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Section III : Annexes de la soumission</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after="200" w:before="200" w:lineRule="auto"/>
        <w:rPr/>
      </w:pPr>
      <w:r w:rsidDel="00000000" w:rsidR="00000000" w:rsidRPr="00000000">
        <w:rPr>
          <w:rFonts w:ascii="Open Sans" w:cs="Open Sans" w:eastAsia="Open Sans" w:hAnsi="Open Sans"/>
          <w:b w:val="1"/>
          <w:bCs w:val="1"/>
          <w:color w:val="000000"/>
          <w:rtl w:val="0"/>
        </w:rPr>
        <w:t xml:space="preserve">Référence eSourcing :</w:t>
      </w:r>
      <w:r w:rsidDel="00000000" w:rsidR="00000000" w:rsidRPr="00000000">
        <w:rPr>
          <w:rFonts w:ascii="Open Sans" w:cs="Open Sans" w:eastAsia="Open Sans" w:hAnsi="Open Sans"/>
          <w:color w:val="000000"/>
          <w:rtl w:val="0"/>
        </w:rPr>
        <w:t xml:space="preserve"> </w:t>
      </w:r>
      <w:r w:rsidDel="00000000" w:rsidR="00000000" w:rsidRPr="00000000">
        <w:rPr>
          <w:rtl w:val="0"/>
        </w:rPr>
        <w:t xml:space="preserve">RFQ/2026/64707</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Open Sans" w:cs="Open Sans" w:eastAsia="Open Sans" w:hAnsi="Open Sans"/>
          <w:color w:val="000000"/>
        </w:rPr>
      </w:pPr>
      <w:r w:rsidDel="00000000" w:rsidR="00000000" w:rsidRPr="00000000">
        <w:rPr>
          <w:rFonts w:ascii="Open Sans" w:cs="Open Sans" w:eastAsia="Open Sans" w:hAnsi="Open Sans"/>
          <w:color w:val="000000"/>
          <w:highlight w:val="cyan"/>
          <w:rtl w:val="0"/>
        </w:rPr>
        <w:t xml:space="preserve">Note à l’attention des soumissionnaires : Les annexes suivantes font partie de cette demande de cotations et les soumissionnaires devront les compléter et les renvoyer dans le cadre de leur cotation. Les instructions destinées à vous aider à remplir chaque annexe à renvoyer avec les soumissions sont surlignées en bleu dans chaque annexe. Veuillez compléter les annexes selon les instructions fournies et les présenter avec votre cotation, en les important sur le système eSourcing de l’UNOPS à l’emplacement spécifique correspondant à chaque document dans la Liste de contrôle.</w:t>
      </w:r>
      <w:r w:rsidDel="00000000" w:rsidR="00000000" w:rsidRPr="00000000">
        <w:rPr>
          <w:rtl w:val="0"/>
        </w:rPr>
      </w:r>
    </w:p>
    <w:p w:rsidR="00000000" w:rsidDel="00000000" w:rsidP="00000000" w:rsidRDefault="00000000" w:rsidRPr="00000000" w14:paraId="00000004">
      <w:pPr>
        <w:keepNext w:val="1"/>
        <w:keepLines w:val="1"/>
        <w:pBdr>
          <w:top w:space="0" w:sz="0" w:val="nil"/>
          <w:left w:space="0" w:sz="0" w:val="nil"/>
          <w:bottom w:space="0" w:sz="0" w:val="nil"/>
          <w:right w:space="0" w:sz="0" w:val="nil"/>
          <w:between w:space="0" w:sz="0" w:val="nil"/>
        </w:pBdr>
        <w:spacing w:after="240" w:before="24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Annexe A : Formulaire de soumission de la cotation</w:t>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320"/>
          <w:tab w:val="right" w:leader="none" w:pos="8640"/>
        </w:tabs>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Les soumissionnaires devront remplir ce formulaire et le renvoyer dans le cadre de la soumission de leur cotation. Le soumissionnaire devra compléter ce formulaire conformément aux instructions indiquées ci-dessous. Aucune modification de format ne sera autorisée ni aucune substitution admise. </w:t>
      </w:r>
    </w:p>
    <w:p w:rsidR="00000000" w:rsidDel="00000000" w:rsidP="00000000" w:rsidRDefault="00000000" w:rsidRPr="00000000" w14:paraId="00000006">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7">
      <w:pPr>
        <w:jc w:val="both"/>
        <w:rPr>
          <w:rFonts w:ascii="Open Sans" w:cs="Open Sans" w:eastAsia="Open Sans" w:hAnsi="Open Sans"/>
        </w:rPr>
      </w:pPr>
      <w:r w:rsidDel="00000000" w:rsidR="00000000" w:rsidRPr="00000000">
        <w:rPr>
          <w:rFonts w:ascii="Open Sans" w:cs="Open Sans" w:eastAsia="Open Sans" w:hAnsi="Open Sans"/>
          <w:rtl w:val="0"/>
        </w:rPr>
        <w:t xml:space="preserve">Date : </w:t>
      </w:r>
      <w:r w:rsidDel="00000000" w:rsidR="00000000" w:rsidRPr="00000000">
        <w:rPr>
          <w:rFonts w:ascii="Open Sans" w:cs="Open Sans" w:eastAsia="Open Sans" w:hAnsi="Open Sans"/>
          <w:highlight w:val="cyan"/>
          <w:rtl w:val="0"/>
        </w:rPr>
        <w:t xml:space="preserve">[insérez la date de soumission]</w:t>
      </w:r>
      <w:r w:rsidDel="00000000" w:rsidR="00000000" w:rsidRPr="00000000">
        <w:rPr>
          <w:rtl w:val="0"/>
        </w:rPr>
      </w:r>
    </w:p>
    <w:p w:rsidR="00000000" w:rsidDel="00000000" w:rsidP="00000000" w:rsidRDefault="00000000" w:rsidRPr="00000000" w14:paraId="00000008">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9">
      <w:pPr>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Objet : Cotation concernant la fourniture de [</w:t>
      </w:r>
      <w:r w:rsidDel="00000000" w:rsidR="00000000" w:rsidRPr="00000000">
        <w:rPr>
          <w:rFonts w:ascii="Open Sans" w:cs="Open Sans" w:eastAsia="Open Sans" w:hAnsi="Open Sans"/>
          <w:b w:val="1"/>
          <w:bCs w:val="1"/>
          <w:highlight w:val="cyan"/>
          <w:rtl w:val="0"/>
        </w:rPr>
        <w:t xml:space="preserve">insérez une brève description des biens et/ou services</w:t>
      </w:r>
      <w:r w:rsidDel="00000000" w:rsidR="00000000" w:rsidRPr="00000000">
        <w:rPr>
          <w:rFonts w:ascii="Open Sans" w:cs="Open Sans" w:eastAsia="Open Sans" w:hAnsi="Open Sans"/>
          <w:b w:val="1"/>
          <w:bCs w:val="1"/>
          <w:rtl w:val="0"/>
        </w:rPr>
        <w:t xml:space="preserve">] à [</w:t>
      </w:r>
      <w:r w:rsidDel="00000000" w:rsidR="00000000" w:rsidRPr="00000000">
        <w:rPr>
          <w:rFonts w:ascii="Open Sans" w:cs="Open Sans" w:eastAsia="Open Sans" w:hAnsi="Open Sans"/>
          <w:b w:val="1"/>
          <w:bCs w:val="1"/>
          <w:highlight w:val="cyan"/>
          <w:rtl w:val="0"/>
        </w:rPr>
        <w:t xml:space="preserve">nom de la ville / du pays</w:t>
      </w:r>
      <w:r w:rsidDel="00000000" w:rsidR="00000000" w:rsidRPr="00000000">
        <w:rPr>
          <w:rFonts w:ascii="Open Sans" w:cs="Open Sans" w:eastAsia="Open Sans" w:hAnsi="Open Sans"/>
          <w:b w:val="1"/>
          <w:bCs w:val="1"/>
          <w:rtl w:val="0"/>
        </w:rPr>
        <w:t xml:space="preserve">] – N° de la demande de cotations : [</w:t>
      </w:r>
      <w:r w:rsidDel="00000000" w:rsidR="00000000" w:rsidRPr="00000000">
        <w:rPr>
          <w:rFonts w:ascii="Open Sans" w:cs="Open Sans" w:eastAsia="Open Sans" w:hAnsi="Open Sans"/>
          <w:b w:val="1"/>
          <w:bCs w:val="1"/>
          <w:highlight w:val="cyan"/>
          <w:rtl w:val="0"/>
        </w:rPr>
        <w:t xml:space="preserve">insérez le n° de référence</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rtl w:val="0"/>
        </w:rPr>
        <w:t xml:space="preserve">daté</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b w:val="1"/>
          <w:bCs w:val="1"/>
          <w:highlight w:val="cyan"/>
          <w:rtl w:val="0"/>
        </w:rPr>
        <w:t xml:space="preserve">insérez la date</w:t>
      </w:r>
      <w:r w:rsidDel="00000000" w:rsidR="00000000" w:rsidRPr="00000000">
        <w:rPr>
          <w:rFonts w:ascii="Open Sans" w:cs="Open Sans" w:eastAsia="Open Sans" w:hAnsi="Open Sans"/>
          <w:b w:val="1"/>
          <w:bCs w:val="1"/>
          <w:rtl w:val="0"/>
        </w:rPr>
        <w:t xml:space="preserve">]</w:t>
      </w:r>
      <w:r w:rsidDel="00000000" w:rsidR="00000000" w:rsidRPr="00000000">
        <w:rPr>
          <w:rtl w:val="0"/>
        </w:rPr>
      </w:r>
    </w:p>
    <w:p w:rsidR="00000000" w:rsidDel="00000000" w:rsidP="00000000" w:rsidRDefault="00000000" w:rsidRPr="00000000" w14:paraId="0000000A">
      <w:pPr>
        <w:spacing w:after="20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Nous, soussignés, déclarons que : </w:t>
      </w:r>
    </w:p>
    <w:p w:rsidR="00000000" w:rsidDel="00000000" w:rsidP="00000000" w:rsidRDefault="00000000" w:rsidRPr="00000000" w14:paraId="0000000B">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Nous proposons de fournir les biens/services conformément aux documents d’appel à la concurrence, y compris les Conditions Générales du Contrat de l’UNOPS ; </w:t>
      </w:r>
    </w:p>
    <w:p w:rsidR="00000000" w:rsidDel="00000000" w:rsidP="00000000" w:rsidRDefault="00000000" w:rsidRPr="00000000" w14:paraId="0000000C">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Notre cotation demeurera valide pendant </w:t>
      </w:r>
      <w:r w:rsidDel="00000000" w:rsidR="00000000" w:rsidRPr="00000000">
        <w:rPr>
          <w:rFonts w:ascii="Open Sans" w:cs="Open Sans" w:eastAsia="Open Sans" w:hAnsi="Open Sans"/>
          <w:b w:val="1"/>
          <w:bCs w:val="1"/>
          <w:u w:val="single"/>
          <w:rtl w:val="0"/>
        </w:rPr>
        <w:t xml:space="preserve">90</w:t>
      </w:r>
      <w:r w:rsidDel="00000000" w:rsidR="00000000" w:rsidRPr="00000000">
        <w:rPr>
          <w:rFonts w:ascii="Open Sans" w:cs="Open Sans" w:eastAsia="Open Sans" w:hAnsi="Open Sans"/>
          <w:b w:val="1"/>
          <w:bCs w:val="1"/>
          <w:color w:val="000000"/>
          <w:u w:val="single"/>
          <w:rtl w:val="0"/>
        </w:rPr>
        <w:t xml:space="preserve"> jours</w:t>
      </w:r>
      <w:r w:rsidDel="00000000" w:rsidR="00000000" w:rsidRPr="00000000">
        <w:rPr>
          <w:rFonts w:ascii="Open Sans" w:cs="Open Sans" w:eastAsia="Open Sans" w:hAnsi="Open Sans"/>
          <w:color w:val="000000"/>
          <w:rtl w:val="0"/>
        </w:rPr>
        <w:t xml:space="preserve">, à compter de la date limite fixée comme date limite de soumission des cotations en vertu de la demande de cotations, et continuera à nous engager et pourra être acceptée à tout moment avant l’expiration de cette période ;</w:t>
      </w:r>
    </w:p>
    <w:p w:rsidR="00000000" w:rsidDel="00000000" w:rsidP="00000000" w:rsidRDefault="00000000" w:rsidRPr="00000000" w14:paraId="0000000D">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Nous n’avons aucun conflit </w:t>
      </w:r>
      <w:r w:rsidDel="00000000" w:rsidR="00000000" w:rsidRPr="00000000">
        <w:rPr>
          <w:rFonts w:ascii="Open Sans" w:cs="Open Sans" w:eastAsia="Open Sans" w:hAnsi="Open Sans"/>
          <w:rtl w:val="0"/>
        </w:rPr>
        <w:t xml:space="preserve">d'intérêt</w:t>
      </w:r>
      <w:r w:rsidDel="00000000" w:rsidR="00000000" w:rsidRPr="00000000">
        <w:rPr>
          <w:rFonts w:ascii="Open Sans" w:cs="Open Sans" w:eastAsia="Open Sans" w:hAnsi="Open Sans"/>
          <w:color w:val="000000"/>
          <w:rtl w:val="0"/>
        </w:rPr>
        <w:t xml:space="preserve"> dans quelque activité qui nous placerait, si nous étions retenus pour cette mission, dans un conflit d’intérêts avec l’UNOPS. </w:t>
      </w:r>
      <w:r w:rsidDel="00000000" w:rsidR="00000000" w:rsidRPr="00000000">
        <w:rPr>
          <w:rFonts w:ascii="Open Sans" w:cs="Open Sans" w:eastAsia="Open Sans" w:hAnsi="Open Sans"/>
          <w:color w:val="000000"/>
          <w:highlight w:val="cyan"/>
          <w:rtl w:val="0"/>
        </w:rPr>
        <w:t xml:space="preserve">[Si votre société a un conflit d'intérêts réel ou potentiel, selon la définition du Article 3, Section II : Instructions aux soumissionnaires, indiquez-le ici];</w:t>
      </w:r>
      <w:r w:rsidDel="00000000" w:rsidR="00000000" w:rsidRPr="00000000">
        <w:rPr>
          <w:rtl w:val="0"/>
        </w:rPr>
      </w:r>
    </w:p>
    <w:p w:rsidR="00000000" w:rsidDel="00000000" w:rsidP="00000000" w:rsidRDefault="00000000" w:rsidRPr="00000000" w14:paraId="0000000E">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Notre société confirme que ni le soumissionnaire ni les sous-traitants n’ont participé, ni été impliqués d’aucune façon, directe ou indirecte, à l’élaboration de la conception, des termes de référence et/ou d’autres documents utilisés dans le cadre de cette sollicitation ;</w:t>
      </w:r>
    </w:p>
    <w:p w:rsidR="00000000" w:rsidDel="00000000" w:rsidP="00000000" w:rsidRDefault="00000000" w:rsidRPr="00000000" w14:paraId="0000000F">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Notre société, ses affiliées ou filiales – y compris tous les sous-traitants ou fournisseurs engagés pour quelque partie du contrat que ce soit – n’ont pas été déclarées inadmissibles par l’UNOPS, ni </w:t>
      </w:r>
      <w:r w:rsidDel="00000000" w:rsidR="00000000" w:rsidRPr="00000000">
        <w:rPr>
          <w:rFonts w:ascii="Open Sans" w:cs="Open Sans" w:eastAsia="Open Sans" w:hAnsi="Open Sans"/>
          <w:rtl w:val="0"/>
        </w:rPr>
        <w:t xml:space="preserve">incluses</w:t>
      </w:r>
      <w:r w:rsidDel="00000000" w:rsidR="00000000" w:rsidRPr="00000000">
        <w:rPr>
          <w:rFonts w:ascii="Open Sans" w:cs="Open Sans" w:eastAsia="Open Sans" w:hAnsi="Open Sans"/>
          <w:color w:val="000000"/>
          <w:rtl w:val="0"/>
        </w:rPr>
        <w:t xml:space="preserve"> dans les listes de fournisseurs suspendus / listes d'inéligibilité élaborées par la Division des achats des Nations Unies, par d’autres agences des Nations Unies, par le Conseil de Sécurité, et la Banque mondiale, conformément aux Instructions aux soumissionnaires, article 3, Admissibilité ;</w:t>
      </w:r>
    </w:p>
    <w:p w:rsidR="00000000" w:rsidDel="00000000" w:rsidP="00000000" w:rsidRDefault="00000000" w:rsidRPr="00000000" w14:paraId="00000010">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Nous adhérons aux principes du Code de conduite des fournisseurs des Nations Unies, ainsi qu’aux principes du Pacte mondial des Nations Unies ;</w:t>
      </w:r>
    </w:p>
    <w:p w:rsidR="00000000" w:rsidDel="00000000" w:rsidP="00000000" w:rsidRDefault="00000000" w:rsidRPr="00000000" w14:paraId="00000011">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Nous n’avons pas déclaré faillite, ne sommes pas impliqués dans une procédure de faillite ou de mise sous séquestre et ne faisons l’objet d’aucune poursuite judiciaire qui pourrait compromettre nos opérations dans un avenir proche ;</w:t>
      </w:r>
    </w:p>
    <w:p w:rsidR="00000000" w:rsidDel="00000000" w:rsidP="00000000" w:rsidRDefault="00000000" w:rsidRPr="00000000" w14:paraId="00000012">
      <w:pPr>
        <w:numPr>
          <w:ilvl w:val="1"/>
          <w:numId w:val="3"/>
        </w:numPr>
        <w:pBdr>
          <w:top w:space="0" w:sz="0" w:val="nil"/>
          <w:left w:space="0" w:sz="0" w:val="nil"/>
          <w:bottom w:space="0" w:sz="0" w:val="nil"/>
          <w:right w:space="0" w:sz="0" w:val="nil"/>
          <w:between w:space="0" w:sz="0" w:val="nil"/>
        </w:pBdr>
        <w:spacing w:after="120" w:lineRule="auto"/>
        <w:ind w:left="850" w:hanging="425"/>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Nous n’avons pas offert ni comptons offrir de commissions, cadeaux ou faveurs de quelque sorte que ce soit pour cette demande de cotations et nous ne nous livrerons pas à ce genre de pratiques pendant la durée d’exécution de tout contrat adjugé à l’issue de cette demande de cotations.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240" w:lineRule="auto"/>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Je, soussigné, certifie être dûment autorisé par [</w:t>
      </w:r>
      <w:r w:rsidDel="00000000" w:rsidR="00000000" w:rsidRPr="00000000">
        <w:rPr>
          <w:rFonts w:ascii="Open Sans" w:cs="Open Sans" w:eastAsia="Open Sans" w:hAnsi="Open Sans"/>
          <w:b w:val="1"/>
          <w:bCs w:val="1"/>
          <w:i w:val="1"/>
          <w:iCs w:val="1"/>
          <w:color w:val="000000"/>
          <w:highlight w:val="cyan"/>
          <w:rtl w:val="0"/>
        </w:rPr>
        <w:t xml:space="preserve">insérez le nom complet du soumissionnaire</w:t>
      </w:r>
      <w:r w:rsidDel="00000000" w:rsidR="00000000" w:rsidRPr="00000000">
        <w:rPr>
          <w:rFonts w:ascii="Open Sans" w:cs="Open Sans" w:eastAsia="Open Sans" w:hAnsi="Open Sans"/>
          <w:color w:val="000000"/>
          <w:rtl w:val="0"/>
        </w:rPr>
        <w:t xml:space="preserve">] à signer cette cotation et à engager [</w:t>
      </w:r>
      <w:r w:rsidDel="00000000" w:rsidR="00000000" w:rsidRPr="00000000">
        <w:rPr>
          <w:rFonts w:ascii="Open Sans" w:cs="Open Sans" w:eastAsia="Open Sans" w:hAnsi="Open Sans"/>
          <w:b w:val="1"/>
          <w:bCs w:val="1"/>
          <w:i w:val="1"/>
          <w:iCs w:val="1"/>
          <w:color w:val="000000"/>
          <w:highlight w:val="cyan"/>
          <w:rtl w:val="0"/>
        </w:rPr>
        <w:t xml:space="preserve">insérez le nom complet du soumissionnaire</w:t>
      </w:r>
      <w:r w:rsidDel="00000000" w:rsidR="00000000" w:rsidRPr="00000000">
        <w:rPr>
          <w:rFonts w:ascii="Open Sans" w:cs="Open Sans" w:eastAsia="Open Sans" w:hAnsi="Open Sans"/>
          <w:color w:val="000000"/>
          <w:rtl w:val="0"/>
        </w:rPr>
        <w:t xml:space="preserve">] dans l’hypothèse où l’UNOPS accepterait la présente cotation : </w:t>
      </w:r>
    </w:p>
    <w:p w:rsidR="00000000" w:rsidDel="00000000" w:rsidP="00000000" w:rsidRDefault="00000000" w:rsidRPr="00000000" w14:paraId="00000014">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6">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 _____________________________________________________________</w:t>
      </w:r>
    </w:p>
    <w:p w:rsidR="00000000" w:rsidDel="00000000" w:rsidP="00000000" w:rsidRDefault="00000000" w:rsidRPr="00000000" w14:paraId="00000017">
      <w:pPr>
        <w:spacing w:after="200" w:before="200" w:line="2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Nous vous saurions gré d'indiquer le nom et les coordonnées de la personne de contact principale désignée au sein de votre entreprise aux fins des communications relatives à cette cotation :</w:t>
      </w:r>
    </w:p>
    <w:p w:rsidR="00000000" w:rsidDel="00000000" w:rsidP="00000000" w:rsidRDefault="00000000" w:rsidRPr="00000000" w14:paraId="00000018">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A">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Adresse e-mail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B">
      <w:pPr>
        <w:tabs>
          <w:tab w:val="left" w:leader="none" w:pos="990"/>
        </w:tabs>
        <w:rPr>
          <w:rFonts w:ascii="Open Sans" w:cs="Open Sans" w:eastAsia="Open Sans" w:hAnsi="Open Sans"/>
        </w:rPr>
      </w:pPr>
      <w:r w:rsidDel="00000000" w:rsidR="00000000" w:rsidRPr="00000000">
        <w:rPr>
          <w:rFonts w:ascii="Open Sans" w:cs="Open Sans" w:eastAsia="Open Sans" w:hAnsi="Open Sans"/>
          <w:color w:val="000000"/>
          <w:rtl w:val="0"/>
        </w:rPr>
        <w:t xml:space="preserve">Numéro de téléphone : </w:t>
      </w:r>
      <w:r w:rsidDel="00000000" w:rsidR="00000000" w:rsidRPr="00000000">
        <w:rPr>
          <w:rFonts w:ascii="Open Sans" w:cs="Open Sans" w:eastAsia="Open Sans" w:hAnsi="Open Sans"/>
          <w:color w:val="000000"/>
          <w:highlight w:val="cyan"/>
          <w:rtl w:val="0"/>
        </w:rPr>
        <w:t xml:space="preserve">[complétez]</w:t>
      </w:r>
      <w:r w:rsidDel="00000000" w:rsidR="00000000" w:rsidRPr="00000000">
        <w:rPr>
          <w:rtl w:val="0"/>
        </w:rPr>
      </w:r>
    </w:p>
    <w:p w:rsidR="00000000" w:rsidDel="00000000" w:rsidP="00000000" w:rsidRDefault="00000000" w:rsidRPr="00000000" w14:paraId="0000001C">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1D">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1E">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1F">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0">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1">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2">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3">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4">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6">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7">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A">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B">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C">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2F">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0">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1">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3">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6">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7">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8">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pStyle w:val="Heading1"/>
        <w:rPr>
          <w:rFonts w:ascii="Open Sans" w:cs="Open Sans" w:eastAsia="Open Sans" w:hAnsi="Open Sans"/>
        </w:rPr>
      </w:pPr>
      <w:bookmarkStart w:colFirst="0" w:colLast="0" w:name="_heading=h.neeays23dgh4" w:id="0"/>
      <w:bookmarkEnd w:id="0"/>
      <w:r w:rsidDel="00000000" w:rsidR="00000000" w:rsidRPr="00000000">
        <w:rPr>
          <w:rFonts w:ascii="Open Sans" w:cs="Open Sans" w:eastAsia="Open Sans" w:hAnsi="Open Sans"/>
          <w:rtl w:val="0"/>
        </w:rPr>
        <w:t xml:space="preserve">Annexe B : Formulaire de bordereau des prix</w:t>
      </w:r>
    </w:p>
    <w:p w:rsidR="00000000" w:rsidDel="00000000" w:rsidP="00000000" w:rsidRDefault="00000000" w:rsidRPr="00000000" w14:paraId="0000003B">
      <w:pPr>
        <w:rPr>
          <w:rFonts w:ascii="Open Sans" w:cs="Open Sans" w:eastAsia="Open Sans" w:hAnsi="Open Sans"/>
        </w:rPr>
      </w:pPr>
      <w:r w:rsidDel="00000000" w:rsidR="00000000" w:rsidRPr="00000000">
        <w:rPr>
          <w:rFonts w:ascii="Open Sans" w:cs="Open Sans" w:eastAsia="Open Sans" w:hAnsi="Open Sans"/>
          <w:rtl w:val="0"/>
        </w:rPr>
        <w:t xml:space="preserve">Le soumissionnaire devra compléter ce formulaire de bordereau des prix conformément aux instructions indiquées ci-dessous. </w:t>
      </w:r>
    </w:p>
    <w:p w:rsidR="00000000" w:rsidDel="00000000" w:rsidP="00000000" w:rsidRDefault="00000000" w:rsidRPr="00000000" w14:paraId="0000003C">
      <w:pPr>
        <w:rPr>
          <w:rFonts w:ascii="Open Sans" w:cs="Open Sans" w:eastAsia="Open Sans" w:hAnsi="Open Sans"/>
        </w:rPr>
      </w:pPr>
      <w:r w:rsidDel="00000000" w:rsidR="00000000" w:rsidRPr="00000000">
        <w:rPr>
          <w:rtl w:val="0"/>
        </w:rPr>
      </w:r>
    </w:p>
    <w:p w:rsidR="00000000" w:rsidDel="00000000" w:rsidP="00000000" w:rsidRDefault="00000000" w:rsidRPr="00000000" w14:paraId="0000003D">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Numéro de référence de la demande de cotations : </w:t>
      </w:r>
      <w:r w:rsidDel="00000000" w:rsidR="00000000" w:rsidRPr="00000000">
        <w:rPr>
          <w:rFonts w:ascii="Open Sans" w:cs="Open Sans" w:eastAsia="Open Sans" w:hAnsi="Open Sans"/>
          <w:highlight w:val="cyan"/>
          <w:rtl w:val="0"/>
        </w:rPr>
        <w:t xml:space="preserve">[insérez le numéro de référence]</w:t>
      </w:r>
      <w:r w:rsidDel="00000000" w:rsidR="00000000" w:rsidRPr="00000000">
        <w:rPr>
          <w:rtl w:val="0"/>
        </w:rPr>
      </w:r>
    </w:p>
    <w:p w:rsidR="00000000" w:rsidDel="00000000" w:rsidP="00000000" w:rsidRDefault="00000000" w:rsidRPr="00000000" w14:paraId="0000003E">
      <w:pPr>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3F">
            <w:pPr>
              <w:rPr>
                <w:rFonts w:ascii="Open Sans" w:cs="Open Sans" w:eastAsia="Open Sans" w:hAnsi="Open Sans"/>
                <w:b w:val="1"/>
                <w:bCs w:val="1"/>
                <w:shd w:fill="999999" w:val="clear"/>
              </w:rPr>
            </w:pPr>
            <w:r w:rsidDel="00000000" w:rsidR="00000000" w:rsidRPr="00000000">
              <w:rPr>
                <w:rFonts w:ascii="Open Sans" w:cs="Open Sans" w:eastAsia="Open Sans" w:hAnsi="Open Sans"/>
                <w:b w:val="1"/>
                <w:bCs w:val="1"/>
                <w:shd w:fill="999999" w:val="clear"/>
                <w:rtl w:val="0"/>
              </w:rPr>
              <w:t xml:space="preserve">Devise </w:t>
            </w:r>
          </w:p>
        </w:tc>
        <w:tc>
          <w:tcPr>
            <w:vAlign w:val="center"/>
          </w:tcPr>
          <w:p w:rsidR="00000000" w:rsidDel="00000000" w:rsidP="00000000" w:rsidRDefault="00000000" w:rsidRPr="00000000" w14:paraId="00000040">
            <w:pPr>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TND/USD/EUR</w:t>
            </w:r>
          </w:p>
        </w:tc>
      </w:tr>
    </w:tbl>
    <w:p w:rsidR="00000000" w:rsidDel="00000000" w:rsidP="00000000" w:rsidRDefault="00000000" w:rsidRPr="00000000" w14:paraId="00000041">
      <w:pPr>
        <w:rPr>
          <w:rFonts w:ascii="Open Sans" w:cs="Open Sans" w:eastAsia="Open Sans" w:hAnsi="Open Sans"/>
          <w:b w:val="1"/>
          <w:bCs w:val="1"/>
          <w:highlight w:val="white"/>
        </w:rPr>
      </w:pPr>
      <w:r w:rsidDel="00000000" w:rsidR="00000000" w:rsidRPr="00000000">
        <w:rPr>
          <w:rtl w:val="0"/>
        </w:rPr>
      </w:r>
    </w:p>
    <w:tbl>
      <w:tblPr>
        <w:tblStyle w:val="Table2"/>
        <w:tblW w:w="973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3"/>
        <w:gridCol w:w="4536"/>
        <w:gridCol w:w="1134"/>
        <w:gridCol w:w="1559"/>
        <w:gridCol w:w="1514"/>
        <w:tblGridChange w:id="0">
          <w:tblGrid>
            <w:gridCol w:w="993"/>
            <w:gridCol w:w="4536"/>
            <w:gridCol w:w="1134"/>
            <w:gridCol w:w="1559"/>
            <w:gridCol w:w="1514"/>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42">
            <w:pPr>
              <w:jc w:val="center"/>
              <w:rPr>
                <w:rFonts w:ascii="Open Sans" w:cs="Open Sans" w:eastAsia="Open Sans" w:hAnsi="Open Sans"/>
                <w:b w:val="1"/>
                <w:bCs w:val="1"/>
                <w:shd w:fill="b7b7b7" w:val="clear"/>
              </w:rPr>
            </w:pPr>
            <w:r w:rsidDel="00000000" w:rsidR="00000000" w:rsidRPr="00000000">
              <w:rPr>
                <w:rFonts w:ascii="Open Sans" w:cs="Open Sans" w:eastAsia="Open Sans" w:hAnsi="Open Sans"/>
                <w:b w:val="1"/>
                <w:bCs w:val="1"/>
                <w:shd w:fill="b7b7b7" w:val="clear"/>
                <w:rtl w:val="0"/>
              </w:rPr>
              <w:t xml:space="preserve">Nº du produit</w:t>
            </w:r>
          </w:p>
        </w:tc>
        <w:tc>
          <w:tcPr>
            <w:shd w:fill="d9d9d9" w:val="clear"/>
            <w:vAlign w:val="center"/>
          </w:tcPr>
          <w:p w:rsidR="00000000" w:rsidDel="00000000" w:rsidP="00000000" w:rsidRDefault="00000000" w:rsidRPr="00000000" w14:paraId="00000043">
            <w:pPr>
              <w:jc w:val="center"/>
              <w:rPr>
                <w:rFonts w:ascii="Open Sans" w:cs="Open Sans" w:eastAsia="Open Sans" w:hAnsi="Open Sans"/>
                <w:b w:val="1"/>
                <w:bCs w:val="1"/>
                <w:shd w:fill="b7b7b7" w:val="clear"/>
              </w:rPr>
            </w:pPr>
            <w:r w:rsidDel="00000000" w:rsidR="00000000" w:rsidRPr="00000000">
              <w:rPr>
                <w:rFonts w:ascii="Open Sans" w:cs="Open Sans" w:eastAsia="Open Sans" w:hAnsi="Open Sans"/>
                <w:b w:val="1"/>
                <w:bCs w:val="1"/>
                <w:shd w:fill="b7b7b7" w:val="clear"/>
                <w:rtl w:val="0"/>
              </w:rPr>
              <w:t xml:space="preserve">Description</w:t>
            </w:r>
          </w:p>
        </w:tc>
        <w:tc>
          <w:tcPr>
            <w:shd w:fill="d9d9d9" w:val="clear"/>
            <w:vAlign w:val="center"/>
          </w:tcPr>
          <w:p w:rsidR="00000000" w:rsidDel="00000000" w:rsidP="00000000" w:rsidRDefault="00000000" w:rsidRPr="00000000" w14:paraId="00000044">
            <w:pPr>
              <w:jc w:val="center"/>
              <w:rPr>
                <w:rFonts w:ascii="Open Sans" w:cs="Open Sans" w:eastAsia="Open Sans" w:hAnsi="Open Sans"/>
                <w:b w:val="1"/>
                <w:bCs w:val="1"/>
                <w:shd w:fill="b7b7b7" w:val="clear"/>
              </w:rPr>
            </w:pPr>
            <w:r w:rsidDel="00000000" w:rsidR="00000000" w:rsidRPr="00000000">
              <w:rPr>
                <w:rFonts w:ascii="Open Sans" w:cs="Open Sans" w:eastAsia="Open Sans" w:hAnsi="Open Sans"/>
                <w:b w:val="1"/>
                <w:bCs w:val="1"/>
                <w:shd w:fill="b7b7b7" w:val="clear"/>
                <w:rtl w:val="0"/>
              </w:rPr>
              <w:t xml:space="preserve">Quantité</w:t>
            </w:r>
          </w:p>
        </w:tc>
        <w:tc>
          <w:tcPr>
            <w:shd w:fill="d9d9d9" w:val="clear"/>
            <w:vAlign w:val="center"/>
          </w:tcPr>
          <w:p w:rsidR="00000000" w:rsidDel="00000000" w:rsidP="00000000" w:rsidRDefault="00000000" w:rsidRPr="00000000" w14:paraId="00000045">
            <w:pPr>
              <w:jc w:val="center"/>
              <w:rPr>
                <w:rFonts w:ascii="Open Sans" w:cs="Open Sans" w:eastAsia="Open Sans" w:hAnsi="Open Sans"/>
                <w:b w:val="1"/>
                <w:bCs w:val="1"/>
                <w:shd w:fill="b7b7b7" w:val="clear"/>
              </w:rPr>
            </w:pPr>
            <w:r w:rsidDel="00000000" w:rsidR="00000000" w:rsidRPr="00000000">
              <w:rPr>
                <w:rFonts w:ascii="Open Sans" w:cs="Open Sans" w:eastAsia="Open Sans" w:hAnsi="Open Sans"/>
                <w:b w:val="1"/>
                <w:bCs w:val="1"/>
                <w:shd w:fill="b7b7b7" w:val="clear"/>
                <w:rtl w:val="0"/>
              </w:rPr>
              <w:t xml:space="preserve">Prix unitaire FCA</w:t>
            </w:r>
          </w:p>
        </w:tc>
        <w:tc>
          <w:tcPr>
            <w:shd w:fill="d9d9d9" w:val="clear"/>
            <w:vAlign w:val="center"/>
          </w:tcPr>
          <w:p w:rsidR="00000000" w:rsidDel="00000000" w:rsidP="00000000" w:rsidRDefault="00000000" w:rsidRPr="00000000" w14:paraId="00000046">
            <w:pPr>
              <w:jc w:val="center"/>
              <w:rPr>
                <w:rFonts w:ascii="Open Sans" w:cs="Open Sans" w:eastAsia="Open Sans" w:hAnsi="Open Sans"/>
                <w:b w:val="1"/>
                <w:bCs w:val="1"/>
                <w:shd w:fill="b7b7b7" w:val="clear"/>
              </w:rPr>
            </w:pPr>
            <w:r w:rsidDel="00000000" w:rsidR="00000000" w:rsidRPr="00000000">
              <w:rPr>
                <w:rFonts w:ascii="Open Sans" w:cs="Open Sans" w:eastAsia="Open Sans" w:hAnsi="Open Sans"/>
                <w:b w:val="1"/>
                <w:bCs w:val="1"/>
                <w:shd w:fill="b7b7b7" w:val="clear"/>
                <w:rtl w:val="0"/>
              </w:rPr>
              <w:t xml:space="preserve">Prix total FCA</w:t>
            </w:r>
          </w:p>
        </w:tc>
      </w:tr>
      <w:tr>
        <w:trPr>
          <w:cantSplit w:val="0"/>
          <w:trHeight w:val="480" w:hRule="atLeast"/>
          <w:tblHeader w:val="0"/>
        </w:trPr>
        <w:tc>
          <w:tcPr>
            <w:vAlign w:val="center"/>
          </w:tcPr>
          <w:p w:rsidR="00000000" w:rsidDel="00000000" w:rsidP="00000000" w:rsidRDefault="00000000" w:rsidRPr="00000000" w14:paraId="00000047">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48">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Engin TP physique: Pelle sur chenilles </w:t>
            </w:r>
          </w:p>
        </w:tc>
        <w:tc>
          <w:tcPr>
            <w:vAlign w:val="center"/>
          </w:tcPr>
          <w:p w:rsidR="00000000" w:rsidDel="00000000" w:rsidP="00000000" w:rsidRDefault="00000000" w:rsidRPr="00000000" w14:paraId="00000049">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4A">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[Insérez]</w:t>
            </w:r>
          </w:p>
        </w:tc>
        <w:tc>
          <w:tcPr>
            <w:vAlign w:val="center"/>
          </w:tcPr>
          <w:p w:rsidR="00000000" w:rsidDel="00000000" w:rsidP="00000000" w:rsidRDefault="00000000" w:rsidRPr="00000000" w14:paraId="0000004B">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[Insérez]</w:t>
            </w:r>
          </w:p>
        </w:tc>
      </w:tr>
      <w:tr>
        <w:trPr>
          <w:cantSplit w:val="0"/>
          <w:trHeight w:val="200" w:hRule="atLeast"/>
          <w:tblHeader w:val="0"/>
        </w:trPr>
        <w:tc>
          <w:tcPr>
            <w:gridSpan w:val="4"/>
            <w:vAlign w:val="center"/>
          </w:tcPr>
          <w:p w:rsidR="00000000" w:rsidDel="00000000" w:rsidP="00000000" w:rsidRDefault="00000000" w:rsidRPr="00000000" w14:paraId="0000004C">
            <w:pPr>
              <w:jc w:val="right"/>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Prix FCA(a):</w:t>
            </w:r>
          </w:p>
        </w:tc>
        <w:tc>
          <w:tcPr>
            <w:vAlign w:val="center"/>
          </w:tcPr>
          <w:p w:rsidR="00000000" w:rsidDel="00000000" w:rsidP="00000000" w:rsidRDefault="00000000" w:rsidRPr="00000000" w14:paraId="00000050">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[Insérez]</w:t>
            </w:r>
          </w:p>
        </w:tc>
      </w:tr>
      <w:tr>
        <w:trPr>
          <w:cantSplit w:val="0"/>
          <w:trHeight w:val="200" w:hRule="atLeast"/>
          <w:tblHeader w:val="0"/>
        </w:trPr>
        <w:tc>
          <w:tcPr>
            <w:vAlign w:val="center"/>
          </w:tcPr>
          <w:p w:rsidR="00000000" w:rsidDel="00000000" w:rsidP="00000000" w:rsidRDefault="00000000" w:rsidRPr="00000000" w14:paraId="00000051">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2.</w:t>
            </w:r>
          </w:p>
        </w:tc>
        <w:tc>
          <w:tcPr>
            <w:vAlign w:val="center"/>
          </w:tcPr>
          <w:p w:rsidR="00000000" w:rsidDel="00000000" w:rsidP="00000000" w:rsidRDefault="00000000" w:rsidRPr="00000000" w14:paraId="00000052">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Fret/Transport(b)</w:t>
            </w:r>
          </w:p>
        </w:tc>
        <w:tc>
          <w:tcPr>
            <w:gridSpan w:val="2"/>
            <w:vAlign w:val="center"/>
          </w:tcPr>
          <w:p w:rsidR="00000000" w:rsidDel="00000000" w:rsidP="00000000" w:rsidRDefault="00000000" w:rsidRPr="00000000" w14:paraId="00000053">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55">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[Insérez]</w:t>
            </w:r>
          </w:p>
        </w:tc>
      </w:tr>
      <w:tr>
        <w:trPr>
          <w:cantSplit w:val="0"/>
          <w:trHeight w:val="280" w:hRule="atLeast"/>
          <w:tblHeader w:val="0"/>
        </w:trPr>
        <w:tc>
          <w:tcPr>
            <w:gridSpan w:val="4"/>
            <w:vAlign w:val="center"/>
          </w:tcPr>
          <w:p w:rsidR="00000000" w:rsidDel="00000000" w:rsidP="00000000" w:rsidRDefault="00000000" w:rsidRPr="00000000" w14:paraId="00000056">
            <w:pPr>
              <w:jc w:val="right"/>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Prix total( DPU ( a+b)</w:t>
            </w:r>
          </w:p>
        </w:tc>
        <w:tc>
          <w:tcPr/>
          <w:p w:rsidR="00000000" w:rsidDel="00000000" w:rsidP="00000000" w:rsidRDefault="00000000" w:rsidRPr="00000000" w14:paraId="0000005A">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[Insérez]</w:t>
            </w:r>
          </w:p>
        </w:tc>
      </w:tr>
    </w:tbl>
    <w:p w:rsidR="00000000" w:rsidDel="00000000" w:rsidP="00000000" w:rsidRDefault="00000000" w:rsidRPr="00000000" w14:paraId="0000005B">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5C">
      <w:pPr>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color w:val="528cc9"/>
          <w:rtl w:val="0"/>
        </w:rPr>
        <w:t xml:space="preserve">*les prix doivent être en HT</w:t>
      </w:r>
      <w:r w:rsidDel="00000000" w:rsidR="00000000" w:rsidRPr="00000000">
        <w:rPr>
          <w:rtl w:val="0"/>
        </w:rPr>
      </w:r>
    </w:p>
    <w:p w:rsidR="00000000" w:rsidDel="00000000" w:rsidP="00000000" w:rsidRDefault="00000000" w:rsidRPr="00000000" w14:paraId="0000005D">
      <w:pPr>
        <w:spacing w:after="12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Informations sur la livraison</w:t>
      </w:r>
    </w:p>
    <w:sdt>
      <w:sdtPr>
        <w:lock w:val="contentLocked"/>
        <w:id w:val="-92519795"/>
        <w:tag w:val="goog_rdk_0"/>
      </w:sdtPr>
      <w:sdtContent>
        <w:tbl>
          <w:tblPr>
            <w:tblStyle w:val="Table3"/>
            <w:tblW w:w="9639.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1"/>
            <w:gridCol w:w="1371"/>
            <w:gridCol w:w="992"/>
            <w:gridCol w:w="992"/>
            <w:gridCol w:w="1283"/>
            <w:gridCol w:w="890"/>
            <w:tblGridChange w:id="0">
              <w:tblGrid>
                <w:gridCol w:w="4111"/>
                <w:gridCol w:w="1371"/>
                <w:gridCol w:w="992"/>
                <w:gridCol w:w="992"/>
                <w:gridCol w:w="1283"/>
                <w:gridCol w:w="890"/>
              </w:tblGrid>
            </w:tblGridChange>
          </w:tblGrid>
          <w:tr>
            <w:trPr>
              <w:cantSplit w:val="0"/>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5E">
                <w:pPr>
                  <w:keepLines w:val="1"/>
                  <w:ind w:right="-23"/>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Pays d’origine des produits fournis </w:t>
                </w:r>
              </w:p>
            </w:tc>
            <w:tc>
              <w:tcPr>
                <w:tcBorders>
                  <w:left w:color="000000" w:space="0" w:sz="4" w:val="single"/>
                </w:tcBorders>
                <w:vAlign w:val="center"/>
              </w:tcPr>
              <w:p w:rsidR="00000000" w:rsidDel="00000000" w:rsidP="00000000" w:rsidRDefault="00000000" w:rsidRPr="00000000" w14:paraId="0000005F">
                <w:pPr>
                  <w:keepLines w:val="1"/>
                  <w:ind w:right="-23"/>
                  <w:jc w:val="center"/>
                  <w:rPr>
                    <w:rFonts w:ascii="Open Sans" w:cs="Open Sans" w:eastAsia="Open Sans" w:hAnsi="Open Sans"/>
                  </w:rPr>
                </w:pPr>
                <w:r w:rsidDel="00000000" w:rsidR="00000000" w:rsidRPr="00000000">
                  <w:rPr>
                    <w:rFonts w:ascii="Open Sans" w:cs="Open Sans" w:eastAsia="Open Sans" w:hAnsi="Open Sans"/>
                    <w:rtl w:val="0"/>
                  </w:rPr>
                  <w:t xml:space="preserve">Produit 1</w:t>
                </w:r>
              </w:p>
            </w:tc>
            <w:tc>
              <w:tcPr>
                <w:gridSpan w:val="4"/>
                <w:vAlign w:val="center"/>
              </w:tcPr>
              <w:p w:rsidR="00000000" w:rsidDel="00000000" w:rsidP="00000000" w:rsidRDefault="00000000" w:rsidRPr="00000000" w14:paraId="00000060">
                <w:pPr>
                  <w:keepLines w:val="1"/>
                  <w:ind w:right="-23"/>
                  <w:rPr>
                    <w:rFonts w:ascii="Open Sans" w:cs="Open Sans" w:eastAsia="Open Sans" w:hAnsi="Open Sans"/>
                    <w:highlight w:val="lightGray"/>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64">
                <w:pPr>
                  <w:ind w:right="-23"/>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Lieu(x) de livraison FCA pour les produits fournis </w:t>
                </w:r>
              </w:p>
            </w:tc>
            <w:tc>
              <w:tcPr>
                <w:tcBorders>
                  <w:left w:color="000000" w:space="0" w:sz="4" w:val="single"/>
                </w:tcBorders>
                <w:vAlign w:val="center"/>
              </w:tcPr>
              <w:p w:rsidR="00000000" w:rsidDel="00000000" w:rsidP="00000000" w:rsidRDefault="00000000" w:rsidRPr="00000000" w14:paraId="00000065">
                <w:pPr>
                  <w:keepLines w:val="1"/>
                  <w:ind w:right="-23"/>
                  <w:jc w:val="center"/>
                  <w:rPr>
                    <w:rFonts w:ascii="Open Sans" w:cs="Open Sans" w:eastAsia="Open Sans" w:hAnsi="Open Sans"/>
                  </w:rPr>
                </w:pPr>
                <w:r w:rsidDel="00000000" w:rsidR="00000000" w:rsidRPr="00000000">
                  <w:rPr>
                    <w:rFonts w:ascii="Open Sans" w:cs="Open Sans" w:eastAsia="Open Sans" w:hAnsi="Open Sans"/>
                    <w:rtl w:val="0"/>
                  </w:rPr>
                  <w:t xml:space="preserve">Produit 1</w:t>
                </w:r>
              </w:p>
            </w:tc>
            <w:tc>
              <w:tcPr>
                <w:gridSpan w:val="4"/>
                <w:vAlign w:val="center"/>
              </w:tcPr>
              <w:p w:rsidR="00000000" w:rsidDel="00000000" w:rsidP="00000000" w:rsidRDefault="00000000" w:rsidRPr="00000000" w14:paraId="00000066">
                <w:pPr>
                  <w:keepLines w:val="1"/>
                  <w:ind w:right="-23"/>
                  <w:rPr>
                    <w:rFonts w:ascii="Open Sans" w:cs="Open Sans" w:eastAsia="Open Sans" w:hAnsi="Open Sans"/>
                  </w:rPr>
                </w:pPr>
                <w:r w:rsidDel="00000000" w:rsidR="00000000" w:rsidRPr="00000000">
                  <w:rPr>
                    <w:rtl w:val="0"/>
                  </w:rPr>
                </w:r>
              </w:p>
            </w:tc>
          </w:tr>
          <w:tr>
            <w:trPr>
              <w:cantSplit w:val="0"/>
              <w:trHeight w:val="500" w:hRule="atLeast"/>
              <w:tblHeader w:val="0"/>
            </w:trPr>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6A">
                <w:pPr>
                  <w:ind w:right="-23"/>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Dimensions pour l'expédition des produits fournis (y compris l’emballage) </w:t>
                </w:r>
              </w:p>
            </w:tc>
            <w:tc>
              <w:tcPr>
                <w:vMerge w:val="restart"/>
                <w:tcBorders>
                  <w:left w:color="000000" w:space="0" w:sz="4" w:val="single"/>
                </w:tcBorders>
                <w:vAlign w:val="center"/>
              </w:tcPr>
              <w:p w:rsidR="00000000" w:rsidDel="00000000" w:rsidP="00000000" w:rsidRDefault="00000000" w:rsidRPr="00000000" w14:paraId="0000006B">
                <w:pPr>
                  <w:ind w:right="-23"/>
                  <w:jc w:val="center"/>
                  <w:rPr>
                    <w:rFonts w:ascii="Open Sans" w:cs="Open Sans" w:eastAsia="Open Sans" w:hAnsi="Open Sans"/>
                  </w:rPr>
                </w:pPr>
                <w:r w:rsidDel="00000000" w:rsidR="00000000" w:rsidRPr="00000000">
                  <w:rPr>
                    <w:rtl w:val="0"/>
                  </w:rPr>
                </w:r>
              </w:p>
            </w:tc>
            <w:tc>
              <w:tcPr>
                <w:vMerge w:val="restart"/>
                <w:shd w:fill="d9d9d9" w:val="clear"/>
                <w:vAlign w:val="center"/>
              </w:tcPr>
              <w:p w:rsidR="00000000" w:rsidDel="00000000" w:rsidP="00000000" w:rsidRDefault="00000000" w:rsidRPr="00000000" w14:paraId="0000006C">
                <w:pPr>
                  <w:ind w:right="-23"/>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Poids brut</w:t>
                </w:r>
              </w:p>
            </w:tc>
            <w:tc>
              <w:tcPr>
                <w:vMerge w:val="restart"/>
                <w:shd w:fill="d9d9d9" w:val="clear"/>
                <w:vAlign w:val="center"/>
              </w:tcPr>
              <w:p w:rsidR="00000000" w:rsidDel="00000000" w:rsidP="00000000" w:rsidRDefault="00000000" w:rsidRPr="00000000" w14:paraId="0000006D">
                <w:pPr>
                  <w:ind w:right="-23"/>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Volume total</w:t>
                </w:r>
              </w:p>
            </w:tc>
            <w:tc>
              <w:tcPr>
                <w:gridSpan w:val="2"/>
                <w:shd w:fill="d9d9d9" w:val="clear"/>
                <w:vAlign w:val="center"/>
              </w:tcPr>
              <w:p w:rsidR="00000000" w:rsidDel="00000000" w:rsidP="00000000" w:rsidRDefault="00000000" w:rsidRPr="00000000" w14:paraId="0000006E">
                <w:pPr>
                  <w:ind w:right="-23"/>
                  <w:jc w:val="center"/>
                  <w:rPr>
                    <w:rFonts w:ascii="Open Sans" w:cs="Open Sans" w:eastAsia="Open Sans" w:hAnsi="Open Sans"/>
                    <w:b w:val="1"/>
                    <w:bCs w:val="1"/>
                    <w:i w:val="1"/>
                    <w:iCs w:val="1"/>
                  </w:rPr>
                </w:pPr>
                <w:r w:rsidDel="00000000" w:rsidR="00000000" w:rsidRPr="00000000">
                  <w:rPr>
                    <w:rFonts w:ascii="Open Sans" w:cs="Open Sans" w:eastAsia="Open Sans" w:hAnsi="Open Sans"/>
                    <w:b w:val="1"/>
                    <w:bCs w:val="1"/>
                    <w:i w:val="1"/>
                    <w:iCs w:val="1"/>
                    <w:rtl w:val="0"/>
                  </w:rPr>
                  <w:t xml:space="preserve">Conteneurs (le cas échéant)</w:t>
                </w:r>
              </w:p>
            </w:tc>
          </w:tr>
          <w:tr>
            <w:trPr>
              <w:cantSplit w:val="0"/>
              <w:trHeight w:val="200" w:hRule="atLeast"/>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0">
                <w:pPr>
                  <w:widowControl w:val="0"/>
                  <w:spacing w:line="276" w:lineRule="auto"/>
                  <w:rPr>
                    <w:rFonts w:ascii="Open Sans" w:cs="Open Sans" w:eastAsia="Open Sans" w:hAnsi="Open Sans"/>
                    <w:b w:val="1"/>
                    <w:bCs w:val="1"/>
                    <w:i w:val="1"/>
                    <w:iCs w:val="1"/>
                  </w:rPr>
                </w:pPr>
                <w:r w:rsidDel="00000000" w:rsidR="00000000" w:rsidRPr="00000000">
                  <w:rPr>
                    <w:rtl w:val="0"/>
                  </w:rPr>
                </w:r>
              </w:p>
            </w:tc>
            <w:tc>
              <w:tcPr>
                <w:vMerge w:val="continue"/>
                <w:tcBorders>
                  <w:left w:color="000000" w:space="0" w:sz="4" w:val="single"/>
                </w:tcBorders>
                <w:vAlign w:val="center"/>
              </w:tcPr>
              <w:p w:rsidR="00000000" w:rsidDel="00000000" w:rsidP="00000000" w:rsidRDefault="00000000" w:rsidRPr="00000000" w14:paraId="00000071">
                <w:pPr>
                  <w:widowControl w:val="0"/>
                  <w:spacing w:line="276" w:lineRule="auto"/>
                  <w:rPr>
                    <w:rFonts w:ascii="Open Sans" w:cs="Open Sans" w:eastAsia="Open Sans" w:hAnsi="Open Sans"/>
                    <w:b w:val="1"/>
                    <w:bCs w:val="1"/>
                    <w:i w:val="1"/>
                    <w:i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72">
                <w:pPr>
                  <w:widowControl w:val="0"/>
                  <w:spacing w:line="276" w:lineRule="auto"/>
                  <w:rPr>
                    <w:rFonts w:ascii="Open Sans" w:cs="Open Sans" w:eastAsia="Open Sans" w:hAnsi="Open Sans"/>
                    <w:b w:val="1"/>
                    <w:bCs w:val="1"/>
                    <w:i w:val="1"/>
                    <w:i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73">
                <w:pPr>
                  <w:widowControl w:val="0"/>
                  <w:spacing w:line="276" w:lineRule="auto"/>
                  <w:rPr>
                    <w:rFonts w:ascii="Open Sans" w:cs="Open Sans" w:eastAsia="Open Sans" w:hAnsi="Open Sans"/>
                    <w:b w:val="1"/>
                    <w:bCs w:val="1"/>
                    <w:i w:val="1"/>
                    <w:iCs w:val="1"/>
                  </w:rPr>
                </w:pPr>
                <w:r w:rsidDel="00000000" w:rsidR="00000000" w:rsidRPr="00000000">
                  <w:rPr>
                    <w:rtl w:val="0"/>
                  </w:rPr>
                </w:r>
              </w:p>
            </w:tc>
            <w:tc>
              <w:tcPr>
                <w:shd w:fill="d9d9d9" w:val="clear"/>
                <w:vAlign w:val="center"/>
              </w:tcPr>
              <w:p w:rsidR="00000000" w:rsidDel="00000000" w:rsidP="00000000" w:rsidRDefault="00000000" w:rsidRPr="00000000" w14:paraId="00000074">
                <w:pPr>
                  <w:ind w:right="-23"/>
                  <w:jc w:val="center"/>
                  <w:rPr>
                    <w:rFonts w:ascii="Open Sans" w:cs="Open Sans" w:eastAsia="Open Sans" w:hAnsi="Open Sans"/>
                    <w:b w:val="1"/>
                    <w:bCs w:val="1"/>
                    <w:i w:val="1"/>
                    <w:iCs w:val="1"/>
                  </w:rPr>
                </w:pPr>
                <w:r w:rsidDel="00000000" w:rsidR="00000000" w:rsidRPr="00000000">
                  <w:rPr>
                    <w:rFonts w:ascii="Open Sans" w:cs="Open Sans" w:eastAsia="Open Sans" w:hAnsi="Open Sans"/>
                    <w:b w:val="1"/>
                    <w:bCs w:val="1"/>
                    <w:i w:val="1"/>
                    <w:iCs w:val="1"/>
                    <w:rtl w:val="0"/>
                  </w:rPr>
                  <w:t xml:space="preserve">Numéro</w:t>
                </w:r>
              </w:p>
            </w:tc>
            <w:tc>
              <w:tcPr>
                <w:shd w:fill="d9d9d9" w:val="clear"/>
                <w:vAlign w:val="center"/>
              </w:tcPr>
              <w:p w:rsidR="00000000" w:rsidDel="00000000" w:rsidP="00000000" w:rsidRDefault="00000000" w:rsidRPr="00000000" w14:paraId="00000075">
                <w:pPr>
                  <w:ind w:right="-23"/>
                  <w:jc w:val="center"/>
                  <w:rPr>
                    <w:rFonts w:ascii="Open Sans" w:cs="Open Sans" w:eastAsia="Open Sans" w:hAnsi="Open Sans"/>
                    <w:b w:val="1"/>
                    <w:bCs w:val="1"/>
                    <w:i w:val="1"/>
                    <w:iCs w:val="1"/>
                  </w:rPr>
                </w:pPr>
                <w:r w:rsidDel="00000000" w:rsidR="00000000" w:rsidRPr="00000000">
                  <w:rPr>
                    <w:rFonts w:ascii="Open Sans" w:cs="Open Sans" w:eastAsia="Open Sans" w:hAnsi="Open Sans"/>
                    <w:b w:val="1"/>
                    <w:bCs w:val="1"/>
                    <w:i w:val="1"/>
                    <w:iCs w:val="1"/>
                    <w:rtl w:val="0"/>
                  </w:rPr>
                  <w:t xml:space="preserve">Dimensions</w:t>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6">
                <w:pPr>
                  <w:widowControl w:val="0"/>
                  <w:spacing w:line="276" w:lineRule="auto"/>
                  <w:rPr>
                    <w:rFonts w:ascii="Open Sans" w:cs="Open Sans" w:eastAsia="Open Sans" w:hAnsi="Open Sans"/>
                    <w:b w:val="1"/>
                    <w:bCs w:val="1"/>
                    <w:i w:val="1"/>
                    <w:iCs w:val="1"/>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77">
                <w:pPr>
                  <w:keepLines w:val="1"/>
                  <w:ind w:right="-23"/>
                  <w:jc w:val="center"/>
                  <w:rPr>
                    <w:rFonts w:ascii="Open Sans" w:cs="Open Sans" w:eastAsia="Open Sans" w:hAnsi="Open Sans"/>
                  </w:rPr>
                </w:pPr>
                <w:r w:rsidDel="00000000" w:rsidR="00000000" w:rsidRPr="00000000">
                  <w:rPr>
                    <w:rFonts w:ascii="Open Sans" w:cs="Open Sans" w:eastAsia="Open Sans" w:hAnsi="Open Sans"/>
                    <w:rtl w:val="0"/>
                  </w:rPr>
                  <w:t xml:space="preserve">Produit 1</w:t>
                </w:r>
              </w:p>
            </w:tc>
            <w:tc>
              <w:tcPr>
                <w:vAlign w:val="center"/>
              </w:tcPr>
              <w:p w:rsidR="00000000" w:rsidDel="00000000" w:rsidP="00000000" w:rsidRDefault="00000000" w:rsidRPr="00000000" w14:paraId="00000078">
                <w:pPr>
                  <w:ind w:right="-23"/>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9">
                <w:pPr>
                  <w:ind w:right="-23"/>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A">
                <w:pPr>
                  <w:ind w:right="-23"/>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B">
                <w:pPr>
                  <w:ind w:right="-23"/>
                  <w:jc w:val="center"/>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7C">
                <w:pPr>
                  <w:widowControl w:val="0"/>
                  <w:spacing w:line="276" w:lineRule="auto"/>
                  <w:rPr>
                    <w:rFonts w:ascii="Open Sans" w:cs="Open Sans" w:eastAsia="Open Sans" w:hAnsi="Open Sans"/>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7D">
                <w:pPr>
                  <w:ind w:right="-23"/>
                  <w:jc w:val="center"/>
                  <w:rPr>
                    <w:rFonts w:ascii="Open Sans" w:cs="Open Sans" w:eastAsia="Open Sans" w:hAnsi="Open Sans"/>
                  </w:rPr>
                </w:pPr>
                <w:r w:rsidDel="00000000" w:rsidR="00000000" w:rsidRPr="00000000">
                  <w:rPr>
                    <w:rFonts w:ascii="Open Sans" w:cs="Open Sans" w:eastAsia="Open Sans" w:hAnsi="Open Sans"/>
                    <w:rtl w:val="0"/>
                  </w:rPr>
                  <w:t xml:space="preserve">Total</w:t>
                </w:r>
              </w:p>
            </w:tc>
            <w:tc>
              <w:tcPr/>
              <w:p w:rsidR="00000000" w:rsidDel="00000000" w:rsidP="00000000" w:rsidRDefault="00000000" w:rsidRPr="00000000" w14:paraId="0000007E">
                <w:pPr>
                  <w:ind w:right="-23"/>
                  <w:jc w:val="cente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7F">
                <w:pPr>
                  <w:ind w:right="-23"/>
                  <w:jc w:val="cente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80">
                <w:pPr>
                  <w:ind w:right="-23"/>
                  <w:jc w:val="cente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81">
                <w:pPr>
                  <w:ind w:right="-23"/>
                  <w:jc w:val="center"/>
                  <w:rPr>
                    <w:rFonts w:ascii="Open Sans" w:cs="Open Sans" w:eastAsia="Open Sans" w:hAnsi="Open Sans"/>
                  </w:rPr>
                </w:pPr>
                <w:r w:rsidDel="00000000" w:rsidR="00000000" w:rsidRPr="00000000">
                  <w:rPr>
                    <w:rtl w:val="0"/>
                  </w:rPr>
                </w:r>
              </w:p>
            </w:tc>
          </w:tr>
        </w:tbl>
      </w:sdtContent>
    </w:sdt>
    <w:p w:rsidR="00000000" w:rsidDel="00000000" w:rsidP="00000000" w:rsidRDefault="00000000" w:rsidRPr="00000000" w14:paraId="00000082">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3">
      <w:pPr>
        <w:widowControl w:val="0"/>
        <w:spacing w:before="212"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4">
      <w:pPr>
        <w:spacing w:after="12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Nous acceptons que le paiement s’effectue dans un délai de 30 jours :</w:t>
      </w:r>
      <w:r w:rsidDel="00000000" w:rsidR="00000000" w:rsidRPr="00000000">
        <w:rPr>
          <w:rFonts w:ascii="Open Sans" w:cs="Open Sans" w:eastAsia="Open Sans" w:hAnsi="Open Sans"/>
          <w:color w:val="000000"/>
          <w:sz w:val="24"/>
          <w:szCs w:val="24"/>
          <w:rtl w:val="0"/>
        </w:rPr>
        <w:t xml:space="preserve"> </w:t>
      </w:r>
      <w:sdt>
        <w:sdtPr>
          <w:id w:val="1497135021"/>
          <w:tag w:val="goog_rdk_1"/>
        </w:sdtPr>
        <w:sdtContent>
          <w:r w:rsidDel="00000000" w:rsidR="00000000" w:rsidRPr="00000000">
            <w:rPr>
              <w:rFonts w:ascii="Arial Unicode MS" w:cs="Arial Unicode MS" w:eastAsia="Arial Unicode MS" w:hAnsi="Arial Unicode MS"/>
              <w:color w:val="000000"/>
              <w:highlight w:val="cyan"/>
              <w:rtl w:val="0"/>
            </w:rPr>
            <w:t xml:space="preserve">☐</w:t>
          </w:r>
        </w:sdtContent>
      </w:sdt>
      <w:r w:rsidDel="00000000" w:rsidR="00000000" w:rsidRPr="00000000">
        <w:rPr>
          <w:rFonts w:ascii="Open Sans" w:cs="Open Sans" w:eastAsia="Open Sans" w:hAnsi="Open Sans"/>
          <w:color w:val="000000"/>
          <w:rtl w:val="0"/>
        </w:rPr>
        <w:t xml:space="preserve"> Oui</w:t>
      </w:r>
    </w:p>
    <w:p w:rsidR="00000000" w:rsidDel="00000000" w:rsidP="00000000" w:rsidRDefault="00000000" w:rsidRPr="00000000" w14:paraId="00000088">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89">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Remise proposée par le soumissionnaire en cas de paiement anticipé :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du prix total ferme pour chaque jour civil, à condition de ne pas dépasser les trente (30) jours </w:t>
      </w:r>
    </w:p>
    <w:p w:rsidR="00000000" w:rsidDel="00000000" w:rsidP="00000000" w:rsidRDefault="00000000" w:rsidRPr="00000000" w14:paraId="0000008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B">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b w:val="1"/>
          <w:bCs w:val="1"/>
          <w:rtl w:val="0"/>
        </w:rPr>
        <w:t xml:space="preserve">Liste de sous-traitants ou fournisseurs</w:t>
      </w:r>
      <w:r w:rsidDel="00000000" w:rsidR="00000000" w:rsidRPr="00000000">
        <w:rPr>
          <w:rtl w:val="0"/>
        </w:rPr>
      </w:r>
    </w:p>
    <w:p w:rsidR="00000000" w:rsidDel="00000000" w:rsidP="00000000" w:rsidRDefault="00000000" w:rsidRPr="00000000" w14:paraId="0000008C">
      <w:pPr>
        <w:tabs>
          <w:tab w:val="center" w:leader="none" w:pos="4320"/>
          <w:tab w:val="right" w:leader="none" w:pos="8640"/>
        </w:tabs>
        <w:jc w:val="both"/>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Le soumissionnaire doit préciser le nom de tous les sous-traitants / fournisseurs qui fourniront des biens / services dans le cadre de ce contrat ainsi que le type de travail sous-traité, le cas échéant.</w:t>
      </w:r>
      <w:r w:rsidDel="00000000" w:rsidR="00000000" w:rsidRPr="00000000">
        <w:rPr>
          <w:rtl w:val="0"/>
        </w:rPr>
      </w:r>
    </w:p>
    <w:p w:rsidR="00000000" w:rsidDel="00000000" w:rsidP="00000000" w:rsidRDefault="00000000" w:rsidRPr="00000000" w14:paraId="0000008D">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8E">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highlight w:val="cyan"/>
          <w:u w:val="single"/>
          <w:rtl w:val="0"/>
        </w:rPr>
        <w:t xml:space="preserve">Dénomination sociale complète et adresse des sous-traitants</w:t>
      </w:r>
      <w:r w:rsidDel="00000000" w:rsidR="00000000" w:rsidRPr="00000000">
        <w:rPr>
          <w:rFonts w:ascii="Open Sans" w:cs="Open Sans" w:eastAsia="Open Sans" w:hAnsi="Open Sans"/>
          <w:u w:val="single"/>
          <w:rtl w:val="0"/>
        </w:rPr>
        <w:t xml:space="preserve">]</w:t>
      </w:r>
      <w:r w:rsidDel="00000000" w:rsidR="00000000" w:rsidRPr="00000000">
        <w:rPr>
          <w:rtl w:val="0"/>
        </w:rPr>
      </w:r>
    </w:p>
    <w:p w:rsidR="00000000" w:rsidDel="00000000" w:rsidP="00000000" w:rsidRDefault="00000000" w:rsidRPr="00000000" w14:paraId="0000008F">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90">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91">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92">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93">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before="120" w:lineRule="auto"/>
        <w:jc w:val="both"/>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Je, soussigné, certifie être dûment autorisé par [</w:t>
      </w:r>
      <w:r w:rsidDel="00000000" w:rsidR="00000000" w:rsidRPr="00000000">
        <w:rPr>
          <w:rFonts w:ascii="Open Sans" w:cs="Open Sans" w:eastAsia="Open Sans" w:hAnsi="Open Sans"/>
          <w:b w:val="1"/>
          <w:bCs w:val="1"/>
          <w:i w:val="1"/>
          <w:iCs w:val="1"/>
          <w:color w:val="000000"/>
          <w:highlight w:val="cyan"/>
          <w:rtl w:val="0"/>
        </w:rPr>
        <w:t xml:space="preserve">insérez le nom complet du soumissionnaire</w:t>
      </w:r>
      <w:r w:rsidDel="00000000" w:rsidR="00000000" w:rsidRPr="00000000">
        <w:rPr>
          <w:rFonts w:ascii="Open Sans" w:cs="Open Sans" w:eastAsia="Open Sans" w:hAnsi="Open Sans"/>
          <w:color w:val="000000"/>
          <w:rtl w:val="0"/>
        </w:rPr>
        <w:t xml:space="preserve">] à signer cette cotation et à engager [</w:t>
      </w:r>
      <w:r w:rsidDel="00000000" w:rsidR="00000000" w:rsidRPr="00000000">
        <w:rPr>
          <w:rFonts w:ascii="Open Sans" w:cs="Open Sans" w:eastAsia="Open Sans" w:hAnsi="Open Sans"/>
          <w:b w:val="1"/>
          <w:bCs w:val="1"/>
          <w:i w:val="1"/>
          <w:iCs w:val="1"/>
          <w:color w:val="000000"/>
          <w:highlight w:val="cyan"/>
          <w:rtl w:val="0"/>
        </w:rPr>
        <w:t xml:space="preserve">insérez le nom complet du soumissionnaire</w:t>
      </w:r>
      <w:r w:rsidDel="00000000" w:rsidR="00000000" w:rsidRPr="00000000">
        <w:rPr>
          <w:rFonts w:ascii="Open Sans" w:cs="Open Sans" w:eastAsia="Open Sans" w:hAnsi="Open Sans"/>
          <w:color w:val="000000"/>
          <w:rtl w:val="0"/>
        </w:rPr>
        <w:t xml:space="preserve">] dans l’hypothèse où l’UNOPS accepterait la présente cotation : </w:t>
      </w:r>
    </w:p>
    <w:p w:rsidR="00000000" w:rsidDel="00000000" w:rsidP="00000000" w:rsidRDefault="00000000" w:rsidRPr="00000000" w14:paraId="00000095">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6">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w:t>
        <w:tab/>
        <w:t xml:space="preserve">: _____________________________________________________________</w:t>
      </w:r>
    </w:p>
    <w:p w:rsidR="00000000" w:rsidDel="00000000" w:rsidP="00000000" w:rsidRDefault="00000000" w:rsidRPr="00000000" w14:paraId="00000097">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8">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w:t>
        <w:tab/>
        <w:t xml:space="preserve">: _____________________________________________________________</w:t>
      </w:r>
    </w:p>
    <w:p w:rsidR="00000000" w:rsidDel="00000000" w:rsidP="00000000" w:rsidRDefault="00000000" w:rsidRPr="00000000" w14:paraId="0000009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A">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tab/>
        <w:t xml:space="preserve">: _____________________________________________________________</w:t>
      </w:r>
    </w:p>
    <w:p w:rsidR="00000000" w:rsidDel="00000000" w:rsidP="00000000" w:rsidRDefault="00000000" w:rsidRPr="00000000" w14:paraId="0000009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C">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9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E">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9F">
      <w:pPr>
        <w:keepNext w:val="1"/>
        <w:keepLines w:val="1"/>
        <w:pBdr>
          <w:top w:space="0" w:sz="0" w:val="nil"/>
          <w:left w:space="0" w:sz="0" w:val="nil"/>
          <w:bottom w:space="0" w:sz="0" w:val="nil"/>
          <w:right w:space="0" w:sz="0" w:val="nil"/>
          <w:between w:space="0" w:sz="0" w:val="nil"/>
        </w:pBdr>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Annexe C : Formulaire de proposition technique</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60" w:before="24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Numéro de référence de la demande de cotations : </w:t>
      </w:r>
      <w:r w:rsidDel="00000000" w:rsidR="00000000" w:rsidRPr="00000000">
        <w:rPr>
          <w:rFonts w:ascii="Open Sans" w:cs="Open Sans" w:eastAsia="Open Sans" w:hAnsi="Open Sans"/>
          <w:color w:val="000000"/>
          <w:highlight w:val="cyan"/>
          <w:rtl w:val="0"/>
        </w:rPr>
        <w:t xml:space="preserve">[</w:t>
      </w:r>
      <w:r w:rsidDel="00000000" w:rsidR="00000000" w:rsidRPr="00000000">
        <w:rPr>
          <w:rFonts w:ascii="Open Sans" w:cs="Open Sans" w:eastAsia="Open Sans" w:hAnsi="Open Sans"/>
          <w:highlight w:val="cyan"/>
          <w:rtl w:val="0"/>
        </w:rPr>
        <w:t xml:space="preserve">RFQ/2026/64707</w:t>
      </w:r>
      <w:r w:rsidDel="00000000" w:rsidR="00000000" w:rsidRPr="00000000">
        <w:rPr>
          <w:rFonts w:ascii="Open Sans" w:cs="Open Sans" w:eastAsia="Open Sans" w:hAnsi="Open Sans"/>
          <w:color w:val="000000"/>
          <w:highlight w:val="cyan"/>
          <w:rtl w:val="0"/>
        </w:rPr>
        <w:t xml:space="preserve">]</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6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du soumissionnaire : </w:t>
      </w:r>
      <w:r w:rsidDel="00000000" w:rsidR="00000000" w:rsidRPr="00000000">
        <w:rPr>
          <w:rFonts w:ascii="Open Sans" w:cs="Open Sans" w:eastAsia="Open Sans" w:hAnsi="Open Sans"/>
          <w:color w:val="000000"/>
          <w:highlight w:val="cyan"/>
          <w:rtl w:val="0"/>
        </w:rPr>
        <w:t xml:space="preserve">[Insérez le nom du soumissionnaire]</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60" w:lineRule="auto"/>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3">
      <w:pPr>
        <w:jc w:val="both"/>
        <w:rPr>
          <w:rFonts w:ascii="Open Sans" w:cs="Open Sans" w:eastAsia="Open Sans" w:hAnsi="Open Sans"/>
        </w:rPr>
      </w:pPr>
      <w:r w:rsidDel="00000000" w:rsidR="00000000" w:rsidRPr="00000000">
        <w:rPr>
          <w:rFonts w:ascii="Open Sans" w:cs="Open Sans" w:eastAsia="Open Sans" w:hAnsi="Open Sans"/>
          <w:rtl w:val="0"/>
        </w:rPr>
        <w:t xml:space="preserve">Les soumissionnaires devront compléter les </w:t>
      </w:r>
      <w:r w:rsidDel="00000000" w:rsidR="00000000" w:rsidRPr="00000000">
        <w:rPr>
          <w:rFonts w:ascii="Open Sans" w:cs="Open Sans" w:eastAsia="Open Sans" w:hAnsi="Open Sans"/>
          <w:b w:val="1"/>
          <w:bCs w:val="1"/>
          <w:rtl w:val="0"/>
        </w:rPr>
        <w:t xml:space="preserve">Tableaux comparatifs de données</w:t>
      </w:r>
      <w:r w:rsidDel="00000000" w:rsidR="00000000" w:rsidRPr="00000000">
        <w:rPr>
          <w:rFonts w:ascii="Open Sans" w:cs="Open Sans" w:eastAsia="Open Sans" w:hAnsi="Open Sans"/>
          <w:rtl w:val="0"/>
        </w:rPr>
        <w:t xml:space="preserve"> inclus dans la Section II : Liste des besoins, afin de prouver la conformité de leur cotation par rapport aux besoins de l’UNOPS, et insérés ci-dessous. Les soumissionnaires ne seront PAS autorisés à apporter des modifications aux colonnes relatives aux exigences de l'UNOPS dans les tableaux comparatifs de données. De telles modifications constitueraient un motif pour disqualifier votre cotation.</w:t>
      </w:r>
    </w:p>
    <w:p w:rsidR="00000000" w:rsidDel="00000000" w:rsidP="00000000" w:rsidRDefault="00000000" w:rsidRPr="00000000" w14:paraId="000000A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A5">
      <w:pPr>
        <w:rPr>
          <w:rFonts w:ascii="Open Sans" w:cs="Open Sans" w:eastAsia="Open Sans" w:hAnsi="Open Sans"/>
          <w:b w:val="1"/>
          <w:bCs w:val="1"/>
          <w:highlight w:val="yellow"/>
        </w:rPr>
      </w:pPr>
      <w:r w:rsidDel="00000000" w:rsidR="00000000" w:rsidRPr="00000000">
        <w:rPr>
          <w:rFonts w:ascii="Open Sans" w:cs="Open Sans" w:eastAsia="Open Sans" w:hAnsi="Open Sans"/>
          <w:b w:val="1"/>
          <w:bCs w:val="1"/>
          <w:rtl w:val="0"/>
        </w:rPr>
        <w:t xml:space="preserve">Spécifications techniques pour les biens – Tableau comparatif de données</w:t>
      </w:r>
      <w:r w:rsidDel="00000000" w:rsidR="00000000" w:rsidRPr="00000000">
        <w:rPr>
          <w:rtl w:val="0"/>
        </w:rPr>
      </w:r>
    </w:p>
    <w:sdt>
      <w:sdtPr>
        <w:lock w:val="contentLocked"/>
        <w:id w:val="696561761"/>
        <w:tag w:val="goog_rdk_25"/>
      </w:sdtPr>
      <w:sdtContent>
        <w:tbl>
          <w:tblPr>
            <w:tblStyle w:val="Table4"/>
            <w:tblpPr w:leftFromText="180" w:rightFromText="180" w:topFromText="180" w:bottomFromText="180" w:vertAnchor="text" w:horzAnchor="text" w:tblpX="0" w:tblpY="0"/>
            <w:tblW w:w="106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2094.9999999999995"/>
            <w:gridCol w:w="3755.0000000000005"/>
            <w:gridCol w:w="1785"/>
            <w:gridCol w:w="2175"/>
            <w:tblGridChange w:id="0">
              <w:tblGrid>
                <w:gridCol w:w="825"/>
                <w:gridCol w:w="2094.9999999999995"/>
                <w:gridCol w:w="3755.0000000000005"/>
                <w:gridCol w:w="1785"/>
                <w:gridCol w:w="2175"/>
              </w:tblGrid>
            </w:tblGridChange>
          </w:tblGrid>
          <w:tr>
            <w:trPr>
              <w:cantSplit w:val="0"/>
              <w:trHeight w:val="123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6">
                <w:pPr>
                  <w:spacing w:after="240" w:lineRule="auto"/>
                  <w:jc w:val="center"/>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Article n°</w:t>
                </w:r>
              </w:p>
            </w:tc>
            <w:tc>
              <w:tcPr>
                <w:tcBorders>
                  <w:top w:color="000000" w:space="0" w:sz="5" w:val="single"/>
                  <w:left w:color="000000" w:space="0" w:sz="5" w:val="single"/>
                  <w:bottom w:color="000000" w:space="0" w:sz="5" w:val="single"/>
                  <w:right w:color="000000" w:space="0" w:sz="5"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7">
                <w:pPr>
                  <w:spacing w:after="240" w:lineRule="auto"/>
                  <w:jc w:val="center"/>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Désignation</w:t>
                </w:r>
              </w:p>
            </w:tc>
            <w:tc>
              <w:tcPr>
                <w:tcBorders>
                  <w:top w:color="000000" w:space="0" w:sz="5" w:val="single"/>
                  <w:left w:color="000000" w:space="0" w:sz="5" w:val="single"/>
                  <w:bottom w:color="000000" w:space="0" w:sz="5" w:val="single"/>
                  <w:right w:color="000000" w:space="0" w:sz="5"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8">
                <w:pPr>
                  <w:spacing w:after="240" w:lineRule="auto"/>
                  <w:jc w:val="center"/>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Exigences techniques minimales de l’UNOPS</w:t>
                </w:r>
              </w:p>
            </w:tc>
            <w:tc>
              <w:tcPr>
                <w:tcBorders>
                  <w:top w:color="000000" w:space="0" w:sz="5" w:val="single"/>
                  <w:left w:color="000000" w:space="0" w:sz="5" w:val="single"/>
                  <w:bottom w:color="000000" w:space="0" w:sz="5" w:val="single"/>
                  <w:right w:color="000000" w:space="0" w:sz="5"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9">
                <w:pPr>
                  <w:spacing w:after="240" w:lineRule="auto"/>
                  <w:jc w:val="center"/>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La cotation est-elle conforme?</w:t>
                </w:r>
              </w:p>
              <w:p w:rsidR="00000000" w:rsidDel="00000000" w:rsidP="00000000" w:rsidRDefault="00000000" w:rsidRPr="00000000" w14:paraId="000000AA">
                <w:pPr>
                  <w:spacing w:after="240" w:lineRule="auto"/>
                  <w:jc w:val="center"/>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A compléter par le soumissionnaire</w:t>
                </w:r>
              </w:p>
            </w:tc>
            <w:tc>
              <w:tcPr>
                <w:tcBorders>
                  <w:top w:color="000000" w:space="0" w:sz="5" w:val="single"/>
                  <w:left w:color="000000" w:space="0" w:sz="5" w:val="single"/>
                  <w:bottom w:color="000000" w:space="0" w:sz="5" w:val="single"/>
                  <w:right w:color="000000" w:space="0" w:sz="5"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B">
                <w:pPr>
                  <w:spacing w:after="240" w:lineRule="auto"/>
                  <w:jc w:val="center"/>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Détails sur les biens fournis. A compléter par le soumissionnaire</w:t>
                </w:r>
              </w:p>
            </w:tc>
          </w:tr>
          <w:tr>
            <w:trPr>
              <w:cantSplit w:val="0"/>
              <w:trHeight w:val="510" w:hRule="atLeast"/>
              <w:tblHeader w:val="0"/>
            </w:trPr>
            <w:tc>
              <w:tcPr>
                <w:vMerge w:val="restart"/>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C">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p w:rsidR="00000000" w:rsidDel="00000000" w:rsidP="00000000" w:rsidRDefault="00000000" w:rsidRPr="00000000" w14:paraId="000000AD">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b w:val="1"/>
                    <w:bCs w:val="1"/>
                    <w:rtl w:val="0"/>
                  </w:rPr>
                  <w:t xml:space="preserve">1</w:t>
                </w:r>
              </w:p>
            </w:tc>
            <w:tc>
              <w:tcPr>
                <w:vMerge w:val="restart"/>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E">
                <w:pPr>
                  <w:spacing w:after="60" w:before="60" w:lineRule="auto"/>
                  <w:jc w:val="center"/>
                  <w:rPr>
                    <w:rFonts w:ascii="Open Sans" w:cs="Open Sans" w:eastAsia="Open Sans" w:hAnsi="Open Sans"/>
                  </w:rPr>
                </w:pPr>
                <w:r w:rsidDel="00000000" w:rsidR="00000000" w:rsidRPr="00000000">
                  <w:rPr>
                    <w:rFonts w:ascii="Open Sans" w:cs="Open Sans" w:eastAsia="Open Sans" w:hAnsi="Open Sans"/>
                    <w:b w:val="1"/>
                    <w:bCs w:val="1"/>
                    <w:rtl w:val="0"/>
                  </w:rPr>
                  <w:t xml:space="preserve">PELLE SUR CHENILLE :</w:t>
                </w:r>
                <w:r w:rsidDel="00000000" w:rsidR="00000000" w:rsidRPr="00000000">
                  <w:rPr>
                    <w:rFonts w:ascii="Open Sans" w:cs="Open Sans" w:eastAsia="Open Sans" w:hAnsi="Open Sans"/>
                    <w:rtl w:val="0"/>
                  </w:rPr>
                  <w:t xml:space="preserve">Poids en ordre de marche supérieur ou égal à 13 tonnes</w:t>
                </w:r>
              </w:p>
              <w:p w:rsidR="00000000" w:rsidDel="00000000" w:rsidP="00000000" w:rsidRDefault="00000000" w:rsidRPr="00000000" w14:paraId="000000AF">
                <w:pPr>
                  <w:jc w:val="both"/>
                  <w:rPr/>
                </w:pPr>
                <w:r w:rsidDel="00000000" w:rsidR="00000000" w:rsidRPr="00000000">
                  <w:rPr>
                    <w:rtl w:val="0"/>
                  </w:rPr>
                </w:r>
              </w:p>
              <w:p w:rsidR="00000000" w:rsidDel="00000000" w:rsidP="00000000" w:rsidRDefault="00000000" w:rsidRPr="00000000" w14:paraId="000000B0">
                <w:pPr>
                  <w:spacing w:after="60" w:before="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B1">
                <w:pPr>
                  <w:spacing w:after="60" w:before="60" w:lineRule="auto"/>
                  <w:jc w:val="center"/>
                  <w:rPr>
                    <w:rFonts w:ascii="Vinci Sans" w:cs="Vinci Sans" w:eastAsia="Vinci Sans" w:hAnsi="Vinci Sans"/>
                    <w:b w:val="1"/>
                    <w:bCs w:val="1"/>
                    <w:sz w:val="28"/>
                    <w:szCs w:val="2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2">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Moteur de puissance supérieure ou égal à 72 kw répondant aux normes antipollution euro 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3">
                <w:pPr>
                  <w:spacing w:line="276" w:lineRule="auto"/>
                  <w:jc w:val="center"/>
                  <w:rPr>
                    <w:rFonts w:ascii="Open Sans" w:cs="Open Sans" w:eastAsia="Open Sans" w:hAnsi="Open Sans"/>
                    <w:b w:val="1"/>
                    <w:bCs w:val="1"/>
                  </w:rPr>
                </w:pPr>
                <w:bookmarkStart w:colFirst="0" w:colLast="0" w:name="_heading=h.lbhce9vv6za" w:id="1"/>
                <w:bookmarkEnd w:id="1"/>
                <w:sdt>
                  <w:sdtPr>
                    <w:id w:val="1836368622"/>
                    <w:tag w:val="goog_rdk_2"/>
                  </w:sdtPr>
                  <w:sdtContent>
                    <w:r w:rsidDel="00000000" w:rsidR="00000000" w:rsidRPr="00000000">
                      <w:rPr>
                        <w:rFonts w:ascii="Arial Unicode MS" w:cs="Arial Unicode MS" w:eastAsia="Arial Unicode MS" w:hAnsi="Arial Unicode MS"/>
                        <w:highlight w:val="cyan"/>
                        <w:rtl w:val="0"/>
                      </w:rPr>
                      <w:t xml:space="preserve">☐Oui ☐ Non</w:t>
                    </w:r>
                  </w:sdtContent>
                </w:sdt>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4">
                <w:pPr>
                  <w:spacing w:line="276" w:lineRule="auto"/>
                  <w:rPr>
                    <w:rFonts w:ascii="Open Sans" w:cs="Open Sans" w:eastAsia="Open Sans" w:hAnsi="Open Sans"/>
                    <w:b w:val="1"/>
                    <w:bCs w:val="1"/>
                  </w:rPr>
                </w:pPr>
                <w:bookmarkStart w:colFirst="0" w:colLast="0" w:name="_heading=h.lbhce9vv6za" w:id="1"/>
                <w:bookmarkEnd w:id="1"/>
                <w:r w:rsidDel="00000000" w:rsidR="00000000" w:rsidRPr="00000000">
                  <w:rPr>
                    <w:rFonts w:ascii="Open Sans" w:cs="Open Sans" w:eastAsia="Open Sans" w:hAnsi="Open Sans"/>
                    <w:highlight w:val="cyan"/>
                    <w:rtl w:val="0"/>
                  </w:rPr>
                  <w:t xml:space="preserve">Donnez des détails sur les biens fournis, y compris les spécifications et la marque / le modèle proposés, le cas échéant</w:t>
                </w:r>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5">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6">
                <w:pPr>
                  <w:jc w:val="both"/>
                  <w:rPr>
                    <w:rFonts w:ascii="Open Sans" w:cs="Open Sans" w:eastAsia="Open Sans" w:hAnsi="Open Sans"/>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7">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Circuit électrique avec batteries service intensif , coupe circuit.</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8">
                <w:pPr>
                  <w:spacing w:line="276" w:lineRule="auto"/>
                  <w:jc w:val="center"/>
                  <w:rPr>
                    <w:rFonts w:ascii="Open Sans" w:cs="Open Sans" w:eastAsia="Open Sans" w:hAnsi="Open Sans"/>
                    <w:highlight w:val="cyan"/>
                  </w:rPr>
                </w:pPr>
                <w:bookmarkStart w:colFirst="0" w:colLast="0" w:name="_heading=h.lbhce9vv6za" w:id="1"/>
                <w:bookmarkEnd w:id="1"/>
                <w:sdt>
                  <w:sdtPr>
                    <w:id w:val="629934557"/>
                    <w:tag w:val="goog_rdk_3"/>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9">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A">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B">
                <w:pPr>
                  <w:jc w:val="both"/>
                  <w:rPr>
                    <w:rFonts w:ascii="Open Sans" w:cs="Open Sans" w:eastAsia="Open Sans" w:hAnsi="Open Sans"/>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C">
                <w:pPr>
                  <w:numPr>
                    <w:ilvl w:val="0"/>
                    <w:numId w:val="9"/>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Système hydraulique avec régulation de type Load Sensing ou équivalent. Calculateur intégré permettant d’accéder à plusieurs modes de travail en automatique : puissance maxi, économique, levage, etc</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D">
                <w:pPr>
                  <w:spacing w:line="276" w:lineRule="auto"/>
                  <w:jc w:val="center"/>
                  <w:rPr>
                    <w:rFonts w:ascii="Open Sans" w:cs="Open Sans" w:eastAsia="Open Sans" w:hAnsi="Open Sans"/>
                    <w:highlight w:val="cyan"/>
                  </w:rPr>
                </w:pPr>
                <w:bookmarkStart w:colFirst="0" w:colLast="0" w:name="_heading=h.lbhce9vv6za" w:id="1"/>
                <w:bookmarkEnd w:id="1"/>
                <w:sdt>
                  <w:sdtPr>
                    <w:id w:val="-804952408"/>
                    <w:tag w:val="goog_rdk_4"/>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E">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F">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0">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1">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Vitesse de rotation tourelle 6 t/min minimum, avec frein.</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2">
                <w:pPr>
                  <w:spacing w:line="276" w:lineRule="auto"/>
                  <w:jc w:val="center"/>
                  <w:rPr>
                    <w:rFonts w:ascii="Open Sans" w:cs="Open Sans" w:eastAsia="Open Sans" w:hAnsi="Open Sans"/>
                    <w:highlight w:val="cyan"/>
                  </w:rPr>
                </w:pPr>
                <w:bookmarkStart w:colFirst="0" w:colLast="0" w:name="_heading=h.lbhce9vv6za" w:id="1"/>
                <w:bookmarkEnd w:id="1"/>
                <w:sdt>
                  <w:sdtPr>
                    <w:id w:val="2056546712"/>
                    <w:tag w:val="goog_rdk_5"/>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3">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82.363281249963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4">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5">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6">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Translation à 2 vitesses.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7">
                <w:pPr>
                  <w:spacing w:line="276" w:lineRule="auto"/>
                  <w:jc w:val="center"/>
                  <w:rPr>
                    <w:rFonts w:ascii="Open Sans" w:cs="Open Sans" w:eastAsia="Open Sans" w:hAnsi="Open Sans"/>
                    <w:highlight w:val="cyan"/>
                  </w:rPr>
                </w:pPr>
                <w:bookmarkStart w:colFirst="0" w:colLast="0" w:name="_heading=h.lbhce9vv6za" w:id="1"/>
                <w:bookmarkEnd w:id="1"/>
                <w:sdt>
                  <w:sdtPr>
                    <w:id w:val="2060470206"/>
                    <w:tag w:val="goog_rdk_6"/>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8">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9">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A">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B">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Climatisation</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C">
                <w:pPr>
                  <w:spacing w:line="276" w:lineRule="auto"/>
                  <w:jc w:val="center"/>
                  <w:rPr>
                    <w:rFonts w:ascii="Open Sans" w:cs="Open Sans" w:eastAsia="Open Sans" w:hAnsi="Open Sans"/>
                    <w:highlight w:val="cyan"/>
                  </w:rPr>
                </w:pPr>
                <w:bookmarkStart w:colFirst="0" w:colLast="0" w:name="_heading=h.lbhce9vv6za" w:id="1"/>
                <w:bookmarkEnd w:id="1"/>
                <w:sdt>
                  <w:sdtPr>
                    <w:id w:val="1606232358"/>
                    <w:tag w:val="goog_rdk_7"/>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D">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E">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F">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0">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Structure de protection au retournement « ROPS »</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1">
                <w:pPr>
                  <w:spacing w:line="276" w:lineRule="auto"/>
                  <w:jc w:val="center"/>
                  <w:rPr>
                    <w:rFonts w:ascii="Open Sans" w:cs="Open Sans" w:eastAsia="Open Sans" w:hAnsi="Open Sans"/>
                    <w:highlight w:val="cyan"/>
                  </w:rPr>
                </w:pPr>
                <w:bookmarkStart w:colFirst="0" w:colLast="0" w:name="_heading=h.lbhce9vv6za" w:id="1"/>
                <w:bookmarkEnd w:id="1"/>
                <w:sdt>
                  <w:sdtPr>
                    <w:id w:val="-1328601927"/>
                    <w:tag w:val="goog_rdk_8"/>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2">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3">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4">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5">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Ceinture de sécurité 2 points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6">
                <w:pPr>
                  <w:spacing w:line="276" w:lineRule="auto"/>
                  <w:jc w:val="center"/>
                  <w:rPr>
                    <w:rFonts w:ascii="Open Sans" w:cs="Open Sans" w:eastAsia="Open Sans" w:hAnsi="Open Sans"/>
                    <w:highlight w:val="cyan"/>
                  </w:rPr>
                </w:pPr>
                <w:bookmarkStart w:colFirst="0" w:colLast="0" w:name="_heading=h.lbhce9vv6za" w:id="1"/>
                <w:bookmarkEnd w:id="1"/>
                <w:sdt>
                  <w:sdtPr>
                    <w:id w:val="-1947392838"/>
                    <w:tag w:val="goog_rdk_9"/>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7">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8">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9">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A">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Siège avec accoudoirs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B">
                <w:pPr>
                  <w:spacing w:line="276" w:lineRule="auto"/>
                  <w:jc w:val="center"/>
                  <w:rPr>
                    <w:rFonts w:ascii="Open Sans" w:cs="Open Sans" w:eastAsia="Open Sans" w:hAnsi="Open Sans"/>
                    <w:highlight w:val="cyan"/>
                  </w:rPr>
                </w:pPr>
                <w:bookmarkStart w:colFirst="0" w:colLast="0" w:name="_heading=h.lbhce9vv6za" w:id="1"/>
                <w:bookmarkEnd w:id="1"/>
                <w:sdt>
                  <w:sdtPr>
                    <w:id w:val="-806646219"/>
                    <w:tag w:val="goog_rdk_10"/>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C">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D">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E">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F">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Tous accessoires utiles : éclairage, rétroviseurs, etc</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0">
                <w:pPr>
                  <w:spacing w:line="276" w:lineRule="auto"/>
                  <w:jc w:val="center"/>
                  <w:rPr>
                    <w:rFonts w:ascii="Open Sans" w:cs="Open Sans" w:eastAsia="Open Sans" w:hAnsi="Open Sans"/>
                    <w:highlight w:val="cyan"/>
                  </w:rPr>
                </w:pPr>
                <w:bookmarkStart w:colFirst="0" w:colLast="0" w:name="_heading=h.lbhce9vv6za" w:id="1"/>
                <w:bookmarkEnd w:id="1"/>
                <w:sdt>
                  <w:sdtPr>
                    <w:id w:val="2133466622"/>
                    <w:tag w:val="goog_rdk_11"/>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1">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2">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3">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4">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Flèche monobloc supérieure ou égale à 4600 mm</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5">
                <w:pPr>
                  <w:spacing w:line="276" w:lineRule="auto"/>
                  <w:jc w:val="center"/>
                  <w:rPr>
                    <w:rFonts w:ascii="Open Sans" w:cs="Open Sans" w:eastAsia="Open Sans" w:hAnsi="Open Sans"/>
                    <w:highlight w:val="cyan"/>
                  </w:rPr>
                </w:pPr>
                <w:bookmarkStart w:colFirst="0" w:colLast="0" w:name="_heading=h.lbhce9vv6za" w:id="1"/>
                <w:bookmarkEnd w:id="1"/>
                <w:sdt>
                  <w:sdtPr>
                    <w:id w:val="-1526232949"/>
                    <w:tag w:val="goog_rdk_12"/>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6">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7">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8">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9">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Balancier supérieure ou égale à 2500 mm</w:t>
                </w:r>
              </w:p>
              <w:p w:rsidR="00000000" w:rsidDel="00000000" w:rsidP="00000000" w:rsidRDefault="00000000" w:rsidRPr="00000000" w14:paraId="000000EA">
                <w:pPr>
                  <w:jc w:val="both"/>
                  <w:rPr>
                    <w:rFonts w:ascii="Open Sans" w:cs="Open Sans" w:eastAsia="Open Sans" w:hAnsi="Open Sans"/>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B">
                <w:pPr>
                  <w:spacing w:line="276" w:lineRule="auto"/>
                  <w:jc w:val="center"/>
                  <w:rPr>
                    <w:rFonts w:ascii="Open Sans" w:cs="Open Sans" w:eastAsia="Open Sans" w:hAnsi="Open Sans"/>
                    <w:highlight w:val="cyan"/>
                  </w:rPr>
                </w:pPr>
                <w:bookmarkStart w:colFirst="0" w:colLast="0" w:name="_heading=h.lbhce9vv6za" w:id="1"/>
                <w:bookmarkEnd w:id="1"/>
                <w:sdt>
                  <w:sdtPr>
                    <w:id w:val="-1576261250"/>
                    <w:tag w:val="goog_rdk_13"/>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C">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D">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E">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F">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Clapet de sécurité hydraulique sur les équipements flèche et balancier</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0">
                <w:pPr>
                  <w:spacing w:line="276" w:lineRule="auto"/>
                  <w:jc w:val="center"/>
                  <w:rPr>
                    <w:rFonts w:ascii="Open Sans" w:cs="Open Sans" w:eastAsia="Open Sans" w:hAnsi="Open Sans"/>
                    <w:highlight w:val="cyan"/>
                  </w:rPr>
                </w:pPr>
                <w:bookmarkStart w:colFirst="0" w:colLast="0" w:name="_heading=h.lbhce9vv6za" w:id="1"/>
                <w:bookmarkEnd w:id="1"/>
                <w:sdt>
                  <w:sdtPr>
                    <w:id w:val="1109257915"/>
                    <w:tag w:val="goog_rdk_14"/>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1">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2">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3">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4">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Avertisseur de surcharge des équipements hydrauliques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5">
                <w:pPr>
                  <w:spacing w:line="276" w:lineRule="auto"/>
                  <w:jc w:val="center"/>
                  <w:rPr>
                    <w:rFonts w:ascii="Open Sans" w:cs="Open Sans" w:eastAsia="Open Sans" w:hAnsi="Open Sans"/>
                    <w:highlight w:val="cyan"/>
                  </w:rPr>
                </w:pPr>
                <w:bookmarkStart w:colFirst="0" w:colLast="0" w:name="_heading=h.lbhce9vv6za" w:id="1"/>
                <w:bookmarkEnd w:id="1"/>
                <w:sdt>
                  <w:sdtPr>
                    <w:id w:val="1179111962"/>
                    <w:tag w:val="goog_rdk_15"/>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6">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7">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8">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9">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Matériel équipé de 2 caméras couleur pour la sécurité .</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A">
                <w:pPr>
                  <w:spacing w:line="276" w:lineRule="auto"/>
                  <w:jc w:val="center"/>
                  <w:rPr>
                    <w:rFonts w:ascii="Open Sans" w:cs="Open Sans" w:eastAsia="Open Sans" w:hAnsi="Open Sans"/>
                    <w:highlight w:val="cyan"/>
                  </w:rPr>
                </w:pPr>
                <w:bookmarkStart w:colFirst="0" w:colLast="0" w:name="_heading=h.lbhce9vv6za" w:id="1"/>
                <w:bookmarkEnd w:id="1"/>
                <w:sdt>
                  <w:sdtPr>
                    <w:id w:val="1641156788"/>
                    <w:tag w:val="goog_rdk_16"/>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B">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C">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D">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E">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Patins à trois arêtes 500 mm</w:t>
                </w:r>
              </w:p>
              <w:p w:rsidR="00000000" w:rsidDel="00000000" w:rsidP="00000000" w:rsidRDefault="00000000" w:rsidRPr="00000000" w14:paraId="000000FF">
                <w:pPr>
                  <w:jc w:val="both"/>
                  <w:rPr>
                    <w:rFonts w:ascii="Open Sans" w:cs="Open Sans" w:eastAsia="Open Sans" w:hAnsi="Open Sans"/>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0">
                <w:pPr>
                  <w:spacing w:line="276" w:lineRule="auto"/>
                  <w:jc w:val="center"/>
                  <w:rPr>
                    <w:rFonts w:ascii="Open Sans" w:cs="Open Sans" w:eastAsia="Open Sans" w:hAnsi="Open Sans"/>
                    <w:highlight w:val="cyan"/>
                  </w:rPr>
                </w:pPr>
                <w:bookmarkStart w:colFirst="0" w:colLast="0" w:name="_heading=h.lbhce9vv6za" w:id="1"/>
                <w:bookmarkEnd w:id="1"/>
                <w:sdt>
                  <w:sdtPr>
                    <w:id w:val="442243295"/>
                    <w:tag w:val="goog_rdk_17"/>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1">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2">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3">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4">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1 godet largeur 450 mm, avec dents.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5">
                <w:pPr>
                  <w:spacing w:line="276" w:lineRule="auto"/>
                  <w:jc w:val="center"/>
                  <w:rPr>
                    <w:rFonts w:ascii="Open Sans" w:cs="Open Sans" w:eastAsia="Open Sans" w:hAnsi="Open Sans"/>
                    <w:highlight w:val="cyan"/>
                  </w:rPr>
                </w:pPr>
                <w:bookmarkStart w:colFirst="0" w:colLast="0" w:name="_heading=h.lbhce9vv6za" w:id="1"/>
                <w:bookmarkEnd w:id="1"/>
                <w:sdt>
                  <w:sdtPr>
                    <w:id w:val="1127897319"/>
                    <w:tag w:val="goog_rdk_18"/>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6">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7">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8">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9">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1 godet largeur 600 mm, avec dents.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A">
                <w:pPr>
                  <w:spacing w:line="276" w:lineRule="auto"/>
                  <w:jc w:val="center"/>
                  <w:rPr>
                    <w:rFonts w:ascii="Open Sans" w:cs="Open Sans" w:eastAsia="Open Sans" w:hAnsi="Open Sans"/>
                    <w:highlight w:val="cyan"/>
                  </w:rPr>
                </w:pPr>
                <w:bookmarkStart w:colFirst="0" w:colLast="0" w:name="_heading=h.lbhce9vv6za" w:id="1"/>
                <w:bookmarkEnd w:id="1"/>
                <w:sdt>
                  <w:sdtPr>
                    <w:id w:val="-744509784"/>
                    <w:tag w:val="goog_rdk_19"/>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B">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C">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D">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E">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1 godet curage de 1 200 mm, avec lames boulonnées.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F">
                <w:pPr>
                  <w:spacing w:line="276" w:lineRule="auto"/>
                  <w:jc w:val="center"/>
                  <w:rPr>
                    <w:rFonts w:ascii="Open Sans" w:cs="Open Sans" w:eastAsia="Open Sans" w:hAnsi="Open Sans"/>
                    <w:highlight w:val="cyan"/>
                  </w:rPr>
                </w:pPr>
                <w:bookmarkStart w:colFirst="0" w:colLast="0" w:name="_heading=h.lbhce9vv6za" w:id="1"/>
                <w:bookmarkEnd w:id="1"/>
                <w:sdt>
                  <w:sdtPr>
                    <w:id w:val="-483788236"/>
                    <w:tag w:val="goog_rdk_20"/>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0">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1">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2">
                <w:pPr>
                  <w:jc w:val="center"/>
                  <w:rPr>
                    <w:rFonts w:ascii="Vinci Sans" w:cs="Vinci Sans" w:eastAsia="Vinci Sans" w:hAnsi="Vinci Sans"/>
                    <w:b w:val="1"/>
                    <w:bCs w:val="1"/>
                    <w:sz w:val="28"/>
                    <w:szCs w:val="2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3">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Réception des clapets de sécurité par un organisme agréé</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4">
                <w:pPr>
                  <w:spacing w:line="276" w:lineRule="auto"/>
                  <w:jc w:val="center"/>
                  <w:rPr>
                    <w:rFonts w:ascii="Open Sans" w:cs="Open Sans" w:eastAsia="Open Sans" w:hAnsi="Open Sans"/>
                    <w:highlight w:val="cyan"/>
                  </w:rPr>
                </w:pPr>
                <w:bookmarkStart w:colFirst="0" w:colLast="0" w:name="_heading=h.lbhce9vv6za" w:id="1"/>
                <w:bookmarkEnd w:id="1"/>
                <w:sdt>
                  <w:sdtPr>
                    <w:id w:val="1069225155"/>
                    <w:tag w:val="goog_rdk_21"/>
                  </w:sdtPr>
                  <w:sdtContent>
                    <w:r w:rsidDel="00000000" w:rsidR="00000000" w:rsidRPr="00000000">
                      <w:rPr>
                        <w:rFonts w:ascii="Arial Unicode MS" w:cs="Arial Unicode MS" w:eastAsia="Arial Unicode MS" w:hAnsi="Arial Unicode MS"/>
                        <w:highlight w:val="cyan"/>
                        <w:rtl w:val="0"/>
                      </w:rPr>
                      <w:t xml:space="preserve">☐Oui ☐ Non</w:t>
                    </w:r>
                  </w:sdtContent>
                </w:sdt>
              </w:p>
              <w:p w:rsidR="00000000" w:rsidDel="00000000" w:rsidP="00000000" w:rsidRDefault="00000000" w:rsidRPr="00000000" w14:paraId="00000115">
                <w:pPr>
                  <w:spacing w:line="276" w:lineRule="auto"/>
                  <w:jc w:val="center"/>
                  <w:rPr>
                    <w:rFonts w:ascii="Open Sans" w:cs="Open Sans" w:eastAsia="Open Sans" w:hAnsi="Open Sans"/>
                    <w:highlight w:val="cyan"/>
                  </w:rPr>
                </w:pPr>
                <w:bookmarkStart w:colFirst="0" w:colLast="0" w:name="_heading=h.grew23hu28f2" w:id="2"/>
                <w:bookmarkEnd w:id="2"/>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6">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7">
                <w:pPr>
                  <w:rPr>
                    <w:rFonts w:ascii="Open Sans" w:cs="Open Sans" w:eastAsia="Open Sans" w:hAnsi="Open Sans"/>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8">
                <w:pPr>
                  <w:jc w:val="both"/>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9">
                <w:pPr>
                  <w:numPr>
                    <w:ilvl w:val="0"/>
                    <w:numId w:val="8"/>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un contrat d’entretien full service de 3 ans 750 h par an </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A">
                <w:pPr>
                  <w:spacing w:line="276" w:lineRule="auto"/>
                  <w:jc w:val="center"/>
                  <w:rPr>
                    <w:rFonts w:ascii="Open Sans" w:cs="Open Sans" w:eastAsia="Open Sans" w:hAnsi="Open Sans"/>
                    <w:highlight w:val="cyan"/>
                  </w:rPr>
                </w:pPr>
                <w:bookmarkStart w:colFirst="0" w:colLast="0" w:name="_heading=h.lbhce9vv6za" w:id="1"/>
                <w:bookmarkEnd w:id="1"/>
                <w:sdt>
                  <w:sdtPr>
                    <w:id w:val="-1174804630"/>
                    <w:tag w:val="goog_rdk_22"/>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B">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C">
                <w:pPr>
                  <w:rPr>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D">
                <w:pPr>
                  <w:rPr>
                    <w:b w:val="1"/>
                    <w:bCs w:val="1"/>
                  </w:rPr>
                </w:pPr>
                <w:bookmarkStart w:colFirst="0" w:colLast="0" w:name="_heading=h.lbhce9vv6za" w:id="1"/>
                <w:bookmarkEnd w:id="1"/>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E">
                <w:pPr>
                  <w:numPr>
                    <w:ilvl w:val="0"/>
                    <w:numId w:val="7"/>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Une garantie de deux ans est demandée.</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F">
                <w:pPr>
                  <w:spacing w:line="276" w:lineRule="auto"/>
                  <w:jc w:val="center"/>
                  <w:rPr>
                    <w:rFonts w:ascii="Open Sans" w:cs="Open Sans" w:eastAsia="Open Sans" w:hAnsi="Open Sans"/>
                    <w:highlight w:val="cyan"/>
                  </w:rPr>
                </w:pPr>
                <w:bookmarkStart w:colFirst="0" w:colLast="0" w:name="_heading=h.lbhce9vv6za" w:id="1"/>
                <w:bookmarkEnd w:id="1"/>
                <w:sdt>
                  <w:sdtPr>
                    <w:id w:val="1062437377"/>
                    <w:tag w:val="goog_rdk_23"/>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0">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r>
            <w:trPr>
              <w:cantSplit w:val="0"/>
              <w:trHeight w:val="510"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1">
                <w:pPr>
                  <w:rPr>
                    <w:b w:val="1"/>
                    <w:bCs w:val="1"/>
                  </w:rPr>
                </w:pPr>
                <w:bookmarkStart w:colFirst="0" w:colLast="0" w:name="_heading=h.lbhce9vv6za" w:id="1"/>
                <w:bookmarkEnd w:id="1"/>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2">
                <w:pPr>
                  <w:rPr>
                    <w:b w:val="1"/>
                    <w:bCs w:val="1"/>
                  </w:rPr>
                </w:pPr>
                <w:bookmarkStart w:colFirst="0" w:colLast="0" w:name="_heading=h.lbhce9vv6za" w:id="1"/>
                <w:bookmarkEnd w:id="1"/>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3">
                <w:pPr>
                  <w:numPr>
                    <w:ilvl w:val="0"/>
                    <w:numId w:val="1"/>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La livraison à Tunis, installation, mise en service et formation d’une semaine sur site doivent être incluses.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4">
                <w:pPr>
                  <w:spacing w:line="276" w:lineRule="auto"/>
                  <w:jc w:val="center"/>
                  <w:rPr>
                    <w:rFonts w:ascii="Open Sans" w:cs="Open Sans" w:eastAsia="Open Sans" w:hAnsi="Open Sans"/>
                    <w:highlight w:val="cyan"/>
                  </w:rPr>
                </w:pPr>
                <w:bookmarkStart w:colFirst="0" w:colLast="0" w:name="_heading=h.lbhce9vv6za" w:id="1"/>
                <w:bookmarkEnd w:id="1"/>
                <w:sdt>
                  <w:sdtPr>
                    <w:id w:val="1578212898"/>
                    <w:tag w:val="goog_rdk_24"/>
                  </w:sdtPr>
                  <w:sdtContent>
                    <w:r w:rsidDel="00000000" w:rsidR="00000000" w:rsidRPr="00000000">
                      <w:rPr>
                        <w:rFonts w:ascii="Arial Unicode MS" w:cs="Arial Unicode MS" w:eastAsia="Arial Unicode MS" w:hAnsi="Arial Unicode MS"/>
                        <w:highlight w:val="cyan"/>
                        <w:rtl w:val="0"/>
                      </w:rPr>
                      <w:t xml:space="preserve">☐Oui ☐ Non</w:t>
                    </w:r>
                  </w:sdtContent>
                </w:sdt>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5">
                <w:pPr>
                  <w:spacing w:after="240" w:lineRule="auto"/>
                  <w:rPr>
                    <w:rFonts w:ascii="Open Sans" w:cs="Open Sans" w:eastAsia="Open Sans" w:hAnsi="Open Sans"/>
                    <w:b w:val="1"/>
                    <w:bCs w:val="1"/>
                  </w:rPr>
                </w:pPr>
                <w:bookmarkStart w:colFirst="0" w:colLast="0" w:name="_heading=h.lbhce9vv6za" w:id="1"/>
                <w:bookmarkEnd w:id="1"/>
                <w:r w:rsidDel="00000000" w:rsidR="00000000" w:rsidRPr="00000000">
                  <w:rPr>
                    <w:rtl w:val="0"/>
                  </w:rPr>
                </w:r>
              </w:p>
            </w:tc>
          </w:tr>
        </w:tbl>
      </w:sdtContent>
    </w:sdt>
    <w:p w:rsidR="00000000" w:rsidDel="00000000" w:rsidP="00000000" w:rsidRDefault="00000000" w:rsidRPr="00000000" w14:paraId="00000126">
      <w:pPr>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27">
      <w:pPr>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28">
      <w:pPr>
        <w:ind w:right="-318"/>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Exigences de livraison – Tableaux comparatif de données</w:t>
      </w:r>
    </w:p>
    <w:p w:rsidR="00000000" w:rsidDel="00000000" w:rsidP="00000000" w:rsidRDefault="00000000" w:rsidRPr="00000000" w14:paraId="00000129">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2A">
      <w:pPr>
        <w:ind w:right="-318"/>
        <w:jc w:val="both"/>
        <w:rPr>
          <w:rFonts w:ascii="Open Sans" w:cs="Open Sans" w:eastAsia="Open Sans" w:hAnsi="Open Sans"/>
          <w:b w:val="1"/>
          <w:bCs w:val="1"/>
        </w:rPr>
      </w:pPr>
      <w:r w:rsidDel="00000000" w:rsidR="00000000" w:rsidRPr="00000000">
        <w:rPr>
          <w:rtl w:val="0"/>
        </w:rPr>
      </w:r>
    </w:p>
    <w:sdt>
      <w:sdtPr>
        <w:lock w:val="contentLocked"/>
        <w:id w:val="1180278386"/>
        <w:tag w:val="goog_rdk_30"/>
      </w:sdtPr>
      <w:sdtContent>
        <w:tbl>
          <w:tblPr>
            <w:tblStyle w:val="Table5"/>
            <w:tblW w:w="10590.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75"/>
            <w:gridCol w:w="4630.000000000001"/>
            <w:gridCol w:w="2284.999999999999"/>
            <w:gridCol w:w="2100"/>
            <w:tblGridChange w:id="0">
              <w:tblGrid>
                <w:gridCol w:w="1575"/>
                <w:gridCol w:w="4630.000000000001"/>
                <w:gridCol w:w="2284.999999999999"/>
                <w:gridCol w:w="2100"/>
              </w:tblGrid>
            </w:tblGridChange>
          </w:tblGrid>
          <w:tr>
            <w:trPr>
              <w:cantSplit w:val="0"/>
              <w:trHeight w:val="306" w:hRule="atLeast"/>
              <w:tblHeader w:val="0"/>
            </w:trPr>
            <w:tc>
              <w:tcPr>
                <w:gridSpan w:val="2"/>
                <w:shd w:fill="d9d9d9" w:val="clear"/>
                <w:vAlign w:val="center"/>
              </w:tcPr>
              <w:p w:rsidR="00000000" w:rsidDel="00000000" w:rsidP="00000000" w:rsidRDefault="00000000" w:rsidRPr="00000000" w14:paraId="0000012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Exigences de l’UNOPS</w:t>
                </w:r>
              </w:p>
            </w:tc>
            <w:tc>
              <w:tcPr>
                <w:shd w:fill="d9d9d9" w:val="clear"/>
                <w:vAlign w:val="center"/>
              </w:tcPr>
              <w:p w:rsidR="00000000" w:rsidDel="00000000" w:rsidP="00000000" w:rsidRDefault="00000000" w:rsidRPr="00000000" w14:paraId="0000012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La cotation est-elle conforme?</w:t>
                </w:r>
              </w:p>
              <w:p w:rsidR="00000000" w:rsidDel="00000000" w:rsidP="00000000" w:rsidRDefault="00000000" w:rsidRPr="00000000" w14:paraId="0000012E">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À compléter par le soumissionnaire</w:t>
                </w:r>
                <w:r w:rsidDel="00000000" w:rsidR="00000000" w:rsidRPr="00000000">
                  <w:rPr>
                    <w:rtl w:val="0"/>
                  </w:rPr>
                </w:r>
              </w:p>
            </w:tc>
            <w:tc>
              <w:tcPr>
                <w:shd w:fill="d9d9d9" w:val="clear"/>
                <w:vAlign w:val="center"/>
              </w:tcPr>
              <w:p w:rsidR="00000000" w:rsidDel="00000000" w:rsidP="00000000" w:rsidRDefault="00000000" w:rsidRPr="00000000" w14:paraId="0000012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Détails </w:t>
                </w:r>
              </w:p>
              <w:p w:rsidR="00000000" w:rsidDel="00000000" w:rsidP="00000000" w:rsidRDefault="00000000" w:rsidRPr="00000000" w14:paraId="00000130">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À compléter par le soumissionnaire</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3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Délai de livraison </w:t>
                </w:r>
              </w:p>
            </w:tc>
            <w:tc>
              <w:tcPr>
                <w:tcBorders>
                  <w:bottom w:color="000000" w:space="0" w:sz="5" w:val="single"/>
                </w:tcBorders>
                <w:vAlign w:val="center"/>
              </w:tcPr>
              <w:p w:rsidR="00000000" w:rsidDel="00000000" w:rsidP="00000000" w:rsidRDefault="00000000" w:rsidRPr="00000000" w14:paraId="00000132">
                <w:pPr>
                  <w:jc w:val="both"/>
                  <w:rPr>
                    <w:rFonts w:ascii="Open Sans" w:cs="Open Sans" w:eastAsia="Open Sans" w:hAnsi="Open Sans"/>
                  </w:rPr>
                </w:pPr>
                <w:r w:rsidDel="00000000" w:rsidR="00000000" w:rsidRPr="00000000">
                  <w:rPr>
                    <w:rFonts w:ascii="Open Sans" w:cs="Open Sans" w:eastAsia="Open Sans" w:hAnsi="Open Sans"/>
                    <w:rtl w:val="0"/>
                  </w:rPr>
                  <w:t xml:space="preserve">Le soumissionnaire devra livrer les biens dans un délai de 3 mois après réception du bon de commande</w:t>
                </w:r>
              </w:p>
            </w:tc>
            <w:tc>
              <w:tcPr>
                <w:vAlign w:val="center"/>
              </w:tcPr>
              <w:p w:rsidR="00000000" w:rsidDel="00000000" w:rsidP="00000000" w:rsidRDefault="00000000" w:rsidRPr="00000000" w14:paraId="00000133">
                <w:pPr>
                  <w:jc w:val="center"/>
                  <w:rPr>
                    <w:rFonts w:ascii="Open Sans" w:cs="Open Sans" w:eastAsia="Open Sans" w:hAnsi="Open Sans"/>
                  </w:rPr>
                </w:pPr>
                <w:sdt>
                  <w:sdtPr>
                    <w:id w:val="276071445"/>
                    <w:tag w:val="goog_rdk_26"/>
                  </w:sdtPr>
                  <w:sdtContent>
                    <w:r w:rsidDel="00000000" w:rsidR="00000000" w:rsidRPr="00000000">
                      <w:rPr>
                        <w:rFonts w:ascii="Arial Unicode MS" w:cs="Arial Unicode MS" w:eastAsia="Arial Unicode MS" w:hAnsi="Arial Unicode MS"/>
                        <w:highlight w:val="cyan"/>
                        <w:rtl w:val="0"/>
                      </w:rPr>
                      <w:t xml:space="preserve">☐ Oui ☐ Non</w:t>
                    </w:r>
                  </w:sdtContent>
                </w:sdt>
                <w:r w:rsidDel="00000000" w:rsidR="00000000" w:rsidRPr="00000000">
                  <w:rPr>
                    <w:rtl w:val="0"/>
                  </w:rPr>
                </w:r>
              </w:p>
            </w:tc>
            <w:tc>
              <w:tcPr>
                <w:vAlign w:val="center"/>
              </w:tcPr>
              <w:p w:rsidR="00000000" w:rsidDel="00000000" w:rsidP="00000000" w:rsidRDefault="00000000" w:rsidRPr="00000000" w14:paraId="00000134">
                <w:pPr>
                  <w:rPr>
                    <w:rFonts w:ascii="Open Sans" w:cs="Open Sans" w:eastAsia="Open Sans" w:hAnsi="Open Sans"/>
                  </w:rPr>
                </w:pPr>
                <w:r w:rsidDel="00000000" w:rsidR="00000000" w:rsidRPr="00000000">
                  <w:rPr>
                    <w:rFonts w:ascii="Open Sans" w:cs="Open Sans" w:eastAsia="Open Sans" w:hAnsi="Open Sans"/>
                    <w:highlight w:val="cyan"/>
                    <w:rtl w:val="0"/>
                  </w:rPr>
                  <w:t xml:space="preserve">Donnez des détails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35">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Lieu de livraison et normes Incoterms</w:t>
                </w:r>
              </w:p>
            </w:tc>
            <w:tc>
              <w:tcPr>
                <w:tcBorders>
                  <w:top w:color="000000"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jc w:val="both"/>
                  <w:rPr>
                    <w:rFonts w:ascii="Open Sans" w:cs="Open Sans" w:eastAsia="Open Sans" w:hAnsi="Open Sans"/>
                  </w:rPr>
                </w:pPr>
                <w:r w:rsidDel="00000000" w:rsidR="00000000" w:rsidRPr="00000000">
                  <w:rPr>
                    <w:rFonts w:ascii="Open Sans" w:cs="Open Sans" w:eastAsia="Open Sans" w:hAnsi="Open Sans"/>
                    <w:rtl w:val="0"/>
                  </w:rPr>
                  <w:t xml:space="preserve">[lieu de livraison: </w:t>
                </w:r>
                <w:r w:rsidDel="00000000" w:rsidR="00000000" w:rsidRPr="00000000">
                  <w:rPr>
                    <w:rFonts w:ascii="Open Sans" w:cs="Open Sans" w:eastAsia="Open Sans" w:hAnsi="Open Sans"/>
                    <w:b w:val="1"/>
                    <w:bCs w:val="1"/>
                    <w:rtl w:val="0"/>
                  </w:rPr>
                  <w:t xml:space="preserve">Centre Sectoriel de Formation Professionnelle en Travaux Publics de Mornaguia (CSFTP)</w:t>
                </w:r>
                <w:r w:rsidDel="00000000" w:rsidR="00000000" w:rsidRPr="00000000">
                  <w:rPr>
                    <w:rtl w:val="0"/>
                  </w:rPr>
                </w:r>
              </w:p>
              <w:p w:rsidR="00000000" w:rsidDel="00000000" w:rsidP="00000000" w:rsidRDefault="00000000" w:rsidRPr="00000000" w14:paraId="00000137">
                <w:pPr>
                  <w:jc w:val="both"/>
                  <w:rPr>
                    <w:rFonts w:ascii="Open Sans" w:cs="Open Sans" w:eastAsia="Open Sans" w:hAnsi="Open Sans"/>
                  </w:rPr>
                </w:pPr>
                <w:r w:rsidDel="00000000" w:rsidR="00000000" w:rsidRPr="00000000">
                  <w:rPr>
                    <w:rFonts w:ascii="Open Sans" w:cs="Open Sans" w:eastAsia="Open Sans" w:hAnsi="Open Sans"/>
                    <w:rtl w:val="0"/>
                  </w:rPr>
                  <w:t xml:space="preserve">Incoterms: DPU applicables:</w:t>
                </w:r>
              </w:p>
            </w:tc>
            <w:tc>
              <w:tcPr>
                <w:vAlign w:val="center"/>
              </w:tcPr>
              <w:p w:rsidR="00000000" w:rsidDel="00000000" w:rsidP="00000000" w:rsidRDefault="00000000" w:rsidRPr="00000000" w14:paraId="00000138">
                <w:pPr>
                  <w:jc w:val="center"/>
                  <w:rPr>
                    <w:rFonts w:ascii="Open Sans" w:cs="Open Sans" w:eastAsia="Open Sans" w:hAnsi="Open Sans"/>
                    <w:highlight w:val="cyan"/>
                  </w:rPr>
                </w:pPr>
                <w:sdt>
                  <w:sdtPr>
                    <w:id w:val="-251266213"/>
                    <w:tag w:val="goog_rdk_27"/>
                  </w:sdtPr>
                  <w:sdtContent>
                    <w:r w:rsidDel="00000000" w:rsidR="00000000" w:rsidRPr="00000000">
                      <w:rPr>
                        <w:rFonts w:ascii="Arial Unicode MS" w:cs="Arial Unicode MS" w:eastAsia="Arial Unicode MS" w:hAnsi="Arial Unicode MS"/>
                        <w:highlight w:val="cyan"/>
                        <w:rtl w:val="0"/>
                      </w:rPr>
                      <w:t xml:space="preserve">☐ Oui ☐ Non</w:t>
                    </w:r>
                  </w:sdtContent>
                </w:sdt>
              </w:p>
            </w:tc>
            <w:tc>
              <w:tcPr>
                <w:vAlign w:val="center"/>
              </w:tcPr>
              <w:p w:rsidR="00000000" w:rsidDel="00000000" w:rsidP="00000000" w:rsidRDefault="00000000" w:rsidRPr="00000000" w14:paraId="00000139">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Donnez des détails </w:t>
                </w:r>
              </w:p>
            </w:tc>
          </w:tr>
          <w:tr>
            <w:trPr>
              <w:cantSplit w:val="0"/>
              <w:trHeight w:val="306" w:hRule="atLeast"/>
              <w:tblHeader w:val="0"/>
            </w:trPr>
            <w:tc>
              <w:tcPr>
                <w:shd w:fill="d9d9d9" w:val="clear"/>
                <w:vAlign w:val="center"/>
              </w:tcPr>
              <w:p w:rsidR="00000000" w:rsidDel="00000000" w:rsidP="00000000" w:rsidRDefault="00000000" w:rsidRPr="00000000" w14:paraId="0000013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Détails sur le destinataire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B">
                <w:pPr>
                  <w:widowControl w:val="0"/>
                  <w:spacing w:line="276" w:lineRule="auto"/>
                  <w:rPr>
                    <w:rFonts w:ascii="Open Sans" w:cs="Open Sans" w:eastAsia="Open Sans" w:hAnsi="Open Sans"/>
                  </w:rPr>
                </w:pPr>
                <w:r w:rsidDel="00000000" w:rsidR="00000000" w:rsidRPr="00000000">
                  <w:rPr>
                    <w:rFonts w:ascii="Open Sans" w:cs="Open Sans" w:eastAsia="Open Sans" w:hAnsi="Open Sans"/>
                    <w:rtl w:val="0"/>
                  </w:rPr>
                  <w:t xml:space="preserve">UNOPS Tunisie</w:t>
                </w:r>
              </w:p>
            </w:tc>
            <w:tc>
              <w:tcPr>
                <w:vAlign w:val="center"/>
              </w:tcPr>
              <w:p w:rsidR="00000000" w:rsidDel="00000000" w:rsidP="00000000" w:rsidRDefault="00000000" w:rsidRPr="00000000" w14:paraId="0000013C">
                <w:pPr>
                  <w:jc w:val="center"/>
                  <w:rPr>
                    <w:rFonts w:ascii="Open Sans" w:cs="Open Sans" w:eastAsia="Open Sans" w:hAnsi="Open Sans"/>
                    <w:highlight w:val="yellow"/>
                  </w:rPr>
                </w:pPr>
                <w:sdt>
                  <w:sdtPr>
                    <w:id w:val="-1046422149"/>
                    <w:tag w:val="goog_rdk_28"/>
                  </w:sdtPr>
                  <w:sdtContent>
                    <w:r w:rsidDel="00000000" w:rsidR="00000000" w:rsidRPr="00000000">
                      <w:rPr>
                        <w:rFonts w:ascii="Arial Unicode MS" w:cs="Arial Unicode MS" w:eastAsia="Arial Unicode MS" w:hAnsi="Arial Unicode MS"/>
                        <w:highlight w:val="cyan"/>
                        <w:rtl w:val="0"/>
                      </w:rPr>
                      <w:t xml:space="preserve">☐ Oui ☐ Non</w:t>
                    </w:r>
                  </w:sdtContent>
                </w:sdt>
                <w:r w:rsidDel="00000000" w:rsidR="00000000" w:rsidRPr="00000000">
                  <w:rPr>
                    <w:rtl w:val="0"/>
                  </w:rPr>
                </w:r>
              </w:p>
            </w:tc>
            <w:tc>
              <w:tcPr>
                <w:vAlign w:val="center"/>
              </w:tcPr>
              <w:p w:rsidR="00000000" w:rsidDel="00000000" w:rsidP="00000000" w:rsidRDefault="00000000" w:rsidRPr="00000000" w14:paraId="0000013D">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Donnez des détails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3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Droit de l’UNOPS de modifier les besoins</w:t>
                </w:r>
              </w:p>
            </w:tc>
            <w:tc>
              <w:tcPr>
                <w:vAlign w:val="center"/>
              </w:tcPr>
              <w:p w:rsidR="00000000" w:rsidDel="00000000" w:rsidP="00000000" w:rsidRDefault="00000000" w:rsidRPr="00000000" w14:paraId="0000013F">
                <w:pPr>
                  <w:jc w:val="both"/>
                  <w:rPr>
                    <w:rFonts w:ascii="Open Sans" w:cs="Open Sans" w:eastAsia="Open Sans" w:hAnsi="Open Sans"/>
                    <w:sz w:val="24"/>
                    <w:szCs w:val="24"/>
                  </w:rPr>
                </w:pPr>
                <w:r w:rsidDel="00000000" w:rsidR="00000000" w:rsidRPr="00000000">
                  <w:rPr>
                    <w:rFonts w:ascii="Open Sans" w:cs="Open Sans" w:eastAsia="Open Sans" w:hAnsi="Open Sans"/>
                    <w:rtl w:val="0"/>
                  </w:rPr>
                  <w:t xml:space="preserve">Au moment de l’adjudication du contrat, l’UNOPS se réserve le droit de modifier la quantité de biens et services connexes indiquée ci-dessus, à condition que la variation ne dépasse pas un 20% de plus ou de moins par rapport aux quantités initialement requises, et sans changement du prix unitaire ni des autres termes et conditions de la demande de cotations.</w:t>
                </w:r>
                <w:r w:rsidDel="00000000" w:rsidR="00000000" w:rsidRPr="00000000">
                  <w:rPr>
                    <w:rtl w:val="0"/>
                  </w:rPr>
                </w:r>
              </w:p>
            </w:tc>
            <w:tc>
              <w:tcPr>
                <w:vAlign w:val="center"/>
              </w:tcPr>
              <w:p w:rsidR="00000000" w:rsidDel="00000000" w:rsidP="00000000" w:rsidRDefault="00000000" w:rsidRPr="00000000" w14:paraId="00000140">
                <w:pPr>
                  <w:jc w:val="center"/>
                  <w:rPr>
                    <w:rFonts w:ascii="Open Sans" w:cs="Open Sans" w:eastAsia="Open Sans" w:hAnsi="Open Sans"/>
                  </w:rPr>
                </w:pPr>
                <w:sdt>
                  <w:sdtPr>
                    <w:id w:val="-356945979"/>
                    <w:tag w:val="goog_rdk_29"/>
                  </w:sdtPr>
                  <w:sdtContent>
                    <w:r w:rsidDel="00000000" w:rsidR="00000000" w:rsidRPr="00000000">
                      <w:rPr>
                        <w:rFonts w:ascii="Arial Unicode MS" w:cs="Arial Unicode MS" w:eastAsia="Arial Unicode MS" w:hAnsi="Arial Unicode MS"/>
                        <w:highlight w:val="cyan"/>
                        <w:rtl w:val="0"/>
                      </w:rPr>
                      <w:t xml:space="preserve">☐ Oui ☐ Non</w:t>
                    </w:r>
                  </w:sdtContent>
                </w:sdt>
                <w:r w:rsidDel="00000000" w:rsidR="00000000" w:rsidRPr="00000000">
                  <w:rPr>
                    <w:rtl w:val="0"/>
                  </w:rPr>
                </w:r>
              </w:p>
            </w:tc>
            <w:tc>
              <w:tcPr>
                <w:vAlign w:val="center"/>
              </w:tcPr>
              <w:p w:rsidR="00000000" w:rsidDel="00000000" w:rsidP="00000000" w:rsidRDefault="00000000" w:rsidRPr="00000000" w14:paraId="00000141">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Donnez des détails </w:t>
                </w:r>
                <w:r w:rsidDel="00000000" w:rsidR="00000000" w:rsidRPr="00000000">
                  <w:rPr>
                    <w:rtl w:val="0"/>
                  </w:rPr>
                </w:r>
              </w:p>
            </w:tc>
          </w:tr>
        </w:tbl>
      </w:sdtContent>
    </w:sdt>
    <w:p w:rsidR="00000000" w:rsidDel="00000000" w:rsidP="00000000" w:rsidRDefault="00000000" w:rsidRPr="00000000" w14:paraId="00000142">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43">
      <w:pPr>
        <w:spacing w:after="240" w:lineRule="auto"/>
        <w:rPr>
          <w:rFonts w:ascii="Open Sans" w:cs="Open Sans" w:eastAsia="Open Sans" w:hAnsi="Open Sans"/>
          <w:b w:val="1"/>
          <w:bCs w:val="1"/>
        </w:rPr>
      </w:pPr>
      <w:bookmarkStart w:colFirst="0" w:colLast="0" w:name="_heading=h.fq0fpszav3jr" w:id="3"/>
      <w:bookmarkEnd w:id="3"/>
      <w:r w:rsidDel="00000000" w:rsidR="00000000" w:rsidRPr="00000000">
        <w:rPr>
          <w:rtl w:val="0"/>
        </w:rPr>
      </w:r>
    </w:p>
    <w:p w:rsidR="00000000" w:rsidDel="00000000" w:rsidP="00000000" w:rsidRDefault="00000000" w:rsidRPr="00000000" w14:paraId="00000144">
      <w:pPr>
        <w:widowControl w:val="0"/>
        <w:spacing w:before="212"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5">
      <w:pPr>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6">
      <w:pPr>
        <w:spacing w:after="240" w:lineRule="auto"/>
        <w:ind w:right="-318"/>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Exigences de livraison </w:t>
      </w:r>
      <w:r w:rsidDel="00000000" w:rsidR="00000000" w:rsidRPr="00000000">
        <w:rPr>
          <w:rFonts w:ascii="Open Sans" w:cs="Open Sans" w:eastAsia="Open Sans" w:hAnsi="Open Sans"/>
          <w:b w:val="1"/>
          <w:bCs w:val="1"/>
          <w:color w:val="000000"/>
          <w:rtl w:val="0"/>
        </w:rPr>
        <w:t xml:space="preserve">– T</w:t>
      </w:r>
      <w:r w:rsidDel="00000000" w:rsidR="00000000" w:rsidRPr="00000000">
        <w:rPr>
          <w:rFonts w:ascii="Open Sans" w:cs="Open Sans" w:eastAsia="Open Sans" w:hAnsi="Open Sans"/>
          <w:b w:val="1"/>
          <w:bCs w:val="1"/>
          <w:rtl w:val="0"/>
        </w:rPr>
        <w:t xml:space="preserve">ableaux comparatif de données</w:t>
      </w:r>
    </w:p>
    <w:p w:rsidR="00000000" w:rsidDel="00000000" w:rsidP="00000000" w:rsidRDefault="00000000" w:rsidRPr="00000000" w14:paraId="00000147">
      <w:pPr>
        <w:rPr>
          <w:rFonts w:ascii="Open Sans" w:cs="Open Sans" w:eastAsia="Open Sans" w:hAnsi="Open Sans"/>
        </w:rPr>
      </w:pPr>
      <w:r w:rsidDel="00000000" w:rsidR="00000000" w:rsidRPr="00000000">
        <w:rPr>
          <w:rtl w:val="0"/>
        </w:rPr>
      </w:r>
    </w:p>
    <w:p w:rsidR="00000000" w:rsidDel="00000000" w:rsidP="00000000" w:rsidRDefault="00000000" w:rsidRPr="00000000" w14:paraId="00000148">
      <w:pPr>
        <w:spacing w:after="240" w:lineRule="auto"/>
        <w:rPr>
          <w:rFonts w:ascii="Open Sans" w:cs="Open Sans" w:eastAsia="Open Sans" w:hAnsi="Open Sans"/>
        </w:rPr>
      </w:pPr>
      <w:r w:rsidDel="00000000" w:rsidR="00000000" w:rsidRPr="00000000">
        <w:rPr>
          <w:rFonts w:ascii="Open Sans" w:cs="Open Sans" w:eastAsia="Open Sans" w:hAnsi="Open Sans"/>
          <w:rtl w:val="0"/>
        </w:rPr>
        <w:t xml:space="preserve">Les biens et services connexes présentés (le cas échéant) sont conformes aux spécifications requises et aux besoins stipulés dans la </w:t>
      </w:r>
      <w:r w:rsidDel="00000000" w:rsidR="00000000" w:rsidRPr="00000000">
        <w:rPr>
          <w:rFonts w:ascii="Open Sans" w:cs="Open Sans" w:eastAsia="Open Sans" w:hAnsi="Open Sans"/>
          <w:b w:val="1"/>
          <w:bCs w:val="1"/>
          <w:rtl w:val="0"/>
        </w:rPr>
        <w:t xml:space="preserve">Section II : Liste des besoins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149">
      <w:pPr>
        <w:ind w:left="3600" w:right="-34" w:firstLine="720"/>
        <w:jc w:val="both"/>
        <w:rPr>
          <w:rFonts w:ascii="Open Sans" w:cs="Open Sans" w:eastAsia="Open Sans" w:hAnsi="Open Sans"/>
          <w:b w:val="1"/>
          <w:bCs w:val="1"/>
        </w:rPr>
      </w:pPr>
      <w:sdt>
        <w:sdtPr>
          <w:id w:val="2732330"/>
          <w:tag w:val="goog_rdk_31"/>
        </w:sdtPr>
        <w:sdtContent>
          <w:r w:rsidDel="00000000" w:rsidR="00000000" w:rsidRPr="00000000">
            <w:rPr>
              <w:rFonts w:ascii="Arial Unicode MS" w:cs="Arial Unicode MS" w:eastAsia="Arial Unicode MS" w:hAnsi="Arial Unicode MS"/>
              <w:color w:val="000000"/>
              <w:highlight w:val="cyan"/>
              <w:rtl w:val="0"/>
            </w:rPr>
            <w:t xml:space="preserve"> ☐ Oui ☐ Non</w:t>
          </w:r>
        </w:sdtContent>
      </w:sdt>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14A">
      <w:pPr>
        <w:spacing w:after="240" w:before="240" w:lineRule="auto"/>
        <w:ind w:right="-34"/>
        <w:rPr>
          <w:rFonts w:ascii="Open Sans" w:cs="Open Sans" w:eastAsia="Open Sans" w:hAnsi="Open Sans"/>
        </w:rPr>
      </w:pPr>
      <w:r w:rsidDel="00000000" w:rsidR="00000000" w:rsidRPr="00000000">
        <w:rPr>
          <w:rFonts w:ascii="Open Sans" w:cs="Open Sans" w:eastAsia="Open Sans" w:hAnsi="Open Sans"/>
          <w:rtl w:val="0"/>
        </w:rPr>
        <w:t xml:space="preserve">TOUT ÉCART DOIT ÊTRE INDIQUÉ CI-DESSOUS :</w:t>
      </w:r>
    </w:p>
    <w:p w:rsidR="00000000" w:rsidDel="00000000" w:rsidP="00000000" w:rsidRDefault="00000000" w:rsidRPr="00000000" w14:paraId="0000014B">
      <w:pPr>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4C">
      <w:pPr>
        <w:tabs>
          <w:tab w:val="center" w:leader="none" w:pos="4320"/>
          <w:tab w:val="right" w:leader="none" w:pos="8640"/>
        </w:tabs>
        <w:rPr>
          <w:rFonts w:ascii="Open Sans" w:cs="Open Sans" w:eastAsia="Open Sans" w:hAnsi="Open Sans"/>
        </w:rPr>
      </w:pPr>
      <w:r w:rsidDel="00000000" w:rsidR="00000000" w:rsidRPr="00000000">
        <w:rPr>
          <w:rtl w:val="0"/>
        </w:rPr>
      </w:r>
    </w:p>
    <w:p w:rsidR="00000000" w:rsidDel="00000000" w:rsidP="00000000" w:rsidRDefault="00000000" w:rsidRPr="00000000" w14:paraId="0000014D">
      <w:pPr>
        <w:tabs>
          <w:tab w:val="center" w:leader="none" w:pos="4320"/>
          <w:tab w:val="right" w:leader="none" w:pos="8640"/>
        </w:tabs>
        <w:rPr>
          <w:rFonts w:ascii="Open Sans" w:cs="Open Sans" w:eastAsia="Open Sans" w:hAnsi="Open Sans"/>
        </w:rPr>
      </w:pPr>
      <w:r w:rsidDel="00000000" w:rsidR="00000000" w:rsidRPr="00000000">
        <w:rPr>
          <w:rtl w:val="0"/>
        </w:rPr>
      </w:r>
    </w:p>
    <w:p w:rsidR="00000000" w:rsidDel="00000000" w:rsidP="00000000" w:rsidRDefault="00000000" w:rsidRPr="00000000" w14:paraId="0000014E">
      <w:pPr>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Liste de sous-traitants ou fournisseurs</w:t>
      </w:r>
    </w:p>
    <w:p w:rsidR="00000000" w:rsidDel="00000000" w:rsidP="00000000" w:rsidRDefault="00000000" w:rsidRPr="00000000" w14:paraId="0000014F">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50">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Le soumissionnaire doit préciser le nom de tous les sous-traitants / fournisseurs qui fourniront des biens / services dans le cadre de ce contrat ainsi que le type de travail sous-traité, le cas échéant.</w:t>
      </w:r>
      <w:r w:rsidDel="00000000" w:rsidR="00000000" w:rsidRPr="00000000">
        <w:rPr>
          <w:rtl w:val="0"/>
        </w:rPr>
      </w:r>
    </w:p>
    <w:p w:rsidR="00000000" w:rsidDel="00000000" w:rsidP="00000000" w:rsidRDefault="00000000" w:rsidRPr="00000000" w14:paraId="00000151">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52">
      <w:pPr>
        <w:numPr>
          <w:ilvl w:val="0"/>
          <w:numId w:val="6"/>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highlight w:val="cyan"/>
          <w:u w:val="single"/>
          <w:rtl w:val="0"/>
        </w:rPr>
        <w:t xml:space="preserve">[Dénomination sociale complète et adresse des sous-traitants]</w:t>
      </w:r>
      <w:r w:rsidDel="00000000" w:rsidR="00000000" w:rsidRPr="00000000">
        <w:rPr>
          <w:rtl w:val="0"/>
        </w:rPr>
      </w:r>
    </w:p>
    <w:p w:rsidR="00000000" w:rsidDel="00000000" w:rsidP="00000000" w:rsidRDefault="00000000" w:rsidRPr="00000000" w14:paraId="00000153">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54">
      <w:pPr>
        <w:numPr>
          <w:ilvl w:val="0"/>
          <w:numId w:val="6"/>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55">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56">
      <w:pPr>
        <w:numPr>
          <w:ilvl w:val="0"/>
          <w:numId w:val="6"/>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57">
      <w:pPr>
        <w:spacing w:before="12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58">
      <w:pPr>
        <w:spacing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Je, soussigné, certifie être dûment autorisé par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insérez le nom complet du soumissionnaire</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à signer cette offre et à engager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insérez le nom complet du soumissionnaire</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dans l’hypothèse où l’UNOPS accepterait la présente offre : </w:t>
      </w:r>
    </w:p>
    <w:p w:rsidR="00000000" w:rsidDel="00000000" w:rsidP="00000000" w:rsidRDefault="00000000" w:rsidRPr="00000000" w14:paraId="00000159">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15A">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Nom </w:t>
        <w:tab/>
        <w:t xml:space="preserve">: _____________________________________________________________</w:t>
      </w:r>
    </w:p>
    <w:p w:rsidR="00000000" w:rsidDel="00000000" w:rsidP="00000000" w:rsidRDefault="00000000" w:rsidRPr="00000000" w14:paraId="0000015B">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15C">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Titre</w:t>
        <w:tab/>
        <w:t xml:space="preserve">: _____________________________________________________________</w:t>
      </w:r>
    </w:p>
    <w:p w:rsidR="00000000" w:rsidDel="00000000" w:rsidP="00000000" w:rsidRDefault="00000000" w:rsidRPr="00000000" w14:paraId="0000015D">
      <w:pPr>
        <w:rPr>
          <w:rFonts w:ascii="Open Sans" w:cs="Open Sans" w:eastAsia="Open Sans" w:hAnsi="Open Sans"/>
        </w:rPr>
      </w:pPr>
      <w:r w:rsidDel="00000000" w:rsidR="00000000" w:rsidRPr="00000000">
        <w:rPr>
          <w:rtl w:val="0"/>
        </w:rPr>
      </w:r>
    </w:p>
    <w:p w:rsidR="00000000" w:rsidDel="00000000" w:rsidP="00000000" w:rsidRDefault="00000000" w:rsidRPr="00000000" w14:paraId="0000015E">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 </w:t>
        <w:tab/>
        <w:t xml:space="preserve">: _____________________________________________________________</w:t>
      </w:r>
    </w:p>
    <w:p w:rsidR="00000000" w:rsidDel="00000000" w:rsidP="00000000" w:rsidRDefault="00000000" w:rsidRPr="00000000" w14:paraId="0000015F">
      <w:pPr>
        <w:rPr>
          <w:rFonts w:ascii="Open Sans" w:cs="Open Sans" w:eastAsia="Open Sans" w:hAnsi="Open Sans"/>
        </w:rPr>
      </w:pPr>
      <w:r w:rsidDel="00000000" w:rsidR="00000000" w:rsidRPr="00000000">
        <w:rPr>
          <w:rtl w:val="0"/>
        </w:rPr>
      </w:r>
    </w:p>
    <w:p w:rsidR="00000000" w:rsidDel="00000000" w:rsidP="00000000" w:rsidRDefault="00000000" w:rsidRPr="00000000" w14:paraId="00000160">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 </w:t>
        <w:tab/>
        <w:t xml:space="preserve">: _____________________________________________________________</w:t>
      </w:r>
    </w:p>
    <w:p w:rsidR="00000000" w:rsidDel="00000000" w:rsidP="00000000" w:rsidRDefault="00000000" w:rsidRPr="00000000" w14:paraId="00000161">
      <w:pPr>
        <w:tabs>
          <w:tab w:val="left" w:leader="none" w:pos="990"/>
        </w:tabs>
        <w:spacing w:befor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62">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163">
      <w:pPr>
        <w:pStyle w:val="Heading1"/>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Annexe D : Formulaire d’expérience préalable</w:t>
      </w:r>
    </w:p>
    <w:p w:rsidR="00000000" w:rsidDel="00000000" w:rsidP="00000000" w:rsidRDefault="00000000" w:rsidRPr="00000000" w14:paraId="00000164">
      <w:pPr>
        <w:rPr>
          <w:rFonts w:ascii="Open Sans" w:cs="Open Sans" w:eastAsia="Open Sans" w:hAnsi="Open Sans"/>
        </w:rPr>
      </w:pPr>
      <w:r w:rsidDel="00000000" w:rsidR="00000000" w:rsidRPr="00000000">
        <w:rPr>
          <w:rFonts w:ascii="Roboto" w:cs="Roboto" w:eastAsia="Roboto" w:hAnsi="Roboto"/>
          <w:b w:val="1"/>
          <w:bCs w:val="1"/>
          <w:color w:val="ff0000"/>
          <w:sz w:val="23"/>
          <w:szCs w:val="23"/>
          <w:u w:val="single"/>
          <w:shd w:fill="f9f9f9" w:val="clear"/>
          <w:rtl w:val="0"/>
        </w:rPr>
        <w:t xml:space="preserve">Une liste accompagnée de copies d’au moins deux (02) contrats portant sur la fourniture de biens similaires à ceux demandés dans la liste des besoins, exécutés au cours des cinq (05) dernières années précédant la date de clôture de la présente sollicitation. </w:t>
      </w: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6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Numéro de référence de la demande de cotations : </w:t>
      </w:r>
      <w:r w:rsidDel="00000000" w:rsidR="00000000" w:rsidRPr="00000000">
        <w:rPr>
          <w:rFonts w:ascii="Open Sans" w:cs="Open Sans" w:eastAsia="Open Sans" w:hAnsi="Open Sans"/>
          <w:color w:val="000000"/>
          <w:highlight w:val="cyan"/>
          <w:rtl w:val="0"/>
        </w:rPr>
        <w:t xml:space="preserve">[insérez le numéro de référence]</w:t>
      </w: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6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du soumissionnaire : </w:t>
      </w:r>
      <w:r w:rsidDel="00000000" w:rsidR="00000000" w:rsidRPr="00000000">
        <w:rPr>
          <w:rFonts w:ascii="Open Sans" w:cs="Open Sans" w:eastAsia="Open Sans" w:hAnsi="Open Sans"/>
          <w:color w:val="000000"/>
          <w:highlight w:val="cyan"/>
          <w:rtl w:val="0"/>
        </w:rPr>
        <w:t xml:space="preserve">[</w:t>
      </w:r>
      <w:r w:rsidDel="00000000" w:rsidR="00000000" w:rsidRPr="00000000">
        <w:rPr>
          <w:rFonts w:ascii="Open Sans" w:cs="Open Sans" w:eastAsia="Open Sans" w:hAnsi="Open Sans"/>
          <w:highlight w:val="cyan"/>
          <w:rtl w:val="0"/>
        </w:rPr>
        <w:t xml:space="preserve">Insérez</w:t>
      </w:r>
      <w:r w:rsidDel="00000000" w:rsidR="00000000" w:rsidRPr="00000000">
        <w:rPr>
          <w:rFonts w:ascii="Open Sans" w:cs="Open Sans" w:eastAsia="Open Sans" w:hAnsi="Open Sans"/>
          <w:color w:val="000000"/>
          <w:highlight w:val="cyan"/>
          <w:rtl w:val="0"/>
        </w:rPr>
        <w:t xml:space="preserve"> le nom du soumissionnaire]</w:t>
      </w:r>
      <w:r w:rsidDel="00000000" w:rsidR="00000000" w:rsidRPr="00000000">
        <w:rPr>
          <w:rtl w:val="0"/>
        </w:rPr>
      </w:r>
    </w:p>
    <w:p w:rsidR="00000000" w:rsidDel="00000000" w:rsidP="00000000" w:rsidRDefault="00000000" w:rsidRPr="00000000" w14:paraId="00000167">
      <w:pPr>
        <w:rPr>
          <w:rFonts w:ascii="Open Sans" w:cs="Open Sans" w:eastAsia="Open Sans" w:hAnsi="Open Sans"/>
        </w:rPr>
      </w:pPr>
      <w:r w:rsidDel="00000000" w:rsidR="00000000" w:rsidRPr="00000000">
        <w:rPr>
          <w:rtl w:val="0"/>
        </w:rPr>
      </w:r>
    </w:p>
    <w:p w:rsidR="00000000" w:rsidDel="00000000" w:rsidP="00000000" w:rsidRDefault="00000000" w:rsidRPr="00000000" w14:paraId="00000168">
      <w:pPr>
        <w:rPr>
          <w:rFonts w:ascii="Open Sans" w:cs="Open Sans" w:eastAsia="Open Sans" w:hAnsi="Open Sans"/>
        </w:rPr>
      </w:pPr>
      <w:r w:rsidDel="00000000" w:rsidR="00000000" w:rsidRPr="00000000">
        <w:rPr>
          <w:rtl w:val="0"/>
        </w:rPr>
      </w:r>
    </w:p>
    <w:tbl>
      <w:tblPr>
        <w:tblStyle w:val="Table6"/>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0"/>
        <w:gridCol w:w="1140"/>
        <w:gridCol w:w="1200"/>
        <w:gridCol w:w="4110"/>
        <w:gridCol w:w="1455"/>
        <w:tblGridChange w:id="0">
          <w:tblGrid>
            <w:gridCol w:w="1680"/>
            <w:gridCol w:w="1140"/>
            <w:gridCol w:w="1200"/>
            <w:gridCol w:w="4110"/>
            <w:gridCol w:w="1455"/>
          </w:tblGrid>
        </w:tblGridChange>
      </w:tblGrid>
      <w:tr>
        <w:trPr>
          <w:cantSplit w:val="0"/>
          <w:trHeight w:val="1794" w:hRule="atLeast"/>
          <w:tblHeader w:val="0"/>
        </w:trPr>
        <w:tc>
          <w:tcPr>
            <w:shd w:fill="d9d9d9" w:val="clear"/>
            <w:vAlign w:val="center"/>
          </w:tcPr>
          <w:p w:rsidR="00000000" w:rsidDel="00000000" w:rsidP="00000000" w:rsidRDefault="00000000" w:rsidRPr="00000000" w14:paraId="0000016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des services/biens</w:t>
            </w:r>
          </w:p>
        </w:tc>
        <w:tc>
          <w:tcPr>
            <w:shd w:fill="d9d9d9" w:val="clear"/>
            <w:vAlign w:val="center"/>
          </w:tcPr>
          <w:p w:rsidR="00000000" w:rsidDel="00000000" w:rsidP="00000000" w:rsidRDefault="00000000" w:rsidRPr="00000000" w14:paraId="0000016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Pays</w:t>
            </w:r>
          </w:p>
        </w:tc>
        <w:tc>
          <w:tcPr>
            <w:shd w:fill="d9d9d9" w:val="clear"/>
            <w:vAlign w:val="center"/>
          </w:tcPr>
          <w:p w:rsidR="00000000" w:rsidDel="00000000" w:rsidP="00000000" w:rsidRDefault="00000000" w:rsidRPr="00000000" w14:paraId="0000016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Montant total du contrat</w:t>
            </w:r>
          </w:p>
        </w:tc>
        <w:tc>
          <w:tcPr>
            <w:shd w:fill="d9d9d9" w:val="clear"/>
            <w:vAlign w:val="center"/>
          </w:tcPr>
          <w:p w:rsidR="00000000" w:rsidDel="00000000" w:rsidP="00000000" w:rsidRDefault="00000000" w:rsidRPr="00000000" w14:paraId="0000016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Identification et titre du contrat et coordonnées du client</w:t>
            </w:r>
          </w:p>
          <w:p w:rsidR="00000000" w:rsidDel="00000000" w:rsidP="00000000" w:rsidRDefault="00000000" w:rsidRPr="00000000" w14:paraId="0000016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(Nom, adresse, numéro de téléphone, adresse e-mail, fax)</w:t>
            </w:r>
          </w:p>
        </w:tc>
        <w:tc>
          <w:tcPr>
            <w:shd w:fill="d9d9d9" w:val="clear"/>
            <w:vAlign w:val="center"/>
          </w:tcPr>
          <w:p w:rsidR="00000000" w:rsidDel="00000000" w:rsidP="00000000" w:rsidRDefault="00000000" w:rsidRPr="00000000" w14:paraId="0000016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Année de réalisation du projet</w:t>
            </w:r>
          </w:p>
        </w:tc>
      </w:tr>
      <w:tr>
        <w:trPr>
          <w:cantSplit w:val="0"/>
          <w:trHeight w:val="1872" w:hRule="atLeast"/>
          <w:tblHeader w:val="0"/>
        </w:trPr>
        <w:tc>
          <w:tcPr>
            <w:vAlign w:val="center"/>
          </w:tcPr>
          <w:p w:rsidR="00000000" w:rsidDel="00000000" w:rsidP="00000000" w:rsidRDefault="00000000" w:rsidRPr="00000000" w14:paraId="0000016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3">
            <w:pPr>
              <w:rPr>
                <w:rFonts w:ascii="Open Sans" w:cs="Open Sans" w:eastAsia="Open Sans" w:hAnsi="Open Sans"/>
              </w:rPr>
            </w:pPr>
            <w:r w:rsidDel="00000000" w:rsidR="00000000" w:rsidRPr="00000000">
              <w:rPr>
                <w:rtl w:val="0"/>
              </w:rPr>
            </w:r>
          </w:p>
        </w:tc>
      </w:tr>
      <w:tr>
        <w:trPr>
          <w:cantSplit w:val="0"/>
          <w:trHeight w:val="1872" w:hRule="atLeast"/>
          <w:tblHeader w:val="0"/>
        </w:trPr>
        <w:tc>
          <w:tcPr>
            <w:vAlign w:val="center"/>
          </w:tcPr>
          <w:p w:rsidR="00000000" w:rsidDel="00000000" w:rsidP="00000000" w:rsidRDefault="00000000" w:rsidRPr="00000000" w14:paraId="0000017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8">
            <w:pPr>
              <w:rPr>
                <w:rFonts w:ascii="Open Sans" w:cs="Open Sans" w:eastAsia="Open Sans" w:hAnsi="Open Sans"/>
              </w:rPr>
            </w:pPr>
            <w:r w:rsidDel="00000000" w:rsidR="00000000" w:rsidRPr="00000000">
              <w:rPr>
                <w:rtl w:val="0"/>
              </w:rPr>
            </w:r>
          </w:p>
        </w:tc>
      </w:tr>
      <w:tr>
        <w:trPr>
          <w:cantSplit w:val="0"/>
          <w:trHeight w:val="1872" w:hRule="atLeast"/>
          <w:tblHeader w:val="0"/>
        </w:trPr>
        <w:tc>
          <w:tcPr>
            <w:vAlign w:val="center"/>
          </w:tcPr>
          <w:p w:rsidR="00000000" w:rsidDel="00000000" w:rsidP="00000000" w:rsidRDefault="00000000" w:rsidRPr="00000000" w14:paraId="0000017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D">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7E">
      <w:pPr>
        <w:pBdr>
          <w:top w:space="0" w:sz="0" w:val="nil"/>
          <w:left w:space="0" w:sz="0" w:val="nil"/>
          <w:bottom w:space="0" w:sz="0" w:val="nil"/>
          <w:right w:space="0" w:sz="0" w:val="nil"/>
          <w:between w:space="0" w:sz="0" w:val="nil"/>
        </w:pBdr>
        <w:ind w:left="180" w:right="288" w:firstLine="0"/>
        <w:rPr>
          <w:rFonts w:ascii="Open Sans" w:cs="Open Sans" w:eastAsia="Open Sans" w:hAnsi="Open Sans"/>
          <w:b w:val="1"/>
          <w:bCs w:val="1"/>
          <w:color w:val="000000"/>
          <w:sz w:val="36"/>
          <w:szCs w:val="36"/>
        </w:rPr>
      </w:pPr>
      <w:r w:rsidDel="00000000" w:rsidR="00000000" w:rsidRPr="00000000">
        <w:rPr>
          <w:rtl w:val="0"/>
        </w:rPr>
      </w:r>
    </w:p>
    <w:p w:rsidR="00000000" w:rsidDel="00000000" w:rsidP="00000000" w:rsidRDefault="00000000" w:rsidRPr="00000000" w14:paraId="0000017F">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Nom </w:t>
        <w:tab/>
        <w:t xml:space="preserve">: _____________________________________________________________</w:t>
      </w:r>
    </w:p>
    <w:p w:rsidR="00000000" w:rsidDel="00000000" w:rsidP="00000000" w:rsidRDefault="00000000" w:rsidRPr="00000000" w14:paraId="00000180">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1">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Titre</w:t>
        <w:tab/>
        <w:t xml:space="preserve">: _____________________________________________________________</w:t>
      </w:r>
    </w:p>
    <w:p w:rsidR="00000000" w:rsidDel="00000000" w:rsidP="00000000" w:rsidRDefault="00000000" w:rsidRPr="00000000" w14:paraId="0000018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3">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tab/>
        <w:t xml:space="preserve">: _____________________________________________________________</w:t>
      </w:r>
    </w:p>
    <w:p w:rsidR="00000000" w:rsidDel="00000000" w:rsidP="00000000" w:rsidRDefault="00000000" w:rsidRPr="00000000" w14:paraId="0000018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86">
      <w:pPr>
        <w:tabs>
          <w:tab w:val="left" w:leader="none" w:pos="990"/>
        </w:tabs>
        <w:rPr>
          <w:rFonts w:ascii="Open Sans" w:cs="Open Sans" w:eastAsia="Open Sans" w:hAnsi="Open Sans"/>
        </w:rPr>
        <w:sectPr>
          <w:headerReference r:id="rId7" w:type="default"/>
          <w:headerReference r:id="rId8" w:type="first"/>
          <w:footerReference r:id="rId9"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187">
      <w:pPr>
        <w:pStyle w:val="Heading1"/>
        <w:rPr>
          <w:rFonts w:ascii="Open Sans" w:cs="Open Sans" w:eastAsia="Open Sans" w:hAnsi="Open Sans"/>
        </w:rPr>
      </w:pPr>
      <w:bookmarkStart w:colFirst="0" w:colLast="0" w:name="_heading=h.lfib47japid5" w:id="4"/>
      <w:bookmarkEnd w:id="4"/>
      <w:r w:rsidDel="00000000" w:rsidR="00000000" w:rsidRPr="00000000">
        <w:rPr>
          <w:rFonts w:ascii="Open Sans" w:cs="Open Sans" w:eastAsia="Open Sans" w:hAnsi="Open Sans"/>
          <w:rtl w:val="0"/>
        </w:rPr>
        <w:t xml:space="preserve">Annexe E : Formulaire de Déclaration sur l’honneur</w:t>
      </w:r>
    </w:p>
    <w:p w:rsidR="00000000" w:rsidDel="00000000" w:rsidP="00000000" w:rsidRDefault="00000000" w:rsidRPr="00000000" w14:paraId="00000188">
      <w:pPr>
        <w:rPr>
          <w:rFonts w:ascii="Open Sans" w:cs="Open Sans" w:eastAsia="Open Sans" w:hAnsi="Open Sans"/>
        </w:rPr>
      </w:pPr>
      <w:r w:rsidDel="00000000" w:rsidR="00000000" w:rsidRPr="00000000">
        <w:rPr>
          <w:rtl w:val="0"/>
        </w:rPr>
      </w:r>
    </w:p>
    <w:p w:rsidR="00000000" w:rsidDel="00000000" w:rsidP="00000000" w:rsidRDefault="00000000" w:rsidRPr="00000000" w14:paraId="00000189">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Numéro de référence de la demande de cotations : </w:t>
      </w:r>
      <w:r w:rsidDel="00000000" w:rsidR="00000000" w:rsidRPr="00000000">
        <w:rPr>
          <w:rFonts w:ascii="Open Sans" w:cs="Open Sans" w:eastAsia="Open Sans" w:hAnsi="Open Sans"/>
          <w:highlight w:val="cyan"/>
          <w:rtl w:val="0"/>
        </w:rPr>
        <w:t xml:space="preserve">[insérez le numéro de référence]</w:t>
      </w:r>
      <w:r w:rsidDel="00000000" w:rsidR="00000000" w:rsidRPr="00000000">
        <w:rPr>
          <w:rtl w:val="0"/>
        </w:rPr>
      </w:r>
    </w:p>
    <w:p w:rsidR="00000000" w:rsidDel="00000000" w:rsidP="00000000" w:rsidRDefault="00000000" w:rsidRPr="00000000" w14:paraId="0000018A">
      <w:pPr>
        <w:spacing w:after="60" w:lineRule="auto"/>
        <w:rPr>
          <w:rFonts w:ascii="Open Sans" w:cs="Open Sans" w:eastAsia="Open Sans" w:hAnsi="Open Sans"/>
          <w:highlight w:val="cyan"/>
        </w:rPr>
      </w:pPr>
      <w:r w:rsidDel="00000000" w:rsidR="00000000" w:rsidRPr="00000000">
        <w:rPr>
          <w:rFonts w:ascii="Open Sans" w:cs="Open Sans" w:eastAsia="Open Sans" w:hAnsi="Open Sans"/>
          <w:rtl w:val="0"/>
        </w:rPr>
        <w:t xml:space="preserve">Nom du soumissionnaire : </w:t>
      </w:r>
      <w:r w:rsidDel="00000000" w:rsidR="00000000" w:rsidRPr="00000000">
        <w:rPr>
          <w:rFonts w:ascii="Open Sans" w:cs="Open Sans" w:eastAsia="Open Sans" w:hAnsi="Open Sans"/>
          <w:highlight w:val="cyan"/>
          <w:rtl w:val="0"/>
        </w:rPr>
        <w:t xml:space="preserve">[Insérez le nom du soumissionnaire]</w:t>
      </w:r>
    </w:p>
    <w:p w:rsidR="00000000" w:rsidDel="00000000" w:rsidP="00000000" w:rsidRDefault="00000000" w:rsidRPr="00000000" w14:paraId="0000018B">
      <w:pPr>
        <w:spacing w:after="60" w:lineRule="auto"/>
        <w:rPr>
          <w:rFonts w:ascii="Open Sans" w:cs="Open Sans" w:eastAsia="Open Sans" w:hAnsi="Open Sans"/>
          <w:highlight w:val="cyan"/>
        </w:rPr>
      </w:pPr>
      <w:r w:rsidDel="00000000" w:rsidR="00000000" w:rsidRPr="00000000">
        <w:rPr>
          <w:rFonts w:ascii="Open Sans" w:cs="Open Sans" w:eastAsia="Open Sans" w:hAnsi="Open Sans"/>
          <w:rtl w:val="0"/>
        </w:rPr>
        <w:t xml:space="preserve">Date : </w:t>
      </w:r>
      <w:r w:rsidDel="00000000" w:rsidR="00000000" w:rsidRPr="00000000">
        <w:rPr>
          <w:rFonts w:ascii="Open Sans" w:cs="Open Sans" w:eastAsia="Open Sans" w:hAnsi="Open Sans"/>
          <w:highlight w:val="cyan"/>
          <w:rtl w:val="0"/>
        </w:rPr>
        <w:t xml:space="preserve">[insérez la date de soumission]</w:t>
      </w:r>
    </w:p>
    <w:p w:rsidR="00000000" w:rsidDel="00000000" w:rsidP="00000000" w:rsidRDefault="00000000" w:rsidRPr="00000000" w14:paraId="0000018C">
      <w:pPr>
        <w:spacing w:after="60" w:lineRule="auto"/>
        <w:rPr>
          <w:rFonts w:ascii="Open Sans" w:cs="Open Sans" w:eastAsia="Open Sans" w:hAnsi="Open Sans"/>
        </w:rPr>
      </w:pPr>
      <w:r w:rsidDel="00000000" w:rsidR="00000000" w:rsidRPr="00000000">
        <w:rPr>
          <w:rtl w:val="0"/>
        </w:rPr>
      </w:r>
    </w:p>
    <w:tbl>
      <w:tblPr>
        <w:tblStyle w:val="Table7"/>
        <w:tblW w:w="108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
        <w:gridCol w:w="6060"/>
        <w:gridCol w:w="880"/>
        <w:gridCol w:w="3460"/>
        <w:tblGridChange w:id="0">
          <w:tblGrid>
            <w:gridCol w:w="440"/>
            <w:gridCol w:w="6060"/>
            <w:gridCol w:w="880"/>
            <w:gridCol w:w="3460"/>
          </w:tblGrid>
        </w:tblGridChange>
      </w:tblGrid>
      <w:tr>
        <w:trPr>
          <w:cantSplit w:val="0"/>
          <w:trHeight w:val="358"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8D">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Réf.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18E">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Domaine critique</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8F">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Réponse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90">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Observations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9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92">
            <w:pPr>
              <w:spacing w:line="276" w:lineRule="auto"/>
              <w:ind w:right="4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L’entité ou la personne physique a-t-elle déclaré faillite, est-elle impliquée dans une procédure de faillite ou de mise sous séquestre, ou fait-elle l’objet d’un jugement ou d’une poursuite judiciaire en cours, qui pourrait compromettre ses opérations dans un avenir proche ?</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93">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94">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9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96">
            <w:pPr>
              <w:spacing w:line="276"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coupable de manquement à ses obligations en matière de paiement d’impôts ou de cotisations de sécurité sociale ?</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97">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98">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739"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9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9A">
            <w:pPr>
              <w:spacing w:line="276"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coupable de mauvaise conduite pour violation des lois, règlements ou normes de déontologie applicables à la profession à laquelle elle appartient ?</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9B">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9C">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9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9E">
            <w:pPr>
              <w:spacing w:after="200"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par le passé eu recours, ou tenté d’avoir recours, à des pratiques interdites ?</w:t>
            </w:r>
          </w:p>
          <w:p w:rsidR="00000000" w:rsidDel="00000000" w:rsidP="00000000" w:rsidRDefault="00000000" w:rsidRPr="00000000" w14:paraId="0000019F">
            <w:pPr>
              <w:spacing w:after="200" w:before="200"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Aux fins de la présente disposition, les « pratiques interdites » sont définies dans l’instruction opérationnelle de l’UNOPS relative aux </w:t>
            </w:r>
            <w:hyperlink r:id="rId10">
              <w:r w:rsidDel="00000000" w:rsidR="00000000" w:rsidRPr="00000000">
                <w:rPr>
                  <w:rFonts w:ascii="Open Sans" w:cs="Open Sans" w:eastAsia="Open Sans" w:hAnsi="Open Sans"/>
                  <w:color w:val="0092d1"/>
                  <w:sz w:val="18"/>
                  <w:szCs w:val="18"/>
                  <w:rtl w:val="0"/>
                </w:rPr>
                <w:t xml:space="preserve">sanctions appliquées aux fournisseurs</w:t>
              </w:r>
            </w:hyperlink>
            <w:r w:rsidDel="00000000" w:rsidR="00000000" w:rsidRPr="00000000">
              <w:rPr>
                <w:rFonts w:ascii="Open Sans" w:cs="Open Sans" w:eastAsia="Open Sans" w:hAnsi="Open Sans"/>
                <w:color w:val="0092d1"/>
                <w:sz w:val="18"/>
                <w:szCs w:val="18"/>
                <w:rtl w:val="0"/>
              </w:rPr>
              <w:t xml:space="preserve"> </w:t>
            </w:r>
            <w:r w:rsidDel="00000000" w:rsidR="00000000" w:rsidRPr="00000000">
              <w:rPr>
                <w:rFonts w:ascii="Open Sans" w:cs="Open Sans" w:eastAsia="Open Sans" w:hAnsi="Open Sans"/>
                <w:sz w:val="18"/>
                <w:szCs w:val="18"/>
                <w:rtl w:val="0"/>
              </w:rPr>
              <w:t xml:space="preserve">et désignent, entre autres, les pratiques suivantes :</w:t>
            </w:r>
          </w:p>
          <w:p w:rsidR="00000000" w:rsidDel="00000000" w:rsidP="00000000" w:rsidRDefault="00000000" w:rsidRPr="00000000" w14:paraId="000001A0">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corruption est le fait d’offrir, de donner, de recevoir ou de solliciter, directement ou indirectement, une chose de valeur dans le but d’influencer indûment les actions d’une autre partie ;</w:t>
            </w:r>
          </w:p>
          <w:p w:rsidR="00000000" w:rsidDel="00000000" w:rsidP="00000000" w:rsidRDefault="00000000" w:rsidRPr="00000000" w14:paraId="000001A1">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fraude désigne tout acte ou toute omission, y compris les fausses déclarations, visant intentionnellement ou par négligence à induire une partie en erreur dans le but d’obtenir un avantage financier ou autre, ou d’échapper à une obligation ;</w:t>
            </w:r>
          </w:p>
          <w:p w:rsidR="00000000" w:rsidDel="00000000" w:rsidP="00000000" w:rsidRDefault="00000000" w:rsidRPr="00000000" w14:paraId="000001A2">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coercition désigne tout acte ou omission qui nuit ou porte préjudice, ou menace de nuire ou de porter préjudice, directement ou indirectement, à toute partie ou tout bien d’une partie, dans le but d’influencer indûment ses actions ;</w:t>
            </w:r>
          </w:p>
          <w:p w:rsidR="00000000" w:rsidDel="00000000" w:rsidP="00000000" w:rsidRDefault="00000000" w:rsidRPr="00000000" w14:paraId="000001A3">
            <w:pPr>
              <w:numPr>
                <w:ilvl w:val="0"/>
                <w:numId w:val="4"/>
              </w:numPr>
              <w:spacing w:after="200" w:lineRule="auto"/>
              <w:ind w:left="180" w:right="-13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La collusion désigne tout accord entre deux parties ou plus visant à atteindre un objectif indu, y compris à influencer indûment les actions d’une autre partie;</w:t>
            </w:r>
          </w:p>
          <w:p w:rsidR="00000000" w:rsidDel="00000000" w:rsidP="00000000" w:rsidRDefault="00000000" w:rsidRPr="00000000" w14:paraId="000001A4">
            <w:pPr>
              <w:numPr>
                <w:ilvl w:val="0"/>
                <w:numId w:val="4"/>
              </w:numPr>
              <w:spacing w:after="200" w:lineRule="auto"/>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Les pratiques contraires à l’éthique désignent tout comportement ou toute conduite allant à l’encontre des dispositions de l’UNOPS concernant les conflits d’intérêts, les cadeaux, les invitations et les anciens employés, ou de toute autre exigence écrite nécessaire pour travailler avec l’organisation ;</w:t>
            </w:r>
          </w:p>
          <w:p w:rsidR="00000000" w:rsidDel="00000000" w:rsidP="00000000" w:rsidRDefault="00000000" w:rsidRPr="00000000" w14:paraId="000001A5">
            <w:pPr>
              <w:numPr>
                <w:ilvl w:val="0"/>
                <w:numId w:val="4"/>
              </w:numPr>
              <w:ind w:left="180" w:right="4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L’obstruction désigne tout acte ou toute omission de la part d’un fournisseur qui empêche l’UNOPS d’enquêter sur des cas possibles de pratiques interdites.</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A6">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A7">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982"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A8">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A9">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indûment obtenu, ou tenté d’obtenir indûment, des informations confidentielles relatives au processus d’achat ou d’un accord pouvant être attribué suite audit processus ?</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AA">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AB">
            <w:pPr>
              <w:spacing w:line="276" w:lineRule="auto"/>
              <w:ind w:right="-15"/>
              <w:rPr>
                <w:rFonts w:ascii="Open Sans" w:cs="Open Sans" w:eastAsia="Open Sans" w:hAnsi="Open Sans"/>
                <w:color w:val="004976"/>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r w:rsidDel="00000000" w:rsidR="00000000" w:rsidRPr="00000000">
              <w:rPr>
                <w:rtl w:val="0"/>
              </w:rPr>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AC">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AD">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un conflit d’intérêts, au sens défini à l’Article 3 «Admissibilité du soumissionnaire» des </w:t>
            </w:r>
            <w:hyperlink r:id="rId11">
              <w:r w:rsidDel="00000000" w:rsidR="00000000" w:rsidRPr="00000000">
                <w:rPr>
                  <w:rFonts w:ascii="Open Sans" w:cs="Open Sans" w:eastAsia="Open Sans" w:hAnsi="Open Sans"/>
                  <w:b w:val="1"/>
                  <w:bCs w:val="1"/>
                  <w:color w:val="0092d1"/>
                  <w:sz w:val="18"/>
                  <w:szCs w:val="18"/>
                  <w:rtl w:val="0"/>
                </w:rPr>
                <w:t xml:space="preserve">Instructions aux </w:t>
              </w:r>
            </w:hyperlink>
            <w:r w:rsidDel="00000000" w:rsidR="00000000" w:rsidRPr="00000000">
              <w:rPr>
                <w:rFonts w:ascii="Open Sans" w:cs="Open Sans" w:eastAsia="Open Sans" w:hAnsi="Open Sans"/>
                <w:b w:val="1"/>
                <w:bCs w:val="1"/>
                <w:color w:val="0092d1"/>
                <w:sz w:val="18"/>
                <w:szCs w:val="18"/>
                <w:rtl w:val="0"/>
              </w:rPr>
              <w:t xml:space="preserve">soumissionnaires</w:t>
            </w:r>
            <w:r w:rsidDel="00000000" w:rsidR="00000000" w:rsidRPr="00000000">
              <w:rPr>
                <w:rFonts w:ascii="Open Sans" w:cs="Open Sans" w:eastAsia="Open Sans" w:hAnsi="Open Sans"/>
                <w:sz w:val="18"/>
                <w:szCs w:val="18"/>
                <w:rtl w:val="0"/>
              </w:rPr>
              <w:t xml:space="preserve">, qui l’empêcherait de signer un accord avec l’UNOPS ou qui pourrait compromettre de quelque manière que ce soit la bonne exécution de ses obligations dans le cadre de l’accord ?</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AE">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AF">
            <w:pPr>
              <w:spacing w:line="276" w:lineRule="auto"/>
              <w:ind w:right="-15"/>
              <w:rPr>
                <w:rFonts w:ascii="Open Sans" w:cs="Open Sans" w:eastAsia="Open Sans" w:hAnsi="Open Sans"/>
                <w:color w:val="004976"/>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r w:rsidDel="00000000" w:rsidR="00000000" w:rsidRPr="00000000">
              <w:rPr>
                <w:rtl w:val="0"/>
              </w:rPr>
            </w:r>
          </w:p>
        </w:tc>
      </w:tr>
      <w:tr>
        <w:trPr>
          <w:cantSplit w:val="0"/>
          <w:trHeight w:val="2517"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B0">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B1">
            <w:pPr>
              <w:spacing w:after="200"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comme étant impliquée dans une quelconque des activités suivantes :</w:t>
            </w:r>
          </w:p>
          <w:p w:rsidR="00000000" w:rsidDel="00000000" w:rsidP="00000000" w:rsidRDefault="00000000" w:rsidRPr="00000000" w14:paraId="000001B2">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Fraude ;</w:t>
            </w:r>
          </w:p>
          <w:p w:rsidR="00000000" w:rsidDel="00000000" w:rsidP="00000000" w:rsidRDefault="00000000" w:rsidRPr="00000000" w14:paraId="000001B3">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Corruption ;</w:t>
            </w:r>
          </w:p>
          <w:p w:rsidR="00000000" w:rsidDel="00000000" w:rsidP="00000000" w:rsidRDefault="00000000" w:rsidRPr="00000000" w14:paraId="000001B4">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à une organisation criminelle ;</w:t>
            </w:r>
          </w:p>
          <w:p w:rsidR="00000000" w:rsidDel="00000000" w:rsidP="00000000" w:rsidRDefault="00000000" w:rsidRPr="00000000" w14:paraId="000001B5">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Blanchiment d’argent ;</w:t>
            </w:r>
          </w:p>
          <w:p w:rsidR="00000000" w:rsidDel="00000000" w:rsidP="00000000" w:rsidRDefault="00000000" w:rsidRPr="00000000" w14:paraId="000001B6">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Financement du terrorisme ;</w:t>
            </w:r>
          </w:p>
          <w:p w:rsidR="00000000" w:rsidDel="00000000" w:rsidP="00000000" w:rsidRDefault="00000000" w:rsidRPr="00000000" w14:paraId="000001B7">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Travail des enfants ; ou</w:t>
            </w:r>
          </w:p>
          <w:p w:rsidR="00000000" w:rsidDel="00000000" w:rsidP="00000000" w:rsidRDefault="00000000" w:rsidRPr="00000000" w14:paraId="000001B8">
            <w:pPr>
              <w:numPr>
                <w:ilvl w:val="0"/>
                <w:numId w:val="5"/>
              </w:numPr>
              <w:spacing w:line="276" w:lineRule="auto"/>
              <w:ind w:left="450" w:right="45" w:hanging="36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Trafic d’êtres humains ?</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B9">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BA">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111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B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BC">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eu dans le passé des problèmes importants de bonne exécution qui ont conduit à la résiliation anticipée d’un engagement juridique ou à l’application de dommages et intérêts ou d’autres pénalités contractuelles, ou qui ont été découverts à la suite d’inspections, d’audits ou d’enquêtes ?</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BD">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BE">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rHeight w:val="88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B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C0">
            <w:pPr>
              <w:spacing w:line="276" w:lineRule="auto"/>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commis une quelconque irrégularité financière, résultant d’un acte ou d’une omission ou de l’inscription d’une dépense injustifiée en dehors d’un engagement contractuel ayant eu pour effet de porter préjudice à leur utilisation de fonds publics?</w:t>
            </w:r>
          </w:p>
        </w:tc>
        <w:tc>
          <w:tcPr>
            <w:tcBorders>
              <w:top w:color="0092d1" w:space="0" w:sz="12" w:val="dotted"/>
              <w:left w:color="0092d1" w:space="0" w:sz="12" w:val="dotted"/>
              <w:bottom w:color="0092d1" w:space="0" w:sz="12" w:val="dotted"/>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C1">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C2">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0" w:type="dxa"/>
              <w:left w:w="99.0" w:type="dxa"/>
              <w:bottom w:w="99.0" w:type="dxa"/>
              <w:right w:w="99.0" w:type="dxa"/>
            </w:tcMar>
            <w:vAlign w:val="center"/>
          </w:tcPr>
          <w:p w:rsidR="00000000" w:rsidDel="00000000" w:rsidP="00000000" w:rsidRDefault="00000000" w:rsidRPr="00000000" w14:paraId="000001C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0" w:type="dxa"/>
              <w:left w:w="99.0" w:type="dxa"/>
              <w:bottom w:w="99.0" w:type="dxa"/>
              <w:right w:w="99.0" w:type="dxa"/>
            </w:tcMar>
            <w:vAlign w:val="center"/>
          </w:tcPr>
          <w:p w:rsidR="00000000" w:rsidDel="00000000" w:rsidP="00000000" w:rsidRDefault="00000000" w:rsidRPr="00000000" w14:paraId="000001C4">
            <w:pPr>
              <w:ind w:right="4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L’entité ou la personne physique a-t-elle été reconnue (ou est-elle en attente d’un jugement ou d’une décision administrative) comme ayant créé une entité dans une juridiction différente dans l’intention de contourner les obligations fiscales, sociales ou toute autre obligation légale dans la juridiction de son siège social, de son administration centrale ou de son lieu d’activité principal ?</w:t>
            </w:r>
          </w:p>
        </w:tc>
        <w:tc>
          <w:tcPr>
            <w:tcBorders>
              <w:top w:color="0092d1" w:space="0" w:sz="12" w:val="dotted"/>
              <w:left w:color="0092d1" w:space="0" w:sz="12" w:val="dotted"/>
              <w:bottom w:color="004976" w:space="0" w:sz="12" w:val="single"/>
              <w:right w:color="0092d1" w:space="0" w:sz="12" w:val="dotted"/>
            </w:tcBorders>
            <w:shd w:fill="efefef" w:val="clear"/>
            <w:tcMar>
              <w:top w:w="57.0" w:type="dxa"/>
              <w:left w:w="57.0" w:type="dxa"/>
              <w:bottom w:w="57.0" w:type="dxa"/>
              <w:right w:w="57.0" w:type="dxa"/>
            </w:tcMar>
            <w:vAlign w:val="center"/>
          </w:tcPr>
          <w:p w:rsidR="00000000" w:rsidDel="00000000" w:rsidP="00000000" w:rsidRDefault="00000000" w:rsidRPr="00000000" w14:paraId="000001C5">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Choisir</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0" w:type="dxa"/>
              <w:left w:w="99.0" w:type="dxa"/>
              <w:bottom w:w="99.0" w:type="dxa"/>
              <w:right w:w="99.0" w:type="dxa"/>
            </w:tcMar>
            <w:vAlign w:val="center"/>
          </w:tcPr>
          <w:p w:rsidR="00000000" w:rsidDel="00000000" w:rsidP="00000000" w:rsidRDefault="00000000" w:rsidRPr="00000000" w14:paraId="000001C6">
            <w:pPr>
              <w:spacing w:line="276" w:lineRule="auto"/>
              <w:ind w:right="-15"/>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[Si la réponse est « Oui », veuillez fournir une explication ici.]</w:t>
            </w:r>
          </w:p>
        </w:tc>
      </w:tr>
    </w:tbl>
    <w:p w:rsidR="00000000" w:rsidDel="00000000" w:rsidP="00000000" w:rsidRDefault="00000000" w:rsidRPr="00000000" w14:paraId="000001C7">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C8">
      <w:pPr>
        <w:spacing w:after="200" w:line="276" w:lineRule="auto"/>
        <w:ind w:right="3240"/>
        <w:rPr>
          <w:rFonts w:ascii="Open Sans" w:cs="Open Sans" w:eastAsia="Open Sans" w:hAnsi="Open Sans"/>
          <w:color w:val="004976"/>
          <w:sz w:val="18"/>
          <w:szCs w:val="18"/>
          <w:u w:val="single"/>
        </w:rPr>
      </w:pPr>
      <w:r w:rsidDel="00000000" w:rsidR="00000000" w:rsidRPr="00000000">
        <w:rPr>
          <w:rFonts w:ascii="Open Sans" w:cs="Open Sans" w:eastAsia="Open Sans" w:hAnsi="Open Sans"/>
          <w:sz w:val="18"/>
          <w:szCs w:val="18"/>
          <w:rtl w:val="0"/>
        </w:rPr>
        <w:t xml:space="preserve">Je, soussigné·e, déclare que les informations fournies ci-dessus sont exactes et correctes. Je comprends également que toute fausse déclaration délibérée peut entraîner le refus de cette soumission. Je comprends que toute implication dans l’un des domaines critiques ci-dessus peut entraîner, à la discrétion de l'UNOPS, automatiquement l’exclusion du présent processus d’achat.</w:t>
      </w:r>
      <w:r w:rsidDel="00000000" w:rsidR="00000000" w:rsidRPr="00000000">
        <w:rPr>
          <w:rtl w:val="0"/>
        </w:rPr>
      </w:r>
    </w:p>
    <w:tbl>
      <w:tblPr>
        <w:tblStyle w:val="Table8"/>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C9">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Nom :</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CA">
            <w:pPr>
              <w:tabs>
                <w:tab w:val="left" w:leader="none" w:pos="4820"/>
              </w:tabs>
              <w:ind w:left="90" w:right="-15" w:firstLine="0"/>
              <w:rPr>
                <w:rFonts w:ascii="Open Sans" w:cs="Open Sans" w:eastAsia="Open Sans" w:hAnsi="Open Sans"/>
                <w:b w:val="1"/>
                <w:bCs w:val="1"/>
                <w:color w:val="004976"/>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CB">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Fonction :</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CC">
            <w:pPr>
              <w:tabs>
                <w:tab w:val="left" w:leader="none" w:pos="4820"/>
              </w:tabs>
              <w:ind w:left="90" w:right="-15" w:firstLine="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21"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CD">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 :</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CE">
            <w:pPr>
              <w:tabs>
                <w:tab w:val="center" w:leader="none" w:pos="4320"/>
                <w:tab w:val="right" w:leader="none" w:pos="8640"/>
              </w:tabs>
              <w:ind w:left="90" w:right="-15" w:firstLine="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36"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CF">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 :</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D0">
            <w:pPr>
              <w:tabs>
                <w:tab w:val="center" w:leader="none" w:pos="4320"/>
                <w:tab w:val="right" w:leader="none" w:pos="8640"/>
              </w:tabs>
              <w:ind w:left="90" w:right="-15" w:firstLine="0"/>
              <w:rPr>
                <w:rFonts w:ascii="Open Sans" w:cs="Open Sans" w:eastAsia="Open Sans" w:hAnsi="Open Sans"/>
                <w:b w:val="1"/>
                <w:bCs w:val="1"/>
                <w:color w:val="004976"/>
                <w:sz w:val="18"/>
                <w:szCs w:val="18"/>
                <w:shd w:fill="4ec3e0" w:val="clear"/>
              </w:rPr>
            </w:pPr>
            <w:r w:rsidDel="00000000" w:rsidR="00000000" w:rsidRPr="00000000">
              <w:rPr>
                <w:rtl w:val="0"/>
              </w:rPr>
            </w:r>
          </w:p>
        </w:tc>
      </w:tr>
    </w:tbl>
    <w:p w:rsidR="00000000" w:rsidDel="00000000" w:rsidP="00000000" w:rsidRDefault="00000000" w:rsidRPr="00000000" w14:paraId="000001D1">
      <w:pPr>
        <w:ind w:left="90" w:right="-15" w:firstLine="0"/>
        <w:rPr>
          <w:rFonts w:ascii="Open Sans" w:cs="Open Sans" w:eastAsia="Open Sans" w:hAnsi="Open Sans"/>
          <w:color w:val="222222"/>
          <w:sz w:val="18"/>
          <w:szCs w:val="18"/>
          <w:shd w:fill="efefef" w:val="clear"/>
        </w:rPr>
      </w:pPr>
      <w:r w:rsidDel="00000000" w:rsidR="00000000" w:rsidRPr="00000000">
        <w:rPr>
          <w:rtl w:val="0"/>
        </w:rPr>
      </w:r>
    </w:p>
    <w:p w:rsidR="00000000" w:rsidDel="00000000" w:rsidP="00000000" w:rsidRDefault="00000000" w:rsidRPr="00000000" w14:paraId="000001D2">
      <w:pPr>
        <w:spacing w:line="276" w:lineRule="auto"/>
        <w:ind w:right="144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[Apposer le cachet officiel du soumissionnaire sur le présent formulaire]</w:t>
      </w:r>
    </w:p>
    <w:p w:rsidR="00000000" w:rsidDel="00000000" w:rsidP="00000000" w:rsidRDefault="00000000" w:rsidRPr="00000000" w14:paraId="000001D3">
      <w:pPr>
        <w:spacing w:line="276" w:lineRule="auto"/>
        <w:ind w:right="1440"/>
        <w:rPr>
          <w:rFonts w:ascii="Open Sans" w:cs="Open Sans" w:eastAsia="Open Sans" w:hAnsi="Open Sans"/>
          <w:sz w:val="18"/>
          <w:szCs w:val="18"/>
          <w:shd w:fill="d9d9d9" w:val="clear"/>
        </w:rPr>
      </w:pPr>
      <w:r w:rsidDel="00000000" w:rsidR="00000000" w:rsidRPr="00000000">
        <w:rPr>
          <w:rtl w:val="0"/>
        </w:rPr>
      </w:r>
    </w:p>
    <w:p w:rsidR="00000000" w:rsidDel="00000000" w:rsidP="00000000" w:rsidRDefault="00000000" w:rsidRPr="00000000" w14:paraId="000001D4">
      <w:pPr>
        <w:spacing w:line="276" w:lineRule="auto"/>
        <w:ind w:right="1440"/>
        <w:rPr>
          <w:rFonts w:ascii="Open Sans" w:cs="Open Sans" w:eastAsia="Open Sans" w:hAnsi="Open Sans"/>
          <w:sz w:val="18"/>
          <w:szCs w:val="18"/>
          <w:shd w:fill="d9d9d9" w:val="clear"/>
        </w:rPr>
      </w:pPr>
      <w:r w:rsidDel="00000000" w:rsidR="00000000" w:rsidRPr="00000000">
        <w:rPr>
          <w:rtl w:val="0"/>
        </w:rPr>
      </w:r>
    </w:p>
    <w:p w:rsidR="00000000" w:rsidDel="00000000" w:rsidP="00000000" w:rsidRDefault="00000000" w:rsidRPr="00000000" w14:paraId="000001D5">
      <w:pPr>
        <w:rPr>
          <w:rFonts w:ascii="Open Sans" w:cs="Open Sans" w:eastAsia="Open Sans" w:hAnsi="Open Sans"/>
          <w:b w:val="1"/>
          <w:bCs w:val="1"/>
          <w:color w:val="ffffff"/>
          <w:sz w:val="22"/>
          <w:szCs w:val="22"/>
        </w:rPr>
      </w:pPr>
      <w:r w:rsidDel="00000000" w:rsidR="00000000" w:rsidRPr="00000000">
        <w:rPr>
          <w:rtl w:val="0"/>
        </w:rPr>
      </w:r>
    </w:p>
    <w:sectPr>
      <w:type w:val="nextPage"/>
      <w:pgSz w:h="11907" w:w="16839" w:orient="landscape"/>
      <w:pgMar w:bottom="1440" w:top="144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Vinci Sans"/>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10"/>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rHeight w:val="232" w:hRule="atLeast"/>
        <w:tblHeader w:val="0"/>
      </w:trPr>
      <w:tc>
        <w:tcPr/>
        <w:p w:rsidR="00000000" w:rsidDel="00000000" w:rsidP="00000000" w:rsidRDefault="00000000" w:rsidRPr="00000000" w14:paraId="000001DB">
          <w:pPr>
            <w:tabs>
              <w:tab w:val="center" w:leader="none" w:pos="4320"/>
              <w:tab w:val="right" w:leader="none" w:pos="8640"/>
            </w:tabs>
            <w:rPr>
              <w:rFonts w:ascii="Arial" w:cs="Arial" w:eastAsia="Arial" w:hAnsi="Arial"/>
              <w:sz w:val="18"/>
              <w:szCs w:val="18"/>
            </w:rPr>
          </w:pPr>
          <w:r w:rsidDel="00000000" w:rsidR="00000000" w:rsidRPr="00000000">
            <w:rPr>
              <w:rFonts w:ascii="Open Sans" w:cs="Open Sans" w:eastAsia="Open Sans" w:hAnsi="Open Sans"/>
              <w:sz w:val="16"/>
              <w:szCs w:val="16"/>
              <w:rtl w:val="0"/>
            </w:rPr>
            <w:t xml:space="preserve">UNOPS</w:t>
          </w:r>
          <w:r w:rsidDel="00000000" w:rsidR="00000000" w:rsidRPr="00000000">
            <w:rPr>
              <w:rtl w:val="0"/>
            </w:rPr>
          </w:r>
        </w:p>
      </w:tc>
      <w:tc>
        <w:tcPr/>
        <w:p w:rsidR="00000000" w:rsidDel="00000000" w:rsidP="00000000" w:rsidRDefault="00000000" w:rsidRPr="00000000" w14:paraId="000001DC">
          <w:pPr>
            <w:tabs>
              <w:tab w:val="center" w:leader="none" w:pos="4320"/>
              <w:tab w:val="right" w:leader="none" w:pos="8640"/>
            </w:tabs>
            <w:ind w:right="20"/>
            <w:jc w:val="right"/>
            <w:rPr>
              <w:rFonts w:ascii="Open Sans" w:cs="Open Sans" w:eastAsia="Open Sans" w:hAnsi="Open Sans"/>
              <w:sz w:val="16"/>
              <w:szCs w:val="16"/>
            </w:rPr>
          </w:pPr>
          <w:r w:rsidDel="00000000" w:rsidR="00000000" w:rsidRPr="00000000">
            <w:rPr>
              <w:rFonts w:ascii="Open Sans" w:cs="Open Sans" w:eastAsia="Open Sans" w:hAnsi="Open Sans"/>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DD">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6375" cy="219075"/>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76375" cy="219075"/>
                  </a:xfrm>
                  <a:prstGeom prst="rect"/>
                  <a:ln/>
                </pic:spPr>
              </pic:pic>
            </a:graphicData>
          </a:graphic>
        </wp:anchor>
      </w:drawing>
    </w:r>
  </w:p>
  <w:tbl>
    <w:tblPr>
      <w:tblStyle w:val="Table9"/>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D7">
          <w:pPr>
            <w:pBdr>
              <w:top w:space="0" w:sz="0" w:val="nil"/>
              <w:left w:space="0" w:sz="0" w:val="nil"/>
              <w:bottom w:space="0" w:sz="0" w:val="nil"/>
              <w:right w:space="0" w:sz="0" w:val="nil"/>
              <w:between w:space="0" w:sz="0" w:val="nil"/>
            </w:pBdr>
            <w:tabs>
              <w:tab w:val="center" w:leader="none" w:pos="4320"/>
              <w:tab w:val="right" w:leader="none" w:pos="8640"/>
            </w:tabs>
            <w:jc w:val="center"/>
            <w:rPr>
              <w:rFonts w:ascii="Open Sans" w:cs="Open Sans" w:eastAsia="Open Sans" w:hAnsi="Open Sans"/>
              <w:color w:val="000000"/>
              <w:sz w:val="18"/>
              <w:szCs w:val="18"/>
            </w:rPr>
          </w:pPr>
          <w:r w:rsidDel="00000000" w:rsidR="00000000" w:rsidRPr="00000000">
            <w:rPr>
              <w:rtl w:val="0"/>
            </w:rPr>
          </w:r>
        </w:p>
      </w:tc>
    </w:tr>
  </w:tbl>
  <w:p w:rsidR="00000000" w:rsidDel="00000000" w:rsidP="00000000" w:rsidRDefault="00000000" w:rsidRPr="00000000" w14:paraId="000001D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9">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content.unops.org/service-Line-Documents/Infrastructure/Grant-Support-Call-for-Proposals-Instructions-to-Applicants_EN.pdf" TargetMode="External"/><Relationship Id="rId10" Type="http://schemas.openxmlformats.org/officeDocument/2006/relationships/hyperlink" Target="https://content.unops.org/documents/libraries/policies-2020/operational-directives-and-instructions/procurement-framework/fr/OI-PG-Vendor-Sanctions-2021_FR.pdf"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gHTHSfG3FmftL3jQIakuYtW52w==">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1oLmxiaGNlOXZ2NnphMg5oLmdyZXcyM2h1MjhmMjINaC5sYmhjZTl2djZ6YTINaC5sYmhjZTl2djZ6YTINaC5sYmhjZTl2djZ6YTINaC5sYmhjZTl2djZ6YTINaC5sYmhjZTl2djZ6YTINaC5sYmhjZTl2djZ6YTINaC5sYmhjZTl2djZ6YTINaC5sYmhjZTl2djZ6YTINaC5sYmhjZTl2djZ6YTINaC5sYmhjZTl2djZ6YTINaC5sYmhjZTl2djZ6YTINaC5sYmhjZTl2djZ6YTIOaC5mcTBmcHN6YXYzanIyDmgubGZpYjQ3amFwaWQ1OAByITFvak4xQjZOUjI5WWVtaEZzUTZhZWJObGpKOUtuNkNH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