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491E7C" w14:textId="23972C52" w:rsidR="00AC7D85" w:rsidRPr="00AC7D85" w:rsidRDefault="00AC7D85" w:rsidP="4F7E730D">
      <w:pPr>
        <w:keepNext/>
        <w:keepLines/>
        <w:spacing w:after="0" w:line="360" w:lineRule="auto"/>
        <w:jc w:val="center"/>
        <w:rPr>
          <w:rFonts w:asciiTheme="majorHAnsi" w:eastAsia="Aptos" w:hAnsiTheme="majorHAnsi" w:cs="Times New Roman"/>
          <w:b/>
          <w:bCs/>
          <w:sz w:val="28"/>
          <w:szCs w:val="28"/>
          <w14:ligatures w14:val="none"/>
        </w:rPr>
      </w:pPr>
      <w:r w:rsidRPr="4F7E730D">
        <w:rPr>
          <w:rFonts w:asciiTheme="majorHAnsi" w:eastAsia="Aptos" w:hAnsiTheme="majorHAnsi" w:cs="Times New Roman"/>
          <w:b/>
          <w:bCs/>
          <w:sz w:val="32"/>
          <w:szCs w:val="32"/>
          <w14:ligatures w14:val="none"/>
        </w:rPr>
        <w:t xml:space="preserve">SCOPE OF WORK (SOW) &amp; TECHNICAL SPECIFICATIONS </w:t>
      </w:r>
      <w:r w:rsidRPr="00AC7D85">
        <w:rPr>
          <w:rFonts w:asciiTheme="majorHAnsi" w:eastAsia="Aptos" w:hAnsiTheme="majorHAnsi" w:cs="Times New Roman"/>
          <w:b/>
          <w:bCs/>
          <w:sz w:val="28"/>
          <w:szCs w:val="28"/>
          <w14:ligatures w14:val="none"/>
        </w:rPr>
        <w:br/>
      </w:r>
      <w:r w:rsidRPr="4F7E730D">
        <w:rPr>
          <w:rFonts w:asciiTheme="majorHAnsi" w:eastAsia="Aptos" w:hAnsiTheme="majorHAnsi" w:cs="Times New Roman"/>
          <w:b/>
          <w:bCs/>
          <w:sz w:val="28"/>
          <w:szCs w:val="28"/>
          <w14:ligatures w14:val="none"/>
        </w:rPr>
        <w:t>Location:</w:t>
      </w:r>
      <w:r w:rsidRPr="4F7E730D">
        <w:rPr>
          <w:rFonts w:asciiTheme="majorHAnsi" w:eastAsia="Aptos" w:hAnsiTheme="majorHAnsi" w:cs="Times New Roman"/>
          <w:sz w:val="28"/>
          <w:szCs w:val="28"/>
          <w14:ligatures w14:val="none"/>
        </w:rPr>
        <w:t xml:space="preserve"> </w:t>
      </w:r>
      <w:proofErr w:type="spellStart"/>
      <w:r w:rsidRPr="4F7E730D">
        <w:rPr>
          <w:rFonts w:asciiTheme="majorHAnsi" w:eastAsia="Aptos" w:hAnsiTheme="majorHAnsi" w:cs="Times New Roman"/>
          <w:b/>
          <w:bCs/>
          <w:sz w:val="28"/>
          <w:szCs w:val="28"/>
          <w14:ligatures w14:val="none"/>
        </w:rPr>
        <w:t>Aldamer</w:t>
      </w:r>
      <w:proofErr w:type="spellEnd"/>
      <w:r w:rsidRPr="4F7E730D">
        <w:rPr>
          <w:rFonts w:asciiTheme="majorHAnsi" w:eastAsia="Aptos" w:hAnsiTheme="majorHAnsi" w:cs="Times New Roman"/>
          <w:b/>
          <w:bCs/>
          <w:sz w:val="28"/>
          <w:szCs w:val="28"/>
        </w:rPr>
        <w:t xml:space="preserve"> </w:t>
      </w:r>
      <w:r w:rsidR="315BF635" w:rsidRPr="4F7E730D">
        <w:rPr>
          <w:rFonts w:asciiTheme="majorHAnsi" w:eastAsia="Aptos" w:hAnsiTheme="majorHAnsi" w:cs="Times New Roman"/>
          <w:b/>
          <w:bCs/>
          <w:sz w:val="28"/>
          <w:szCs w:val="28"/>
        </w:rPr>
        <w:t xml:space="preserve">Teaching </w:t>
      </w:r>
      <w:r w:rsidRPr="4F7E730D">
        <w:rPr>
          <w:rFonts w:asciiTheme="majorHAnsi" w:eastAsia="Aptos" w:hAnsiTheme="majorHAnsi" w:cs="Times New Roman"/>
          <w:b/>
          <w:bCs/>
          <w:sz w:val="28"/>
          <w:szCs w:val="28"/>
        </w:rPr>
        <w:t>Hospital, River Nile State</w:t>
      </w:r>
    </w:p>
    <w:p w14:paraId="6C632C01" w14:textId="41E760DE" w:rsidR="00AC7D85" w:rsidRDefault="00AC7D85" w:rsidP="4F7E730D">
      <w:pPr>
        <w:keepNext/>
        <w:keepLines/>
        <w:spacing w:after="0" w:line="360" w:lineRule="auto"/>
        <w:jc w:val="center"/>
        <w:rPr>
          <w:rFonts w:asciiTheme="majorHAnsi" w:eastAsia="Aptos" w:hAnsiTheme="majorHAnsi" w:cs="Times New Roman"/>
          <w:b/>
          <w:bCs/>
          <w:sz w:val="28"/>
          <w:szCs w:val="28"/>
          <w14:ligatures w14:val="none"/>
        </w:rPr>
      </w:pPr>
      <w:r w:rsidRPr="4F7E730D">
        <w:rPr>
          <w:rFonts w:asciiTheme="majorHAnsi" w:eastAsia="Aptos" w:hAnsiTheme="majorHAnsi" w:cs="Times New Roman"/>
          <w:b/>
          <w:bCs/>
          <w:sz w:val="28"/>
          <w:szCs w:val="28"/>
          <w14:ligatures w14:val="none"/>
        </w:rPr>
        <w:t xml:space="preserve">SISSIRP – Rehabilitation and Upgrading of </w:t>
      </w:r>
      <w:proofErr w:type="spellStart"/>
      <w:r w:rsidRPr="4F7E730D">
        <w:rPr>
          <w:rFonts w:asciiTheme="majorHAnsi" w:eastAsia="Aptos" w:hAnsiTheme="majorHAnsi" w:cs="Times New Roman"/>
          <w:b/>
          <w:bCs/>
          <w:sz w:val="28"/>
          <w:szCs w:val="28"/>
        </w:rPr>
        <w:t>Aldamer</w:t>
      </w:r>
      <w:proofErr w:type="spellEnd"/>
      <w:r w:rsidRPr="4F7E730D">
        <w:rPr>
          <w:rFonts w:asciiTheme="majorHAnsi" w:eastAsia="Aptos" w:hAnsiTheme="majorHAnsi" w:cs="Times New Roman"/>
          <w:b/>
          <w:bCs/>
          <w:sz w:val="28"/>
          <w:szCs w:val="28"/>
        </w:rPr>
        <w:t xml:space="preserve"> </w:t>
      </w:r>
      <w:r w:rsidR="55D5941F" w:rsidRPr="4F7E730D">
        <w:rPr>
          <w:rFonts w:asciiTheme="majorHAnsi" w:eastAsia="Aptos" w:hAnsiTheme="majorHAnsi" w:cs="Times New Roman"/>
          <w:b/>
          <w:bCs/>
          <w:sz w:val="28"/>
          <w:szCs w:val="28"/>
        </w:rPr>
        <w:t xml:space="preserve">Teaching </w:t>
      </w:r>
      <w:r w:rsidRPr="4F7E730D">
        <w:rPr>
          <w:rFonts w:asciiTheme="majorHAnsi" w:eastAsia="Aptos" w:hAnsiTheme="majorHAnsi" w:cs="Times New Roman"/>
          <w:b/>
          <w:bCs/>
          <w:sz w:val="28"/>
          <w:szCs w:val="28"/>
        </w:rPr>
        <w:t>Hospital</w:t>
      </w:r>
    </w:p>
    <w:sdt>
      <w:sdtPr>
        <w:rPr>
          <w:rFonts w:asciiTheme="minorHAnsi" w:eastAsiaTheme="minorEastAsia" w:hAnsiTheme="minorHAnsi" w:cstheme="minorBidi"/>
          <w:color w:val="auto"/>
          <w:kern w:val="2"/>
          <w:sz w:val="24"/>
          <w:szCs w:val="24"/>
          <w14:ligatures w14:val="standardContextual"/>
        </w:rPr>
        <w:id w:val="2132435216"/>
        <w:docPartObj>
          <w:docPartGallery w:val="Table of Contents"/>
          <w:docPartUnique/>
        </w:docPartObj>
      </w:sdtPr>
      <w:sdtEndPr>
        <w:rPr>
          <w:b/>
          <w:bCs/>
          <w:noProof/>
        </w:rPr>
      </w:sdtEndPr>
      <w:sdtContent>
        <w:p w14:paraId="2EA3EC57" w14:textId="7D18E81C" w:rsidR="00AC7D85" w:rsidRDefault="00AC7D85">
          <w:pPr>
            <w:pStyle w:val="TOCHeading"/>
          </w:pPr>
          <w:r>
            <w:t>Contents</w:t>
          </w:r>
        </w:p>
        <w:p w14:paraId="075E7232" w14:textId="63CBE9BC" w:rsidR="006E2F61" w:rsidRDefault="00AC7D85" w:rsidP="4F7E730D">
          <w:pPr>
            <w:pStyle w:val="TOC1"/>
            <w:tabs>
              <w:tab w:val="right" w:leader="dot" w:pos="9345"/>
            </w:tabs>
          </w:pPr>
          <w:r>
            <w:fldChar w:fldCharType="begin"/>
          </w:r>
          <w:r>
            <w:instrText>TOC \o "1-3" \z \u \h</w:instrText>
          </w:r>
          <w:r>
            <w:fldChar w:fldCharType="separate"/>
          </w:r>
          <w:hyperlink w:anchor="_Toc1681536598" w:history="1">
            <w:r w:rsidR="4F7E730D">
              <w:t>SECTION I: SCOPE OF WORK</w:t>
            </w:r>
            <w:r>
              <w:tab/>
            </w:r>
            <w:r>
              <w:fldChar w:fldCharType="begin"/>
            </w:r>
            <w:r>
              <w:instrText>PAGEREF _Toc1681536598 \h</w:instrText>
            </w:r>
            <w:r>
              <w:fldChar w:fldCharType="separate"/>
            </w:r>
            <w:r w:rsidR="4F7E730D">
              <w:t>2</w:t>
            </w:r>
            <w:r>
              <w:fldChar w:fldCharType="end"/>
            </w:r>
          </w:hyperlink>
        </w:p>
        <w:p w14:paraId="4D4F950C" w14:textId="4E13A5A8" w:rsidR="006E2F61" w:rsidRDefault="4F7E730D" w:rsidP="4F7E730D">
          <w:pPr>
            <w:pStyle w:val="TOC2"/>
            <w:tabs>
              <w:tab w:val="right" w:leader="dot" w:pos="9345"/>
            </w:tabs>
          </w:pPr>
          <w:hyperlink w:anchor="_Toc89180829" w:history="1">
            <w:r>
              <w:t>1. Introduction</w:t>
            </w:r>
            <w:r w:rsidR="006E2F61">
              <w:tab/>
            </w:r>
            <w:r w:rsidR="006E2F61">
              <w:fldChar w:fldCharType="begin"/>
            </w:r>
            <w:r w:rsidR="006E2F61">
              <w:instrText>PAGEREF _Toc89180829 \h</w:instrText>
            </w:r>
            <w:r w:rsidR="006E2F61">
              <w:fldChar w:fldCharType="separate"/>
            </w:r>
            <w:r>
              <w:t>2</w:t>
            </w:r>
            <w:r w:rsidR="006E2F61">
              <w:fldChar w:fldCharType="end"/>
            </w:r>
          </w:hyperlink>
        </w:p>
        <w:p w14:paraId="0115BFA3" w14:textId="2C084A02" w:rsidR="006E2F61" w:rsidRDefault="4F7E730D" w:rsidP="4F7E730D">
          <w:pPr>
            <w:pStyle w:val="TOC2"/>
            <w:tabs>
              <w:tab w:val="right" w:leader="dot" w:pos="9345"/>
            </w:tabs>
          </w:pPr>
          <w:hyperlink w:anchor="_Toc776692129" w:history="1">
            <w:r>
              <w:t>2. General Requirements</w:t>
            </w:r>
            <w:r w:rsidR="006E2F61">
              <w:tab/>
            </w:r>
            <w:r w:rsidR="006E2F61">
              <w:fldChar w:fldCharType="begin"/>
            </w:r>
            <w:r w:rsidR="006E2F61">
              <w:instrText>PAGEREF _Toc776692129 \h</w:instrText>
            </w:r>
            <w:r w:rsidR="006E2F61">
              <w:fldChar w:fldCharType="separate"/>
            </w:r>
            <w:r>
              <w:t>4</w:t>
            </w:r>
            <w:r w:rsidR="006E2F61">
              <w:fldChar w:fldCharType="end"/>
            </w:r>
          </w:hyperlink>
        </w:p>
        <w:p w14:paraId="3A656E43" w14:textId="44AB1929" w:rsidR="006E2F61" w:rsidRDefault="4F7E730D" w:rsidP="4F7E730D">
          <w:pPr>
            <w:pStyle w:val="TOC3"/>
            <w:tabs>
              <w:tab w:val="right" w:leader="dot" w:pos="9345"/>
            </w:tabs>
          </w:pPr>
          <w:hyperlink w:anchor="_Toc769630230" w:history="1">
            <w:r>
              <w:t>2.2 Verification of Existing Conditions</w:t>
            </w:r>
            <w:r w:rsidR="006E2F61">
              <w:tab/>
            </w:r>
            <w:r w:rsidR="006E2F61">
              <w:fldChar w:fldCharType="begin"/>
            </w:r>
            <w:r w:rsidR="006E2F61">
              <w:instrText>PAGEREF _Toc769630230 \h</w:instrText>
            </w:r>
            <w:r w:rsidR="006E2F61">
              <w:fldChar w:fldCharType="separate"/>
            </w:r>
            <w:r>
              <w:t>5</w:t>
            </w:r>
            <w:r w:rsidR="006E2F61">
              <w:fldChar w:fldCharType="end"/>
            </w:r>
          </w:hyperlink>
        </w:p>
        <w:p w14:paraId="6043D3F6" w14:textId="61218459" w:rsidR="006E2F61" w:rsidRDefault="4F7E730D" w:rsidP="4F7E730D">
          <w:pPr>
            <w:pStyle w:val="TOC3"/>
            <w:tabs>
              <w:tab w:val="right" w:leader="dot" w:pos="9345"/>
            </w:tabs>
          </w:pPr>
          <w:hyperlink w:anchor="_Toc1443774934" w:history="1">
            <w:r>
              <w:t>2.3 Hospital Operations and Infection Prevention and Control</w:t>
            </w:r>
            <w:r w:rsidR="006E2F61">
              <w:tab/>
            </w:r>
            <w:r w:rsidR="006E2F61">
              <w:fldChar w:fldCharType="begin"/>
            </w:r>
            <w:r w:rsidR="006E2F61">
              <w:instrText>PAGEREF _Toc1443774934 \h</w:instrText>
            </w:r>
            <w:r w:rsidR="006E2F61">
              <w:fldChar w:fldCharType="separate"/>
            </w:r>
            <w:r>
              <w:t>5</w:t>
            </w:r>
            <w:r w:rsidR="006E2F61">
              <w:fldChar w:fldCharType="end"/>
            </w:r>
          </w:hyperlink>
        </w:p>
        <w:p w14:paraId="25275E95" w14:textId="6B900260" w:rsidR="006E2F61" w:rsidRDefault="4F7E730D" w:rsidP="4F7E730D">
          <w:pPr>
            <w:pStyle w:val="TOC3"/>
            <w:tabs>
              <w:tab w:val="right" w:leader="dot" w:pos="9345"/>
            </w:tabs>
          </w:pPr>
          <w:hyperlink w:anchor="_Toc293862287" w:history="1">
            <w:r>
              <w:t>2.4 Health, Safety and Environmental Management</w:t>
            </w:r>
            <w:r w:rsidR="006E2F61">
              <w:tab/>
            </w:r>
            <w:r w:rsidR="006E2F61">
              <w:fldChar w:fldCharType="begin"/>
            </w:r>
            <w:r w:rsidR="006E2F61">
              <w:instrText>PAGEREF _Toc293862287 \h</w:instrText>
            </w:r>
            <w:r w:rsidR="006E2F61">
              <w:fldChar w:fldCharType="separate"/>
            </w:r>
            <w:r>
              <w:t>5</w:t>
            </w:r>
            <w:r w:rsidR="006E2F61">
              <w:fldChar w:fldCharType="end"/>
            </w:r>
          </w:hyperlink>
        </w:p>
        <w:p w14:paraId="72644847" w14:textId="3A0F358C" w:rsidR="006E2F61" w:rsidRDefault="4F7E730D" w:rsidP="4F7E730D">
          <w:pPr>
            <w:pStyle w:val="TOC2"/>
            <w:tabs>
              <w:tab w:val="right" w:leader="dot" w:pos="9345"/>
            </w:tabs>
          </w:pPr>
          <w:hyperlink w:anchor="_Toc1473534487" w:history="1">
            <w:r>
              <w:t>3. Demolition and Removal Works</w:t>
            </w:r>
            <w:r w:rsidR="006E2F61">
              <w:tab/>
            </w:r>
            <w:r w:rsidR="006E2F61">
              <w:fldChar w:fldCharType="begin"/>
            </w:r>
            <w:r w:rsidR="006E2F61">
              <w:instrText>PAGEREF _Toc1473534487 \h</w:instrText>
            </w:r>
            <w:r w:rsidR="006E2F61">
              <w:fldChar w:fldCharType="separate"/>
            </w:r>
            <w:r>
              <w:t>6</w:t>
            </w:r>
            <w:r w:rsidR="006E2F61">
              <w:fldChar w:fldCharType="end"/>
            </w:r>
          </w:hyperlink>
        </w:p>
        <w:p w14:paraId="0C35B6F2" w14:textId="5B48E452" w:rsidR="006E2F61" w:rsidRDefault="4F7E730D" w:rsidP="4F7E730D">
          <w:pPr>
            <w:pStyle w:val="TOC2"/>
            <w:tabs>
              <w:tab w:val="right" w:leader="dot" w:pos="9345"/>
            </w:tabs>
          </w:pPr>
          <w:hyperlink w:anchor="_Toc53020498" w:history="1">
            <w:r>
              <w:t>4. Civil and Structural Rehabilitation Works</w:t>
            </w:r>
            <w:r w:rsidR="006E2F61">
              <w:tab/>
            </w:r>
            <w:r w:rsidR="006E2F61">
              <w:fldChar w:fldCharType="begin"/>
            </w:r>
            <w:r w:rsidR="006E2F61">
              <w:instrText>PAGEREF _Toc53020498 \h</w:instrText>
            </w:r>
            <w:r w:rsidR="006E2F61">
              <w:fldChar w:fldCharType="separate"/>
            </w:r>
            <w:r>
              <w:t>6</w:t>
            </w:r>
            <w:r w:rsidR="006E2F61">
              <w:fldChar w:fldCharType="end"/>
            </w:r>
          </w:hyperlink>
        </w:p>
        <w:p w14:paraId="03B80BCE" w14:textId="598ED488" w:rsidR="006E2F61" w:rsidRDefault="4F7E730D" w:rsidP="4F7E730D">
          <w:pPr>
            <w:pStyle w:val="TOC3"/>
            <w:tabs>
              <w:tab w:val="right" w:leader="dot" w:pos="9345"/>
            </w:tabs>
          </w:pPr>
          <w:hyperlink w:anchor="_Toc290595511" w:history="1">
            <w:r>
              <w:t>4.1 Concrete Works</w:t>
            </w:r>
            <w:r w:rsidR="006E2F61">
              <w:tab/>
            </w:r>
            <w:r w:rsidR="006E2F61">
              <w:fldChar w:fldCharType="begin"/>
            </w:r>
            <w:r w:rsidR="006E2F61">
              <w:instrText>PAGEREF _Toc290595511 \h</w:instrText>
            </w:r>
            <w:r w:rsidR="006E2F61">
              <w:fldChar w:fldCharType="separate"/>
            </w:r>
            <w:r>
              <w:t>6</w:t>
            </w:r>
            <w:r w:rsidR="006E2F61">
              <w:fldChar w:fldCharType="end"/>
            </w:r>
          </w:hyperlink>
        </w:p>
        <w:p w14:paraId="46A97F8E" w14:textId="5AE89E28" w:rsidR="006E2F61" w:rsidRDefault="4F7E730D" w:rsidP="4F7E730D">
          <w:pPr>
            <w:pStyle w:val="TOC3"/>
            <w:tabs>
              <w:tab w:val="right" w:leader="dot" w:pos="9345"/>
            </w:tabs>
          </w:pPr>
          <w:hyperlink w:anchor="_Toc54120524" w:history="1">
            <w:r>
              <w:t>4.2 Masonry Works</w:t>
            </w:r>
            <w:r w:rsidR="006E2F61">
              <w:tab/>
            </w:r>
            <w:r w:rsidR="006E2F61">
              <w:fldChar w:fldCharType="begin"/>
            </w:r>
            <w:r w:rsidR="006E2F61">
              <w:instrText>PAGEREF _Toc54120524 \h</w:instrText>
            </w:r>
            <w:r w:rsidR="006E2F61">
              <w:fldChar w:fldCharType="separate"/>
            </w:r>
            <w:r>
              <w:t>6</w:t>
            </w:r>
            <w:r w:rsidR="006E2F61">
              <w:fldChar w:fldCharType="end"/>
            </w:r>
          </w:hyperlink>
        </w:p>
        <w:p w14:paraId="6F8F3A62" w14:textId="55260951" w:rsidR="006E2F61" w:rsidRDefault="4F7E730D" w:rsidP="4F7E730D">
          <w:pPr>
            <w:pStyle w:val="TOC3"/>
            <w:tabs>
              <w:tab w:val="right" w:leader="dot" w:pos="9345"/>
            </w:tabs>
          </w:pPr>
          <w:hyperlink w:anchor="_Toc1738604132" w:history="1">
            <w:r>
              <w:t>4.3 Structural Repairs and Rehabilitation</w:t>
            </w:r>
            <w:r w:rsidR="006E2F61">
              <w:tab/>
            </w:r>
            <w:r w:rsidR="006E2F61">
              <w:fldChar w:fldCharType="begin"/>
            </w:r>
            <w:r w:rsidR="006E2F61">
              <w:instrText>PAGEREF _Toc1738604132 \h</w:instrText>
            </w:r>
            <w:r w:rsidR="006E2F61">
              <w:fldChar w:fldCharType="separate"/>
            </w:r>
            <w:r>
              <w:t>7</w:t>
            </w:r>
            <w:r w:rsidR="006E2F61">
              <w:fldChar w:fldCharType="end"/>
            </w:r>
          </w:hyperlink>
        </w:p>
        <w:p w14:paraId="64BFAC99" w14:textId="2569BD07" w:rsidR="006E2F61" w:rsidRDefault="4F7E730D" w:rsidP="4F7E730D">
          <w:pPr>
            <w:pStyle w:val="TOC2"/>
            <w:tabs>
              <w:tab w:val="right" w:leader="dot" w:pos="9345"/>
            </w:tabs>
          </w:pPr>
          <w:hyperlink w:anchor="_Toc236885384" w:history="1">
            <w:r>
              <w:t>5. Roofing and Waterproofing Works</w:t>
            </w:r>
            <w:r w:rsidR="006E2F61">
              <w:tab/>
            </w:r>
            <w:r w:rsidR="006E2F61">
              <w:fldChar w:fldCharType="begin"/>
            </w:r>
            <w:r w:rsidR="006E2F61">
              <w:instrText>PAGEREF _Toc236885384 \h</w:instrText>
            </w:r>
            <w:r w:rsidR="006E2F61">
              <w:fldChar w:fldCharType="separate"/>
            </w:r>
            <w:r>
              <w:t>7</w:t>
            </w:r>
            <w:r w:rsidR="006E2F61">
              <w:fldChar w:fldCharType="end"/>
            </w:r>
          </w:hyperlink>
        </w:p>
        <w:p w14:paraId="284D521C" w14:textId="0BD08F20" w:rsidR="006E2F61" w:rsidRDefault="4F7E730D" w:rsidP="4F7E730D">
          <w:pPr>
            <w:pStyle w:val="TOC3"/>
            <w:tabs>
              <w:tab w:val="right" w:leader="dot" w:pos="9345"/>
            </w:tabs>
          </w:pPr>
          <w:hyperlink w:anchor="_Toc457513052" w:history="1">
            <w:r>
              <w:t>5.2 Waterproofing Works</w:t>
            </w:r>
            <w:r w:rsidR="006E2F61">
              <w:tab/>
            </w:r>
            <w:r w:rsidR="006E2F61">
              <w:fldChar w:fldCharType="begin"/>
            </w:r>
            <w:r w:rsidR="006E2F61">
              <w:instrText>PAGEREF _Toc457513052 \h</w:instrText>
            </w:r>
            <w:r w:rsidR="006E2F61">
              <w:fldChar w:fldCharType="separate"/>
            </w:r>
            <w:r>
              <w:t>7</w:t>
            </w:r>
            <w:r w:rsidR="006E2F61">
              <w:fldChar w:fldCharType="end"/>
            </w:r>
          </w:hyperlink>
        </w:p>
        <w:p w14:paraId="3953BE8F" w14:textId="23CAD8FC" w:rsidR="006E2F61" w:rsidRDefault="4F7E730D" w:rsidP="4F7E730D">
          <w:pPr>
            <w:pStyle w:val="TOC3"/>
            <w:tabs>
              <w:tab w:val="right" w:leader="dot" w:pos="9345"/>
            </w:tabs>
          </w:pPr>
          <w:hyperlink w:anchor="_Toc1668779457" w:history="1">
            <w:r>
              <w:t>5.3 Roof Drainage and Protection Measures</w:t>
            </w:r>
            <w:r w:rsidR="006E2F61">
              <w:tab/>
            </w:r>
            <w:r w:rsidR="006E2F61">
              <w:fldChar w:fldCharType="begin"/>
            </w:r>
            <w:r w:rsidR="006E2F61">
              <w:instrText>PAGEREF _Toc1668779457 \h</w:instrText>
            </w:r>
            <w:r w:rsidR="006E2F61">
              <w:fldChar w:fldCharType="separate"/>
            </w:r>
            <w:r>
              <w:t>7</w:t>
            </w:r>
            <w:r w:rsidR="006E2F61">
              <w:fldChar w:fldCharType="end"/>
            </w:r>
          </w:hyperlink>
        </w:p>
        <w:p w14:paraId="5CC24B3D" w14:textId="75B40817" w:rsidR="006E2F61" w:rsidRDefault="4F7E730D" w:rsidP="4F7E730D">
          <w:pPr>
            <w:pStyle w:val="TOC2"/>
            <w:tabs>
              <w:tab w:val="right" w:leader="dot" w:pos="9345"/>
            </w:tabs>
          </w:pPr>
          <w:hyperlink w:anchor="_Toc2118899804" w:history="1">
            <w:r>
              <w:t>6. Ceiling Works</w:t>
            </w:r>
            <w:r w:rsidR="006E2F61">
              <w:tab/>
            </w:r>
            <w:r w:rsidR="006E2F61">
              <w:fldChar w:fldCharType="begin"/>
            </w:r>
            <w:r w:rsidR="006E2F61">
              <w:instrText>PAGEREF _Toc2118899804 \h</w:instrText>
            </w:r>
            <w:r w:rsidR="006E2F61">
              <w:fldChar w:fldCharType="separate"/>
            </w:r>
            <w:r>
              <w:t>7</w:t>
            </w:r>
            <w:r w:rsidR="006E2F61">
              <w:fldChar w:fldCharType="end"/>
            </w:r>
          </w:hyperlink>
        </w:p>
        <w:p w14:paraId="24CD5474" w14:textId="75473AD0" w:rsidR="006E2F61" w:rsidRDefault="4F7E730D" w:rsidP="4F7E730D">
          <w:pPr>
            <w:pStyle w:val="TOC2"/>
            <w:tabs>
              <w:tab w:val="right" w:leader="dot" w:pos="9345"/>
            </w:tabs>
          </w:pPr>
          <w:hyperlink w:anchor="_Toc1061698264" w:history="1">
            <w:r>
              <w:t>7. Architectural Finishes</w:t>
            </w:r>
            <w:r w:rsidR="006E2F61">
              <w:tab/>
            </w:r>
            <w:r w:rsidR="006E2F61">
              <w:fldChar w:fldCharType="begin"/>
            </w:r>
            <w:r w:rsidR="006E2F61">
              <w:instrText>PAGEREF _Toc1061698264 \h</w:instrText>
            </w:r>
            <w:r w:rsidR="006E2F61">
              <w:fldChar w:fldCharType="separate"/>
            </w:r>
            <w:r>
              <w:t>8</w:t>
            </w:r>
            <w:r w:rsidR="006E2F61">
              <w:fldChar w:fldCharType="end"/>
            </w:r>
          </w:hyperlink>
        </w:p>
        <w:p w14:paraId="742DB231" w14:textId="27A11CEE" w:rsidR="006E2F61" w:rsidRDefault="4F7E730D" w:rsidP="4F7E730D">
          <w:pPr>
            <w:pStyle w:val="TOC3"/>
            <w:tabs>
              <w:tab w:val="right" w:leader="dot" w:pos="9345"/>
            </w:tabs>
          </w:pPr>
          <w:hyperlink w:anchor="_Toc163464411" w:history="1">
            <w:r>
              <w:t>7.1 Plaster and Surface Preparation Works</w:t>
            </w:r>
            <w:r w:rsidR="006E2F61">
              <w:tab/>
            </w:r>
            <w:r w:rsidR="006E2F61">
              <w:fldChar w:fldCharType="begin"/>
            </w:r>
            <w:r w:rsidR="006E2F61">
              <w:instrText>PAGEREF _Toc163464411 \h</w:instrText>
            </w:r>
            <w:r w:rsidR="006E2F61">
              <w:fldChar w:fldCharType="separate"/>
            </w:r>
            <w:r>
              <w:t>8</w:t>
            </w:r>
            <w:r w:rsidR="006E2F61">
              <w:fldChar w:fldCharType="end"/>
            </w:r>
          </w:hyperlink>
        </w:p>
        <w:p w14:paraId="1819E9A7" w14:textId="32263482" w:rsidR="006E2F61" w:rsidRDefault="4F7E730D" w:rsidP="4F7E730D">
          <w:pPr>
            <w:pStyle w:val="TOC3"/>
            <w:tabs>
              <w:tab w:val="right" w:leader="dot" w:pos="9345"/>
            </w:tabs>
          </w:pPr>
          <w:hyperlink w:anchor="_Toc502383954" w:history="1">
            <w:r>
              <w:t>7.2 Floor Finishes</w:t>
            </w:r>
            <w:r w:rsidR="006E2F61">
              <w:tab/>
            </w:r>
            <w:r w:rsidR="006E2F61">
              <w:fldChar w:fldCharType="begin"/>
            </w:r>
            <w:r w:rsidR="006E2F61">
              <w:instrText>PAGEREF _Toc502383954 \h</w:instrText>
            </w:r>
            <w:r w:rsidR="006E2F61">
              <w:fldChar w:fldCharType="separate"/>
            </w:r>
            <w:r>
              <w:t>8</w:t>
            </w:r>
            <w:r w:rsidR="006E2F61">
              <w:fldChar w:fldCharType="end"/>
            </w:r>
          </w:hyperlink>
        </w:p>
        <w:p w14:paraId="35257C38" w14:textId="07E7C1C6" w:rsidR="006E2F61" w:rsidRDefault="4F7E730D" w:rsidP="4F7E730D">
          <w:pPr>
            <w:pStyle w:val="TOC3"/>
            <w:tabs>
              <w:tab w:val="right" w:leader="dot" w:pos="9345"/>
            </w:tabs>
          </w:pPr>
          <w:hyperlink w:anchor="_Toc1590680116" w:history="1">
            <w:r>
              <w:t>7.3 Wall Finishes</w:t>
            </w:r>
            <w:r w:rsidR="006E2F61">
              <w:tab/>
            </w:r>
            <w:r w:rsidR="006E2F61">
              <w:fldChar w:fldCharType="begin"/>
            </w:r>
            <w:r w:rsidR="006E2F61">
              <w:instrText>PAGEREF _Toc1590680116 \h</w:instrText>
            </w:r>
            <w:r w:rsidR="006E2F61">
              <w:fldChar w:fldCharType="separate"/>
            </w:r>
            <w:r>
              <w:t>8</w:t>
            </w:r>
            <w:r w:rsidR="006E2F61">
              <w:fldChar w:fldCharType="end"/>
            </w:r>
          </w:hyperlink>
        </w:p>
        <w:p w14:paraId="7A1B2DEE" w14:textId="4DE7AD8B" w:rsidR="006E2F61" w:rsidRDefault="4F7E730D" w:rsidP="4F7E730D">
          <w:pPr>
            <w:pStyle w:val="TOC3"/>
            <w:tabs>
              <w:tab w:val="right" w:leader="dot" w:pos="9345"/>
            </w:tabs>
          </w:pPr>
          <w:hyperlink w:anchor="_Toc1829676025" w:history="1">
            <w:r>
              <w:t>7.4 Painting Works</w:t>
            </w:r>
            <w:r w:rsidR="006E2F61">
              <w:tab/>
            </w:r>
            <w:r w:rsidR="006E2F61">
              <w:fldChar w:fldCharType="begin"/>
            </w:r>
            <w:r w:rsidR="006E2F61">
              <w:instrText>PAGEREF _Toc1829676025 \h</w:instrText>
            </w:r>
            <w:r w:rsidR="006E2F61">
              <w:fldChar w:fldCharType="separate"/>
            </w:r>
            <w:r>
              <w:t>8</w:t>
            </w:r>
            <w:r w:rsidR="006E2F61">
              <w:fldChar w:fldCharType="end"/>
            </w:r>
          </w:hyperlink>
        </w:p>
        <w:p w14:paraId="7FBE0F80" w14:textId="0A1B5941" w:rsidR="006E2F61" w:rsidRDefault="4F7E730D" w:rsidP="4F7E730D">
          <w:pPr>
            <w:pStyle w:val="TOC2"/>
            <w:tabs>
              <w:tab w:val="right" w:leader="dot" w:pos="9345"/>
            </w:tabs>
          </w:pPr>
          <w:hyperlink w:anchor="_Toc900320934" w:history="1">
            <w:r>
              <w:t>8. Doors, Windows and Metal Works</w:t>
            </w:r>
            <w:r w:rsidR="006E2F61">
              <w:tab/>
            </w:r>
            <w:r w:rsidR="006E2F61">
              <w:fldChar w:fldCharType="begin"/>
            </w:r>
            <w:r w:rsidR="006E2F61">
              <w:instrText>PAGEREF _Toc900320934 \h</w:instrText>
            </w:r>
            <w:r w:rsidR="006E2F61">
              <w:fldChar w:fldCharType="separate"/>
            </w:r>
            <w:r>
              <w:t>8</w:t>
            </w:r>
            <w:r w:rsidR="006E2F61">
              <w:fldChar w:fldCharType="end"/>
            </w:r>
          </w:hyperlink>
        </w:p>
        <w:p w14:paraId="39658E12" w14:textId="14E509B7" w:rsidR="006E2F61" w:rsidRDefault="4F7E730D" w:rsidP="4F7E730D">
          <w:pPr>
            <w:pStyle w:val="TOC3"/>
            <w:tabs>
              <w:tab w:val="right" w:leader="dot" w:pos="9345"/>
            </w:tabs>
          </w:pPr>
          <w:hyperlink w:anchor="_Toc1431160909" w:history="1">
            <w:r>
              <w:t>8.1 Doors</w:t>
            </w:r>
            <w:r w:rsidR="006E2F61">
              <w:tab/>
            </w:r>
            <w:r w:rsidR="006E2F61">
              <w:fldChar w:fldCharType="begin"/>
            </w:r>
            <w:r w:rsidR="006E2F61">
              <w:instrText>PAGEREF _Toc1431160909 \h</w:instrText>
            </w:r>
            <w:r w:rsidR="006E2F61">
              <w:fldChar w:fldCharType="separate"/>
            </w:r>
            <w:r>
              <w:t>9</w:t>
            </w:r>
            <w:r w:rsidR="006E2F61">
              <w:fldChar w:fldCharType="end"/>
            </w:r>
          </w:hyperlink>
        </w:p>
        <w:p w14:paraId="08082A06" w14:textId="0390E415" w:rsidR="006E2F61" w:rsidRDefault="4F7E730D" w:rsidP="4F7E730D">
          <w:pPr>
            <w:pStyle w:val="TOC3"/>
            <w:tabs>
              <w:tab w:val="right" w:leader="dot" w:pos="9345"/>
            </w:tabs>
          </w:pPr>
          <w:hyperlink w:anchor="_Toc637727029" w:history="1">
            <w:r>
              <w:t>8.2 Windows</w:t>
            </w:r>
            <w:r w:rsidR="006E2F61">
              <w:tab/>
            </w:r>
            <w:r w:rsidR="006E2F61">
              <w:fldChar w:fldCharType="begin"/>
            </w:r>
            <w:r w:rsidR="006E2F61">
              <w:instrText>PAGEREF _Toc637727029 \h</w:instrText>
            </w:r>
            <w:r w:rsidR="006E2F61">
              <w:fldChar w:fldCharType="separate"/>
            </w:r>
            <w:r>
              <w:t>9</w:t>
            </w:r>
            <w:r w:rsidR="006E2F61">
              <w:fldChar w:fldCharType="end"/>
            </w:r>
          </w:hyperlink>
        </w:p>
        <w:p w14:paraId="3C40E7B8" w14:textId="24F3B82A" w:rsidR="006E2F61" w:rsidRDefault="4F7E730D" w:rsidP="4F7E730D">
          <w:pPr>
            <w:pStyle w:val="TOC3"/>
            <w:tabs>
              <w:tab w:val="right" w:leader="dot" w:pos="9345"/>
            </w:tabs>
          </w:pPr>
          <w:hyperlink w:anchor="_Toc1178915319" w:history="1">
            <w:r>
              <w:t>8.3 Gates and Metal Works</w:t>
            </w:r>
            <w:r w:rsidR="006E2F61">
              <w:tab/>
            </w:r>
            <w:r w:rsidR="006E2F61">
              <w:fldChar w:fldCharType="begin"/>
            </w:r>
            <w:r w:rsidR="006E2F61">
              <w:instrText>PAGEREF _Toc1178915319 \h</w:instrText>
            </w:r>
            <w:r w:rsidR="006E2F61">
              <w:fldChar w:fldCharType="separate"/>
            </w:r>
            <w:r>
              <w:t>9</w:t>
            </w:r>
            <w:r w:rsidR="006E2F61">
              <w:fldChar w:fldCharType="end"/>
            </w:r>
          </w:hyperlink>
        </w:p>
        <w:p w14:paraId="210658E2" w14:textId="3CBCA93A" w:rsidR="006E2F61" w:rsidRDefault="4F7E730D" w:rsidP="4F7E730D">
          <w:pPr>
            <w:pStyle w:val="TOC2"/>
            <w:tabs>
              <w:tab w:val="right" w:leader="dot" w:pos="9345"/>
            </w:tabs>
          </w:pPr>
          <w:hyperlink w:anchor="_Toc516759046" w:history="1">
            <w:r>
              <w:t>9. Water Supply and Plumbing Works</w:t>
            </w:r>
            <w:r w:rsidR="006E2F61">
              <w:tab/>
            </w:r>
            <w:r w:rsidR="006E2F61">
              <w:fldChar w:fldCharType="begin"/>
            </w:r>
            <w:r w:rsidR="006E2F61">
              <w:instrText>PAGEREF _Toc516759046 \h</w:instrText>
            </w:r>
            <w:r w:rsidR="006E2F61">
              <w:fldChar w:fldCharType="separate"/>
            </w:r>
            <w:r>
              <w:t>9</w:t>
            </w:r>
            <w:r w:rsidR="006E2F61">
              <w:fldChar w:fldCharType="end"/>
            </w:r>
          </w:hyperlink>
        </w:p>
        <w:p w14:paraId="0B8CA42E" w14:textId="3A64DA3B" w:rsidR="006E2F61" w:rsidRDefault="4F7E730D" w:rsidP="4F7E730D">
          <w:pPr>
            <w:pStyle w:val="TOC3"/>
            <w:tabs>
              <w:tab w:val="right" w:leader="dot" w:pos="9345"/>
            </w:tabs>
          </w:pPr>
          <w:hyperlink w:anchor="_Toc329110888" w:history="1">
            <w:r>
              <w:t>9.1 Water Distribution Network</w:t>
            </w:r>
            <w:r w:rsidR="006E2F61">
              <w:tab/>
            </w:r>
            <w:r w:rsidR="006E2F61">
              <w:fldChar w:fldCharType="begin"/>
            </w:r>
            <w:r w:rsidR="006E2F61">
              <w:instrText>PAGEREF _Toc329110888 \h</w:instrText>
            </w:r>
            <w:r w:rsidR="006E2F61">
              <w:fldChar w:fldCharType="separate"/>
            </w:r>
            <w:r>
              <w:t>9</w:t>
            </w:r>
            <w:r w:rsidR="006E2F61">
              <w:fldChar w:fldCharType="end"/>
            </w:r>
          </w:hyperlink>
        </w:p>
        <w:p w14:paraId="2D833687" w14:textId="14E56462" w:rsidR="006E2F61" w:rsidRDefault="4F7E730D" w:rsidP="4F7E730D">
          <w:pPr>
            <w:pStyle w:val="TOC3"/>
            <w:tabs>
              <w:tab w:val="right" w:leader="dot" w:pos="9345"/>
            </w:tabs>
          </w:pPr>
          <w:hyperlink w:anchor="_Toc1521775539" w:history="1">
            <w:r>
              <w:t>9.2 Water Storage Systems</w:t>
            </w:r>
            <w:r w:rsidR="006E2F61">
              <w:tab/>
            </w:r>
            <w:r w:rsidR="006E2F61">
              <w:fldChar w:fldCharType="begin"/>
            </w:r>
            <w:r w:rsidR="006E2F61">
              <w:instrText>PAGEREF _Toc1521775539 \h</w:instrText>
            </w:r>
            <w:r w:rsidR="006E2F61">
              <w:fldChar w:fldCharType="separate"/>
            </w:r>
            <w:r>
              <w:t>9</w:t>
            </w:r>
            <w:r w:rsidR="006E2F61">
              <w:fldChar w:fldCharType="end"/>
            </w:r>
          </w:hyperlink>
        </w:p>
        <w:p w14:paraId="1DCFAD44" w14:textId="7467D032" w:rsidR="006E2F61" w:rsidRDefault="4F7E730D" w:rsidP="4F7E730D">
          <w:pPr>
            <w:pStyle w:val="TOC3"/>
            <w:tabs>
              <w:tab w:val="right" w:leader="dot" w:pos="9345"/>
            </w:tabs>
          </w:pPr>
          <w:hyperlink w:anchor="_Toc1317087133" w:history="1">
            <w:r>
              <w:t>9.3 Plumbing Fixtures and Accessories</w:t>
            </w:r>
            <w:r w:rsidR="006E2F61">
              <w:tab/>
            </w:r>
            <w:r w:rsidR="006E2F61">
              <w:fldChar w:fldCharType="begin"/>
            </w:r>
            <w:r w:rsidR="006E2F61">
              <w:instrText>PAGEREF _Toc1317087133 \h</w:instrText>
            </w:r>
            <w:r w:rsidR="006E2F61">
              <w:fldChar w:fldCharType="separate"/>
            </w:r>
            <w:r>
              <w:t>10</w:t>
            </w:r>
            <w:r w:rsidR="006E2F61">
              <w:fldChar w:fldCharType="end"/>
            </w:r>
          </w:hyperlink>
        </w:p>
        <w:p w14:paraId="4336C379" w14:textId="5C275BB8" w:rsidR="006E2F61" w:rsidRDefault="4F7E730D" w:rsidP="4F7E730D">
          <w:pPr>
            <w:pStyle w:val="TOC2"/>
            <w:tabs>
              <w:tab w:val="right" w:leader="dot" w:pos="9345"/>
            </w:tabs>
          </w:pPr>
          <w:hyperlink w:anchor="_Toc1365931814" w:history="1">
            <w:r>
              <w:t>10. Sanitary Sewerage and Drainage Works</w:t>
            </w:r>
            <w:r w:rsidR="006E2F61">
              <w:tab/>
            </w:r>
            <w:r w:rsidR="006E2F61">
              <w:fldChar w:fldCharType="begin"/>
            </w:r>
            <w:r w:rsidR="006E2F61">
              <w:instrText>PAGEREF _Toc1365931814 \h</w:instrText>
            </w:r>
            <w:r w:rsidR="006E2F61">
              <w:fldChar w:fldCharType="separate"/>
            </w:r>
            <w:r>
              <w:t>10</w:t>
            </w:r>
            <w:r w:rsidR="006E2F61">
              <w:fldChar w:fldCharType="end"/>
            </w:r>
          </w:hyperlink>
        </w:p>
        <w:p w14:paraId="26F5D485" w14:textId="418F51F7" w:rsidR="006E2F61" w:rsidRDefault="4F7E730D" w:rsidP="4F7E730D">
          <w:pPr>
            <w:pStyle w:val="TOC3"/>
            <w:tabs>
              <w:tab w:val="right" w:leader="dot" w:pos="9345"/>
            </w:tabs>
          </w:pPr>
          <w:hyperlink w:anchor="_Toc468588545" w:history="1">
            <w:r>
              <w:t>10.1 Sanitary Sewer Network</w:t>
            </w:r>
            <w:r w:rsidR="006E2F61">
              <w:tab/>
            </w:r>
            <w:r w:rsidR="006E2F61">
              <w:fldChar w:fldCharType="begin"/>
            </w:r>
            <w:r w:rsidR="006E2F61">
              <w:instrText>PAGEREF _Toc468588545 \h</w:instrText>
            </w:r>
            <w:r w:rsidR="006E2F61">
              <w:fldChar w:fldCharType="separate"/>
            </w:r>
            <w:r>
              <w:t>10</w:t>
            </w:r>
            <w:r w:rsidR="006E2F61">
              <w:fldChar w:fldCharType="end"/>
            </w:r>
          </w:hyperlink>
        </w:p>
        <w:p w14:paraId="3FE6CACF" w14:textId="3CEE8AB5" w:rsidR="006E2F61" w:rsidRDefault="4F7E730D" w:rsidP="4F7E730D">
          <w:pPr>
            <w:pStyle w:val="TOC3"/>
            <w:tabs>
              <w:tab w:val="right" w:leader="dot" w:pos="9345"/>
            </w:tabs>
          </w:pPr>
          <w:hyperlink w:anchor="_Toc2079231079" w:history="1">
            <w:r>
              <w:t>10.3 Septic Tanks</w:t>
            </w:r>
            <w:r w:rsidR="006E2F61">
              <w:tab/>
            </w:r>
            <w:r w:rsidR="006E2F61">
              <w:fldChar w:fldCharType="begin"/>
            </w:r>
            <w:r w:rsidR="006E2F61">
              <w:instrText>PAGEREF _Toc2079231079 \h</w:instrText>
            </w:r>
            <w:r w:rsidR="006E2F61">
              <w:fldChar w:fldCharType="separate"/>
            </w:r>
            <w:r>
              <w:t>10</w:t>
            </w:r>
            <w:r w:rsidR="006E2F61">
              <w:fldChar w:fldCharType="end"/>
            </w:r>
          </w:hyperlink>
        </w:p>
        <w:p w14:paraId="13FF2E89" w14:textId="3C8EC7EA" w:rsidR="006E2F61" w:rsidRDefault="4F7E730D" w:rsidP="4F7E730D">
          <w:pPr>
            <w:pStyle w:val="TOC3"/>
            <w:tabs>
              <w:tab w:val="right" w:leader="dot" w:pos="9345"/>
            </w:tabs>
          </w:pPr>
          <w:hyperlink w:anchor="_Toc329872281" w:history="1">
            <w:r>
              <w:t>10.4 Soakaway Pits</w:t>
            </w:r>
            <w:r w:rsidR="006E2F61">
              <w:tab/>
            </w:r>
            <w:r w:rsidR="006E2F61">
              <w:fldChar w:fldCharType="begin"/>
            </w:r>
            <w:r w:rsidR="006E2F61">
              <w:instrText>PAGEREF _Toc329872281 \h</w:instrText>
            </w:r>
            <w:r w:rsidR="006E2F61">
              <w:fldChar w:fldCharType="separate"/>
            </w:r>
            <w:r>
              <w:t>10</w:t>
            </w:r>
            <w:r w:rsidR="006E2F61">
              <w:fldChar w:fldCharType="end"/>
            </w:r>
          </w:hyperlink>
        </w:p>
        <w:p w14:paraId="3FA8EE40" w14:textId="1F5E36CF" w:rsidR="006E2F61" w:rsidRDefault="4F7E730D" w:rsidP="4F7E730D">
          <w:pPr>
            <w:pStyle w:val="TOC3"/>
            <w:tabs>
              <w:tab w:val="right" w:leader="dot" w:pos="9345"/>
            </w:tabs>
          </w:pPr>
          <w:hyperlink w:anchor="_Toc1880311628" w:history="1">
            <w:r>
              <w:t>10.5 Sewage Disposal and Drainage Improvements</w:t>
            </w:r>
            <w:r w:rsidR="006E2F61">
              <w:tab/>
            </w:r>
            <w:r w:rsidR="006E2F61">
              <w:fldChar w:fldCharType="begin"/>
            </w:r>
            <w:r w:rsidR="006E2F61">
              <w:instrText>PAGEREF _Toc1880311628 \h</w:instrText>
            </w:r>
            <w:r w:rsidR="006E2F61">
              <w:fldChar w:fldCharType="separate"/>
            </w:r>
            <w:r>
              <w:t>11</w:t>
            </w:r>
            <w:r w:rsidR="006E2F61">
              <w:fldChar w:fldCharType="end"/>
            </w:r>
          </w:hyperlink>
        </w:p>
        <w:p w14:paraId="4EC8D4BB" w14:textId="605CC892" w:rsidR="006E2F61" w:rsidRDefault="4F7E730D" w:rsidP="4F7E730D">
          <w:pPr>
            <w:pStyle w:val="TOC2"/>
            <w:tabs>
              <w:tab w:val="right" w:leader="dot" w:pos="9345"/>
            </w:tabs>
          </w:pPr>
          <w:hyperlink w:anchor="_Toc123918800" w:history="1">
            <w:r>
              <w:t>11. Electrical Works</w:t>
            </w:r>
            <w:r w:rsidR="006E2F61">
              <w:tab/>
            </w:r>
            <w:r w:rsidR="006E2F61">
              <w:fldChar w:fldCharType="begin"/>
            </w:r>
            <w:r w:rsidR="006E2F61">
              <w:instrText>PAGEREF _Toc123918800 \h</w:instrText>
            </w:r>
            <w:r w:rsidR="006E2F61">
              <w:fldChar w:fldCharType="separate"/>
            </w:r>
            <w:r>
              <w:t>11</w:t>
            </w:r>
            <w:r w:rsidR="006E2F61">
              <w:fldChar w:fldCharType="end"/>
            </w:r>
          </w:hyperlink>
        </w:p>
        <w:p w14:paraId="0995EEB7" w14:textId="5F66180F" w:rsidR="006E2F61" w:rsidRDefault="4F7E730D" w:rsidP="4F7E730D">
          <w:pPr>
            <w:pStyle w:val="TOC3"/>
            <w:tabs>
              <w:tab w:val="right" w:leader="dot" w:pos="9345"/>
            </w:tabs>
          </w:pPr>
          <w:hyperlink w:anchor="_Toc599350191" w:history="1">
            <w:r>
              <w:t>11.1 Power Distribution System</w:t>
            </w:r>
            <w:r w:rsidR="006E2F61">
              <w:tab/>
            </w:r>
            <w:r w:rsidR="006E2F61">
              <w:fldChar w:fldCharType="begin"/>
            </w:r>
            <w:r w:rsidR="006E2F61">
              <w:instrText>PAGEREF _Toc599350191 \h</w:instrText>
            </w:r>
            <w:r w:rsidR="006E2F61">
              <w:fldChar w:fldCharType="separate"/>
            </w:r>
            <w:r>
              <w:t>11</w:t>
            </w:r>
            <w:r w:rsidR="006E2F61">
              <w:fldChar w:fldCharType="end"/>
            </w:r>
          </w:hyperlink>
        </w:p>
        <w:p w14:paraId="57F3A1B8" w14:textId="53673DFE" w:rsidR="006E2F61" w:rsidRDefault="4F7E730D" w:rsidP="4F7E730D">
          <w:pPr>
            <w:pStyle w:val="TOC3"/>
            <w:tabs>
              <w:tab w:val="right" w:leader="dot" w:pos="9345"/>
            </w:tabs>
          </w:pPr>
          <w:hyperlink w:anchor="_Toc1988824416" w:history="1">
            <w:r>
              <w:t>11.2 Lighting Systems</w:t>
            </w:r>
            <w:r w:rsidR="006E2F61">
              <w:tab/>
            </w:r>
            <w:r w:rsidR="006E2F61">
              <w:fldChar w:fldCharType="begin"/>
            </w:r>
            <w:r w:rsidR="006E2F61">
              <w:instrText>PAGEREF _Toc1988824416 \h</w:instrText>
            </w:r>
            <w:r w:rsidR="006E2F61">
              <w:fldChar w:fldCharType="separate"/>
            </w:r>
            <w:r>
              <w:t>11</w:t>
            </w:r>
            <w:r w:rsidR="006E2F61">
              <w:fldChar w:fldCharType="end"/>
            </w:r>
          </w:hyperlink>
        </w:p>
        <w:p w14:paraId="388FF55F" w14:textId="0E7F9C24" w:rsidR="006E2F61" w:rsidRDefault="4F7E730D" w:rsidP="4F7E730D">
          <w:pPr>
            <w:pStyle w:val="TOC3"/>
            <w:tabs>
              <w:tab w:val="right" w:leader="dot" w:pos="9345"/>
            </w:tabs>
          </w:pPr>
          <w:hyperlink w:anchor="_Toc1783666343" w:history="1">
            <w:r>
              <w:t>11.3 Small Power Installations</w:t>
            </w:r>
            <w:r w:rsidR="006E2F61">
              <w:tab/>
            </w:r>
            <w:r w:rsidR="006E2F61">
              <w:fldChar w:fldCharType="begin"/>
            </w:r>
            <w:r w:rsidR="006E2F61">
              <w:instrText>PAGEREF _Toc1783666343 \h</w:instrText>
            </w:r>
            <w:r w:rsidR="006E2F61">
              <w:fldChar w:fldCharType="separate"/>
            </w:r>
            <w:r>
              <w:t>11</w:t>
            </w:r>
            <w:r w:rsidR="006E2F61">
              <w:fldChar w:fldCharType="end"/>
            </w:r>
          </w:hyperlink>
        </w:p>
        <w:p w14:paraId="05C51C13" w14:textId="18D1D71D" w:rsidR="006E2F61" w:rsidRDefault="4F7E730D" w:rsidP="4F7E730D">
          <w:pPr>
            <w:pStyle w:val="TOC3"/>
            <w:tabs>
              <w:tab w:val="right" w:leader="dot" w:pos="9345"/>
            </w:tabs>
          </w:pPr>
          <w:hyperlink w:anchor="_Toc1885674493" w:history="1">
            <w:r>
              <w:t>11.4 Electrical Rehabilitation and Connections</w:t>
            </w:r>
            <w:r w:rsidR="006E2F61">
              <w:tab/>
            </w:r>
            <w:r w:rsidR="006E2F61">
              <w:fldChar w:fldCharType="begin"/>
            </w:r>
            <w:r w:rsidR="006E2F61">
              <w:instrText>PAGEREF _Toc1885674493 \h</w:instrText>
            </w:r>
            <w:r w:rsidR="006E2F61">
              <w:fldChar w:fldCharType="separate"/>
            </w:r>
            <w:r>
              <w:t>11</w:t>
            </w:r>
            <w:r w:rsidR="006E2F61">
              <w:fldChar w:fldCharType="end"/>
            </w:r>
          </w:hyperlink>
        </w:p>
        <w:p w14:paraId="75D2C137" w14:textId="51C54910" w:rsidR="006E2F61" w:rsidRDefault="4F7E730D" w:rsidP="4F7E730D">
          <w:pPr>
            <w:pStyle w:val="TOC2"/>
            <w:tabs>
              <w:tab w:val="right" w:leader="dot" w:pos="9345"/>
            </w:tabs>
          </w:pPr>
          <w:hyperlink w:anchor="_Toc264554879" w:history="1">
            <w:r>
              <w:t>12. HVAC and Ventilation Works</w:t>
            </w:r>
            <w:r w:rsidR="006E2F61">
              <w:tab/>
            </w:r>
            <w:r w:rsidR="006E2F61">
              <w:fldChar w:fldCharType="begin"/>
            </w:r>
            <w:r w:rsidR="006E2F61">
              <w:instrText>PAGEREF _Toc264554879 \h</w:instrText>
            </w:r>
            <w:r w:rsidR="006E2F61">
              <w:fldChar w:fldCharType="separate"/>
            </w:r>
            <w:r>
              <w:t>11</w:t>
            </w:r>
            <w:r w:rsidR="006E2F61">
              <w:fldChar w:fldCharType="end"/>
            </w:r>
          </w:hyperlink>
        </w:p>
        <w:p w14:paraId="314B63A7" w14:textId="436B65B9" w:rsidR="006E2F61" w:rsidRDefault="4F7E730D" w:rsidP="4F7E730D">
          <w:pPr>
            <w:pStyle w:val="TOC3"/>
            <w:tabs>
              <w:tab w:val="right" w:leader="dot" w:pos="9345"/>
            </w:tabs>
          </w:pPr>
          <w:hyperlink w:anchor="_Toc1376053839" w:history="1">
            <w:r>
              <w:t>12.1 Air Conditioning Systems</w:t>
            </w:r>
            <w:r w:rsidR="006E2F61">
              <w:tab/>
            </w:r>
            <w:r w:rsidR="006E2F61">
              <w:fldChar w:fldCharType="begin"/>
            </w:r>
            <w:r w:rsidR="006E2F61">
              <w:instrText>PAGEREF _Toc1376053839 \h</w:instrText>
            </w:r>
            <w:r w:rsidR="006E2F61">
              <w:fldChar w:fldCharType="separate"/>
            </w:r>
            <w:r>
              <w:t>11</w:t>
            </w:r>
            <w:r w:rsidR="006E2F61">
              <w:fldChar w:fldCharType="end"/>
            </w:r>
          </w:hyperlink>
        </w:p>
        <w:p w14:paraId="343ABD22" w14:textId="2EC6C6D6" w:rsidR="006E2F61" w:rsidRDefault="4F7E730D" w:rsidP="4F7E730D">
          <w:pPr>
            <w:pStyle w:val="TOC3"/>
            <w:tabs>
              <w:tab w:val="right" w:leader="dot" w:pos="9345"/>
            </w:tabs>
          </w:pPr>
          <w:hyperlink w:anchor="_Toc1197708954" w:history="1">
            <w:r>
              <w:t>12.2 Mechanical Ventilation Systems</w:t>
            </w:r>
            <w:r w:rsidR="006E2F61">
              <w:tab/>
            </w:r>
            <w:r w:rsidR="006E2F61">
              <w:fldChar w:fldCharType="begin"/>
            </w:r>
            <w:r w:rsidR="006E2F61">
              <w:instrText>PAGEREF _Toc1197708954 \h</w:instrText>
            </w:r>
            <w:r w:rsidR="006E2F61">
              <w:fldChar w:fldCharType="separate"/>
            </w:r>
            <w:r>
              <w:t>12</w:t>
            </w:r>
            <w:r w:rsidR="006E2F61">
              <w:fldChar w:fldCharType="end"/>
            </w:r>
          </w:hyperlink>
        </w:p>
        <w:p w14:paraId="4C76956C" w14:textId="648C8F74" w:rsidR="006E2F61" w:rsidRDefault="4F7E730D" w:rsidP="4F7E730D">
          <w:pPr>
            <w:pStyle w:val="TOC3"/>
            <w:tabs>
              <w:tab w:val="right" w:leader="dot" w:pos="9345"/>
            </w:tabs>
          </w:pPr>
          <w:hyperlink w:anchor="_Toc100798322" w:history="1">
            <w:r>
              <w:t>12.3 Testing and Commissioning</w:t>
            </w:r>
            <w:r w:rsidR="006E2F61">
              <w:tab/>
            </w:r>
            <w:r w:rsidR="006E2F61">
              <w:fldChar w:fldCharType="begin"/>
            </w:r>
            <w:r w:rsidR="006E2F61">
              <w:instrText>PAGEREF _Toc100798322 \h</w:instrText>
            </w:r>
            <w:r w:rsidR="006E2F61">
              <w:fldChar w:fldCharType="separate"/>
            </w:r>
            <w:r>
              <w:t>12</w:t>
            </w:r>
            <w:r w:rsidR="006E2F61">
              <w:fldChar w:fldCharType="end"/>
            </w:r>
          </w:hyperlink>
        </w:p>
        <w:p w14:paraId="7C4F226D" w14:textId="4F4BCB7D" w:rsidR="006E2F61" w:rsidRDefault="4F7E730D" w:rsidP="4F7E730D">
          <w:pPr>
            <w:pStyle w:val="TOC2"/>
            <w:tabs>
              <w:tab w:val="right" w:leader="dot" w:pos="9345"/>
            </w:tabs>
          </w:pPr>
          <w:hyperlink w:anchor="_Toc132917979" w:history="1">
            <w:r>
              <w:t>13. Hospital Departments Rehabilitation Works</w:t>
            </w:r>
            <w:r w:rsidR="006E2F61">
              <w:tab/>
            </w:r>
            <w:r w:rsidR="006E2F61">
              <w:fldChar w:fldCharType="begin"/>
            </w:r>
            <w:r w:rsidR="006E2F61">
              <w:instrText>PAGEREF _Toc132917979 \h</w:instrText>
            </w:r>
            <w:r w:rsidR="006E2F61">
              <w:fldChar w:fldCharType="separate"/>
            </w:r>
            <w:r>
              <w:t>12</w:t>
            </w:r>
            <w:r w:rsidR="006E2F61">
              <w:fldChar w:fldCharType="end"/>
            </w:r>
          </w:hyperlink>
        </w:p>
        <w:p w14:paraId="02E8B9C5" w14:textId="05F4BC63" w:rsidR="006E2F61" w:rsidRDefault="4F7E730D" w:rsidP="4F7E730D">
          <w:pPr>
            <w:pStyle w:val="TOC3"/>
            <w:tabs>
              <w:tab w:val="right" w:leader="dot" w:pos="9345"/>
            </w:tabs>
          </w:pPr>
          <w:hyperlink w:anchor="_Toc1237916129" w:history="1">
            <w:r>
              <w:t>13.1 Emergency Department</w:t>
            </w:r>
            <w:r w:rsidR="006E2F61">
              <w:tab/>
            </w:r>
            <w:r w:rsidR="006E2F61">
              <w:fldChar w:fldCharType="begin"/>
            </w:r>
            <w:r w:rsidR="006E2F61">
              <w:instrText>PAGEREF _Toc1237916129 \h</w:instrText>
            </w:r>
            <w:r w:rsidR="006E2F61">
              <w:fldChar w:fldCharType="separate"/>
            </w:r>
            <w:r>
              <w:t>12</w:t>
            </w:r>
            <w:r w:rsidR="006E2F61">
              <w:fldChar w:fldCharType="end"/>
            </w:r>
          </w:hyperlink>
        </w:p>
        <w:p w14:paraId="352B6BF2" w14:textId="4093C559" w:rsidR="006E2F61" w:rsidRDefault="4F7E730D" w:rsidP="4F7E730D">
          <w:pPr>
            <w:pStyle w:val="TOC3"/>
            <w:tabs>
              <w:tab w:val="right" w:leader="dot" w:pos="9345"/>
            </w:tabs>
          </w:pPr>
          <w:hyperlink w:anchor="_Toc726403509" w:history="1">
            <w:r>
              <w:t>13.2 Waiting Areas</w:t>
            </w:r>
            <w:r w:rsidR="006E2F61">
              <w:tab/>
            </w:r>
            <w:r w:rsidR="006E2F61">
              <w:fldChar w:fldCharType="begin"/>
            </w:r>
            <w:r w:rsidR="006E2F61">
              <w:instrText>PAGEREF _Toc726403509 \h</w:instrText>
            </w:r>
            <w:r w:rsidR="006E2F61">
              <w:fldChar w:fldCharType="separate"/>
            </w:r>
            <w:r>
              <w:t>12</w:t>
            </w:r>
            <w:r w:rsidR="006E2F61">
              <w:fldChar w:fldCharType="end"/>
            </w:r>
          </w:hyperlink>
        </w:p>
        <w:p w14:paraId="5DD8F14A" w14:textId="17BEC9AF" w:rsidR="006E2F61" w:rsidRDefault="4F7E730D" w:rsidP="4F7E730D">
          <w:pPr>
            <w:pStyle w:val="TOC3"/>
            <w:tabs>
              <w:tab w:val="right" w:leader="dot" w:pos="9345"/>
            </w:tabs>
          </w:pPr>
          <w:hyperlink w:anchor="_Toc356165247" w:history="1">
            <w:r>
              <w:t>13.3 Outpatient Clinics</w:t>
            </w:r>
            <w:r w:rsidR="006E2F61">
              <w:tab/>
            </w:r>
            <w:r w:rsidR="006E2F61">
              <w:fldChar w:fldCharType="begin"/>
            </w:r>
            <w:r w:rsidR="006E2F61">
              <w:instrText>PAGEREF _Toc356165247 \h</w:instrText>
            </w:r>
            <w:r w:rsidR="006E2F61">
              <w:fldChar w:fldCharType="separate"/>
            </w:r>
            <w:r>
              <w:t>12</w:t>
            </w:r>
            <w:r w:rsidR="006E2F61">
              <w:fldChar w:fldCharType="end"/>
            </w:r>
          </w:hyperlink>
        </w:p>
        <w:p w14:paraId="66AD9493" w14:textId="7B095B59" w:rsidR="006E2F61" w:rsidRDefault="4F7E730D" w:rsidP="4F7E730D">
          <w:pPr>
            <w:pStyle w:val="TOC3"/>
            <w:tabs>
              <w:tab w:val="right" w:leader="dot" w:pos="9345"/>
            </w:tabs>
          </w:pPr>
          <w:hyperlink w:anchor="_Toc823613302" w:history="1">
            <w:r>
              <w:t>13.4 Male and Female Wards</w:t>
            </w:r>
            <w:r w:rsidR="006E2F61">
              <w:tab/>
            </w:r>
            <w:r w:rsidR="006E2F61">
              <w:fldChar w:fldCharType="begin"/>
            </w:r>
            <w:r w:rsidR="006E2F61">
              <w:instrText>PAGEREF _Toc823613302 \h</w:instrText>
            </w:r>
            <w:r w:rsidR="006E2F61">
              <w:fldChar w:fldCharType="separate"/>
            </w:r>
            <w:r>
              <w:t>12</w:t>
            </w:r>
            <w:r w:rsidR="006E2F61">
              <w:fldChar w:fldCharType="end"/>
            </w:r>
          </w:hyperlink>
        </w:p>
        <w:p w14:paraId="2C29AC70" w14:textId="1185D88F" w:rsidR="006E2F61" w:rsidRDefault="4F7E730D" w:rsidP="4F7E730D">
          <w:pPr>
            <w:pStyle w:val="TOC3"/>
            <w:tabs>
              <w:tab w:val="right" w:leader="dot" w:pos="9345"/>
            </w:tabs>
          </w:pPr>
          <w:hyperlink w:anchor="_Toc393268948" w:history="1">
            <w:r>
              <w:t>13.5 Pediatric Department</w:t>
            </w:r>
            <w:r w:rsidR="006E2F61">
              <w:tab/>
            </w:r>
            <w:r w:rsidR="006E2F61">
              <w:fldChar w:fldCharType="begin"/>
            </w:r>
            <w:r w:rsidR="006E2F61">
              <w:instrText>PAGEREF _Toc393268948 \h</w:instrText>
            </w:r>
            <w:r w:rsidR="006E2F61">
              <w:fldChar w:fldCharType="separate"/>
            </w:r>
            <w:r>
              <w:t>12</w:t>
            </w:r>
            <w:r w:rsidR="006E2F61">
              <w:fldChar w:fldCharType="end"/>
            </w:r>
          </w:hyperlink>
        </w:p>
        <w:p w14:paraId="55C900C7" w14:textId="7262B766" w:rsidR="006E2F61" w:rsidRDefault="4F7E730D" w:rsidP="4F7E730D">
          <w:pPr>
            <w:pStyle w:val="TOC3"/>
            <w:tabs>
              <w:tab w:val="right" w:leader="dot" w:pos="9345"/>
            </w:tabs>
          </w:pPr>
          <w:hyperlink w:anchor="_Toc476931053" w:history="1">
            <w:r>
              <w:t>13.6 Maternity Department</w:t>
            </w:r>
            <w:r w:rsidR="006E2F61">
              <w:tab/>
            </w:r>
            <w:r w:rsidR="006E2F61">
              <w:fldChar w:fldCharType="begin"/>
            </w:r>
            <w:r w:rsidR="006E2F61">
              <w:instrText>PAGEREF _Toc476931053 \h</w:instrText>
            </w:r>
            <w:r w:rsidR="006E2F61">
              <w:fldChar w:fldCharType="separate"/>
            </w:r>
            <w:r>
              <w:t>12</w:t>
            </w:r>
            <w:r w:rsidR="006E2F61">
              <w:fldChar w:fldCharType="end"/>
            </w:r>
          </w:hyperlink>
        </w:p>
        <w:p w14:paraId="1B2FC60F" w14:textId="24B0790D" w:rsidR="006E2F61" w:rsidRDefault="4F7E730D" w:rsidP="4F7E730D">
          <w:pPr>
            <w:pStyle w:val="TOC3"/>
            <w:tabs>
              <w:tab w:val="right" w:leader="dot" w:pos="9345"/>
            </w:tabs>
          </w:pPr>
          <w:hyperlink w:anchor="_Toc211392041" w:history="1">
            <w:r>
              <w:t>13.7 Intensive Care Unit (ICU)</w:t>
            </w:r>
            <w:r w:rsidR="006E2F61">
              <w:tab/>
            </w:r>
            <w:r w:rsidR="006E2F61">
              <w:fldChar w:fldCharType="begin"/>
            </w:r>
            <w:r w:rsidR="006E2F61">
              <w:instrText>PAGEREF _Toc211392041 \h</w:instrText>
            </w:r>
            <w:r w:rsidR="006E2F61">
              <w:fldChar w:fldCharType="separate"/>
            </w:r>
            <w:r>
              <w:t>13</w:t>
            </w:r>
            <w:r w:rsidR="006E2F61">
              <w:fldChar w:fldCharType="end"/>
            </w:r>
          </w:hyperlink>
        </w:p>
        <w:p w14:paraId="12CDF948" w14:textId="671ABC38" w:rsidR="006E2F61" w:rsidRDefault="4F7E730D" w:rsidP="4F7E730D">
          <w:pPr>
            <w:pStyle w:val="TOC3"/>
            <w:tabs>
              <w:tab w:val="right" w:leader="dot" w:pos="9345"/>
            </w:tabs>
          </w:pPr>
          <w:hyperlink w:anchor="_Toc703234001" w:history="1">
            <w:r>
              <w:t>13.8 High Dependency Unit (HDU)</w:t>
            </w:r>
            <w:r w:rsidR="006E2F61">
              <w:tab/>
            </w:r>
            <w:r w:rsidR="006E2F61">
              <w:fldChar w:fldCharType="begin"/>
            </w:r>
            <w:r w:rsidR="006E2F61">
              <w:instrText>PAGEREF _Toc703234001 \h</w:instrText>
            </w:r>
            <w:r w:rsidR="006E2F61">
              <w:fldChar w:fldCharType="separate"/>
            </w:r>
            <w:r>
              <w:t>13</w:t>
            </w:r>
            <w:r w:rsidR="006E2F61">
              <w:fldChar w:fldCharType="end"/>
            </w:r>
          </w:hyperlink>
        </w:p>
        <w:p w14:paraId="02E0EBBE" w14:textId="20D4891D" w:rsidR="006E2F61" w:rsidRDefault="4F7E730D" w:rsidP="4F7E730D">
          <w:pPr>
            <w:pStyle w:val="TOC3"/>
            <w:tabs>
              <w:tab w:val="right" w:leader="dot" w:pos="9345"/>
            </w:tabs>
          </w:pPr>
          <w:hyperlink w:anchor="_Toc1227948620" w:history="1">
            <w:r>
              <w:t>13.10 Pharmacy Department</w:t>
            </w:r>
            <w:r w:rsidR="006E2F61">
              <w:tab/>
            </w:r>
            <w:r w:rsidR="006E2F61">
              <w:fldChar w:fldCharType="begin"/>
            </w:r>
            <w:r w:rsidR="006E2F61">
              <w:instrText>PAGEREF _Toc1227948620 \h</w:instrText>
            </w:r>
            <w:r w:rsidR="006E2F61">
              <w:fldChar w:fldCharType="separate"/>
            </w:r>
            <w:r>
              <w:t>13</w:t>
            </w:r>
            <w:r w:rsidR="006E2F61">
              <w:fldChar w:fldCharType="end"/>
            </w:r>
          </w:hyperlink>
        </w:p>
        <w:p w14:paraId="09C08E6D" w14:textId="5F6E6DCC" w:rsidR="006E2F61" w:rsidRDefault="4F7E730D" w:rsidP="4F7E730D">
          <w:pPr>
            <w:pStyle w:val="TOC3"/>
            <w:tabs>
              <w:tab w:val="right" w:leader="dot" w:pos="9345"/>
            </w:tabs>
          </w:pPr>
          <w:hyperlink w:anchor="_Toc1263473398" w:history="1">
            <w:r>
              <w:t>13.11 X-Ray Department</w:t>
            </w:r>
            <w:r w:rsidR="006E2F61">
              <w:tab/>
            </w:r>
            <w:r w:rsidR="006E2F61">
              <w:fldChar w:fldCharType="begin"/>
            </w:r>
            <w:r w:rsidR="006E2F61">
              <w:instrText>PAGEREF _Toc1263473398 \h</w:instrText>
            </w:r>
            <w:r w:rsidR="006E2F61">
              <w:fldChar w:fldCharType="separate"/>
            </w:r>
            <w:r>
              <w:t>13</w:t>
            </w:r>
            <w:r w:rsidR="006E2F61">
              <w:fldChar w:fldCharType="end"/>
            </w:r>
          </w:hyperlink>
        </w:p>
        <w:p w14:paraId="3B249A22" w14:textId="33250B18" w:rsidR="006E2F61" w:rsidRDefault="4F7E730D" w:rsidP="4F7E730D">
          <w:pPr>
            <w:pStyle w:val="TOC2"/>
            <w:tabs>
              <w:tab w:val="right" w:leader="dot" w:pos="9345"/>
            </w:tabs>
          </w:pPr>
          <w:hyperlink w:anchor="_Toc1096975845" w:history="1">
            <w:r>
              <w:t>14. Medical Waste Management Facilities</w:t>
            </w:r>
            <w:r w:rsidR="006E2F61">
              <w:tab/>
            </w:r>
            <w:r w:rsidR="006E2F61">
              <w:fldChar w:fldCharType="begin"/>
            </w:r>
            <w:r w:rsidR="006E2F61">
              <w:instrText>PAGEREF _Toc1096975845 \h</w:instrText>
            </w:r>
            <w:r w:rsidR="006E2F61">
              <w:fldChar w:fldCharType="separate"/>
            </w:r>
            <w:r>
              <w:t>13</w:t>
            </w:r>
            <w:r w:rsidR="006E2F61">
              <w:fldChar w:fldCharType="end"/>
            </w:r>
          </w:hyperlink>
        </w:p>
        <w:p w14:paraId="0639CD1B" w14:textId="3243F85F" w:rsidR="006E2F61" w:rsidRDefault="4F7E730D" w:rsidP="4F7E730D">
          <w:pPr>
            <w:pStyle w:val="TOC2"/>
            <w:tabs>
              <w:tab w:val="right" w:leader="dot" w:pos="9345"/>
            </w:tabs>
          </w:pPr>
          <w:hyperlink w:anchor="_Toc149739349" w:history="1">
            <w:r>
              <w:t>15. External Works</w:t>
            </w:r>
            <w:r w:rsidR="006E2F61">
              <w:tab/>
            </w:r>
            <w:r w:rsidR="006E2F61">
              <w:fldChar w:fldCharType="begin"/>
            </w:r>
            <w:r w:rsidR="006E2F61">
              <w:instrText>PAGEREF _Toc149739349 \h</w:instrText>
            </w:r>
            <w:r w:rsidR="006E2F61">
              <w:fldChar w:fldCharType="separate"/>
            </w:r>
            <w:r>
              <w:t>13</w:t>
            </w:r>
            <w:r w:rsidR="006E2F61">
              <w:fldChar w:fldCharType="end"/>
            </w:r>
          </w:hyperlink>
        </w:p>
        <w:p w14:paraId="727E494A" w14:textId="0D190AAE" w:rsidR="006E2F61" w:rsidRDefault="4F7E730D" w:rsidP="4F7E730D">
          <w:pPr>
            <w:pStyle w:val="TOC3"/>
            <w:tabs>
              <w:tab w:val="right" w:leader="dot" w:pos="9345"/>
            </w:tabs>
          </w:pPr>
          <w:hyperlink w:anchor="_Toc751973586" w:history="1">
            <w:r>
              <w:t>15.1 Emergency Gate and Access Improvements</w:t>
            </w:r>
            <w:r w:rsidR="006E2F61">
              <w:tab/>
            </w:r>
            <w:r w:rsidR="006E2F61">
              <w:fldChar w:fldCharType="begin"/>
            </w:r>
            <w:r w:rsidR="006E2F61">
              <w:instrText>PAGEREF _Toc751973586 \h</w:instrText>
            </w:r>
            <w:r w:rsidR="006E2F61">
              <w:fldChar w:fldCharType="separate"/>
            </w:r>
            <w:r>
              <w:t>14</w:t>
            </w:r>
            <w:r w:rsidR="006E2F61">
              <w:fldChar w:fldCharType="end"/>
            </w:r>
          </w:hyperlink>
        </w:p>
        <w:p w14:paraId="71CE9CD5" w14:textId="1E7A5EDC" w:rsidR="006E2F61" w:rsidRDefault="4F7E730D" w:rsidP="4F7E730D">
          <w:pPr>
            <w:pStyle w:val="TOC3"/>
            <w:tabs>
              <w:tab w:val="right" w:leader="dot" w:pos="9345"/>
            </w:tabs>
          </w:pPr>
          <w:hyperlink w:anchor="_Toc242879285" w:history="1">
            <w:r>
              <w:t>15.2 Prefabricated Office Units</w:t>
            </w:r>
            <w:r w:rsidR="006E2F61">
              <w:tab/>
            </w:r>
            <w:r w:rsidR="006E2F61">
              <w:fldChar w:fldCharType="begin"/>
            </w:r>
            <w:r w:rsidR="006E2F61">
              <w:instrText>PAGEREF _Toc242879285 \h</w:instrText>
            </w:r>
            <w:r w:rsidR="006E2F61">
              <w:fldChar w:fldCharType="separate"/>
            </w:r>
            <w:r>
              <w:t>14</w:t>
            </w:r>
            <w:r w:rsidR="006E2F61">
              <w:fldChar w:fldCharType="end"/>
            </w:r>
          </w:hyperlink>
        </w:p>
        <w:p w14:paraId="1E638873" w14:textId="5E2FC44C" w:rsidR="006E2F61" w:rsidRDefault="4F7E730D" w:rsidP="4F7E730D">
          <w:pPr>
            <w:pStyle w:val="TOC3"/>
            <w:tabs>
              <w:tab w:val="right" w:leader="dot" w:pos="9345"/>
            </w:tabs>
          </w:pPr>
          <w:hyperlink w:anchor="_Toc542059344" w:history="1">
            <w:r>
              <w:t>15.3 External Utilities Rehabilitation</w:t>
            </w:r>
            <w:r w:rsidR="006E2F61">
              <w:tab/>
            </w:r>
            <w:r w:rsidR="006E2F61">
              <w:fldChar w:fldCharType="begin"/>
            </w:r>
            <w:r w:rsidR="006E2F61">
              <w:instrText>PAGEREF _Toc542059344 \h</w:instrText>
            </w:r>
            <w:r w:rsidR="006E2F61">
              <w:fldChar w:fldCharType="separate"/>
            </w:r>
            <w:r>
              <w:t>14</w:t>
            </w:r>
            <w:r w:rsidR="006E2F61">
              <w:fldChar w:fldCharType="end"/>
            </w:r>
          </w:hyperlink>
        </w:p>
        <w:p w14:paraId="6B765AFF" w14:textId="5B46D843" w:rsidR="006E2F61" w:rsidRDefault="4F7E730D" w:rsidP="4F7E730D">
          <w:pPr>
            <w:pStyle w:val="TOC3"/>
            <w:tabs>
              <w:tab w:val="right" w:leader="dot" w:pos="9345"/>
            </w:tabs>
          </w:pPr>
          <w:hyperlink w:anchor="_Toc844250149" w:history="1">
            <w:r>
              <w:t>15.4 Site Rehabilitation and Restoration</w:t>
            </w:r>
            <w:r w:rsidR="006E2F61">
              <w:tab/>
            </w:r>
            <w:r w:rsidR="006E2F61">
              <w:fldChar w:fldCharType="begin"/>
            </w:r>
            <w:r w:rsidR="006E2F61">
              <w:instrText>PAGEREF _Toc844250149 \h</w:instrText>
            </w:r>
            <w:r w:rsidR="006E2F61">
              <w:fldChar w:fldCharType="separate"/>
            </w:r>
            <w:r>
              <w:t>14</w:t>
            </w:r>
            <w:r w:rsidR="006E2F61">
              <w:fldChar w:fldCharType="end"/>
            </w:r>
          </w:hyperlink>
        </w:p>
        <w:p w14:paraId="368DE3D2" w14:textId="4D41F9BC" w:rsidR="006E2F61" w:rsidRDefault="4F7E730D" w:rsidP="4F7E730D">
          <w:pPr>
            <w:pStyle w:val="TOC2"/>
            <w:tabs>
              <w:tab w:val="right" w:leader="dot" w:pos="9345"/>
            </w:tabs>
          </w:pPr>
          <w:hyperlink w:anchor="_Toc1636408752" w:history="1">
            <w:r>
              <w:t>16. Testing, Commissioning and Training</w:t>
            </w:r>
            <w:r w:rsidR="006E2F61">
              <w:tab/>
            </w:r>
            <w:r w:rsidR="006E2F61">
              <w:fldChar w:fldCharType="begin"/>
            </w:r>
            <w:r w:rsidR="006E2F61">
              <w:instrText>PAGEREF _Toc1636408752 \h</w:instrText>
            </w:r>
            <w:r w:rsidR="006E2F61">
              <w:fldChar w:fldCharType="separate"/>
            </w:r>
            <w:r>
              <w:t>14</w:t>
            </w:r>
            <w:r w:rsidR="006E2F61">
              <w:fldChar w:fldCharType="end"/>
            </w:r>
          </w:hyperlink>
        </w:p>
        <w:p w14:paraId="7C69BA70" w14:textId="53D1A2FA" w:rsidR="006E2F61" w:rsidRDefault="4F7E730D" w:rsidP="4F7E730D">
          <w:pPr>
            <w:pStyle w:val="TOC2"/>
            <w:tabs>
              <w:tab w:val="right" w:leader="dot" w:pos="9345"/>
            </w:tabs>
          </w:pPr>
          <w:hyperlink w:anchor="_Toc2073320321" w:history="1">
            <w:r>
              <w:t>17. Handover Requirements</w:t>
            </w:r>
            <w:r w:rsidR="006E2F61">
              <w:tab/>
            </w:r>
            <w:r w:rsidR="006E2F61">
              <w:fldChar w:fldCharType="begin"/>
            </w:r>
            <w:r w:rsidR="006E2F61">
              <w:instrText>PAGEREF _Toc2073320321 \h</w:instrText>
            </w:r>
            <w:r w:rsidR="006E2F61">
              <w:fldChar w:fldCharType="separate"/>
            </w:r>
            <w:r>
              <w:t>14</w:t>
            </w:r>
            <w:r w:rsidR="006E2F61">
              <w:fldChar w:fldCharType="end"/>
            </w:r>
          </w:hyperlink>
        </w:p>
        <w:p w14:paraId="7F226201" w14:textId="7B297F5E" w:rsidR="006E2F61" w:rsidRDefault="4F7E730D" w:rsidP="4F7E730D">
          <w:pPr>
            <w:pStyle w:val="TOC1"/>
            <w:tabs>
              <w:tab w:val="right" w:leader="dot" w:pos="9345"/>
            </w:tabs>
          </w:pPr>
          <w:hyperlink w:anchor="_Toc773979174" w:history="1">
            <w:r>
              <w:t>SECTION II: PROJECT TECHNICAL SPECIFICATIONS</w:t>
            </w:r>
            <w:r w:rsidR="006E2F61">
              <w:tab/>
            </w:r>
            <w:r w:rsidR="006E2F61">
              <w:fldChar w:fldCharType="begin"/>
            </w:r>
            <w:r w:rsidR="006E2F61">
              <w:instrText>PAGEREF _Toc773979174 \h</w:instrText>
            </w:r>
            <w:r w:rsidR="006E2F61">
              <w:fldChar w:fldCharType="separate"/>
            </w:r>
            <w:r>
              <w:t>15</w:t>
            </w:r>
            <w:r w:rsidR="006E2F61">
              <w:fldChar w:fldCharType="end"/>
            </w:r>
          </w:hyperlink>
        </w:p>
        <w:p w14:paraId="6516C25D" w14:textId="7F38AB2A" w:rsidR="006E2F61" w:rsidRDefault="4F7E730D" w:rsidP="4F7E730D">
          <w:pPr>
            <w:pStyle w:val="TOC2"/>
            <w:tabs>
              <w:tab w:val="right" w:leader="dot" w:pos="9345"/>
            </w:tabs>
          </w:pPr>
          <w:hyperlink w:anchor="_Toc1405790918" w:history="1">
            <w:r>
              <w:t>Division 03: Concrete Works</w:t>
            </w:r>
            <w:r w:rsidR="006E2F61">
              <w:tab/>
            </w:r>
            <w:r w:rsidR="006E2F61">
              <w:fldChar w:fldCharType="begin"/>
            </w:r>
            <w:r w:rsidR="006E2F61">
              <w:instrText>PAGEREF _Toc1405790918 \h</w:instrText>
            </w:r>
            <w:r w:rsidR="006E2F61">
              <w:fldChar w:fldCharType="separate"/>
            </w:r>
            <w:r>
              <w:t>16</w:t>
            </w:r>
            <w:r w:rsidR="006E2F61">
              <w:fldChar w:fldCharType="end"/>
            </w:r>
          </w:hyperlink>
        </w:p>
        <w:p w14:paraId="352B4952" w14:textId="23B1395A" w:rsidR="006E2F61" w:rsidRDefault="4F7E730D" w:rsidP="4F7E730D">
          <w:pPr>
            <w:pStyle w:val="TOC3"/>
            <w:tabs>
              <w:tab w:val="right" w:leader="dot" w:pos="9345"/>
            </w:tabs>
          </w:pPr>
          <w:hyperlink w:anchor="_Toc1128081968" w:history="1">
            <w:r>
              <w:t>General</w:t>
            </w:r>
            <w:r w:rsidR="006E2F61">
              <w:tab/>
            </w:r>
            <w:r w:rsidR="006E2F61">
              <w:fldChar w:fldCharType="begin"/>
            </w:r>
            <w:r w:rsidR="006E2F61">
              <w:instrText>PAGEREF _Toc1128081968 \h</w:instrText>
            </w:r>
            <w:r w:rsidR="006E2F61">
              <w:fldChar w:fldCharType="separate"/>
            </w:r>
            <w:r>
              <w:t>16</w:t>
            </w:r>
            <w:r w:rsidR="006E2F61">
              <w:fldChar w:fldCharType="end"/>
            </w:r>
          </w:hyperlink>
        </w:p>
        <w:p w14:paraId="58A898F8" w14:textId="3E004E75" w:rsidR="006E2F61" w:rsidRDefault="4F7E730D" w:rsidP="4F7E730D">
          <w:pPr>
            <w:pStyle w:val="TOC3"/>
            <w:tabs>
              <w:tab w:val="right" w:leader="dot" w:pos="9345"/>
            </w:tabs>
          </w:pPr>
          <w:hyperlink w:anchor="_Toc417569533" w:history="1">
            <w:r>
              <w:t>Materials</w:t>
            </w:r>
            <w:r w:rsidR="006E2F61">
              <w:tab/>
            </w:r>
            <w:r w:rsidR="006E2F61">
              <w:fldChar w:fldCharType="begin"/>
            </w:r>
            <w:r w:rsidR="006E2F61">
              <w:instrText>PAGEREF _Toc417569533 \h</w:instrText>
            </w:r>
            <w:r w:rsidR="006E2F61">
              <w:fldChar w:fldCharType="separate"/>
            </w:r>
            <w:r>
              <w:t>16</w:t>
            </w:r>
            <w:r w:rsidR="006E2F61">
              <w:fldChar w:fldCharType="end"/>
            </w:r>
          </w:hyperlink>
        </w:p>
        <w:p w14:paraId="57013530" w14:textId="724309C6" w:rsidR="006E2F61" w:rsidRDefault="4F7E730D" w:rsidP="4F7E730D">
          <w:pPr>
            <w:pStyle w:val="TOC3"/>
            <w:tabs>
              <w:tab w:val="right" w:leader="dot" w:pos="9345"/>
            </w:tabs>
          </w:pPr>
          <w:hyperlink w:anchor="_Toc371006289" w:history="1">
            <w:r>
              <w:t>Aggregates</w:t>
            </w:r>
            <w:r w:rsidR="006E2F61">
              <w:tab/>
            </w:r>
            <w:r w:rsidR="006E2F61">
              <w:fldChar w:fldCharType="begin"/>
            </w:r>
            <w:r w:rsidR="006E2F61">
              <w:instrText>PAGEREF _Toc371006289 \h</w:instrText>
            </w:r>
            <w:r w:rsidR="006E2F61">
              <w:fldChar w:fldCharType="separate"/>
            </w:r>
            <w:r>
              <w:t>17</w:t>
            </w:r>
            <w:r w:rsidR="006E2F61">
              <w:fldChar w:fldCharType="end"/>
            </w:r>
          </w:hyperlink>
        </w:p>
        <w:p w14:paraId="64625D22" w14:textId="11378954" w:rsidR="006E2F61" w:rsidRDefault="4F7E730D" w:rsidP="4F7E730D">
          <w:pPr>
            <w:pStyle w:val="TOC3"/>
            <w:tabs>
              <w:tab w:val="right" w:leader="dot" w:pos="9345"/>
            </w:tabs>
          </w:pPr>
          <w:hyperlink w:anchor="_Toc792701615" w:history="1">
            <w:r>
              <w:t>Reinforcement</w:t>
            </w:r>
            <w:r w:rsidR="006E2F61">
              <w:tab/>
            </w:r>
            <w:r w:rsidR="006E2F61">
              <w:fldChar w:fldCharType="begin"/>
            </w:r>
            <w:r w:rsidR="006E2F61">
              <w:instrText>PAGEREF _Toc792701615 \h</w:instrText>
            </w:r>
            <w:r w:rsidR="006E2F61">
              <w:fldChar w:fldCharType="separate"/>
            </w:r>
            <w:r>
              <w:t>17</w:t>
            </w:r>
            <w:r w:rsidR="006E2F61">
              <w:fldChar w:fldCharType="end"/>
            </w:r>
          </w:hyperlink>
        </w:p>
        <w:p w14:paraId="2C9BD45E" w14:textId="05B0EA54" w:rsidR="006E2F61" w:rsidRDefault="4F7E730D" w:rsidP="4F7E730D">
          <w:pPr>
            <w:pStyle w:val="TOC2"/>
            <w:tabs>
              <w:tab w:val="right" w:leader="dot" w:pos="9345"/>
            </w:tabs>
          </w:pPr>
          <w:hyperlink w:anchor="_Toc1610072562" w:history="1">
            <w:r>
              <w:t>Concrete Strength</w:t>
            </w:r>
            <w:r w:rsidR="006E2F61">
              <w:tab/>
            </w:r>
            <w:r w:rsidR="006E2F61">
              <w:fldChar w:fldCharType="begin"/>
            </w:r>
            <w:r w:rsidR="006E2F61">
              <w:instrText>PAGEREF _Toc1610072562 \h</w:instrText>
            </w:r>
            <w:r w:rsidR="006E2F61">
              <w:fldChar w:fldCharType="separate"/>
            </w:r>
            <w:r>
              <w:t>17</w:t>
            </w:r>
            <w:r w:rsidR="006E2F61">
              <w:fldChar w:fldCharType="end"/>
            </w:r>
          </w:hyperlink>
        </w:p>
        <w:p w14:paraId="712EED04" w14:textId="1C136B19" w:rsidR="006E2F61" w:rsidRDefault="4F7E730D" w:rsidP="4F7E730D">
          <w:pPr>
            <w:pStyle w:val="TOC2"/>
            <w:tabs>
              <w:tab w:val="right" w:leader="dot" w:pos="9345"/>
            </w:tabs>
          </w:pPr>
          <w:hyperlink w:anchor="_Toc1517709205" w:history="1">
            <w:r>
              <w:t>Testing</w:t>
            </w:r>
            <w:r w:rsidR="006E2F61">
              <w:tab/>
            </w:r>
            <w:r w:rsidR="006E2F61">
              <w:fldChar w:fldCharType="begin"/>
            </w:r>
            <w:r w:rsidR="006E2F61">
              <w:instrText>PAGEREF _Toc1517709205 \h</w:instrText>
            </w:r>
            <w:r w:rsidR="006E2F61">
              <w:fldChar w:fldCharType="separate"/>
            </w:r>
            <w:r>
              <w:t>17</w:t>
            </w:r>
            <w:r w:rsidR="006E2F61">
              <w:fldChar w:fldCharType="end"/>
            </w:r>
          </w:hyperlink>
        </w:p>
        <w:p w14:paraId="3047AE9C" w14:textId="09890BE2" w:rsidR="006E2F61" w:rsidRDefault="4F7E730D" w:rsidP="4F7E730D">
          <w:pPr>
            <w:pStyle w:val="TOC2"/>
            <w:tabs>
              <w:tab w:val="right" w:leader="dot" w:pos="9345"/>
            </w:tabs>
          </w:pPr>
          <w:hyperlink w:anchor="_Toc336973342" w:history="1">
            <w:r>
              <w:t>Execution, Workmanship, and Quality Control</w:t>
            </w:r>
            <w:r w:rsidR="006E2F61">
              <w:tab/>
            </w:r>
            <w:r w:rsidR="006E2F61">
              <w:fldChar w:fldCharType="begin"/>
            </w:r>
            <w:r w:rsidR="006E2F61">
              <w:instrText>PAGEREF _Toc336973342 \h</w:instrText>
            </w:r>
            <w:r w:rsidR="006E2F61">
              <w:fldChar w:fldCharType="separate"/>
            </w:r>
            <w:r>
              <w:t>18</w:t>
            </w:r>
            <w:r w:rsidR="006E2F61">
              <w:fldChar w:fldCharType="end"/>
            </w:r>
          </w:hyperlink>
        </w:p>
        <w:p w14:paraId="49026FC3" w14:textId="5D8E7BB8" w:rsidR="006E2F61" w:rsidRDefault="4F7E730D" w:rsidP="4F7E730D">
          <w:pPr>
            <w:pStyle w:val="TOC2"/>
            <w:tabs>
              <w:tab w:val="right" w:leader="dot" w:pos="9345"/>
            </w:tabs>
          </w:pPr>
          <w:hyperlink w:anchor="_Toc541020163" w:history="1">
            <w:r>
              <w:t>Hot-Weather Concreting</w:t>
            </w:r>
            <w:r w:rsidR="006E2F61">
              <w:tab/>
            </w:r>
            <w:r w:rsidR="006E2F61">
              <w:fldChar w:fldCharType="begin"/>
            </w:r>
            <w:r w:rsidR="006E2F61">
              <w:instrText>PAGEREF _Toc541020163 \h</w:instrText>
            </w:r>
            <w:r w:rsidR="006E2F61">
              <w:fldChar w:fldCharType="separate"/>
            </w:r>
            <w:r>
              <w:t>18</w:t>
            </w:r>
            <w:r w:rsidR="006E2F61">
              <w:fldChar w:fldCharType="end"/>
            </w:r>
          </w:hyperlink>
        </w:p>
        <w:p w14:paraId="7D86648D" w14:textId="401A77FE" w:rsidR="006E2F61" w:rsidRDefault="4F7E730D" w:rsidP="4F7E730D">
          <w:pPr>
            <w:pStyle w:val="TOC3"/>
            <w:tabs>
              <w:tab w:val="right" w:leader="dot" w:pos="9345"/>
            </w:tabs>
          </w:pPr>
          <w:hyperlink w:anchor="_Toc1459036851" w:history="1">
            <w:r>
              <w:t>General Requirements</w:t>
            </w:r>
            <w:r w:rsidR="006E2F61">
              <w:tab/>
            </w:r>
            <w:r w:rsidR="006E2F61">
              <w:fldChar w:fldCharType="begin"/>
            </w:r>
            <w:r w:rsidR="006E2F61">
              <w:instrText>PAGEREF _Toc1459036851 \h</w:instrText>
            </w:r>
            <w:r w:rsidR="006E2F61">
              <w:fldChar w:fldCharType="separate"/>
            </w:r>
            <w:r>
              <w:t>18</w:t>
            </w:r>
            <w:r w:rsidR="006E2F61">
              <w:fldChar w:fldCharType="end"/>
            </w:r>
          </w:hyperlink>
        </w:p>
        <w:p w14:paraId="27CC77D3" w14:textId="5F9D2D2A" w:rsidR="006E2F61" w:rsidRDefault="4F7E730D" w:rsidP="4F7E730D">
          <w:pPr>
            <w:pStyle w:val="TOC3"/>
            <w:tabs>
              <w:tab w:val="right" w:leader="dot" w:pos="9345"/>
            </w:tabs>
          </w:pPr>
          <w:hyperlink w:anchor="_Toc1268510427" w:history="1">
            <w:r>
              <w:t>Temperature Controls &amp; Materials</w:t>
            </w:r>
            <w:r w:rsidR="006E2F61">
              <w:tab/>
            </w:r>
            <w:r w:rsidR="006E2F61">
              <w:fldChar w:fldCharType="begin"/>
            </w:r>
            <w:r w:rsidR="006E2F61">
              <w:instrText>PAGEREF _Toc1268510427 \h</w:instrText>
            </w:r>
            <w:r w:rsidR="006E2F61">
              <w:fldChar w:fldCharType="separate"/>
            </w:r>
            <w:r>
              <w:t>19</w:t>
            </w:r>
            <w:r w:rsidR="006E2F61">
              <w:fldChar w:fldCharType="end"/>
            </w:r>
          </w:hyperlink>
        </w:p>
        <w:p w14:paraId="6A1DA434" w14:textId="13BCAC32" w:rsidR="006E2F61" w:rsidRDefault="4F7E730D" w:rsidP="4F7E730D">
          <w:pPr>
            <w:pStyle w:val="TOC3"/>
            <w:tabs>
              <w:tab w:val="right" w:leader="dot" w:pos="9345"/>
            </w:tabs>
          </w:pPr>
          <w:hyperlink w:anchor="_Toc1952331568" w:history="1">
            <w:r>
              <w:t>Execution &amp; Placement</w:t>
            </w:r>
            <w:r w:rsidR="006E2F61">
              <w:tab/>
            </w:r>
            <w:r w:rsidR="006E2F61">
              <w:fldChar w:fldCharType="begin"/>
            </w:r>
            <w:r w:rsidR="006E2F61">
              <w:instrText>PAGEREF _Toc1952331568 \h</w:instrText>
            </w:r>
            <w:r w:rsidR="006E2F61">
              <w:fldChar w:fldCharType="separate"/>
            </w:r>
            <w:r>
              <w:t>19</w:t>
            </w:r>
            <w:r w:rsidR="006E2F61">
              <w:fldChar w:fldCharType="end"/>
            </w:r>
          </w:hyperlink>
        </w:p>
        <w:p w14:paraId="0E3154D5" w14:textId="7F9593B3" w:rsidR="006E2F61" w:rsidRDefault="4F7E730D" w:rsidP="4F7E730D">
          <w:pPr>
            <w:pStyle w:val="TOC3"/>
            <w:tabs>
              <w:tab w:val="right" w:leader="dot" w:pos="9345"/>
            </w:tabs>
          </w:pPr>
          <w:hyperlink w:anchor="_Toc123643572" w:history="1">
            <w:r>
              <w:t>Curing and Protection</w:t>
            </w:r>
            <w:r w:rsidR="006E2F61">
              <w:tab/>
            </w:r>
            <w:r w:rsidR="006E2F61">
              <w:fldChar w:fldCharType="begin"/>
            </w:r>
            <w:r w:rsidR="006E2F61">
              <w:instrText>PAGEREF _Toc123643572 \h</w:instrText>
            </w:r>
            <w:r w:rsidR="006E2F61">
              <w:fldChar w:fldCharType="separate"/>
            </w:r>
            <w:r>
              <w:t>19</w:t>
            </w:r>
            <w:r w:rsidR="006E2F61">
              <w:fldChar w:fldCharType="end"/>
            </w:r>
          </w:hyperlink>
        </w:p>
        <w:p w14:paraId="15901F1C" w14:textId="014E9E40" w:rsidR="006E2F61" w:rsidRDefault="4F7E730D" w:rsidP="4F7E730D">
          <w:pPr>
            <w:pStyle w:val="TOC2"/>
            <w:tabs>
              <w:tab w:val="right" w:leader="dot" w:pos="9345"/>
            </w:tabs>
          </w:pPr>
          <w:hyperlink w:anchor="_Toc2000431388" w:history="1">
            <w:r>
              <w:t>Division 07 –Waterproofing and Roof Protection</w:t>
            </w:r>
            <w:r w:rsidR="006E2F61">
              <w:tab/>
            </w:r>
            <w:r w:rsidR="006E2F61">
              <w:fldChar w:fldCharType="begin"/>
            </w:r>
            <w:r w:rsidR="006E2F61">
              <w:instrText>PAGEREF _Toc2000431388 \h</w:instrText>
            </w:r>
            <w:r w:rsidR="006E2F61">
              <w:fldChar w:fldCharType="separate"/>
            </w:r>
            <w:r>
              <w:t>20</w:t>
            </w:r>
            <w:r w:rsidR="006E2F61">
              <w:fldChar w:fldCharType="end"/>
            </w:r>
          </w:hyperlink>
        </w:p>
        <w:p w14:paraId="550643B2" w14:textId="14A9502F" w:rsidR="006E2F61" w:rsidRDefault="4F7E730D" w:rsidP="4F7E730D">
          <w:pPr>
            <w:pStyle w:val="TOC2"/>
            <w:tabs>
              <w:tab w:val="right" w:leader="dot" w:pos="9345"/>
            </w:tabs>
          </w:pPr>
          <w:hyperlink w:anchor="_Toc191281519" w:history="1">
            <w:r>
              <w:t>2.1 Roof Slope Screed</w:t>
            </w:r>
            <w:r w:rsidR="006E2F61">
              <w:tab/>
            </w:r>
            <w:r w:rsidR="006E2F61">
              <w:fldChar w:fldCharType="begin"/>
            </w:r>
            <w:r w:rsidR="006E2F61">
              <w:instrText>PAGEREF _Toc191281519 \h</w:instrText>
            </w:r>
            <w:r w:rsidR="006E2F61">
              <w:fldChar w:fldCharType="separate"/>
            </w:r>
            <w:r>
              <w:t>20</w:t>
            </w:r>
            <w:r w:rsidR="006E2F61">
              <w:fldChar w:fldCharType="end"/>
            </w:r>
          </w:hyperlink>
        </w:p>
        <w:p w14:paraId="6C5FEB4A" w14:textId="1CF3AB52" w:rsidR="006E2F61" w:rsidRDefault="4F7E730D" w:rsidP="4F7E730D">
          <w:pPr>
            <w:pStyle w:val="TOC2"/>
            <w:tabs>
              <w:tab w:val="right" w:leader="dot" w:pos="9345"/>
            </w:tabs>
          </w:pPr>
          <w:hyperlink w:anchor="_Toc437594370" w:history="1">
            <w:r>
              <w:t>2.2 Acrylic Waterproofing System</w:t>
            </w:r>
            <w:r w:rsidR="006E2F61">
              <w:tab/>
            </w:r>
            <w:r w:rsidR="006E2F61">
              <w:fldChar w:fldCharType="begin"/>
            </w:r>
            <w:r w:rsidR="006E2F61">
              <w:instrText>PAGEREF _Toc437594370 \h</w:instrText>
            </w:r>
            <w:r w:rsidR="006E2F61">
              <w:fldChar w:fldCharType="separate"/>
            </w:r>
            <w:r>
              <w:t>20</w:t>
            </w:r>
            <w:r w:rsidR="006E2F61">
              <w:fldChar w:fldCharType="end"/>
            </w:r>
          </w:hyperlink>
        </w:p>
        <w:p w14:paraId="36D257BD" w14:textId="1C49BC63" w:rsidR="006E2F61" w:rsidRDefault="4F7E730D" w:rsidP="4F7E730D">
          <w:pPr>
            <w:pStyle w:val="TOC2"/>
            <w:tabs>
              <w:tab w:val="right" w:leader="dot" w:pos="9345"/>
            </w:tabs>
          </w:pPr>
          <w:hyperlink w:anchor="_Toc1074648592" w:history="1">
            <w:r>
              <w:t>2.3 Flood Testing</w:t>
            </w:r>
            <w:r w:rsidR="006E2F61">
              <w:tab/>
            </w:r>
            <w:r w:rsidR="006E2F61">
              <w:fldChar w:fldCharType="begin"/>
            </w:r>
            <w:r w:rsidR="006E2F61">
              <w:instrText>PAGEREF _Toc1074648592 \h</w:instrText>
            </w:r>
            <w:r w:rsidR="006E2F61">
              <w:fldChar w:fldCharType="separate"/>
            </w:r>
            <w:r>
              <w:t>21</w:t>
            </w:r>
            <w:r w:rsidR="006E2F61">
              <w:fldChar w:fldCharType="end"/>
            </w:r>
          </w:hyperlink>
        </w:p>
        <w:p w14:paraId="3E7CD031" w14:textId="7AC8FBB2" w:rsidR="006E2F61" w:rsidRDefault="4F7E730D" w:rsidP="4F7E730D">
          <w:pPr>
            <w:pStyle w:val="TOC2"/>
            <w:tabs>
              <w:tab w:val="right" w:leader="dot" w:pos="9345"/>
            </w:tabs>
          </w:pPr>
          <w:hyperlink w:anchor="_Toc816183257" w:history="1">
            <w:r>
              <w:t>Division 08 – Doors, Windows and Metal Works</w:t>
            </w:r>
            <w:r w:rsidR="006E2F61">
              <w:tab/>
            </w:r>
            <w:r w:rsidR="006E2F61">
              <w:fldChar w:fldCharType="begin"/>
            </w:r>
            <w:r w:rsidR="006E2F61">
              <w:instrText>PAGEREF _Toc816183257 \h</w:instrText>
            </w:r>
            <w:r w:rsidR="006E2F61">
              <w:fldChar w:fldCharType="separate"/>
            </w:r>
            <w:r>
              <w:t>21</w:t>
            </w:r>
            <w:r w:rsidR="006E2F61">
              <w:fldChar w:fldCharType="end"/>
            </w:r>
          </w:hyperlink>
        </w:p>
        <w:p w14:paraId="554BBC2B" w14:textId="629662B1" w:rsidR="006E2F61" w:rsidRDefault="4F7E730D" w:rsidP="4F7E730D">
          <w:pPr>
            <w:pStyle w:val="TOC2"/>
            <w:tabs>
              <w:tab w:val="right" w:leader="dot" w:pos="9345"/>
            </w:tabs>
          </w:pPr>
          <w:hyperlink w:anchor="_Toc1432900760" w:history="1">
            <w:r>
              <w:t>3.1 Steel Doors</w:t>
            </w:r>
            <w:r w:rsidR="006E2F61">
              <w:tab/>
            </w:r>
            <w:r w:rsidR="006E2F61">
              <w:fldChar w:fldCharType="begin"/>
            </w:r>
            <w:r w:rsidR="006E2F61">
              <w:instrText>PAGEREF _Toc1432900760 \h</w:instrText>
            </w:r>
            <w:r w:rsidR="006E2F61">
              <w:fldChar w:fldCharType="separate"/>
            </w:r>
            <w:r>
              <w:t>21</w:t>
            </w:r>
            <w:r w:rsidR="006E2F61">
              <w:fldChar w:fldCharType="end"/>
            </w:r>
          </w:hyperlink>
        </w:p>
        <w:p w14:paraId="557EABB1" w14:textId="591BDA59" w:rsidR="006E2F61" w:rsidRDefault="4F7E730D" w:rsidP="4F7E730D">
          <w:pPr>
            <w:pStyle w:val="TOC2"/>
            <w:tabs>
              <w:tab w:val="right" w:leader="dot" w:pos="9345"/>
            </w:tabs>
          </w:pPr>
          <w:hyperlink w:anchor="_Toc701212392" w:history="1">
            <w:r>
              <w:t>3.2 Finishing</w:t>
            </w:r>
            <w:r w:rsidR="006E2F61">
              <w:tab/>
            </w:r>
            <w:r w:rsidR="006E2F61">
              <w:fldChar w:fldCharType="begin"/>
            </w:r>
            <w:r w:rsidR="006E2F61">
              <w:instrText>PAGEREF _Toc701212392 \h</w:instrText>
            </w:r>
            <w:r w:rsidR="006E2F61">
              <w:fldChar w:fldCharType="separate"/>
            </w:r>
            <w:r>
              <w:t>21</w:t>
            </w:r>
            <w:r w:rsidR="006E2F61">
              <w:fldChar w:fldCharType="end"/>
            </w:r>
          </w:hyperlink>
        </w:p>
        <w:p w14:paraId="778D789E" w14:textId="745DC5FC" w:rsidR="006E2F61" w:rsidRDefault="4F7E730D" w:rsidP="4F7E730D">
          <w:pPr>
            <w:pStyle w:val="TOC2"/>
            <w:tabs>
              <w:tab w:val="right" w:leader="dot" w:pos="9345"/>
            </w:tabs>
          </w:pPr>
          <w:hyperlink w:anchor="_Toc443726295" w:history="1">
            <w:r>
              <w:t>3.3 Aluminum Windows</w:t>
            </w:r>
            <w:r w:rsidR="006E2F61">
              <w:tab/>
            </w:r>
            <w:r w:rsidR="006E2F61">
              <w:fldChar w:fldCharType="begin"/>
            </w:r>
            <w:r w:rsidR="006E2F61">
              <w:instrText>PAGEREF _Toc443726295 \h</w:instrText>
            </w:r>
            <w:r w:rsidR="006E2F61">
              <w:fldChar w:fldCharType="separate"/>
            </w:r>
            <w:r>
              <w:t>22</w:t>
            </w:r>
            <w:r w:rsidR="006E2F61">
              <w:fldChar w:fldCharType="end"/>
            </w:r>
          </w:hyperlink>
        </w:p>
        <w:p w14:paraId="09594501" w14:textId="166B76F8" w:rsidR="006E2F61" w:rsidRDefault="4F7E730D" w:rsidP="4F7E730D">
          <w:pPr>
            <w:pStyle w:val="TOC2"/>
            <w:tabs>
              <w:tab w:val="left" w:pos="720"/>
              <w:tab w:val="right" w:leader="dot" w:pos="9345"/>
            </w:tabs>
          </w:pPr>
          <w:hyperlink w:anchor="_Toc995638035" w:history="1">
            <w:r>
              <w:t>3.4</w:t>
            </w:r>
            <w:r w:rsidR="006E2F61">
              <w:tab/>
            </w:r>
            <w:r>
              <w:t>Technical Specifications</w:t>
            </w:r>
            <w:r w:rsidR="006E2F61">
              <w:tab/>
            </w:r>
            <w:r w:rsidR="006E2F61">
              <w:fldChar w:fldCharType="begin"/>
            </w:r>
            <w:r w:rsidR="006E2F61">
              <w:instrText>PAGEREF _Toc995638035 \h</w:instrText>
            </w:r>
            <w:r w:rsidR="006E2F61">
              <w:fldChar w:fldCharType="separate"/>
            </w:r>
            <w:r>
              <w:t>22</w:t>
            </w:r>
            <w:r w:rsidR="006E2F61">
              <w:fldChar w:fldCharType="end"/>
            </w:r>
          </w:hyperlink>
        </w:p>
        <w:p w14:paraId="40B8F7BA" w14:textId="515F6C7F" w:rsidR="006E2F61" w:rsidRDefault="4F7E730D" w:rsidP="4F7E730D">
          <w:pPr>
            <w:pStyle w:val="TOC3"/>
            <w:tabs>
              <w:tab w:val="left" w:pos="960"/>
              <w:tab w:val="right" w:leader="dot" w:pos="9345"/>
            </w:tabs>
          </w:pPr>
          <w:hyperlink w:anchor="_Toc1861557787" w:history="1">
            <w:r>
              <w:t>3.5</w:t>
            </w:r>
            <w:r w:rsidR="006E2F61">
              <w:tab/>
            </w:r>
            <w:r>
              <w:t>Pre-Installation Iron Framing</w:t>
            </w:r>
            <w:r w:rsidR="006E2F61">
              <w:tab/>
            </w:r>
            <w:r w:rsidR="006E2F61">
              <w:fldChar w:fldCharType="begin"/>
            </w:r>
            <w:r w:rsidR="006E2F61">
              <w:instrText>PAGEREF _Toc1861557787 \h</w:instrText>
            </w:r>
            <w:r w:rsidR="006E2F61">
              <w:fldChar w:fldCharType="separate"/>
            </w:r>
            <w:r>
              <w:t>22</w:t>
            </w:r>
            <w:r w:rsidR="006E2F61">
              <w:fldChar w:fldCharType="end"/>
            </w:r>
          </w:hyperlink>
        </w:p>
        <w:p w14:paraId="13047589" w14:textId="7D2E79D2" w:rsidR="006E2F61" w:rsidRDefault="4F7E730D" w:rsidP="4F7E730D">
          <w:pPr>
            <w:pStyle w:val="TOC3"/>
            <w:tabs>
              <w:tab w:val="left" w:pos="960"/>
              <w:tab w:val="right" w:leader="dot" w:pos="9345"/>
            </w:tabs>
          </w:pPr>
          <w:hyperlink w:anchor="_Toc1280832672" w:history="1">
            <w:r>
              <w:t>3.6</w:t>
            </w:r>
            <w:r w:rsidR="006E2F61">
              <w:tab/>
            </w:r>
            <w:r>
              <w:t>Passageways, Operation Rooms, and Bathrooms, Doors &amp; Windows</w:t>
            </w:r>
            <w:r w:rsidR="006E2F61">
              <w:tab/>
            </w:r>
            <w:r w:rsidR="006E2F61">
              <w:fldChar w:fldCharType="begin"/>
            </w:r>
            <w:r w:rsidR="006E2F61">
              <w:instrText>PAGEREF _Toc1280832672 \h</w:instrText>
            </w:r>
            <w:r w:rsidR="006E2F61">
              <w:fldChar w:fldCharType="separate"/>
            </w:r>
            <w:r>
              <w:t>22</w:t>
            </w:r>
            <w:r w:rsidR="006E2F61">
              <w:fldChar w:fldCharType="end"/>
            </w:r>
          </w:hyperlink>
        </w:p>
        <w:p w14:paraId="2D1DCFE1" w14:textId="47766ADD" w:rsidR="006E2F61" w:rsidRDefault="4F7E730D" w:rsidP="4F7E730D">
          <w:pPr>
            <w:pStyle w:val="TOC3"/>
            <w:tabs>
              <w:tab w:val="left" w:pos="960"/>
              <w:tab w:val="right" w:leader="dot" w:pos="9345"/>
            </w:tabs>
          </w:pPr>
          <w:hyperlink w:anchor="_Toc1138727479" w:history="1">
            <w:r>
              <w:t>3.7</w:t>
            </w:r>
            <w:r w:rsidR="006E2F61">
              <w:tab/>
            </w:r>
            <w:r>
              <w:t>Aluminum Skylight Assemblies</w:t>
            </w:r>
            <w:r w:rsidR="006E2F61">
              <w:tab/>
            </w:r>
            <w:r w:rsidR="006E2F61">
              <w:fldChar w:fldCharType="begin"/>
            </w:r>
            <w:r w:rsidR="006E2F61">
              <w:instrText>PAGEREF _Toc1138727479 \h</w:instrText>
            </w:r>
            <w:r w:rsidR="006E2F61">
              <w:fldChar w:fldCharType="separate"/>
            </w:r>
            <w:r>
              <w:t>23</w:t>
            </w:r>
            <w:r w:rsidR="006E2F61">
              <w:fldChar w:fldCharType="end"/>
            </w:r>
          </w:hyperlink>
        </w:p>
        <w:p w14:paraId="6BBCACAC" w14:textId="71269864" w:rsidR="006E2F61" w:rsidRDefault="4F7E730D" w:rsidP="4F7E730D">
          <w:pPr>
            <w:pStyle w:val="TOC3"/>
            <w:tabs>
              <w:tab w:val="left" w:pos="960"/>
              <w:tab w:val="right" w:leader="dot" w:pos="9345"/>
            </w:tabs>
          </w:pPr>
          <w:hyperlink w:anchor="_Toc235757092" w:history="1">
            <w:r>
              <w:t>3.8</w:t>
            </w:r>
            <w:r w:rsidR="006E2F61">
              <w:tab/>
            </w:r>
            <w:r>
              <w:t>Ward Partitions</w:t>
            </w:r>
            <w:r w:rsidR="006E2F61">
              <w:tab/>
            </w:r>
            <w:r w:rsidR="006E2F61">
              <w:fldChar w:fldCharType="begin"/>
            </w:r>
            <w:r w:rsidR="006E2F61">
              <w:instrText>PAGEREF _Toc235757092 \h</w:instrText>
            </w:r>
            <w:r w:rsidR="006E2F61">
              <w:fldChar w:fldCharType="separate"/>
            </w:r>
            <w:r>
              <w:t>23</w:t>
            </w:r>
            <w:r w:rsidR="006E2F61">
              <w:fldChar w:fldCharType="end"/>
            </w:r>
          </w:hyperlink>
        </w:p>
        <w:p w14:paraId="40393CB1" w14:textId="744E7447" w:rsidR="006E2F61" w:rsidRDefault="4F7E730D" w:rsidP="4F7E730D">
          <w:pPr>
            <w:pStyle w:val="TOC2"/>
            <w:tabs>
              <w:tab w:val="left" w:pos="720"/>
              <w:tab w:val="right" w:leader="dot" w:pos="9345"/>
            </w:tabs>
          </w:pPr>
          <w:hyperlink w:anchor="_Toc1341163013" w:history="1">
            <w:r>
              <w:t>3.9</w:t>
            </w:r>
            <w:r w:rsidR="006E2F61">
              <w:tab/>
            </w:r>
            <w:r>
              <w:t>Execution, Workmanship, and Quality Control</w:t>
            </w:r>
            <w:r w:rsidR="006E2F61">
              <w:tab/>
            </w:r>
            <w:r w:rsidR="006E2F61">
              <w:fldChar w:fldCharType="begin"/>
            </w:r>
            <w:r w:rsidR="006E2F61">
              <w:instrText>PAGEREF _Toc1341163013 \h</w:instrText>
            </w:r>
            <w:r w:rsidR="006E2F61">
              <w:fldChar w:fldCharType="separate"/>
            </w:r>
            <w:r>
              <w:t>23</w:t>
            </w:r>
            <w:r w:rsidR="006E2F61">
              <w:fldChar w:fldCharType="end"/>
            </w:r>
          </w:hyperlink>
        </w:p>
        <w:p w14:paraId="6EDA3607" w14:textId="30C76818" w:rsidR="006E2F61" w:rsidRDefault="4F7E730D" w:rsidP="4F7E730D">
          <w:pPr>
            <w:pStyle w:val="TOC2"/>
            <w:tabs>
              <w:tab w:val="left" w:pos="720"/>
              <w:tab w:val="right" w:leader="dot" w:pos="9345"/>
            </w:tabs>
          </w:pPr>
          <w:hyperlink w:anchor="_Toc1246015166" w:history="1">
            <w:r>
              <w:t>3.10</w:t>
            </w:r>
            <w:r w:rsidR="006E2F61">
              <w:tab/>
            </w:r>
            <w:r>
              <w:t>Technical Specifications (Metal Works)</w:t>
            </w:r>
            <w:r w:rsidR="006E2F61">
              <w:tab/>
            </w:r>
            <w:r w:rsidR="006E2F61">
              <w:fldChar w:fldCharType="begin"/>
            </w:r>
            <w:r w:rsidR="006E2F61">
              <w:instrText>PAGEREF _Toc1246015166 \h</w:instrText>
            </w:r>
            <w:r w:rsidR="006E2F61">
              <w:fldChar w:fldCharType="separate"/>
            </w:r>
            <w:r>
              <w:t>24</w:t>
            </w:r>
            <w:r w:rsidR="006E2F61">
              <w:fldChar w:fldCharType="end"/>
            </w:r>
          </w:hyperlink>
        </w:p>
        <w:p w14:paraId="4457A1AE" w14:textId="5D9DDC47" w:rsidR="006E2F61" w:rsidRDefault="4F7E730D" w:rsidP="4F7E730D">
          <w:pPr>
            <w:pStyle w:val="TOC2"/>
            <w:tabs>
              <w:tab w:val="left" w:pos="720"/>
              <w:tab w:val="right" w:leader="dot" w:pos="9345"/>
            </w:tabs>
          </w:pPr>
          <w:hyperlink w:anchor="_Toc729325111" w:history="1">
            <w:r>
              <w:t>3.13</w:t>
            </w:r>
            <w:r w:rsidR="006E2F61">
              <w:tab/>
            </w:r>
            <w:r>
              <w:t>Execution &amp; Finishing Workmanship</w:t>
            </w:r>
            <w:r w:rsidR="006E2F61">
              <w:tab/>
            </w:r>
            <w:r w:rsidR="006E2F61">
              <w:fldChar w:fldCharType="begin"/>
            </w:r>
            <w:r w:rsidR="006E2F61">
              <w:instrText>PAGEREF _Toc729325111 \h</w:instrText>
            </w:r>
            <w:r w:rsidR="006E2F61">
              <w:fldChar w:fldCharType="separate"/>
            </w:r>
            <w:r>
              <w:t>26</w:t>
            </w:r>
            <w:r w:rsidR="006E2F61">
              <w:fldChar w:fldCharType="end"/>
            </w:r>
          </w:hyperlink>
        </w:p>
        <w:p w14:paraId="70E262DB" w14:textId="585F989E" w:rsidR="006E2F61" w:rsidRDefault="4F7E730D" w:rsidP="4F7E730D">
          <w:pPr>
            <w:pStyle w:val="TOC2"/>
            <w:tabs>
              <w:tab w:val="right" w:leader="dot" w:pos="9345"/>
            </w:tabs>
          </w:pPr>
          <w:hyperlink w:anchor="_Toc483581042" w:history="1">
            <w:r>
              <w:t>4. Plastering Technical Specifications</w:t>
            </w:r>
            <w:r w:rsidR="006E2F61">
              <w:tab/>
            </w:r>
            <w:r w:rsidR="006E2F61">
              <w:fldChar w:fldCharType="begin"/>
            </w:r>
            <w:r w:rsidR="006E2F61">
              <w:instrText>PAGEREF _Toc483581042 \h</w:instrText>
            </w:r>
            <w:r w:rsidR="006E2F61">
              <w:fldChar w:fldCharType="separate"/>
            </w:r>
            <w:r>
              <w:t>26</w:t>
            </w:r>
            <w:r w:rsidR="006E2F61">
              <w:fldChar w:fldCharType="end"/>
            </w:r>
          </w:hyperlink>
        </w:p>
        <w:p w14:paraId="37F752D0" w14:textId="1C9B8432" w:rsidR="006E2F61" w:rsidRDefault="4F7E730D" w:rsidP="4F7E730D">
          <w:pPr>
            <w:pStyle w:val="TOC2"/>
            <w:tabs>
              <w:tab w:val="left" w:pos="720"/>
              <w:tab w:val="right" w:leader="dot" w:pos="9345"/>
            </w:tabs>
          </w:pPr>
          <w:hyperlink w:anchor="_Toc572287804" w:history="1">
            <w:r>
              <w:t>4.1</w:t>
            </w:r>
            <w:r w:rsidR="006E2F61">
              <w:tab/>
            </w:r>
            <w:r>
              <w:t>Material Requirements</w:t>
            </w:r>
            <w:r w:rsidR="006E2F61">
              <w:tab/>
            </w:r>
            <w:r w:rsidR="006E2F61">
              <w:fldChar w:fldCharType="begin"/>
            </w:r>
            <w:r w:rsidR="006E2F61">
              <w:instrText>PAGEREF _Toc572287804 \h</w:instrText>
            </w:r>
            <w:r w:rsidR="006E2F61">
              <w:fldChar w:fldCharType="separate"/>
            </w:r>
            <w:r>
              <w:t>26</w:t>
            </w:r>
            <w:r w:rsidR="006E2F61">
              <w:fldChar w:fldCharType="end"/>
            </w:r>
          </w:hyperlink>
        </w:p>
        <w:p w14:paraId="2630B4BB" w14:textId="092DE8BF" w:rsidR="006E2F61" w:rsidRDefault="4F7E730D" w:rsidP="4F7E730D">
          <w:pPr>
            <w:pStyle w:val="TOC2"/>
            <w:tabs>
              <w:tab w:val="left" w:pos="720"/>
              <w:tab w:val="right" w:leader="dot" w:pos="9345"/>
            </w:tabs>
          </w:pPr>
          <w:hyperlink w:anchor="_Toc2084492765" w:history="1">
            <w:r>
              <w:t>4.2</w:t>
            </w:r>
            <w:r w:rsidR="006E2F61">
              <w:tab/>
            </w:r>
            <w:r>
              <w:t>Exterior Plastering (2 cm Thick)</w:t>
            </w:r>
            <w:r w:rsidR="006E2F61">
              <w:tab/>
            </w:r>
            <w:r w:rsidR="006E2F61">
              <w:fldChar w:fldCharType="begin"/>
            </w:r>
            <w:r w:rsidR="006E2F61">
              <w:instrText>PAGEREF _Toc2084492765 \h</w:instrText>
            </w:r>
            <w:r w:rsidR="006E2F61">
              <w:fldChar w:fldCharType="separate"/>
            </w:r>
            <w:r>
              <w:t>27</w:t>
            </w:r>
            <w:r w:rsidR="006E2F61">
              <w:fldChar w:fldCharType="end"/>
            </w:r>
          </w:hyperlink>
        </w:p>
        <w:p w14:paraId="35922221" w14:textId="63534E15" w:rsidR="006E2F61" w:rsidRDefault="4F7E730D" w:rsidP="4F7E730D">
          <w:pPr>
            <w:pStyle w:val="TOC2"/>
            <w:tabs>
              <w:tab w:val="left" w:pos="720"/>
              <w:tab w:val="right" w:leader="dot" w:pos="9345"/>
            </w:tabs>
          </w:pPr>
          <w:hyperlink w:anchor="_Toc960313483" w:history="1">
            <w:r>
              <w:t>4.3</w:t>
            </w:r>
            <w:r w:rsidR="006E2F61">
              <w:tab/>
            </w:r>
            <w:r>
              <w:t>Structural Crack Remediation Method</w:t>
            </w:r>
            <w:r w:rsidR="006E2F61">
              <w:tab/>
            </w:r>
            <w:r w:rsidR="006E2F61">
              <w:fldChar w:fldCharType="begin"/>
            </w:r>
            <w:r w:rsidR="006E2F61">
              <w:instrText>PAGEREF _Toc960313483 \h</w:instrText>
            </w:r>
            <w:r w:rsidR="006E2F61">
              <w:fldChar w:fldCharType="separate"/>
            </w:r>
            <w:r>
              <w:t>27</w:t>
            </w:r>
            <w:r w:rsidR="006E2F61">
              <w:fldChar w:fldCharType="end"/>
            </w:r>
          </w:hyperlink>
        </w:p>
        <w:p w14:paraId="42342EAB" w14:textId="721467E8" w:rsidR="006E2F61" w:rsidRDefault="4F7E730D" w:rsidP="4F7E730D">
          <w:pPr>
            <w:pStyle w:val="TOC2"/>
            <w:tabs>
              <w:tab w:val="left" w:pos="720"/>
              <w:tab w:val="right" w:leader="dot" w:pos="9345"/>
            </w:tabs>
          </w:pPr>
          <w:hyperlink w:anchor="_Toc775547754" w:history="1">
            <w:r>
              <w:t>4.4</w:t>
            </w:r>
            <w:r w:rsidR="006E2F61">
              <w:tab/>
            </w:r>
            <w:r>
              <w:t>Execution, Workmanship, and Quality Control</w:t>
            </w:r>
            <w:r w:rsidR="006E2F61">
              <w:tab/>
            </w:r>
            <w:r w:rsidR="006E2F61">
              <w:fldChar w:fldCharType="begin"/>
            </w:r>
            <w:r w:rsidR="006E2F61">
              <w:instrText>PAGEREF _Toc775547754 \h</w:instrText>
            </w:r>
            <w:r w:rsidR="006E2F61">
              <w:fldChar w:fldCharType="separate"/>
            </w:r>
            <w:r>
              <w:t>28</w:t>
            </w:r>
            <w:r w:rsidR="006E2F61">
              <w:fldChar w:fldCharType="end"/>
            </w:r>
          </w:hyperlink>
        </w:p>
        <w:p w14:paraId="66EF386D" w14:textId="609A8E0D" w:rsidR="006E2F61" w:rsidRDefault="4F7E730D" w:rsidP="4F7E730D">
          <w:pPr>
            <w:pStyle w:val="TOC2"/>
            <w:tabs>
              <w:tab w:val="right" w:leader="dot" w:pos="9345"/>
            </w:tabs>
          </w:pPr>
          <w:hyperlink w:anchor="_Toc1997869646" w:history="1">
            <w:r>
              <w:t>Division 09 – Finishes</w:t>
            </w:r>
            <w:r w:rsidR="006E2F61">
              <w:tab/>
            </w:r>
            <w:r w:rsidR="006E2F61">
              <w:fldChar w:fldCharType="begin"/>
            </w:r>
            <w:r w:rsidR="006E2F61">
              <w:instrText>PAGEREF _Toc1997869646 \h</w:instrText>
            </w:r>
            <w:r w:rsidR="006E2F61">
              <w:fldChar w:fldCharType="separate"/>
            </w:r>
            <w:r>
              <w:t>28</w:t>
            </w:r>
            <w:r w:rsidR="006E2F61">
              <w:fldChar w:fldCharType="end"/>
            </w:r>
          </w:hyperlink>
        </w:p>
        <w:p w14:paraId="0254936E" w14:textId="7C512C33" w:rsidR="006E2F61" w:rsidRDefault="4F7E730D" w:rsidP="4F7E730D">
          <w:pPr>
            <w:pStyle w:val="TOC2"/>
            <w:tabs>
              <w:tab w:val="left" w:pos="720"/>
              <w:tab w:val="right" w:leader="dot" w:pos="9345"/>
            </w:tabs>
          </w:pPr>
          <w:hyperlink w:anchor="_Toc6653589" w:history="1">
            <w:r>
              <w:t>5.1</w:t>
            </w:r>
            <w:r w:rsidR="006E2F61">
              <w:tab/>
            </w:r>
            <w:r>
              <w:t>Ceramic Wall Tiles</w:t>
            </w:r>
            <w:r w:rsidR="006E2F61">
              <w:tab/>
            </w:r>
            <w:r w:rsidR="006E2F61">
              <w:fldChar w:fldCharType="begin"/>
            </w:r>
            <w:r w:rsidR="006E2F61">
              <w:instrText>PAGEREF _Toc6653589 \h</w:instrText>
            </w:r>
            <w:r w:rsidR="006E2F61">
              <w:fldChar w:fldCharType="separate"/>
            </w:r>
            <w:r>
              <w:t>28</w:t>
            </w:r>
            <w:r w:rsidR="006E2F61">
              <w:fldChar w:fldCharType="end"/>
            </w:r>
          </w:hyperlink>
        </w:p>
        <w:p w14:paraId="01A890AC" w14:textId="392979A9" w:rsidR="006E2F61" w:rsidRDefault="4F7E730D" w:rsidP="4F7E730D">
          <w:pPr>
            <w:pStyle w:val="TOC2"/>
            <w:tabs>
              <w:tab w:val="left" w:pos="720"/>
              <w:tab w:val="right" w:leader="dot" w:pos="9345"/>
            </w:tabs>
          </w:pPr>
          <w:hyperlink w:anchor="_Toc525613371" w:history="1">
            <w:r>
              <w:t>5.2</w:t>
            </w:r>
            <w:r w:rsidR="006E2F61">
              <w:tab/>
            </w:r>
            <w:r>
              <w:t>Porcelain Floor Tiles</w:t>
            </w:r>
            <w:r w:rsidR="006E2F61">
              <w:tab/>
            </w:r>
            <w:r w:rsidR="006E2F61">
              <w:fldChar w:fldCharType="begin"/>
            </w:r>
            <w:r w:rsidR="006E2F61">
              <w:instrText>PAGEREF _Toc525613371 \h</w:instrText>
            </w:r>
            <w:r w:rsidR="006E2F61">
              <w:fldChar w:fldCharType="separate"/>
            </w:r>
            <w:r>
              <w:t>29</w:t>
            </w:r>
            <w:r w:rsidR="006E2F61">
              <w:fldChar w:fldCharType="end"/>
            </w:r>
          </w:hyperlink>
        </w:p>
        <w:p w14:paraId="3AC2C252" w14:textId="58407E57" w:rsidR="006E2F61" w:rsidRDefault="4F7E730D" w:rsidP="4F7E730D">
          <w:pPr>
            <w:pStyle w:val="TOC2"/>
            <w:tabs>
              <w:tab w:val="left" w:pos="720"/>
              <w:tab w:val="right" w:leader="dot" w:pos="9345"/>
            </w:tabs>
          </w:pPr>
          <w:hyperlink w:anchor="_Toc777380940" w:history="1">
            <w:r>
              <w:t>5.3</w:t>
            </w:r>
            <w:r w:rsidR="006E2F61">
              <w:tab/>
            </w:r>
            <w:r>
              <w:t>Tile Testing</w:t>
            </w:r>
            <w:r w:rsidR="006E2F61">
              <w:tab/>
            </w:r>
            <w:r w:rsidR="006E2F61">
              <w:fldChar w:fldCharType="begin"/>
            </w:r>
            <w:r w:rsidR="006E2F61">
              <w:instrText>PAGEREF _Toc777380940 \h</w:instrText>
            </w:r>
            <w:r w:rsidR="006E2F61">
              <w:fldChar w:fldCharType="separate"/>
            </w:r>
            <w:r>
              <w:t>29</w:t>
            </w:r>
            <w:r w:rsidR="006E2F61">
              <w:fldChar w:fldCharType="end"/>
            </w:r>
          </w:hyperlink>
        </w:p>
        <w:p w14:paraId="5CA5983A" w14:textId="3986F472" w:rsidR="006E2F61" w:rsidRDefault="4F7E730D" w:rsidP="4F7E730D">
          <w:pPr>
            <w:pStyle w:val="TOC2"/>
            <w:tabs>
              <w:tab w:val="left" w:pos="720"/>
              <w:tab w:val="right" w:leader="dot" w:pos="9345"/>
            </w:tabs>
          </w:pPr>
          <w:hyperlink w:anchor="_Toc1185714636" w:history="1">
            <w:r>
              <w:t>5.4</w:t>
            </w:r>
            <w:r w:rsidR="006E2F61">
              <w:tab/>
            </w:r>
            <w:r>
              <w:t>Technical Specifications (Tiling Works)</w:t>
            </w:r>
            <w:r w:rsidR="006E2F61">
              <w:tab/>
            </w:r>
            <w:r w:rsidR="006E2F61">
              <w:fldChar w:fldCharType="begin"/>
            </w:r>
            <w:r w:rsidR="006E2F61">
              <w:instrText>PAGEREF _Toc1185714636 \h</w:instrText>
            </w:r>
            <w:r w:rsidR="006E2F61">
              <w:fldChar w:fldCharType="separate"/>
            </w:r>
            <w:r>
              <w:t>30</w:t>
            </w:r>
            <w:r w:rsidR="006E2F61">
              <w:fldChar w:fldCharType="end"/>
            </w:r>
          </w:hyperlink>
        </w:p>
        <w:p w14:paraId="57CDCB00" w14:textId="2E1537B6" w:rsidR="006E2F61" w:rsidRDefault="4F7E730D" w:rsidP="4F7E730D">
          <w:pPr>
            <w:pStyle w:val="TOC3"/>
            <w:tabs>
              <w:tab w:val="left" w:pos="1200"/>
              <w:tab w:val="right" w:leader="dot" w:pos="9345"/>
            </w:tabs>
          </w:pPr>
          <w:hyperlink w:anchor="_Toc1427731341" w:history="1">
            <w:r>
              <w:t>5.4.1</w:t>
            </w:r>
            <w:r w:rsidR="006E2F61">
              <w:tab/>
            </w:r>
            <w:r>
              <w:t>General Workmanship and Material Cutting</w:t>
            </w:r>
            <w:r w:rsidR="006E2F61">
              <w:tab/>
            </w:r>
            <w:r w:rsidR="006E2F61">
              <w:fldChar w:fldCharType="begin"/>
            </w:r>
            <w:r w:rsidR="006E2F61">
              <w:instrText>PAGEREF _Toc1427731341 \h</w:instrText>
            </w:r>
            <w:r w:rsidR="006E2F61">
              <w:fldChar w:fldCharType="separate"/>
            </w:r>
            <w:r>
              <w:t>30</w:t>
            </w:r>
            <w:r w:rsidR="006E2F61">
              <w:fldChar w:fldCharType="end"/>
            </w:r>
          </w:hyperlink>
        </w:p>
        <w:p w14:paraId="0CF1A85A" w14:textId="53BA4068" w:rsidR="006E2F61" w:rsidRDefault="4F7E730D" w:rsidP="4F7E730D">
          <w:pPr>
            <w:pStyle w:val="TOC3"/>
            <w:tabs>
              <w:tab w:val="left" w:pos="1200"/>
              <w:tab w:val="right" w:leader="dot" w:pos="9345"/>
            </w:tabs>
          </w:pPr>
          <w:hyperlink w:anchor="_Toc2045226015" w:history="1">
            <w:r>
              <w:t>5.4.2</w:t>
            </w:r>
            <w:r w:rsidR="006E2F61">
              <w:tab/>
            </w:r>
            <w:r>
              <w:t>Porcelain Tiling (Rooms and Corridors)</w:t>
            </w:r>
            <w:r w:rsidR="006E2F61">
              <w:tab/>
            </w:r>
            <w:r w:rsidR="006E2F61">
              <w:fldChar w:fldCharType="begin"/>
            </w:r>
            <w:r w:rsidR="006E2F61">
              <w:instrText>PAGEREF _Toc2045226015 \h</w:instrText>
            </w:r>
            <w:r w:rsidR="006E2F61">
              <w:fldChar w:fldCharType="separate"/>
            </w:r>
            <w:r>
              <w:t>30</w:t>
            </w:r>
            <w:r w:rsidR="006E2F61">
              <w:fldChar w:fldCharType="end"/>
            </w:r>
          </w:hyperlink>
        </w:p>
        <w:p w14:paraId="2DD44702" w14:textId="4B8D784B" w:rsidR="006E2F61" w:rsidRDefault="4F7E730D" w:rsidP="4F7E730D">
          <w:pPr>
            <w:pStyle w:val="TOC3"/>
            <w:tabs>
              <w:tab w:val="left" w:pos="1200"/>
              <w:tab w:val="right" w:leader="dot" w:pos="9345"/>
            </w:tabs>
          </w:pPr>
          <w:hyperlink w:anchor="_Toc776212606" w:history="1">
            <w:r>
              <w:t>5.4.3</w:t>
            </w:r>
            <w:r w:rsidR="006E2F61">
              <w:tab/>
            </w:r>
            <w:r>
              <w:t>Bathroom Ceramic Tiling</w:t>
            </w:r>
            <w:r w:rsidR="006E2F61">
              <w:tab/>
            </w:r>
            <w:r w:rsidR="006E2F61">
              <w:fldChar w:fldCharType="begin"/>
            </w:r>
            <w:r w:rsidR="006E2F61">
              <w:instrText>PAGEREF _Toc776212606 \h</w:instrText>
            </w:r>
            <w:r w:rsidR="006E2F61">
              <w:fldChar w:fldCharType="separate"/>
            </w:r>
            <w:r>
              <w:t>30</w:t>
            </w:r>
            <w:r w:rsidR="006E2F61">
              <w:fldChar w:fldCharType="end"/>
            </w:r>
          </w:hyperlink>
        </w:p>
        <w:p w14:paraId="43B4E80D" w14:textId="5ED2B01F" w:rsidR="006E2F61" w:rsidRDefault="4F7E730D" w:rsidP="4F7E730D">
          <w:pPr>
            <w:pStyle w:val="TOC3"/>
            <w:tabs>
              <w:tab w:val="left" w:pos="1200"/>
              <w:tab w:val="right" w:leader="dot" w:pos="9345"/>
            </w:tabs>
          </w:pPr>
          <w:hyperlink w:anchor="_Toc1628813229" w:history="1">
            <w:r>
              <w:t>5.4.4</w:t>
            </w:r>
            <w:r w:rsidR="006E2F61">
              <w:tab/>
            </w:r>
            <w:r>
              <w:t>Natural Marble Works (Staircases and Entrances)</w:t>
            </w:r>
            <w:r w:rsidR="006E2F61">
              <w:tab/>
            </w:r>
            <w:r w:rsidR="006E2F61">
              <w:fldChar w:fldCharType="begin"/>
            </w:r>
            <w:r w:rsidR="006E2F61">
              <w:instrText>PAGEREF _Toc1628813229 \h</w:instrText>
            </w:r>
            <w:r w:rsidR="006E2F61">
              <w:fldChar w:fldCharType="separate"/>
            </w:r>
            <w:r>
              <w:t>31</w:t>
            </w:r>
            <w:r w:rsidR="006E2F61">
              <w:fldChar w:fldCharType="end"/>
            </w:r>
          </w:hyperlink>
        </w:p>
        <w:p w14:paraId="0E3709C6" w14:textId="5D1CC362" w:rsidR="006E2F61" w:rsidRDefault="4F7E730D" w:rsidP="4F7E730D">
          <w:pPr>
            <w:pStyle w:val="TOC3"/>
            <w:tabs>
              <w:tab w:val="left" w:pos="1200"/>
              <w:tab w:val="right" w:leader="dot" w:pos="9345"/>
            </w:tabs>
          </w:pPr>
          <w:hyperlink w:anchor="_Toc446843354" w:history="1">
            <w:r>
              <w:t>5.4.5</w:t>
            </w:r>
            <w:r w:rsidR="006E2F61">
              <w:tab/>
            </w:r>
            <w:r>
              <w:t>External Courtyard Tiling</w:t>
            </w:r>
            <w:r w:rsidR="006E2F61">
              <w:tab/>
            </w:r>
            <w:r w:rsidR="006E2F61">
              <w:fldChar w:fldCharType="begin"/>
            </w:r>
            <w:r w:rsidR="006E2F61">
              <w:instrText>PAGEREF _Toc446843354 \h</w:instrText>
            </w:r>
            <w:r w:rsidR="006E2F61">
              <w:fldChar w:fldCharType="separate"/>
            </w:r>
            <w:r>
              <w:t>31</w:t>
            </w:r>
            <w:r w:rsidR="006E2F61">
              <w:fldChar w:fldCharType="end"/>
            </w:r>
          </w:hyperlink>
        </w:p>
        <w:p w14:paraId="707EBC9B" w14:textId="64A1CD26" w:rsidR="006E2F61" w:rsidRDefault="4F7E730D" w:rsidP="4F7E730D">
          <w:pPr>
            <w:pStyle w:val="TOC2"/>
            <w:tabs>
              <w:tab w:val="left" w:pos="720"/>
              <w:tab w:val="right" w:leader="dot" w:pos="9345"/>
            </w:tabs>
          </w:pPr>
          <w:hyperlink w:anchor="_Toc1012654275" w:history="1">
            <w:r>
              <w:t>5.5</w:t>
            </w:r>
            <w:r w:rsidR="006E2F61">
              <w:tab/>
            </w:r>
            <w:r>
              <w:t>Execution, Workmanship, and Quality Control</w:t>
            </w:r>
            <w:r w:rsidR="006E2F61">
              <w:tab/>
            </w:r>
            <w:r w:rsidR="006E2F61">
              <w:fldChar w:fldCharType="begin"/>
            </w:r>
            <w:r w:rsidR="006E2F61">
              <w:instrText>PAGEREF _Toc1012654275 \h</w:instrText>
            </w:r>
            <w:r w:rsidR="006E2F61">
              <w:fldChar w:fldCharType="separate"/>
            </w:r>
            <w:r>
              <w:t>32</w:t>
            </w:r>
            <w:r w:rsidR="006E2F61">
              <w:fldChar w:fldCharType="end"/>
            </w:r>
          </w:hyperlink>
        </w:p>
        <w:p w14:paraId="491671AE" w14:textId="0D50680C" w:rsidR="006E2F61" w:rsidRDefault="4F7E730D" w:rsidP="4F7E730D">
          <w:pPr>
            <w:pStyle w:val="TOC2"/>
            <w:tabs>
              <w:tab w:val="right" w:leader="dot" w:pos="9345"/>
            </w:tabs>
          </w:pPr>
          <w:hyperlink w:anchor="_Toc47842901" w:history="1">
            <w:r>
              <w:t>Painting</w:t>
            </w:r>
            <w:r w:rsidR="006E2F61">
              <w:tab/>
            </w:r>
            <w:r w:rsidR="006E2F61">
              <w:fldChar w:fldCharType="begin"/>
            </w:r>
            <w:r w:rsidR="006E2F61">
              <w:instrText>PAGEREF _Toc47842901 \h</w:instrText>
            </w:r>
            <w:r w:rsidR="006E2F61">
              <w:fldChar w:fldCharType="separate"/>
            </w:r>
            <w:r>
              <w:t>32</w:t>
            </w:r>
            <w:r w:rsidR="006E2F61">
              <w:fldChar w:fldCharType="end"/>
            </w:r>
          </w:hyperlink>
        </w:p>
        <w:p w14:paraId="7D140549" w14:textId="58334C25" w:rsidR="006E2F61" w:rsidRDefault="4F7E730D" w:rsidP="4F7E730D">
          <w:pPr>
            <w:pStyle w:val="TOC2"/>
            <w:tabs>
              <w:tab w:val="left" w:pos="720"/>
              <w:tab w:val="right" w:leader="dot" w:pos="9345"/>
            </w:tabs>
          </w:pPr>
          <w:hyperlink w:anchor="_Toc118348838" w:history="1">
            <w:r>
              <w:t>1.1</w:t>
            </w:r>
            <w:r w:rsidR="006E2F61">
              <w:tab/>
            </w:r>
            <w:r>
              <w:t>Technical Specifications (Painting)</w:t>
            </w:r>
            <w:r w:rsidR="006E2F61">
              <w:tab/>
            </w:r>
            <w:r w:rsidR="006E2F61">
              <w:fldChar w:fldCharType="begin"/>
            </w:r>
            <w:r w:rsidR="006E2F61">
              <w:instrText>PAGEREF _Toc118348838 \h</w:instrText>
            </w:r>
            <w:r w:rsidR="006E2F61">
              <w:fldChar w:fldCharType="separate"/>
            </w:r>
            <w:r>
              <w:t>33</w:t>
            </w:r>
            <w:r w:rsidR="006E2F61">
              <w:fldChar w:fldCharType="end"/>
            </w:r>
          </w:hyperlink>
        </w:p>
        <w:p w14:paraId="041BC300" w14:textId="09CA86A7" w:rsidR="006E2F61" w:rsidRDefault="4F7E730D" w:rsidP="4F7E730D">
          <w:pPr>
            <w:pStyle w:val="TOC3"/>
            <w:tabs>
              <w:tab w:val="right" w:leader="dot" w:pos="9345"/>
            </w:tabs>
          </w:pPr>
          <w:hyperlink w:anchor="_Toc218076020" w:history="1">
            <w:r>
              <w:t>6.1.1 Material Standards and Approvals</w:t>
            </w:r>
            <w:r w:rsidR="006E2F61">
              <w:tab/>
            </w:r>
            <w:r w:rsidR="006E2F61">
              <w:fldChar w:fldCharType="begin"/>
            </w:r>
            <w:r w:rsidR="006E2F61">
              <w:instrText>PAGEREF _Toc218076020 \h</w:instrText>
            </w:r>
            <w:r w:rsidR="006E2F61">
              <w:fldChar w:fldCharType="separate"/>
            </w:r>
            <w:r>
              <w:t>33</w:t>
            </w:r>
            <w:r w:rsidR="006E2F61">
              <w:fldChar w:fldCharType="end"/>
            </w:r>
          </w:hyperlink>
        </w:p>
        <w:p w14:paraId="381485AE" w14:textId="2E824B2A" w:rsidR="006E2F61" w:rsidRDefault="4F7E730D" w:rsidP="4F7E730D">
          <w:pPr>
            <w:pStyle w:val="TOC3"/>
            <w:tabs>
              <w:tab w:val="right" w:leader="dot" w:pos="9345"/>
            </w:tabs>
          </w:pPr>
          <w:hyperlink w:anchor="_Toc401605450" w:history="1">
            <w:r>
              <w:t>6.1.2 Interior Walls Painting</w:t>
            </w:r>
            <w:r w:rsidR="006E2F61">
              <w:tab/>
            </w:r>
            <w:r w:rsidR="006E2F61">
              <w:fldChar w:fldCharType="begin"/>
            </w:r>
            <w:r w:rsidR="006E2F61">
              <w:instrText>PAGEREF _Toc401605450 \h</w:instrText>
            </w:r>
            <w:r w:rsidR="006E2F61">
              <w:fldChar w:fldCharType="separate"/>
            </w:r>
            <w:r>
              <w:t>34</w:t>
            </w:r>
            <w:r w:rsidR="006E2F61">
              <w:fldChar w:fldCharType="end"/>
            </w:r>
          </w:hyperlink>
        </w:p>
        <w:p w14:paraId="06594446" w14:textId="484BA71D" w:rsidR="006E2F61" w:rsidRDefault="4F7E730D" w:rsidP="4F7E730D">
          <w:pPr>
            <w:pStyle w:val="TOC3"/>
            <w:tabs>
              <w:tab w:val="right" w:leader="dot" w:pos="9345"/>
            </w:tabs>
          </w:pPr>
          <w:hyperlink w:anchor="_Toc1732537215" w:history="1">
            <w:r>
              <w:t>6.1.3 Exterior Walls, Stairwells, and Parapet Walls Painting</w:t>
            </w:r>
            <w:r w:rsidR="006E2F61">
              <w:tab/>
            </w:r>
            <w:r w:rsidR="006E2F61">
              <w:fldChar w:fldCharType="begin"/>
            </w:r>
            <w:r w:rsidR="006E2F61">
              <w:instrText>PAGEREF _Toc1732537215 \h</w:instrText>
            </w:r>
            <w:r w:rsidR="006E2F61">
              <w:fldChar w:fldCharType="separate"/>
            </w:r>
            <w:r>
              <w:t>34</w:t>
            </w:r>
            <w:r w:rsidR="006E2F61">
              <w:fldChar w:fldCharType="end"/>
            </w:r>
          </w:hyperlink>
        </w:p>
        <w:p w14:paraId="299CDFAA" w14:textId="74527B34" w:rsidR="006E2F61" w:rsidRDefault="4F7E730D" w:rsidP="4F7E730D">
          <w:pPr>
            <w:pStyle w:val="TOC3"/>
            <w:tabs>
              <w:tab w:val="right" w:leader="dot" w:pos="9345"/>
            </w:tabs>
          </w:pPr>
          <w:hyperlink w:anchor="_Toc1120787145" w:history="1">
            <w:r>
              <w:t>6.1.4  Room and Corridor Ceilings Painting</w:t>
            </w:r>
            <w:r w:rsidR="006E2F61">
              <w:tab/>
            </w:r>
            <w:r w:rsidR="006E2F61">
              <w:fldChar w:fldCharType="begin"/>
            </w:r>
            <w:r w:rsidR="006E2F61">
              <w:instrText>PAGEREF _Toc1120787145 \h</w:instrText>
            </w:r>
            <w:r w:rsidR="006E2F61">
              <w:fldChar w:fldCharType="separate"/>
            </w:r>
            <w:r>
              <w:t>34</w:t>
            </w:r>
            <w:r w:rsidR="006E2F61">
              <w:fldChar w:fldCharType="end"/>
            </w:r>
          </w:hyperlink>
        </w:p>
        <w:p w14:paraId="023D3303" w14:textId="09DD278C" w:rsidR="006E2F61" w:rsidRDefault="4F7E730D" w:rsidP="4F7E730D">
          <w:pPr>
            <w:pStyle w:val="TOC3"/>
            <w:tabs>
              <w:tab w:val="right" w:leader="dot" w:pos="9345"/>
            </w:tabs>
          </w:pPr>
          <w:hyperlink w:anchor="_Toc474845899" w:history="1">
            <w:r>
              <w:t>6.1.5 Execution, Workmanship, and Quality Control</w:t>
            </w:r>
            <w:r w:rsidR="006E2F61">
              <w:tab/>
            </w:r>
            <w:r w:rsidR="006E2F61">
              <w:fldChar w:fldCharType="begin"/>
            </w:r>
            <w:r w:rsidR="006E2F61">
              <w:instrText>PAGEREF _Toc474845899 \h</w:instrText>
            </w:r>
            <w:r w:rsidR="006E2F61">
              <w:fldChar w:fldCharType="separate"/>
            </w:r>
            <w:r>
              <w:t>35</w:t>
            </w:r>
            <w:r w:rsidR="006E2F61">
              <w:fldChar w:fldCharType="end"/>
            </w:r>
          </w:hyperlink>
        </w:p>
        <w:p w14:paraId="00DA9AB0" w14:textId="7E93DAE3" w:rsidR="006E2F61" w:rsidRDefault="4F7E730D" w:rsidP="4F7E730D">
          <w:pPr>
            <w:pStyle w:val="TOC2"/>
            <w:tabs>
              <w:tab w:val="right" w:leader="dot" w:pos="9345"/>
            </w:tabs>
          </w:pPr>
          <w:hyperlink w:anchor="_Toc1494019177" w:history="1">
            <w:r>
              <w:t>Technical Specifications (Epoxy)Material Requirements</w:t>
            </w:r>
            <w:r w:rsidR="006E2F61">
              <w:tab/>
            </w:r>
            <w:r w:rsidR="006E2F61">
              <w:fldChar w:fldCharType="begin"/>
            </w:r>
            <w:r w:rsidR="006E2F61">
              <w:instrText>PAGEREF _Toc1494019177 \h</w:instrText>
            </w:r>
            <w:r w:rsidR="006E2F61">
              <w:fldChar w:fldCharType="separate"/>
            </w:r>
            <w:r>
              <w:t>35</w:t>
            </w:r>
            <w:r w:rsidR="006E2F61">
              <w:fldChar w:fldCharType="end"/>
            </w:r>
          </w:hyperlink>
        </w:p>
        <w:p w14:paraId="5D6D05F0" w14:textId="0998B7BE" w:rsidR="006E2F61" w:rsidRDefault="4F7E730D" w:rsidP="4F7E730D">
          <w:pPr>
            <w:pStyle w:val="TOC3"/>
            <w:tabs>
              <w:tab w:val="left" w:pos="960"/>
              <w:tab w:val="right" w:leader="dot" w:pos="9345"/>
            </w:tabs>
          </w:pPr>
          <w:hyperlink w:anchor="_Toc944163728" w:history="1">
            <w:r>
              <w:t>7.2</w:t>
            </w:r>
            <w:r w:rsidR="006E2F61">
              <w:tab/>
            </w:r>
            <w:r>
              <w:t>Epoxy Application and Execution</w:t>
            </w:r>
            <w:r w:rsidR="006E2F61">
              <w:tab/>
            </w:r>
            <w:r w:rsidR="006E2F61">
              <w:fldChar w:fldCharType="begin"/>
            </w:r>
            <w:r w:rsidR="006E2F61">
              <w:instrText>PAGEREF _Toc944163728 \h</w:instrText>
            </w:r>
            <w:r w:rsidR="006E2F61">
              <w:fldChar w:fldCharType="separate"/>
            </w:r>
            <w:r>
              <w:t>36</w:t>
            </w:r>
            <w:r w:rsidR="006E2F61">
              <w:fldChar w:fldCharType="end"/>
            </w:r>
          </w:hyperlink>
        </w:p>
        <w:p w14:paraId="3A89BB46" w14:textId="2AAC174D" w:rsidR="006E2F61" w:rsidRDefault="4F7E730D" w:rsidP="4F7E730D">
          <w:pPr>
            <w:pStyle w:val="TOC2"/>
            <w:tabs>
              <w:tab w:val="left" w:pos="720"/>
              <w:tab w:val="right" w:leader="dot" w:pos="9345"/>
            </w:tabs>
          </w:pPr>
          <w:hyperlink w:anchor="_Toc821096574" w:history="1">
            <w:r>
              <w:t>7.3</w:t>
            </w:r>
            <w:r w:rsidR="006E2F61">
              <w:tab/>
            </w:r>
            <w:r>
              <w:t>Execution, Workmanship, and Quality Control</w:t>
            </w:r>
            <w:r w:rsidR="006E2F61">
              <w:tab/>
            </w:r>
            <w:r w:rsidR="006E2F61">
              <w:fldChar w:fldCharType="begin"/>
            </w:r>
            <w:r w:rsidR="006E2F61">
              <w:instrText>PAGEREF _Toc821096574 \h</w:instrText>
            </w:r>
            <w:r w:rsidR="006E2F61">
              <w:fldChar w:fldCharType="separate"/>
            </w:r>
            <w:r>
              <w:t>36</w:t>
            </w:r>
            <w:r w:rsidR="006E2F61">
              <w:fldChar w:fldCharType="end"/>
            </w:r>
          </w:hyperlink>
        </w:p>
        <w:p w14:paraId="50E23329" w14:textId="23E27430" w:rsidR="006E2F61" w:rsidRDefault="4F7E730D" w:rsidP="4F7E730D">
          <w:pPr>
            <w:pStyle w:val="TOC2"/>
            <w:tabs>
              <w:tab w:val="right" w:leader="dot" w:pos="9345"/>
            </w:tabs>
          </w:pPr>
          <w:hyperlink w:anchor="_Toc1055684454" w:history="1">
            <w:r>
              <w:t>Division 22 – Water Supply and Plumbing</w:t>
            </w:r>
            <w:r w:rsidR="006E2F61">
              <w:tab/>
            </w:r>
            <w:r w:rsidR="006E2F61">
              <w:fldChar w:fldCharType="begin"/>
            </w:r>
            <w:r w:rsidR="006E2F61">
              <w:instrText>PAGEREF _Toc1055684454 \h</w:instrText>
            </w:r>
            <w:r w:rsidR="006E2F61">
              <w:fldChar w:fldCharType="separate"/>
            </w:r>
            <w:r>
              <w:t>37</w:t>
            </w:r>
            <w:r w:rsidR="006E2F61">
              <w:fldChar w:fldCharType="end"/>
            </w:r>
          </w:hyperlink>
        </w:p>
        <w:p w14:paraId="10D197B8" w14:textId="6DEA2926" w:rsidR="006E2F61" w:rsidRDefault="4F7E730D" w:rsidP="4F7E730D">
          <w:pPr>
            <w:pStyle w:val="TOC2"/>
            <w:tabs>
              <w:tab w:val="left" w:pos="720"/>
              <w:tab w:val="right" w:leader="dot" w:pos="9345"/>
            </w:tabs>
          </w:pPr>
          <w:hyperlink w:anchor="_Toc2108992956" w:history="1">
            <w:r>
              <w:t>7.4</w:t>
            </w:r>
            <w:r w:rsidR="006E2F61">
              <w:tab/>
            </w:r>
            <w:r>
              <w:t>PPR Water Piping</w:t>
            </w:r>
            <w:r w:rsidR="006E2F61">
              <w:tab/>
            </w:r>
            <w:r w:rsidR="006E2F61">
              <w:fldChar w:fldCharType="begin"/>
            </w:r>
            <w:r w:rsidR="006E2F61">
              <w:instrText>PAGEREF _Toc2108992956 \h</w:instrText>
            </w:r>
            <w:r w:rsidR="006E2F61">
              <w:fldChar w:fldCharType="separate"/>
            </w:r>
            <w:r>
              <w:t>37</w:t>
            </w:r>
            <w:r w:rsidR="006E2F61">
              <w:fldChar w:fldCharType="end"/>
            </w:r>
          </w:hyperlink>
        </w:p>
        <w:p w14:paraId="53B62FEE" w14:textId="3F010E69" w:rsidR="006E2F61" w:rsidRDefault="4F7E730D" w:rsidP="4F7E730D">
          <w:pPr>
            <w:pStyle w:val="TOC2"/>
            <w:tabs>
              <w:tab w:val="left" w:pos="720"/>
              <w:tab w:val="right" w:leader="dot" w:pos="9345"/>
            </w:tabs>
          </w:pPr>
          <w:hyperlink w:anchor="_Toc748280488" w:history="1">
            <w:r>
              <w:t>7.5</w:t>
            </w:r>
            <w:r w:rsidR="006E2F61">
              <w:tab/>
            </w:r>
            <w:r>
              <w:t>Pipe Installation</w:t>
            </w:r>
            <w:r w:rsidR="006E2F61">
              <w:tab/>
            </w:r>
            <w:r w:rsidR="006E2F61">
              <w:fldChar w:fldCharType="begin"/>
            </w:r>
            <w:r w:rsidR="006E2F61">
              <w:instrText>PAGEREF _Toc748280488 \h</w:instrText>
            </w:r>
            <w:r w:rsidR="006E2F61">
              <w:fldChar w:fldCharType="separate"/>
            </w:r>
            <w:r>
              <w:t>38</w:t>
            </w:r>
            <w:r w:rsidR="006E2F61">
              <w:fldChar w:fldCharType="end"/>
            </w:r>
          </w:hyperlink>
        </w:p>
        <w:p w14:paraId="0F599F3F" w14:textId="132C3667" w:rsidR="006E2F61" w:rsidRDefault="4F7E730D" w:rsidP="4F7E730D">
          <w:pPr>
            <w:pStyle w:val="TOC2"/>
            <w:tabs>
              <w:tab w:val="left" w:pos="720"/>
              <w:tab w:val="right" w:leader="dot" w:pos="9345"/>
            </w:tabs>
          </w:pPr>
          <w:hyperlink w:anchor="_Toc200266016" w:history="1">
            <w:r>
              <w:t>7.6</w:t>
            </w:r>
            <w:r w:rsidR="006E2F61">
              <w:tab/>
            </w:r>
            <w:r>
              <w:t>Pressure Testing</w:t>
            </w:r>
            <w:r w:rsidR="006E2F61">
              <w:tab/>
            </w:r>
            <w:r w:rsidR="006E2F61">
              <w:fldChar w:fldCharType="begin"/>
            </w:r>
            <w:r w:rsidR="006E2F61">
              <w:instrText>PAGEREF _Toc200266016 \h</w:instrText>
            </w:r>
            <w:r w:rsidR="006E2F61">
              <w:fldChar w:fldCharType="separate"/>
            </w:r>
            <w:r>
              <w:t>38</w:t>
            </w:r>
            <w:r w:rsidR="006E2F61">
              <w:fldChar w:fldCharType="end"/>
            </w:r>
          </w:hyperlink>
        </w:p>
        <w:p w14:paraId="7C3EE8EF" w14:textId="0791AAC9" w:rsidR="006E2F61" w:rsidRDefault="4F7E730D" w:rsidP="4F7E730D">
          <w:pPr>
            <w:pStyle w:val="TOC2"/>
            <w:tabs>
              <w:tab w:val="left" w:pos="720"/>
              <w:tab w:val="right" w:leader="dot" w:pos="9345"/>
            </w:tabs>
          </w:pPr>
          <w:hyperlink w:anchor="_Toc1520081665" w:history="1">
            <w:r>
              <w:t>7.7</w:t>
            </w:r>
            <w:r w:rsidR="006E2F61">
              <w:tab/>
            </w:r>
            <w:r>
              <w:t>Division 22.4 UPVC Drainage System</w:t>
            </w:r>
            <w:r w:rsidR="006E2F61">
              <w:tab/>
            </w:r>
            <w:r w:rsidR="006E2F61">
              <w:fldChar w:fldCharType="begin"/>
            </w:r>
            <w:r w:rsidR="006E2F61">
              <w:instrText>PAGEREF _Toc1520081665 \h</w:instrText>
            </w:r>
            <w:r w:rsidR="006E2F61">
              <w:fldChar w:fldCharType="separate"/>
            </w:r>
            <w:r>
              <w:t>39</w:t>
            </w:r>
            <w:r w:rsidR="006E2F61">
              <w:fldChar w:fldCharType="end"/>
            </w:r>
          </w:hyperlink>
        </w:p>
        <w:p w14:paraId="147B09BF" w14:textId="112CE854" w:rsidR="006E2F61" w:rsidRDefault="4F7E730D" w:rsidP="4F7E730D">
          <w:pPr>
            <w:pStyle w:val="TOC2"/>
            <w:tabs>
              <w:tab w:val="left" w:pos="720"/>
              <w:tab w:val="right" w:leader="dot" w:pos="9345"/>
            </w:tabs>
          </w:pPr>
          <w:hyperlink w:anchor="_Toc698561457" w:history="1">
            <w:r>
              <w:t>7.8</w:t>
            </w:r>
            <w:r w:rsidR="006E2F61">
              <w:tab/>
            </w:r>
            <w:r>
              <w:t>Sanitary Fixtures</w:t>
            </w:r>
            <w:r w:rsidR="006E2F61">
              <w:tab/>
            </w:r>
            <w:r w:rsidR="006E2F61">
              <w:fldChar w:fldCharType="begin"/>
            </w:r>
            <w:r w:rsidR="006E2F61">
              <w:instrText>PAGEREF _Toc698561457 \h</w:instrText>
            </w:r>
            <w:r w:rsidR="006E2F61">
              <w:fldChar w:fldCharType="separate"/>
            </w:r>
            <w:r>
              <w:t>39</w:t>
            </w:r>
            <w:r w:rsidR="006E2F61">
              <w:fldChar w:fldCharType="end"/>
            </w:r>
          </w:hyperlink>
        </w:p>
        <w:p w14:paraId="4F318DAC" w14:textId="2C26F2CE" w:rsidR="006E2F61" w:rsidRDefault="4F7E730D" w:rsidP="4F7E730D">
          <w:pPr>
            <w:pStyle w:val="TOC2"/>
            <w:tabs>
              <w:tab w:val="left" w:pos="720"/>
              <w:tab w:val="right" w:leader="dot" w:pos="9345"/>
            </w:tabs>
          </w:pPr>
          <w:hyperlink w:anchor="_Toc351654185" w:history="1">
            <w:r>
              <w:t>7.9</w:t>
            </w:r>
            <w:r w:rsidR="006E2F61">
              <w:tab/>
            </w:r>
            <w:r>
              <w:t>Squat WC</w:t>
            </w:r>
            <w:r w:rsidR="006E2F61">
              <w:tab/>
            </w:r>
            <w:r w:rsidR="006E2F61">
              <w:fldChar w:fldCharType="begin"/>
            </w:r>
            <w:r w:rsidR="006E2F61">
              <w:instrText>PAGEREF _Toc351654185 \h</w:instrText>
            </w:r>
            <w:r w:rsidR="006E2F61">
              <w:fldChar w:fldCharType="separate"/>
            </w:r>
            <w:r>
              <w:t>39</w:t>
            </w:r>
            <w:r w:rsidR="006E2F61">
              <w:fldChar w:fldCharType="end"/>
            </w:r>
          </w:hyperlink>
        </w:p>
        <w:p w14:paraId="3B14DC8C" w14:textId="75706905" w:rsidR="006E2F61" w:rsidRDefault="4F7E730D" w:rsidP="4F7E730D">
          <w:pPr>
            <w:pStyle w:val="TOC2"/>
            <w:tabs>
              <w:tab w:val="left" w:pos="720"/>
              <w:tab w:val="right" w:leader="dot" w:pos="9345"/>
            </w:tabs>
          </w:pPr>
          <w:hyperlink w:anchor="_Toc872104245" w:history="1">
            <w:r>
              <w:t>7.10</w:t>
            </w:r>
            <w:r w:rsidR="006E2F61">
              <w:tab/>
            </w:r>
            <w:r>
              <w:t>Wash Basins</w:t>
            </w:r>
            <w:r w:rsidR="006E2F61">
              <w:tab/>
            </w:r>
            <w:r w:rsidR="006E2F61">
              <w:fldChar w:fldCharType="begin"/>
            </w:r>
            <w:r w:rsidR="006E2F61">
              <w:instrText>PAGEREF _Toc872104245 \h</w:instrText>
            </w:r>
            <w:r w:rsidR="006E2F61">
              <w:fldChar w:fldCharType="separate"/>
            </w:r>
            <w:r>
              <w:t>39</w:t>
            </w:r>
            <w:r w:rsidR="006E2F61">
              <w:fldChar w:fldCharType="end"/>
            </w:r>
          </w:hyperlink>
        </w:p>
        <w:p w14:paraId="2A5DB144" w14:textId="54D4DB9F" w:rsidR="006E2F61" w:rsidRDefault="4F7E730D" w:rsidP="4F7E730D">
          <w:pPr>
            <w:pStyle w:val="TOC2"/>
            <w:tabs>
              <w:tab w:val="left" w:pos="720"/>
              <w:tab w:val="right" w:leader="dot" w:pos="9345"/>
            </w:tabs>
          </w:pPr>
          <w:hyperlink w:anchor="_Toc320313349" w:history="1">
            <w:r>
              <w:t>7.11</w:t>
            </w:r>
            <w:r w:rsidR="006E2F61">
              <w:tab/>
            </w:r>
            <w:r>
              <w:t>Division 22.6 Water Storage Tanks</w:t>
            </w:r>
            <w:r w:rsidR="006E2F61">
              <w:tab/>
            </w:r>
            <w:r w:rsidR="006E2F61">
              <w:fldChar w:fldCharType="begin"/>
            </w:r>
            <w:r w:rsidR="006E2F61">
              <w:instrText>PAGEREF _Toc320313349 \h</w:instrText>
            </w:r>
            <w:r w:rsidR="006E2F61">
              <w:fldChar w:fldCharType="separate"/>
            </w:r>
            <w:r>
              <w:t>40</w:t>
            </w:r>
            <w:r w:rsidR="006E2F61">
              <w:fldChar w:fldCharType="end"/>
            </w:r>
          </w:hyperlink>
        </w:p>
        <w:p w14:paraId="67663F57" w14:textId="70FD35DC" w:rsidR="006E2F61" w:rsidRDefault="4F7E730D" w:rsidP="4F7E730D">
          <w:pPr>
            <w:pStyle w:val="TOC2"/>
            <w:tabs>
              <w:tab w:val="left" w:pos="720"/>
              <w:tab w:val="right" w:leader="dot" w:pos="9345"/>
            </w:tabs>
          </w:pPr>
          <w:hyperlink w:anchor="_Toc622397439" w:history="1">
            <w:r>
              <w:t>7.12</w:t>
            </w:r>
            <w:r w:rsidR="006E2F61">
              <w:tab/>
            </w:r>
            <w:r>
              <w:t>Division 22.7 Booster Pumps</w:t>
            </w:r>
            <w:r w:rsidR="006E2F61">
              <w:tab/>
            </w:r>
            <w:r w:rsidR="006E2F61">
              <w:fldChar w:fldCharType="begin"/>
            </w:r>
            <w:r w:rsidR="006E2F61">
              <w:instrText>PAGEREF _Toc622397439 \h</w:instrText>
            </w:r>
            <w:r w:rsidR="006E2F61">
              <w:fldChar w:fldCharType="separate"/>
            </w:r>
            <w:r>
              <w:t>40</w:t>
            </w:r>
            <w:r w:rsidR="006E2F61">
              <w:fldChar w:fldCharType="end"/>
            </w:r>
          </w:hyperlink>
        </w:p>
        <w:p w14:paraId="5898CAF0" w14:textId="422203C9" w:rsidR="006E2F61" w:rsidRDefault="4F7E730D" w:rsidP="4F7E730D">
          <w:pPr>
            <w:pStyle w:val="TOC2"/>
            <w:tabs>
              <w:tab w:val="left" w:pos="720"/>
              <w:tab w:val="right" w:leader="dot" w:pos="9345"/>
            </w:tabs>
          </w:pPr>
          <w:hyperlink w:anchor="_Toc1543010737" w:history="1">
            <w:r>
              <w:t>7.13</w:t>
            </w:r>
            <w:r w:rsidR="006E2F61">
              <w:tab/>
            </w:r>
            <w:r>
              <w:t>Division 22.8 Septic Tank Construction</w:t>
            </w:r>
            <w:r w:rsidR="006E2F61">
              <w:tab/>
            </w:r>
            <w:r w:rsidR="006E2F61">
              <w:fldChar w:fldCharType="begin"/>
            </w:r>
            <w:r w:rsidR="006E2F61">
              <w:instrText>PAGEREF _Toc1543010737 \h</w:instrText>
            </w:r>
            <w:r w:rsidR="006E2F61">
              <w:fldChar w:fldCharType="separate"/>
            </w:r>
            <w:r>
              <w:t>40</w:t>
            </w:r>
            <w:r w:rsidR="006E2F61">
              <w:fldChar w:fldCharType="end"/>
            </w:r>
          </w:hyperlink>
        </w:p>
        <w:p w14:paraId="78AE4D53" w14:textId="5AAEA637" w:rsidR="006E2F61" w:rsidRDefault="4F7E730D" w:rsidP="4F7E730D">
          <w:pPr>
            <w:pStyle w:val="TOC2"/>
            <w:tabs>
              <w:tab w:val="left" w:pos="720"/>
              <w:tab w:val="right" w:leader="dot" w:pos="9345"/>
            </w:tabs>
          </w:pPr>
          <w:hyperlink w:anchor="_Toc707482744" w:history="1">
            <w:r>
              <w:t>7.14</w:t>
            </w:r>
            <w:r w:rsidR="006E2F61">
              <w:tab/>
            </w:r>
            <w:r>
              <w:t>Testing</w:t>
            </w:r>
            <w:r w:rsidR="006E2F61">
              <w:tab/>
            </w:r>
            <w:r w:rsidR="006E2F61">
              <w:fldChar w:fldCharType="begin"/>
            </w:r>
            <w:r w:rsidR="006E2F61">
              <w:instrText>PAGEREF _Toc707482744 \h</w:instrText>
            </w:r>
            <w:r w:rsidR="006E2F61">
              <w:fldChar w:fldCharType="separate"/>
            </w:r>
            <w:r>
              <w:t>41</w:t>
            </w:r>
            <w:r w:rsidR="006E2F61">
              <w:fldChar w:fldCharType="end"/>
            </w:r>
          </w:hyperlink>
        </w:p>
        <w:p w14:paraId="51D957D2" w14:textId="23D4EDBA" w:rsidR="006E2F61" w:rsidRDefault="4F7E730D" w:rsidP="4F7E730D">
          <w:pPr>
            <w:pStyle w:val="TOC2"/>
            <w:tabs>
              <w:tab w:val="left" w:pos="720"/>
              <w:tab w:val="right" w:leader="dot" w:pos="9345"/>
            </w:tabs>
          </w:pPr>
          <w:hyperlink w:anchor="_Toc1286512123" w:history="1">
            <w:r>
              <w:t>7.15</w:t>
            </w:r>
            <w:r w:rsidR="006E2F61">
              <w:tab/>
            </w:r>
            <w:r>
              <w:t>Division 22.9 Soak-Away Pit</w:t>
            </w:r>
            <w:r w:rsidR="006E2F61">
              <w:tab/>
            </w:r>
            <w:r w:rsidR="006E2F61">
              <w:fldChar w:fldCharType="begin"/>
            </w:r>
            <w:r w:rsidR="006E2F61">
              <w:instrText>PAGEREF _Toc1286512123 \h</w:instrText>
            </w:r>
            <w:r w:rsidR="006E2F61">
              <w:fldChar w:fldCharType="separate"/>
            </w:r>
            <w:r>
              <w:t>41</w:t>
            </w:r>
            <w:r w:rsidR="006E2F61">
              <w:fldChar w:fldCharType="end"/>
            </w:r>
          </w:hyperlink>
        </w:p>
        <w:p w14:paraId="1A0AF812" w14:textId="161E17C2" w:rsidR="006E2F61" w:rsidRDefault="4F7E730D" w:rsidP="4F7E730D">
          <w:pPr>
            <w:pStyle w:val="TOC2"/>
            <w:tabs>
              <w:tab w:val="right" w:leader="dot" w:pos="9345"/>
            </w:tabs>
          </w:pPr>
          <w:hyperlink w:anchor="_Toc472311561" w:history="1">
            <w:r>
              <w:t>Division 23 – HVAC</w:t>
            </w:r>
            <w:r w:rsidR="006E2F61">
              <w:tab/>
            </w:r>
            <w:r w:rsidR="006E2F61">
              <w:fldChar w:fldCharType="begin"/>
            </w:r>
            <w:r w:rsidR="006E2F61">
              <w:instrText>PAGEREF _Toc472311561 \h</w:instrText>
            </w:r>
            <w:r w:rsidR="006E2F61">
              <w:fldChar w:fldCharType="separate"/>
            </w:r>
            <w:r>
              <w:t>41</w:t>
            </w:r>
            <w:r w:rsidR="006E2F61">
              <w:fldChar w:fldCharType="end"/>
            </w:r>
          </w:hyperlink>
        </w:p>
        <w:p w14:paraId="31DB89C8" w14:textId="6EEE9F1C" w:rsidR="006E2F61" w:rsidRDefault="4F7E730D" w:rsidP="4F7E730D">
          <w:pPr>
            <w:pStyle w:val="TOC3"/>
            <w:tabs>
              <w:tab w:val="left" w:pos="1440"/>
              <w:tab w:val="right" w:leader="dot" w:pos="9345"/>
            </w:tabs>
          </w:pPr>
          <w:hyperlink w:anchor="_Toc32615374" w:history="1">
            <w:r>
              <w:t>7.15.1</w:t>
            </w:r>
            <w:r w:rsidR="006E2F61">
              <w:tab/>
            </w:r>
            <w:r>
              <w:t>Split Air Conditioning Units</w:t>
            </w:r>
            <w:r w:rsidR="006E2F61">
              <w:tab/>
            </w:r>
            <w:r w:rsidR="006E2F61">
              <w:fldChar w:fldCharType="begin"/>
            </w:r>
            <w:r w:rsidR="006E2F61">
              <w:instrText>PAGEREF _Toc32615374 \h</w:instrText>
            </w:r>
            <w:r w:rsidR="006E2F61">
              <w:fldChar w:fldCharType="separate"/>
            </w:r>
            <w:r>
              <w:t>41</w:t>
            </w:r>
            <w:r w:rsidR="006E2F61">
              <w:fldChar w:fldCharType="end"/>
            </w:r>
          </w:hyperlink>
        </w:p>
        <w:p w14:paraId="4E417CD2" w14:textId="5C5F5245" w:rsidR="006E2F61" w:rsidRDefault="4F7E730D" w:rsidP="4F7E730D">
          <w:pPr>
            <w:pStyle w:val="TOC3"/>
            <w:tabs>
              <w:tab w:val="left" w:pos="1440"/>
              <w:tab w:val="right" w:leader="dot" w:pos="9345"/>
            </w:tabs>
          </w:pPr>
          <w:hyperlink w:anchor="_Toc2016920621" w:history="1">
            <w:r>
              <w:t>7.15.2</w:t>
            </w:r>
            <w:r w:rsidR="006E2F61">
              <w:tab/>
            </w:r>
            <w:r>
              <w:t>Copper Pipework</w:t>
            </w:r>
            <w:r w:rsidR="006E2F61">
              <w:tab/>
            </w:r>
            <w:r w:rsidR="006E2F61">
              <w:fldChar w:fldCharType="begin"/>
            </w:r>
            <w:r w:rsidR="006E2F61">
              <w:instrText>PAGEREF _Toc2016920621 \h</w:instrText>
            </w:r>
            <w:r w:rsidR="006E2F61">
              <w:fldChar w:fldCharType="separate"/>
            </w:r>
            <w:r>
              <w:t>42</w:t>
            </w:r>
            <w:r w:rsidR="006E2F61">
              <w:fldChar w:fldCharType="end"/>
            </w:r>
          </w:hyperlink>
        </w:p>
        <w:p w14:paraId="415E62D9" w14:textId="09DCB9C6" w:rsidR="006E2F61" w:rsidRDefault="4F7E730D" w:rsidP="4F7E730D">
          <w:pPr>
            <w:pStyle w:val="TOC2"/>
            <w:tabs>
              <w:tab w:val="left" w:pos="720"/>
              <w:tab w:val="right" w:leader="dot" w:pos="9345"/>
            </w:tabs>
          </w:pPr>
          <w:hyperlink w:anchor="_Toc1405010664" w:history="1">
            <w:r>
              <w:t>7.16</w:t>
            </w:r>
            <w:r w:rsidR="006E2F61">
              <w:tab/>
            </w:r>
            <w:r>
              <w:t>Commissioning</w:t>
            </w:r>
            <w:r w:rsidR="006E2F61">
              <w:tab/>
            </w:r>
            <w:r w:rsidR="006E2F61">
              <w:fldChar w:fldCharType="begin"/>
            </w:r>
            <w:r w:rsidR="006E2F61">
              <w:instrText>PAGEREF _Toc1405010664 \h</w:instrText>
            </w:r>
            <w:r w:rsidR="006E2F61">
              <w:fldChar w:fldCharType="separate"/>
            </w:r>
            <w:r>
              <w:t>42</w:t>
            </w:r>
            <w:r w:rsidR="006E2F61">
              <w:fldChar w:fldCharType="end"/>
            </w:r>
          </w:hyperlink>
        </w:p>
        <w:p w14:paraId="5D030183" w14:textId="17D5D5EA" w:rsidR="006E2F61" w:rsidRDefault="4F7E730D" w:rsidP="4F7E730D">
          <w:pPr>
            <w:pStyle w:val="TOC2"/>
            <w:tabs>
              <w:tab w:val="right" w:leader="dot" w:pos="9345"/>
            </w:tabs>
          </w:pPr>
          <w:hyperlink w:anchor="_Toc1784306005" w:history="1">
            <w:r>
              <w:t>Division  Electrical Works</w:t>
            </w:r>
            <w:r w:rsidR="006E2F61">
              <w:tab/>
            </w:r>
            <w:r w:rsidR="006E2F61">
              <w:fldChar w:fldCharType="begin"/>
            </w:r>
            <w:r w:rsidR="006E2F61">
              <w:instrText>PAGEREF _Toc1784306005 \h</w:instrText>
            </w:r>
            <w:r w:rsidR="006E2F61">
              <w:fldChar w:fldCharType="separate"/>
            </w:r>
            <w:r>
              <w:t>42</w:t>
            </w:r>
            <w:r w:rsidR="006E2F61">
              <w:fldChar w:fldCharType="end"/>
            </w:r>
          </w:hyperlink>
        </w:p>
        <w:p w14:paraId="575DE0E5" w14:textId="5EC12129" w:rsidR="006E2F61" w:rsidRDefault="4F7E730D" w:rsidP="4F7E730D">
          <w:pPr>
            <w:pStyle w:val="TOC3"/>
            <w:tabs>
              <w:tab w:val="left" w:pos="1440"/>
              <w:tab w:val="right" w:leader="dot" w:pos="9345"/>
            </w:tabs>
          </w:pPr>
          <w:hyperlink w:anchor="_Toc300522619" w:history="1">
            <w:r>
              <w:t>7.16.1</w:t>
            </w:r>
            <w:r w:rsidR="006E2F61">
              <w:tab/>
            </w:r>
            <w:r>
              <w:t>Wiring</w:t>
            </w:r>
            <w:r w:rsidR="006E2F61">
              <w:tab/>
            </w:r>
            <w:r w:rsidR="006E2F61">
              <w:fldChar w:fldCharType="begin"/>
            </w:r>
            <w:r w:rsidR="006E2F61">
              <w:instrText>PAGEREF _Toc300522619 \h</w:instrText>
            </w:r>
            <w:r w:rsidR="006E2F61">
              <w:fldChar w:fldCharType="separate"/>
            </w:r>
            <w:r>
              <w:t>42</w:t>
            </w:r>
            <w:r w:rsidR="006E2F61">
              <w:fldChar w:fldCharType="end"/>
            </w:r>
          </w:hyperlink>
        </w:p>
        <w:p w14:paraId="47899705" w14:textId="375BDDDB" w:rsidR="006E2F61" w:rsidRDefault="4F7E730D" w:rsidP="4F7E730D">
          <w:pPr>
            <w:pStyle w:val="TOC3"/>
            <w:tabs>
              <w:tab w:val="left" w:pos="1440"/>
              <w:tab w:val="right" w:leader="dot" w:pos="9345"/>
            </w:tabs>
          </w:pPr>
          <w:hyperlink w:anchor="_Toc652080587" w:history="1">
            <w:r>
              <w:t>7.16.2</w:t>
            </w:r>
            <w:r w:rsidR="006E2F61">
              <w:tab/>
            </w:r>
            <w:r>
              <w:t>Distribution Boards</w:t>
            </w:r>
            <w:r w:rsidR="006E2F61">
              <w:tab/>
            </w:r>
            <w:r w:rsidR="006E2F61">
              <w:fldChar w:fldCharType="begin"/>
            </w:r>
            <w:r w:rsidR="006E2F61">
              <w:instrText>PAGEREF _Toc652080587 \h</w:instrText>
            </w:r>
            <w:r w:rsidR="006E2F61">
              <w:fldChar w:fldCharType="separate"/>
            </w:r>
            <w:r>
              <w:t>43</w:t>
            </w:r>
            <w:r w:rsidR="006E2F61">
              <w:fldChar w:fldCharType="end"/>
            </w:r>
          </w:hyperlink>
        </w:p>
        <w:p w14:paraId="04736EE4" w14:textId="7014205F" w:rsidR="006E2F61" w:rsidRDefault="4F7E730D" w:rsidP="4F7E730D">
          <w:pPr>
            <w:pStyle w:val="TOC3"/>
            <w:tabs>
              <w:tab w:val="left" w:pos="1440"/>
              <w:tab w:val="right" w:leader="dot" w:pos="9345"/>
            </w:tabs>
          </w:pPr>
          <w:hyperlink w:anchor="_Toc1366113686" w:history="1">
            <w:r>
              <w:t>7.16.3</w:t>
            </w:r>
            <w:r w:rsidR="006E2F61">
              <w:tab/>
            </w:r>
            <w:r>
              <w:t>Earthing</w:t>
            </w:r>
            <w:r w:rsidR="006E2F61">
              <w:tab/>
            </w:r>
            <w:r w:rsidR="006E2F61">
              <w:fldChar w:fldCharType="begin"/>
            </w:r>
            <w:r w:rsidR="006E2F61">
              <w:instrText>PAGEREF _Toc1366113686 \h</w:instrText>
            </w:r>
            <w:r w:rsidR="006E2F61">
              <w:fldChar w:fldCharType="separate"/>
            </w:r>
            <w:r>
              <w:t>43</w:t>
            </w:r>
            <w:r w:rsidR="006E2F61">
              <w:fldChar w:fldCharType="end"/>
            </w:r>
          </w:hyperlink>
        </w:p>
        <w:p w14:paraId="5B71CCA9" w14:textId="2416860E" w:rsidR="006E2F61" w:rsidRDefault="4F7E730D" w:rsidP="4F7E730D">
          <w:pPr>
            <w:pStyle w:val="TOC3"/>
            <w:tabs>
              <w:tab w:val="left" w:pos="1440"/>
              <w:tab w:val="right" w:leader="dot" w:pos="9345"/>
            </w:tabs>
          </w:pPr>
          <w:hyperlink w:anchor="_Toc494342460" w:history="1">
            <w:r>
              <w:t>7.16.4</w:t>
            </w:r>
            <w:r w:rsidR="006E2F61">
              <w:tab/>
            </w:r>
            <w:r>
              <w:t>Testing</w:t>
            </w:r>
            <w:r w:rsidR="006E2F61">
              <w:tab/>
            </w:r>
            <w:r w:rsidR="006E2F61">
              <w:fldChar w:fldCharType="begin"/>
            </w:r>
            <w:r w:rsidR="006E2F61">
              <w:instrText>PAGEREF _Toc494342460 \h</w:instrText>
            </w:r>
            <w:r w:rsidR="006E2F61">
              <w:fldChar w:fldCharType="separate"/>
            </w:r>
            <w:r>
              <w:t>43</w:t>
            </w:r>
            <w:r w:rsidR="006E2F61">
              <w:fldChar w:fldCharType="end"/>
            </w:r>
          </w:hyperlink>
        </w:p>
        <w:p w14:paraId="37C55333" w14:textId="7D05E207" w:rsidR="006E2F61" w:rsidRDefault="4F7E730D" w:rsidP="4F7E730D">
          <w:pPr>
            <w:pStyle w:val="TOC1"/>
            <w:tabs>
              <w:tab w:val="left" w:pos="480"/>
              <w:tab w:val="right" w:leader="dot" w:pos="9345"/>
            </w:tabs>
          </w:pPr>
          <w:hyperlink w:anchor="_Toc151308025" w:history="1">
            <w:r>
              <w:t>7.17</w:t>
            </w:r>
            <w:r w:rsidR="006E2F61">
              <w:tab/>
            </w:r>
            <w:r>
              <w:t>Technical Specifications (Electrical Works)</w:t>
            </w:r>
            <w:r w:rsidR="006E2F61">
              <w:tab/>
            </w:r>
            <w:r w:rsidR="006E2F61">
              <w:fldChar w:fldCharType="begin"/>
            </w:r>
            <w:r w:rsidR="006E2F61">
              <w:instrText>PAGEREF _Toc151308025 \h</w:instrText>
            </w:r>
            <w:r w:rsidR="006E2F61">
              <w:fldChar w:fldCharType="separate"/>
            </w:r>
            <w:r>
              <w:t>43</w:t>
            </w:r>
            <w:r w:rsidR="006E2F61">
              <w:fldChar w:fldCharType="end"/>
            </w:r>
          </w:hyperlink>
        </w:p>
        <w:p w14:paraId="2815A345" w14:textId="4D320716" w:rsidR="006E2F61" w:rsidRDefault="4F7E730D" w:rsidP="4F7E730D">
          <w:pPr>
            <w:pStyle w:val="TOC2"/>
            <w:tabs>
              <w:tab w:val="left" w:pos="720"/>
              <w:tab w:val="right" w:leader="dot" w:pos="9345"/>
            </w:tabs>
          </w:pPr>
          <w:hyperlink w:anchor="_Toc1640674689" w:history="1">
            <w:r>
              <w:t>7.18</w:t>
            </w:r>
            <w:r w:rsidR="006E2F61">
              <w:tab/>
            </w:r>
            <w:r>
              <w:t>Distribution Equipment and Switches</w:t>
            </w:r>
            <w:r w:rsidR="006E2F61">
              <w:tab/>
            </w:r>
            <w:r w:rsidR="006E2F61">
              <w:fldChar w:fldCharType="begin"/>
            </w:r>
            <w:r w:rsidR="006E2F61">
              <w:instrText>PAGEREF _Toc1640674689 \h</w:instrText>
            </w:r>
            <w:r w:rsidR="006E2F61">
              <w:fldChar w:fldCharType="separate"/>
            </w:r>
            <w:r>
              <w:t>44</w:t>
            </w:r>
            <w:r w:rsidR="006E2F61">
              <w:fldChar w:fldCharType="end"/>
            </w:r>
          </w:hyperlink>
        </w:p>
        <w:p w14:paraId="61255C71" w14:textId="37229985" w:rsidR="006E2F61" w:rsidRDefault="4F7E730D" w:rsidP="4F7E730D">
          <w:pPr>
            <w:pStyle w:val="TOC2"/>
            <w:tabs>
              <w:tab w:val="left" w:pos="720"/>
              <w:tab w:val="right" w:leader="dot" w:pos="9345"/>
            </w:tabs>
          </w:pPr>
          <w:hyperlink w:anchor="_Toc674520387" w:history="1">
            <w:r>
              <w:t>7.19</w:t>
            </w:r>
            <w:r w:rsidR="006E2F61">
              <w:tab/>
            </w:r>
            <w:r>
              <w:t>Lighting and Ventilation Systems</w:t>
            </w:r>
            <w:r w:rsidR="006E2F61">
              <w:tab/>
            </w:r>
            <w:r w:rsidR="006E2F61">
              <w:fldChar w:fldCharType="begin"/>
            </w:r>
            <w:r w:rsidR="006E2F61">
              <w:instrText>PAGEREF _Toc674520387 \h</w:instrText>
            </w:r>
            <w:r w:rsidR="006E2F61">
              <w:fldChar w:fldCharType="separate"/>
            </w:r>
            <w:r>
              <w:t>44</w:t>
            </w:r>
            <w:r w:rsidR="006E2F61">
              <w:fldChar w:fldCharType="end"/>
            </w:r>
          </w:hyperlink>
        </w:p>
        <w:p w14:paraId="715834BD" w14:textId="254F7C40" w:rsidR="006E2F61" w:rsidRDefault="4F7E730D" w:rsidP="4F7E730D">
          <w:pPr>
            <w:pStyle w:val="TOC2"/>
            <w:tabs>
              <w:tab w:val="left" w:pos="720"/>
              <w:tab w:val="right" w:leader="dot" w:pos="9345"/>
            </w:tabs>
          </w:pPr>
          <w:hyperlink w:anchor="_Toc653834779" w:history="1">
            <w:r>
              <w:t>7.20</w:t>
            </w:r>
            <w:r w:rsidR="006E2F61">
              <w:tab/>
            </w:r>
            <w:r>
              <w:t>Air Conditioning and HVAC Infrastructure</w:t>
            </w:r>
            <w:r w:rsidR="006E2F61">
              <w:tab/>
            </w:r>
            <w:r w:rsidR="006E2F61">
              <w:fldChar w:fldCharType="begin"/>
            </w:r>
            <w:r w:rsidR="006E2F61">
              <w:instrText>PAGEREF _Toc653834779 \h</w:instrText>
            </w:r>
            <w:r w:rsidR="006E2F61">
              <w:fldChar w:fldCharType="separate"/>
            </w:r>
            <w:r>
              <w:t>45</w:t>
            </w:r>
            <w:r w:rsidR="006E2F61">
              <w:fldChar w:fldCharType="end"/>
            </w:r>
          </w:hyperlink>
        </w:p>
        <w:p w14:paraId="5FEC20C2" w14:textId="35133C28" w:rsidR="006E2F61" w:rsidRDefault="4F7E730D" w:rsidP="4F7E730D">
          <w:pPr>
            <w:pStyle w:val="TOC2"/>
            <w:tabs>
              <w:tab w:val="right" w:leader="dot" w:pos="9345"/>
            </w:tabs>
          </w:pPr>
          <w:hyperlink w:anchor="_Toc1390510304" w:history="1">
            <w:r>
              <w:t>Division  – Medical Waste Incinerator</w:t>
            </w:r>
            <w:r w:rsidR="006E2F61">
              <w:tab/>
            </w:r>
            <w:r w:rsidR="006E2F61">
              <w:fldChar w:fldCharType="begin"/>
            </w:r>
            <w:r w:rsidR="006E2F61">
              <w:instrText>PAGEREF _Toc1390510304 \h</w:instrText>
            </w:r>
            <w:r w:rsidR="006E2F61">
              <w:fldChar w:fldCharType="separate"/>
            </w:r>
            <w:r>
              <w:t>45</w:t>
            </w:r>
            <w:r w:rsidR="006E2F61">
              <w:fldChar w:fldCharType="end"/>
            </w:r>
          </w:hyperlink>
        </w:p>
        <w:p w14:paraId="00B1941D" w14:textId="348CAE3C" w:rsidR="006E2F61" w:rsidRDefault="4F7E730D" w:rsidP="4F7E730D">
          <w:pPr>
            <w:pStyle w:val="TOC2"/>
            <w:tabs>
              <w:tab w:val="left" w:pos="720"/>
              <w:tab w:val="right" w:leader="dot" w:pos="9345"/>
            </w:tabs>
          </w:pPr>
          <w:hyperlink w:anchor="_Toc1922050823" w:history="1">
            <w:r>
              <w:t>7.21</w:t>
            </w:r>
            <w:r w:rsidR="006E2F61">
              <w:tab/>
            </w:r>
            <w:r>
              <w:t>General</w:t>
            </w:r>
            <w:r w:rsidR="006E2F61">
              <w:tab/>
            </w:r>
            <w:r w:rsidR="006E2F61">
              <w:fldChar w:fldCharType="begin"/>
            </w:r>
            <w:r w:rsidR="006E2F61">
              <w:instrText>PAGEREF _Toc1922050823 \h</w:instrText>
            </w:r>
            <w:r w:rsidR="006E2F61">
              <w:fldChar w:fldCharType="separate"/>
            </w:r>
            <w:r>
              <w:t>45</w:t>
            </w:r>
            <w:r w:rsidR="006E2F61">
              <w:fldChar w:fldCharType="end"/>
            </w:r>
          </w:hyperlink>
        </w:p>
        <w:p w14:paraId="378BC3A6" w14:textId="3E92AD2D" w:rsidR="006E2F61" w:rsidRDefault="4F7E730D" w:rsidP="4F7E730D">
          <w:pPr>
            <w:pStyle w:val="TOC2"/>
            <w:tabs>
              <w:tab w:val="left" w:pos="720"/>
              <w:tab w:val="right" w:leader="dot" w:pos="9345"/>
            </w:tabs>
          </w:pPr>
          <w:hyperlink w:anchor="_Toc1513020166" w:history="1">
            <w:r>
              <w:t>7.22</w:t>
            </w:r>
            <w:r w:rsidR="006E2F61">
              <w:tab/>
            </w:r>
            <w:r>
              <w:t>Combustion Requirements</w:t>
            </w:r>
            <w:r w:rsidR="006E2F61">
              <w:tab/>
            </w:r>
            <w:r w:rsidR="006E2F61">
              <w:fldChar w:fldCharType="begin"/>
            </w:r>
            <w:r w:rsidR="006E2F61">
              <w:instrText>PAGEREF _Toc1513020166 \h</w:instrText>
            </w:r>
            <w:r w:rsidR="006E2F61">
              <w:fldChar w:fldCharType="separate"/>
            </w:r>
            <w:r>
              <w:t>45</w:t>
            </w:r>
            <w:r w:rsidR="006E2F61">
              <w:fldChar w:fldCharType="end"/>
            </w:r>
          </w:hyperlink>
        </w:p>
        <w:p w14:paraId="07DD8A1B" w14:textId="6F6C4814" w:rsidR="006E2F61" w:rsidRDefault="4F7E730D" w:rsidP="4F7E730D">
          <w:pPr>
            <w:pStyle w:val="TOC2"/>
            <w:tabs>
              <w:tab w:val="left" w:pos="720"/>
              <w:tab w:val="right" w:leader="dot" w:pos="9345"/>
            </w:tabs>
          </w:pPr>
          <w:hyperlink w:anchor="_Toc233767131" w:history="1">
            <w:r>
              <w:t>7.23</w:t>
            </w:r>
            <w:r w:rsidR="006E2F61">
              <w:tab/>
            </w:r>
            <w:r>
              <w:t>Refractory Lining</w:t>
            </w:r>
            <w:r w:rsidR="006E2F61">
              <w:tab/>
            </w:r>
            <w:r w:rsidR="006E2F61">
              <w:fldChar w:fldCharType="begin"/>
            </w:r>
            <w:r w:rsidR="006E2F61">
              <w:instrText>PAGEREF _Toc233767131 \h</w:instrText>
            </w:r>
            <w:r w:rsidR="006E2F61">
              <w:fldChar w:fldCharType="separate"/>
            </w:r>
            <w:r>
              <w:t>46</w:t>
            </w:r>
            <w:r w:rsidR="006E2F61">
              <w:fldChar w:fldCharType="end"/>
            </w:r>
          </w:hyperlink>
        </w:p>
        <w:p w14:paraId="5907E1BC" w14:textId="76A73566" w:rsidR="006E2F61" w:rsidRDefault="4F7E730D" w:rsidP="4F7E730D">
          <w:pPr>
            <w:pStyle w:val="TOC2"/>
            <w:tabs>
              <w:tab w:val="left" w:pos="720"/>
              <w:tab w:val="right" w:leader="dot" w:pos="9345"/>
            </w:tabs>
          </w:pPr>
          <w:hyperlink w:anchor="_Toc1330355079" w:history="1">
            <w:r>
              <w:t>7.24</w:t>
            </w:r>
            <w:r w:rsidR="006E2F61">
              <w:tab/>
            </w:r>
            <w:r>
              <w:t>Chimney</w:t>
            </w:r>
            <w:r w:rsidR="006E2F61">
              <w:tab/>
            </w:r>
            <w:r w:rsidR="006E2F61">
              <w:fldChar w:fldCharType="begin"/>
            </w:r>
            <w:r w:rsidR="006E2F61">
              <w:instrText>PAGEREF _Toc1330355079 \h</w:instrText>
            </w:r>
            <w:r w:rsidR="006E2F61">
              <w:fldChar w:fldCharType="separate"/>
            </w:r>
            <w:r>
              <w:t>46</w:t>
            </w:r>
            <w:r w:rsidR="006E2F61">
              <w:fldChar w:fldCharType="end"/>
            </w:r>
          </w:hyperlink>
        </w:p>
        <w:p w14:paraId="1E6BBE6B" w14:textId="72AF264D" w:rsidR="006E2F61" w:rsidRDefault="4F7E730D" w:rsidP="4F7E730D">
          <w:pPr>
            <w:pStyle w:val="TOC2"/>
            <w:tabs>
              <w:tab w:val="left" w:pos="720"/>
              <w:tab w:val="right" w:leader="dot" w:pos="9345"/>
            </w:tabs>
          </w:pPr>
          <w:hyperlink w:anchor="_Toc1805067906" w:history="1">
            <w:r>
              <w:t>7.25</w:t>
            </w:r>
            <w:r w:rsidR="006E2F61">
              <w:tab/>
            </w:r>
            <w:r>
              <w:t>Testing</w:t>
            </w:r>
            <w:r w:rsidR="006E2F61">
              <w:tab/>
            </w:r>
            <w:r w:rsidR="006E2F61">
              <w:fldChar w:fldCharType="begin"/>
            </w:r>
            <w:r w:rsidR="006E2F61">
              <w:instrText>PAGEREF _Toc1805067906 \h</w:instrText>
            </w:r>
            <w:r w:rsidR="006E2F61">
              <w:fldChar w:fldCharType="separate"/>
            </w:r>
            <w:r>
              <w:t>46</w:t>
            </w:r>
            <w:r w:rsidR="006E2F61">
              <w:fldChar w:fldCharType="end"/>
            </w:r>
          </w:hyperlink>
        </w:p>
        <w:p w14:paraId="2674CF89" w14:textId="6F7BD6FF" w:rsidR="006E2F61" w:rsidRDefault="4F7E730D" w:rsidP="4F7E730D">
          <w:pPr>
            <w:pStyle w:val="TOC1"/>
            <w:tabs>
              <w:tab w:val="left" w:pos="480"/>
              <w:tab w:val="right" w:leader="dot" w:pos="9345"/>
            </w:tabs>
          </w:pPr>
          <w:hyperlink w:anchor="_Toc1640175620" w:history="1">
            <w:r>
              <w:t>7.26</w:t>
            </w:r>
            <w:r w:rsidR="006E2F61">
              <w:tab/>
            </w:r>
            <w:r>
              <w:t>Construction of a Medical Waste Incinerator</w:t>
            </w:r>
            <w:r w:rsidR="006E2F61">
              <w:tab/>
            </w:r>
            <w:r w:rsidR="006E2F61">
              <w:fldChar w:fldCharType="begin"/>
            </w:r>
            <w:r w:rsidR="006E2F61">
              <w:instrText>PAGEREF _Toc1640175620 \h</w:instrText>
            </w:r>
            <w:r w:rsidR="006E2F61">
              <w:fldChar w:fldCharType="separate"/>
            </w:r>
            <w:r>
              <w:t>46</w:t>
            </w:r>
            <w:r w:rsidR="006E2F61">
              <w:fldChar w:fldCharType="end"/>
            </w:r>
          </w:hyperlink>
        </w:p>
        <w:p w14:paraId="6A4A8B3E" w14:textId="09A80154" w:rsidR="006E2F61" w:rsidRDefault="4F7E730D" w:rsidP="4F7E730D">
          <w:pPr>
            <w:pStyle w:val="TOC2"/>
            <w:tabs>
              <w:tab w:val="left" w:pos="720"/>
              <w:tab w:val="right" w:leader="dot" w:pos="9345"/>
            </w:tabs>
          </w:pPr>
          <w:hyperlink w:anchor="_Toc62347156" w:history="1">
            <w:r>
              <w:t>7.27</w:t>
            </w:r>
            <w:r w:rsidR="006E2F61">
              <w:tab/>
            </w:r>
            <w:r>
              <w:t>Technical Specifications</w:t>
            </w:r>
            <w:r w:rsidR="006E2F61">
              <w:tab/>
            </w:r>
            <w:r w:rsidR="006E2F61">
              <w:fldChar w:fldCharType="begin"/>
            </w:r>
            <w:r w:rsidR="006E2F61">
              <w:instrText>PAGEREF _Toc62347156 \h</w:instrText>
            </w:r>
            <w:r w:rsidR="006E2F61">
              <w:fldChar w:fldCharType="separate"/>
            </w:r>
            <w:r>
              <w:t>46</w:t>
            </w:r>
            <w:r w:rsidR="006E2F61">
              <w:fldChar w:fldCharType="end"/>
            </w:r>
          </w:hyperlink>
        </w:p>
        <w:p w14:paraId="48CCA682" w14:textId="59BA4603" w:rsidR="006E2F61" w:rsidRDefault="4F7E730D" w:rsidP="4F7E730D">
          <w:pPr>
            <w:pStyle w:val="TOC3"/>
            <w:tabs>
              <w:tab w:val="left" w:pos="1440"/>
              <w:tab w:val="right" w:leader="dot" w:pos="9345"/>
            </w:tabs>
          </w:pPr>
          <w:hyperlink w:anchor="_Toc1921190612" w:history="1">
            <w:r>
              <w:t>7.27.1</w:t>
            </w:r>
            <w:r w:rsidR="006E2F61">
              <w:tab/>
            </w:r>
            <w:r>
              <w:t>Dimensions &amp; Geometric Footprint</w:t>
            </w:r>
            <w:r w:rsidR="006E2F61">
              <w:tab/>
            </w:r>
            <w:r w:rsidR="006E2F61">
              <w:fldChar w:fldCharType="begin"/>
            </w:r>
            <w:r w:rsidR="006E2F61">
              <w:instrText>PAGEREF _Toc1921190612 \h</w:instrText>
            </w:r>
            <w:r w:rsidR="006E2F61">
              <w:fldChar w:fldCharType="separate"/>
            </w:r>
            <w:r>
              <w:t>46</w:t>
            </w:r>
            <w:r w:rsidR="006E2F61">
              <w:fldChar w:fldCharType="end"/>
            </w:r>
          </w:hyperlink>
        </w:p>
        <w:p w14:paraId="6E1CB306" w14:textId="0538CD84" w:rsidR="006E2F61" w:rsidRDefault="4F7E730D" w:rsidP="4F7E730D">
          <w:pPr>
            <w:pStyle w:val="TOC3"/>
            <w:tabs>
              <w:tab w:val="left" w:pos="1440"/>
              <w:tab w:val="right" w:leader="dot" w:pos="9345"/>
            </w:tabs>
          </w:pPr>
          <w:hyperlink w:anchor="_Toc2013845331" w:history="1">
            <w:r>
              <w:t>7.27.2</w:t>
            </w:r>
            <w:r w:rsidR="006E2F61">
              <w:tab/>
            </w:r>
            <w:r>
              <w:t>Civil &amp; Concrete Substructure Works</w:t>
            </w:r>
            <w:r w:rsidR="006E2F61">
              <w:tab/>
            </w:r>
            <w:r w:rsidR="006E2F61">
              <w:fldChar w:fldCharType="begin"/>
            </w:r>
            <w:r w:rsidR="006E2F61">
              <w:instrText>PAGEREF _Toc2013845331 \h</w:instrText>
            </w:r>
            <w:r w:rsidR="006E2F61">
              <w:fldChar w:fldCharType="separate"/>
            </w:r>
            <w:r>
              <w:t>47</w:t>
            </w:r>
            <w:r w:rsidR="006E2F61">
              <w:fldChar w:fldCharType="end"/>
            </w:r>
          </w:hyperlink>
        </w:p>
        <w:p w14:paraId="5E0CD94D" w14:textId="15DF90A0" w:rsidR="006E2F61" w:rsidRDefault="4F7E730D" w:rsidP="4F7E730D">
          <w:pPr>
            <w:pStyle w:val="TOC3"/>
            <w:tabs>
              <w:tab w:val="left" w:pos="1440"/>
              <w:tab w:val="right" w:leader="dot" w:pos="9345"/>
            </w:tabs>
          </w:pPr>
          <w:hyperlink w:anchor="_Toc1519253645" w:history="1">
            <w:r>
              <w:t>7.27.3</w:t>
            </w:r>
            <w:r w:rsidR="006E2F61">
              <w:tab/>
            </w:r>
            <w:r>
              <w:t>Masonry &amp; Thermal Barrier Linings</w:t>
            </w:r>
            <w:r w:rsidR="006E2F61">
              <w:tab/>
            </w:r>
            <w:r w:rsidR="006E2F61">
              <w:fldChar w:fldCharType="begin"/>
            </w:r>
            <w:r w:rsidR="006E2F61">
              <w:instrText>PAGEREF _Toc1519253645 \h</w:instrText>
            </w:r>
            <w:r w:rsidR="006E2F61">
              <w:fldChar w:fldCharType="separate"/>
            </w:r>
            <w:r>
              <w:t>47</w:t>
            </w:r>
            <w:r w:rsidR="006E2F61">
              <w:fldChar w:fldCharType="end"/>
            </w:r>
          </w:hyperlink>
        </w:p>
        <w:p w14:paraId="2DF93D02" w14:textId="598667C3" w:rsidR="006E2F61" w:rsidRDefault="4F7E730D" w:rsidP="4F7E730D">
          <w:pPr>
            <w:pStyle w:val="TOC3"/>
            <w:tabs>
              <w:tab w:val="left" w:pos="1440"/>
              <w:tab w:val="right" w:leader="dot" w:pos="9345"/>
            </w:tabs>
          </w:pPr>
          <w:hyperlink w:anchor="_Toc1193420686" w:history="1">
            <w:r>
              <w:t>7.27.4</w:t>
            </w:r>
            <w:r w:rsidR="006E2F61">
              <w:tab/>
            </w:r>
            <w:r>
              <w:t>Metallurgical, Chimney &amp; Metalwork Assemblies</w:t>
            </w:r>
            <w:r w:rsidR="006E2F61">
              <w:tab/>
            </w:r>
            <w:r w:rsidR="006E2F61">
              <w:fldChar w:fldCharType="begin"/>
            </w:r>
            <w:r w:rsidR="006E2F61">
              <w:instrText>PAGEREF _Toc1193420686 \h</w:instrText>
            </w:r>
            <w:r w:rsidR="006E2F61">
              <w:fldChar w:fldCharType="separate"/>
            </w:r>
            <w:r>
              <w:t>48</w:t>
            </w:r>
            <w:r w:rsidR="006E2F61">
              <w:fldChar w:fldCharType="end"/>
            </w:r>
          </w:hyperlink>
        </w:p>
        <w:p w14:paraId="4DA64DFE" w14:textId="1CCBBF2A" w:rsidR="006E2F61" w:rsidRDefault="4F7E730D" w:rsidP="4F7E730D">
          <w:pPr>
            <w:pStyle w:val="TOC2"/>
            <w:tabs>
              <w:tab w:val="left" w:pos="720"/>
              <w:tab w:val="right" w:leader="dot" w:pos="9345"/>
            </w:tabs>
          </w:pPr>
          <w:hyperlink w:anchor="_Toc1589875732" w:history="1">
            <w:r>
              <w:t>7.28</w:t>
            </w:r>
            <w:r w:rsidR="006E2F61">
              <w:tab/>
            </w:r>
            <w:r>
              <w:t>Execution, Workmanship, and Quality Control</w:t>
            </w:r>
            <w:r w:rsidR="006E2F61">
              <w:tab/>
            </w:r>
            <w:r w:rsidR="006E2F61">
              <w:fldChar w:fldCharType="begin"/>
            </w:r>
            <w:r w:rsidR="006E2F61">
              <w:instrText>PAGEREF _Toc1589875732 \h</w:instrText>
            </w:r>
            <w:r w:rsidR="006E2F61">
              <w:fldChar w:fldCharType="separate"/>
            </w:r>
            <w:r>
              <w:t>48</w:t>
            </w:r>
            <w:r w:rsidR="006E2F61">
              <w:fldChar w:fldCharType="end"/>
            </w:r>
          </w:hyperlink>
        </w:p>
        <w:p w14:paraId="000AE211" w14:textId="545D2188" w:rsidR="006E2F61" w:rsidRDefault="4F7E730D" w:rsidP="4F7E730D">
          <w:pPr>
            <w:pStyle w:val="TOC2"/>
            <w:tabs>
              <w:tab w:val="right" w:leader="dot" w:pos="9345"/>
            </w:tabs>
          </w:pPr>
          <w:hyperlink w:anchor="_Toc560032881" w:history="1">
            <w:r>
              <w:t>Appendix X: Handover Documentation and Final Deliverables</w:t>
            </w:r>
            <w:r w:rsidR="006E2F61">
              <w:tab/>
            </w:r>
            <w:r w:rsidR="006E2F61">
              <w:fldChar w:fldCharType="begin"/>
            </w:r>
            <w:r w:rsidR="006E2F61">
              <w:instrText>PAGEREF _Toc560032881 \h</w:instrText>
            </w:r>
            <w:r w:rsidR="006E2F61">
              <w:fldChar w:fldCharType="separate"/>
            </w:r>
            <w:r>
              <w:t>49</w:t>
            </w:r>
            <w:r w:rsidR="006E2F61">
              <w:fldChar w:fldCharType="end"/>
            </w:r>
          </w:hyperlink>
        </w:p>
        <w:p w14:paraId="3C8F6305" w14:textId="5BFEE655" w:rsidR="006E2F61" w:rsidRDefault="4F7E730D" w:rsidP="4F7E730D">
          <w:pPr>
            <w:pStyle w:val="TOC2"/>
            <w:tabs>
              <w:tab w:val="right" w:leader="dot" w:pos="9345"/>
            </w:tabs>
          </w:pPr>
          <w:hyperlink w:anchor="_Toc1214359838" w:history="1">
            <w:r>
              <w:t>As-Built Documentation</w:t>
            </w:r>
            <w:r w:rsidR="006E2F61">
              <w:tab/>
            </w:r>
            <w:r w:rsidR="006E2F61">
              <w:fldChar w:fldCharType="begin"/>
            </w:r>
            <w:r w:rsidR="006E2F61">
              <w:instrText>PAGEREF _Toc1214359838 \h</w:instrText>
            </w:r>
            <w:r w:rsidR="006E2F61">
              <w:fldChar w:fldCharType="separate"/>
            </w:r>
            <w:r>
              <w:t>50</w:t>
            </w:r>
            <w:r w:rsidR="006E2F61">
              <w:fldChar w:fldCharType="end"/>
            </w:r>
          </w:hyperlink>
        </w:p>
        <w:p w14:paraId="63D67D2C" w14:textId="1486036C" w:rsidR="006E2F61" w:rsidRDefault="4F7E730D" w:rsidP="4F7E730D">
          <w:pPr>
            <w:pStyle w:val="TOC2"/>
            <w:tabs>
              <w:tab w:val="right" w:leader="dot" w:pos="9345"/>
            </w:tabs>
          </w:pPr>
          <w:hyperlink w:anchor="_Toc707489621" w:history="1">
            <w:r>
              <w:t>Testing and Commissioning Records</w:t>
            </w:r>
            <w:r w:rsidR="006E2F61">
              <w:tab/>
            </w:r>
            <w:r w:rsidR="006E2F61">
              <w:fldChar w:fldCharType="begin"/>
            </w:r>
            <w:r w:rsidR="006E2F61">
              <w:instrText>PAGEREF _Toc707489621 \h</w:instrText>
            </w:r>
            <w:r w:rsidR="006E2F61">
              <w:fldChar w:fldCharType="separate"/>
            </w:r>
            <w:r>
              <w:t>50</w:t>
            </w:r>
            <w:r w:rsidR="006E2F61">
              <w:fldChar w:fldCharType="end"/>
            </w:r>
          </w:hyperlink>
        </w:p>
        <w:p w14:paraId="368CFDF7" w14:textId="3F30A87C" w:rsidR="006E2F61" w:rsidRDefault="4F7E730D" w:rsidP="4F7E730D">
          <w:pPr>
            <w:pStyle w:val="TOC2"/>
            <w:tabs>
              <w:tab w:val="right" w:leader="dot" w:pos="9345"/>
            </w:tabs>
          </w:pPr>
          <w:hyperlink w:anchor="_Toc1821894435" w:history="1">
            <w:r>
              <w:t>11.3 Quality Assurance and Quality Control Records</w:t>
            </w:r>
            <w:r w:rsidR="006E2F61">
              <w:tab/>
            </w:r>
            <w:r w:rsidR="006E2F61">
              <w:fldChar w:fldCharType="begin"/>
            </w:r>
            <w:r w:rsidR="006E2F61">
              <w:instrText>PAGEREF _Toc1821894435 \h</w:instrText>
            </w:r>
            <w:r w:rsidR="006E2F61">
              <w:fldChar w:fldCharType="separate"/>
            </w:r>
            <w:r>
              <w:t>51</w:t>
            </w:r>
            <w:r w:rsidR="006E2F61">
              <w:fldChar w:fldCharType="end"/>
            </w:r>
          </w:hyperlink>
        </w:p>
        <w:p w14:paraId="59F7C5AB" w14:textId="3139B756" w:rsidR="006E2F61" w:rsidRDefault="4F7E730D" w:rsidP="4F7E730D">
          <w:pPr>
            <w:pStyle w:val="TOC2"/>
            <w:tabs>
              <w:tab w:val="right" w:leader="dot" w:pos="9345"/>
            </w:tabs>
          </w:pPr>
          <w:hyperlink w:anchor="_Toc1691166055" w:history="1">
            <w:r>
              <w:t>11.4 Operation and Maintenance Manuals</w:t>
            </w:r>
            <w:r w:rsidR="006E2F61">
              <w:tab/>
            </w:r>
            <w:r w:rsidR="006E2F61">
              <w:fldChar w:fldCharType="begin"/>
            </w:r>
            <w:r w:rsidR="006E2F61">
              <w:instrText>PAGEREF _Toc1691166055 \h</w:instrText>
            </w:r>
            <w:r w:rsidR="006E2F61">
              <w:fldChar w:fldCharType="separate"/>
            </w:r>
            <w:r>
              <w:t>51</w:t>
            </w:r>
            <w:r w:rsidR="006E2F61">
              <w:fldChar w:fldCharType="end"/>
            </w:r>
          </w:hyperlink>
        </w:p>
        <w:p w14:paraId="11672244" w14:textId="618A115B" w:rsidR="006E2F61" w:rsidRDefault="4F7E730D" w:rsidP="4F7E730D">
          <w:pPr>
            <w:pStyle w:val="TOC2"/>
            <w:tabs>
              <w:tab w:val="right" w:leader="dot" w:pos="9345"/>
            </w:tabs>
          </w:pPr>
          <w:hyperlink w:anchor="_Toc640839392" w:history="1">
            <w:r>
              <w:t>11.5 Training Requirements</w:t>
            </w:r>
            <w:r w:rsidR="006E2F61">
              <w:tab/>
            </w:r>
            <w:r w:rsidR="006E2F61">
              <w:fldChar w:fldCharType="begin"/>
            </w:r>
            <w:r w:rsidR="006E2F61">
              <w:instrText>PAGEREF _Toc640839392 \h</w:instrText>
            </w:r>
            <w:r w:rsidR="006E2F61">
              <w:fldChar w:fldCharType="separate"/>
            </w:r>
            <w:r>
              <w:t>52</w:t>
            </w:r>
            <w:r w:rsidR="006E2F61">
              <w:fldChar w:fldCharType="end"/>
            </w:r>
          </w:hyperlink>
        </w:p>
        <w:p w14:paraId="3C9A48D2" w14:textId="12C9CDF3" w:rsidR="006E2F61" w:rsidRDefault="4F7E730D" w:rsidP="4F7E730D">
          <w:pPr>
            <w:pStyle w:val="TOC2"/>
            <w:tabs>
              <w:tab w:val="right" w:leader="dot" w:pos="9345"/>
            </w:tabs>
          </w:pPr>
          <w:hyperlink w:anchor="_Toc521572224" w:history="1">
            <w:r>
              <w:t>11.6 Warranties and Guarantees</w:t>
            </w:r>
            <w:r w:rsidR="006E2F61">
              <w:tab/>
            </w:r>
            <w:r w:rsidR="006E2F61">
              <w:fldChar w:fldCharType="begin"/>
            </w:r>
            <w:r w:rsidR="006E2F61">
              <w:instrText>PAGEREF _Toc521572224 \h</w:instrText>
            </w:r>
            <w:r w:rsidR="006E2F61">
              <w:fldChar w:fldCharType="separate"/>
            </w:r>
            <w:r>
              <w:t>52</w:t>
            </w:r>
            <w:r w:rsidR="006E2F61">
              <w:fldChar w:fldCharType="end"/>
            </w:r>
          </w:hyperlink>
        </w:p>
        <w:p w14:paraId="61AE8571" w14:textId="05E86A06" w:rsidR="00AC7D85" w:rsidRDefault="00AC7D85">
          <w:r>
            <w:rPr>
              <w:b/>
              <w:bCs/>
              <w:noProof/>
            </w:rPr>
            <w:fldChar w:fldCharType="end"/>
          </w:r>
        </w:p>
      </w:sdtContent>
    </w:sdt>
    <w:p w14:paraId="07C84458" w14:textId="5E31DCAE" w:rsidR="4F7E730D" w:rsidRDefault="4F7E730D" w:rsidP="4F7E730D">
      <w:pPr>
        <w:keepNext/>
        <w:keepLines/>
        <w:spacing w:after="0" w:line="360" w:lineRule="auto"/>
        <w:jc w:val="center"/>
        <w:rPr>
          <w:rFonts w:asciiTheme="majorHAnsi" w:eastAsia="Aptos" w:hAnsiTheme="majorHAnsi" w:cs="Times New Roman"/>
          <w:b/>
          <w:bCs/>
          <w:sz w:val="28"/>
          <w:szCs w:val="28"/>
        </w:rPr>
      </w:pPr>
    </w:p>
    <w:p w14:paraId="485447A4" w14:textId="7DF4EA9D" w:rsidR="4F7E730D" w:rsidRDefault="4F7E730D" w:rsidP="4F7E730D">
      <w:pPr>
        <w:keepNext/>
        <w:keepLines/>
        <w:spacing w:after="360" w:line="360" w:lineRule="auto"/>
        <w:jc w:val="center"/>
        <w:rPr>
          <w:rFonts w:asciiTheme="majorHAnsi" w:eastAsia="Aptos" w:hAnsiTheme="majorHAnsi" w:cs="Times New Roman"/>
          <w:b/>
          <w:bCs/>
          <w:sz w:val="28"/>
          <w:szCs w:val="28"/>
        </w:rPr>
      </w:pPr>
    </w:p>
    <w:p w14:paraId="3835A697" w14:textId="144EBF71" w:rsidR="4F7E730D" w:rsidRDefault="4F7E730D" w:rsidP="4F7E730D">
      <w:pPr>
        <w:keepNext/>
        <w:keepLines/>
        <w:spacing w:before="120" w:after="360" w:line="360" w:lineRule="auto"/>
        <w:jc w:val="center"/>
        <w:rPr>
          <w:rFonts w:asciiTheme="majorHAnsi" w:eastAsia="Aptos" w:hAnsiTheme="majorHAnsi" w:cs="Times New Roman"/>
          <w:b/>
          <w:bCs/>
          <w:sz w:val="28"/>
          <w:szCs w:val="28"/>
        </w:rPr>
      </w:pPr>
    </w:p>
    <w:p w14:paraId="2336203F" w14:textId="627CD971" w:rsidR="4F7E730D" w:rsidRDefault="4F7E730D" w:rsidP="4F7E730D">
      <w:pPr>
        <w:keepNext/>
        <w:keepLines/>
        <w:spacing w:before="120" w:after="360" w:line="360" w:lineRule="auto"/>
        <w:jc w:val="center"/>
        <w:rPr>
          <w:rFonts w:asciiTheme="majorHAnsi" w:eastAsia="Aptos" w:hAnsiTheme="majorHAnsi" w:cs="Times New Roman"/>
          <w:b/>
          <w:bCs/>
          <w:sz w:val="28"/>
          <w:szCs w:val="28"/>
        </w:rPr>
      </w:pPr>
    </w:p>
    <w:p w14:paraId="67ECA886" w14:textId="1F849264" w:rsidR="4F7E730D" w:rsidRDefault="4F7E730D" w:rsidP="4F7E730D">
      <w:pPr>
        <w:keepNext/>
        <w:keepLines/>
        <w:spacing w:after="360"/>
      </w:pPr>
    </w:p>
    <w:p w14:paraId="13481900" w14:textId="296254B4" w:rsidR="4F7E730D" w:rsidRDefault="4F7E730D" w:rsidP="4F7E730D">
      <w:pPr>
        <w:keepNext/>
        <w:keepLines/>
        <w:spacing w:after="360"/>
      </w:pPr>
    </w:p>
    <w:p w14:paraId="6E4008DB" w14:textId="5EC0D8A7" w:rsidR="4F7E730D" w:rsidRDefault="4F7E730D" w:rsidP="4F7E730D">
      <w:pPr>
        <w:keepNext/>
        <w:keepLines/>
      </w:pPr>
    </w:p>
    <w:p w14:paraId="695170F9" w14:textId="5F0E0CAF" w:rsidR="4F7E730D" w:rsidRDefault="4F7E730D" w:rsidP="4F7E730D">
      <w:pPr>
        <w:keepNext/>
        <w:keepLines/>
      </w:pPr>
    </w:p>
    <w:p w14:paraId="483D0726" w14:textId="1473FC48" w:rsidR="4F7E730D" w:rsidRDefault="4F7E730D" w:rsidP="4F7E730D">
      <w:pPr>
        <w:keepNext/>
        <w:keepLines/>
      </w:pPr>
    </w:p>
    <w:p w14:paraId="629799E0" w14:textId="79B6871A" w:rsidR="4F7E730D" w:rsidRDefault="4F7E730D" w:rsidP="4F7E730D">
      <w:pPr>
        <w:keepNext/>
        <w:keepLines/>
      </w:pPr>
    </w:p>
    <w:p w14:paraId="3F454C85" w14:textId="6D673715" w:rsidR="4F7E730D" w:rsidRDefault="4F7E730D" w:rsidP="4F7E730D">
      <w:pPr>
        <w:keepNext/>
        <w:keepLines/>
      </w:pPr>
    </w:p>
    <w:p w14:paraId="2020D7C1" w14:textId="2F2C99CD" w:rsidR="4F7E730D" w:rsidRDefault="4F7E730D" w:rsidP="4F7E730D">
      <w:pPr>
        <w:keepNext/>
        <w:keepLines/>
      </w:pPr>
    </w:p>
    <w:p w14:paraId="4BFD4ED9" w14:textId="6EB06F97" w:rsidR="4F7E730D" w:rsidRDefault="4F7E730D" w:rsidP="4F7E730D">
      <w:pPr>
        <w:keepNext/>
        <w:keepLines/>
      </w:pPr>
    </w:p>
    <w:p w14:paraId="20FEBACA" w14:textId="08DB8233" w:rsidR="4F7E730D" w:rsidRDefault="4F7E730D" w:rsidP="4F7E730D">
      <w:pPr>
        <w:keepNext/>
        <w:keepLines/>
      </w:pPr>
    </w:p>
    <w:p w14:paraId="15BD86CA" w14:textId="572D92C5" w:rsidR="4F7E730D" w:rsidRDefault="4F7E730D" w:rsidP="4F7E730D">
      <w:pPr>
        <w:keepNext/>
        <w:keepLines/>
      </w:pPr>
    </w:p>
    <w:p w14:paraId="4ED24F51" w14:textId="3B03BAB5" w:rsidR="4F7E730D" w:rsidRDefault="4F7E730D" w:rsidP="4F7E730D">
      <w:pPr>
        <w:keepNext/>
        <w:keepLines/>
      </w:pPr>
    </w:p>
    <w:p w14:paraId="5E2BE11E" w14:textId="65A5084F" w:rsidR="4F7E730D" w:rsidRDefault="4F7E730D" w:rsidP="4F7E730D">
      <w:pPr>
        <w:keepNext/>
        <w:keepLines/>
      </w:pPr>
    </w:p>
    <w:p w14:paraId="71921021" w14:textId="63B61631" w:rsidR="4F7E730D" w:rsidRDefault="4F7E730D" w:rsidP="4F7E730D">
      <w:pPr>
        <w:keepNext/>
        <w:keepLines/>
      </w:pPr>
    </w:p>
    <w:p w14:paraId="270303A6" w14:textId="77777777" w:rsidR="009F3D61" w:rsidRDefault="009F3D61" w:rsidP="4F7E730D">
      <w:pPr>
        <w:keepNext/>
        <w:keepLines/>
      </w:pPr>
    </w:p>
    <w:p w14:paraId="5C404FFB" w14:textId="42C7E09E" w:rsidR="4F7E730D" w:rsidRDefault="4F7E730D" w:rsidP="4F7E730D">
      <w:pPr>
        <w:keepNext/>
        <w:keepLines/>
      </w:pPr>
    </w:p>
    <w:p w14:paraId="3C17D939" w14:textId="165595DE" w:rsidR="00EC375D" w:rsidRPr="00EC375D" w:rsidRDefault="00EC375D" w:rsidP="007C3C42">
      <w:pPr>
        <w:pStyle w:val="Heading1"/>
      </w:pPr>
      <w:bookmarkStart w:id="0" w:name="_Toc1681536598"/>
      <w:r>
        <w:lastRenderedPageBreak/>
        <w:t>SECTION I: SCOPE OF WORK</w:t>
      </w:r>
      <w:bookmarkEnd w:id="0"/>
    </w:p>
    <w:p w14:paraId="150D831D" w14:textId="77777777" w:rsidR="00EC375D" w:rsidRPr="00EC375D" w:rsidRDefault="00EC375D" w:rsidP="007C3C42">
      <w:pPr>
        <w:pStyle w:val="Heading2"/>
      </w:pPr>
      <w:bookmarkStart w:id="1" w:name="_Toc89180829"/>
      <w:r w:rsidRPr="4F7E730D">
        <w:t>1. Introduction</w:t>
      </w:r>
      <w:bookmarkEnd w:id="1"/>
    </w:p>
    <w:p w14:paraId="29039F0A" w14:textId="2AE5E520" w:rsidR="00EC375D" w:rsidRPr="00EC375D" w:rsidRDefault="0AE8AE65" w:rsidP="4F7E730D">
      <w:pPr>
        <w:spacing w:before="210" w:after="210" w:line="300" w:lineRule="auto"/>
      </w:pPr>
      <w:r w:rsidRPr="4F7E730D">
        <w:rPr>
          <w:rFonts w:eastAsiaTheme="minorEastAsia"/>
        </w:rPr>
        <w:t xml:space="preserve">The Works comprise the rehabilitation, upgrading, and improvement of </w:t>
      </w:r>
      <w:proofErr w:type="spellStart"/>
      <w:r w:rsidRPr="4F7E730D">
        <w:rPr>
          <w:rFonts w:eastAsiaTheme="minorEastAsia"/>
        </w:rPr>
        <w:t>Aldamer</w:t>
      </w:r>
      <w:proofErr w:type="spellEnd"/>
      <w:r w:rsidRPr="4F7E730D">
        <w:rPr>
          <w:rFonts w:eastAsiaTheme="minorEastAsia"/>
        </w:rPr>
        <w:t xml:space="preserve"> </w:t>
      </w:r>
      <w:r w:rsidR="7A376080" w:rsidRPr="4F7E730D">
        <w:rPr>
          <w:rFonts w:eastAsiaTheme="minorEastAsia"/>
        </w:rPr>
        <w:t xml:space="preserve">Teaching </w:t>
      </w:r>
      <w:r w:rsidRPr="4F7E730D">
        <w:rPr>
          <w:rFonts w:eastAsiaTheme="minorEastAsia"/>
        </w:rPr>
        <w:t>Hospital in River Nile State with the objective of restoring and enhancing the hospital's operational functionality, safety, efficiency, and healthcare service delivery capacity. The project includes all architectural, structural, mechanical, electrical, plumbing, drainage, sanitation, medical waste management, and associated external works required to rehabilitate the designated hospital facilities and support infrastructure in accordance with the Contract Documents, Bills of Quantities, approved drawings, approved submittals, and the SISSIRP Unified Technical Specifications.</w:t>
      </w:r>
    </w:p>
    <w:p w14:paraId="31BFEEB9" w14:textId="529135B9" w:rsidR="00EC375D" w:rsidRPr="00EC375D" w:rsidRDefault="0AE8AE65" w:rsidP="4F7E730D">
      <w:pPr>
        <w:spacing w:before="210" w:after="210" w:line="300" w:lineRule="auto"/>
      </w:pPr>
      <w:r w:rsidRPr="4F7E730D">
        <w:rPr>
          <w:rFonts w:eastAsiaTheme="minorEastAsia"/>
        </w:rPr>
        <w:t>The Contractor shall provide all labor, materials, equipment, tools, transportation, supervision, temporary facilities, utilities, testing services, commissioning activities, documentation, and all other resources necessary for the complete execution and handover of the Works. The Contractor shall execute the Works in a manner that minimizes disruption to ongoing healthcare services and ensures the continuous operation of the hospital throughout the construction period, while maintaining a safe environment for patients, visitors, and hospital staff.</w:t>
      </w:r>
    </w:p>
    <w:p w14:paraId="0226291B" w14:textId="64F353C1" w:rsidR="00EC375D" w:rsidRPr="00EC375D" w:rsidRDefault="0AE8AE65" w:rsidP="4F7E730D">
      <w:pPr>
        <w:spacing w:before="210" w:after="210" w:line="300" w:lineRule="auto"/>
      </w:pPr>
      <w:r w:rsidRPr="4F7E730D">
        <w:rPr>
          <w:rFonts w:eastAsiaTheme="minorEastAsia"/>
        </w:rPr>
        <w:t>The rehabilitation works are primarily focused on the Emergency and Trauma Department and its associated facilities, including the reconfiguration and upgrading of the existing clinical layout to improve patient flow and emergency response functions. The scope includes the construction of three additional administrative offices, replacement of the main entrance gate, establishment of dedicated Trauma and Resuscitation Rooms, expansion of the Pediatric Ward to provide short-stay observation facilities, and rehabilitation and replacement of the existing water supply and sewerage systems to address leakage and drainage issues affecting the basement level.</w:t>
      </w:r>
    </w:p>
    <w:p w14:paraId="4BE49090" w14:textId="269D4352" w:rsidR="00EC375D" w:rsidRPr="00EC375D" w:rsidRDefault="0AE8AE65" w:rsidP="4F7E730D">
      <w:pPr>
        <w:spacing w:before="210" w:after="210" w:line="300" w:lineRule="auto"/>
      </w:pPr>
      <w:r w:rsidRPr="4F7E730D">
        <w:rPr>
          <w:rFonts w:eastAsiaTheme="minorEastAsia"/>
        </w:rPr>
        <w:t xml:space="preserve">The project further includes the complete rehabilitation and upgrading of the General Intensive Care Unit (ICU), including patient treatment areas, sanitary facilities, staff support and rest areas, internal finishes, building services, and all related infrastructure </w:t>
      </w:r>
      <w:r w:rsidRPr="4F7E730D">
        <w:rPr>
          <w:rFonts w:eastAsiaTheme="minorEastAsia"/>
        </w:rPr>
        <w:lastRenderedPageBreak/>
        <w:t>required to ensure compliance with current healthcare operational requirements. In addition, the Works include rehabilitation of the General Intermediate Care Ward and the High Dependency Unit (HDU) within the Obstetrics and Gynecology Ward, including all associated architectural, mechanical, electrical, plumbing, medical, and support service installations necessary to restore their full operational functionality.</w:t>
      </w:r>
    </w:p>
    <w:p w14:paraId="5C73EFCA" w14:textId="609F4D38" w:rsidR="00EC375D" w:rsidRPr="00EC375D" w:rsidRDefault="0AE8AE65" w:rsidP="4F7E730D">
      <w:pPr>
        <w:spacing w:before="210" w:after="210" w:line="300" w:lineRule="auto"/>
      </w:pPr>
      <w:r w:rsidRPr="4F7E730D">
        <w:rPr>
          <w:rFonts w:eastAsiaTheme="minorEastAsia"/>
        </w:rPr>
        <w:t>The scope also includes the construction, installation, testing, and commissioning of a new Medical Waste Incinerator together with all associated infrastructure, utility connections, safety measures, and environmental protection requirements necessary for the safe management and disposal of healthcare waste. Furthermore, site improvement works shall be undertaken, including backfilling, grading, drainage improvements, and rehabilitation of the external area located in front of the hospital cafeteria, together with other ancillary external works required to improve accessibility, safety, and the overall functionality of the hospital premises.</w:t>
      </w:r>
    </w:p>
    <w:p w14:paraId="3BFAB9C8" w14:textId="0785717A" w:rsidR="00EC375D" w:rsidRPr="00EC375D" w:rsidRDefault="0AE8AE65" w:rsidP="4F7E730D">
      <w:pPr>
        <w:spacing w:before="210" w:after="210" w:line="300" w:lineRule="auto"/>
      </w:pPr>
      <w:r w:rsidRPr="4F7E730D">
        <w:rPr>
          <w:rFonts w:eastAsiaTheme="minorEastAsia"/>
        </w:rPr>
        <w:t>Prior to commencing any construction activities, the Contractor shall prepare and submit detailed Method Statements, Shop Drawings, Material Submittals, Product Data Sheets, Samples where applicable, and all other technical submissions required for the execution of the Works. All submissions shall be reviewed and approved by the Engineer/Consultant before implementation. No portion of the Works shall proceed without the necessary approvals, and the Contractor shall ensure full coordination between all disciplines and compliance with the Contract Documents, Technical Specifications, site conditions, and hospital operational requirements. Any work executed without the required approvals shall be subject to rejection and replacement at the Contractor's own cost.</w:t>
      </w:r>
    </w:p>
    <w:p w14:paraId="16E69EEC" w14:textId="27BA79EC" w:rsidR="00EC375D" w:rsidRPr="00EC375D" w:rsidRDefault="0AE8AE65" w:rsidP="4F7E730D">
      <w:pPr>
        <w:spacing w:before="210" w:after="210" w:line="300" w:lineRule="auto"/>
      </w:pPr>
      <w:r w:rsidRPr="4F7E730D">
        <w:rPr>
          <w:rFonts w:eastAsiaTheme="minorEastAsia"/>
        </w:rPr>
        <w:t xml:space="preserve">The scope shall further include all temporary </w:t>
      </w:r>
      <w:proofErr w:type="gramStart"/>
      <w:r w:rsidRPr="4F7E730D">
        <w:rPr>
          <w:rFonts w:eastAsiaTheme="minorEastAsia"/>
        </w:rPr>
        <w:t>works</w:t>
      </w:r>
      <w:proofErr w:type="gramEnd"/>
      <w:r w:rsidRPr="4F7E730D">
        <w:rPr>
          <w:rFonts w:eastAsiaTheme="minorEastAsia"/>
        </w:rPr>
        <w:t>, protection measures, testing, commissioning, training, documentation, as-built drawings, corrective works, and all ancillary activities necessary for the complete and satisfactory delivery of fully functional healthcare facilities ready for safe operation and occupancy</w:t>
      </w:r>
    </w:p>
    <w:p w14:paraId="21522FB2" w14:textId="1258DD9B" w:rsidR="00EC375D" w:rsidRPr="00EC375D" w:rsidRDefault="00EC375D" w:rsidP="00EC375D">
      <w:r>
        <w:t>.</w:t>
      </w:r>
    </w:p>
    <w:p w14:paraId="68FC948E" w14:textId="77777777" w:rsidR="00EC375D" w:rsidRPr="00EC375D" w:rsidRDefault="00EC375D" w:rsidP="007C3C42">
      <w:pPr>
        <w:pStyle w:val="Heading2"/>
      </w:pPr>
      <w:bookmarkStart w:id="2" w:name="_Toc776692129"/>
      <w:r>
        <w:t xml:space="preserve">2. General </w:t>
      </w:r>
      <w:r w:rsidRPr="4F7E730D">
        <w:t>Requirements</w:t>
      </w:r>
      <w:bookmarkEnd w:id="2"/>
    </w:p>
    <w:p w14:paraId="3CDC0412" w14:textId="77777777" w:rsidR="00EC375D" w:rsidRPr="00EC375D" w:rsidRDefault="00EC375D" w:rsidP="00EC375D">
      <w:pPr>
        <w:rPr>
          <w:b/>
          <w:bCs/>
        </w:rPr>
      </w:pPr>
      <w:r w:rsidRPr="00EC375D">
        <w:rPr>
          <w:b/>
          <w:bCs/>
        </w:rPr>
        <w:t>2.1 Mobilization and Site Establishment</w:t>
      </w:r>
    </w:p>
    <w:p w14:paraId="5F950360" w14:textId="77777777" w:rsidR="00EC375D" w:rsidRPr="00EC375D" w:rsidRDefault="00EC375D" w:rsidP="00EC375D">
      <w:r w:rsidRPr="00EC375D">
        <w:lastRenderedPageBreak/>
        <w:t>The Contractor shall mobilize all personnel, equipment, materials, temporary facilities, and resources required for execution of the Works.</w:t>
      </w:r>
    </w:p>
    <w:p w14:paraId="72AF55BC" w14:textId="77777777" w:rsidR="00EC375D" w:rsidRPr="00EC375D" w:rsidRDefault="00EC375D" w:rsidP="00EC375D">
      <w:r w:rsidRPr="00EC375D">
        <w:t>The Contractor shall establish site offices, storage areas, temporary utilities, worker welfare facilities, safety systems, security arrangements, temporary fencing, warning signage, and project information signboards.</w:t>
      </w:r>
    </w:p>
    <w:p w14:paraId="5632C394" w14:textId="77777777" w:rsidR="00B11A49" w:rsidRDefault="00EC375D" w:rsidP="009F3D61">
      <w:r w:rsidRPr="00EC375D">
        <w:t>The Contractor shall install and maintain project signboards and internal directional signage as detailed in the BOQ.</w:t>
      </w:r>
      <w:r w:rsidR="009F3D61">
        <w:t xml:space="preserve"> </w:t>
      </w:r>
    </w:p>
    <w:p w14:paraId="1CEDF3B7" w14:textId="1705D7C1" w:rsidR="009F3D61" w:rsidRPr="009F3D61" w:rsidRDefault="009F3D61" w:rsidP="009F3D61">
      <w:r w:rsidRPr="009F3D61">
        <w:t>The Contractor shall engage a qualified Civil Engineer and (other specialties to be added as needed) to supervise and oversee the execution of the relevant works throughout the project implementation</w:t>
      </w:r>
    </w:p>
    <w:p w14:paraId="7C418DAD" w14:textId="77777777" w:rsidR="00EC375D" w:rsidRPr="00EC375D" w:rsidRDefault="00EC375D" w:rsidP="007C3C42">
      <w:pPr>
        <w:pStyle w:val="Heading3"/>
      </w:pPr>
      <w:bookmarkStart w:id="3" w:name="_Toc769630230"/>
      <w:r>
        <w:t>2.2 Verification of Existing Conditions</w:t>
      </w:r>
      <w:bookmarkEnd w:id="3"/>
    </w:p>
    <w:p w14:paraId="79E52B84" w14:textId="77777777" w:rsidR="00EC375D" w:rsidRPr="00EC375D" w:rsidRDefault="00EC375D" w:rsidP="00EC375D">
      <w:r w:rsidRPr="00EC375D">
        <w:t>Prior to commencement of any work, the Contractor shall undertake a comprehensive site inspection and verification of existing conditions.</w:t>
      </w:r>
    </w:p>
    <w:p w14:paraId="67C368F4" w14:textId="77777777" w:rsidR="00EC375D" w:rsidRPr="00EC375D" w:rsidRDefault="00EC375D" w:rsidP="00EC375D">
      <w:r w:rsidRPr="00EC375D">
        <w:t>The Contractor shall verify dimensions, levels, utility routes, existing installations, structural conditions, serviceability of systems, and any constraints affecting execution of the Works.</w:t>
      </w:r>
    </w:p>
    <w:p w14:paraId="4E9E382C" w14:textId="77777777" w:rsidR="00EC375D" w:rsidRPr="00EC375D" w:rsidRDefault="00EC375D" w:rsidP="00EC375D">
      <w:r w:rsidRPr="00EC375D">
        <w:t>No claim arising from failure to inspect or verify site conditions shall be accepted.</w:t>
      </w:r>
    </w:p>
    <w:p w14:paraId="26DDE087" w14:textId="77777777" w:rsidR="00EC375D" w:rsidRPr="00EC375D" w:rsidRDefault="00EC375D" w:rsidP="007C3C42">
      <w:pPr>
        <w:pStyle w:val="Heading3"/>
      </w:pPr>
      <w:bookmarkStart w:id="4" w:name="_Toc1443774934"/>
      <w:r>
        <w:t>2.3 Hospital Operations and Infection Prevention and Control</w:t>
      </w:r>
      <w:bookmarkEnd w:id="4"/>
    </w:p>
    <w:p w14:paraId="28FB6E24" w14:textId="77777777" w:rsidR="00EC375D" w:rsidRPr="00EC375D" w:rsidRDefault="00EC375D" w:rsidP="00EC375D">
      <w:r w:rsidRPr="00EC375D">
        <w:t>The Contractor shall develop and implement a phased construction methodology that permits continued operation of hospital services.</w:t>
      </w:r>
    </w:p>
    <w:p w14:paraId="50BD1F69" w14:textId="77777777" w:rsidR="00EC375D" w:rsidRPr="00EC375D" w:rsidRDefault="00EC375D" w:rsidP="00EC375D">
      <w:r w:rsidRPr="00EC375D">
        <w:t>Construction activities shall be coordinated with hospital management to avoid disruption of critical functions.</w:t>
      </w:r>
    </w:p>
    <w:p w14:paraId="026AF22A" w14:textId="77777777" w:rsidR="00EC375D" w:rsidRPr="00EC375D" w:rsidRDefault="00EC375D" w:rsidP="00EC375D">
      <w:r w:rsidRPr="00EC375D">
        <w:t>The Contractor shall provide dust barriers, temporary partitions, protective enclosures, and controlled access arrangements around work zones.</w:t>
      </w:r>
    </w:p>
    <w:p w14:paraId="5BD8E1C4" w14:textId="77777777" w:rsidR="00EC375D" w:rsidRPr="00EC375D" w:rsidRDefault="00EC375D" w:rsidP="00EC375D">
      <w:r w:rsidRPr="00EC375D">
        <w:t>All works shall be executed in accordance with Infection Prevention and Control (IPC) requirements applicable to healthcare facilities.</w:t>
      </w:r>
    </w:p>
    <w:p w14:paraId="2A59F200" w14:textId="77777777" w:rsidR="00EC375D" w:rsidRPr="00EC375D" w:rsidRDefault="00EC375D" w:rsidP="00EC375D">
      <w:r w:rsidRPr="00EC375D">
        <w:t>Special attention shall be given to ICU, HDU, maternity wards, laboratory, pediatric, emergency, and X-ray areas.</w:t>
      </w:r>
    </w:p>
    <w:p w14:paraId="57A5B3A7" w14:textId="77777777" w:rsidR="00EC375D" w:rsidRPr="00EC375D" w:rsidRDefault="00EC375D" w:rsidP="007C3C42">
      <w:pPr>
        <w:pStyle w:val="Heading3"/>
      </w:pPr>
      <w:bookmarkStart w:id="5" w:name="_Toc293862287"/>
      <w:r>
        <w:lastRenderedPageBreak/>
        <w:t>2.4 Health, Safety and Environmental Management</w:t>
      </w:r>
      <w:bookmarkEnd w:id="5"/>
    </w:p>
    <w:p w14:paraId="0AE9FCB7" w14:textId="192D766B" w:rsidR="00EC375D" w:rsidRPr="00EC375D" w:rsidRDefault="00EC375D" w:rsidP="00EC375D">
      <w:r>
        <w:t xml:space="preserve">The Contractor shall prepare and implement a Site-Specific Health, </w:t>
      </w:r>
      <w:r w:rsidR="634DDEE6">
        <w:t>Safety,</w:t>
      </w:r>
      <w:r>
        <w:t xml:space="preserve"> and Environmental Management Plan.</w:t>
      </w:r>
    </w:p>
    <w:p w14:paraId="4D90B34C" w14:textId="77777777" w:rsidR="00EC375D" w:rsidRPr="00EC375D" w:rsidRDefault="00EC375D" w:rsidP="00EC375D">
      <w:r w:rsidRPr="00EC375D">
        <w:t>The Plan shall include:</w:t>
      </w:r>
    </w:p>
    <w:p w14:paraId="433B5B00" w14:textId="77777777" w:rsidR="00EC375D" w:rsidRPr="00EC375D" w:rsidRDefault="00EC375D">
      <w:pPr>
        <w:numPr>
          <w:ilvl w:val="0"/>
          <w:numId w:val="1"/>
        </w:numPr>
      </w:pPr>
      <w:r w:rsidRPr="00EC375D">
        <w:t>Risk assessments.</w:t>
      </w:r>
    </w:p>
    <w:p w14:paraId="571EFA85" w14:textId="77777777" w:rsidR="00EC375D" w:rsidRPr="00EC375D" w:rsidRDefault="00EC375D">
      <w:pPr>
        <w:numPr>
          <w:ilvl w:val="0"/>
          <w:numId w:val="1"/>
        </w:numPr>
      </w:pPr>
      <w:r w:rsidRPr="00EC375D">
        <w:t>Emergency procedures.</w:t>
      </w:r>
    </w:p>
    <w:p w14:paraId="5A7DB341" w14:textId="77777777" w:rsidR="00EC375D" w:rsidRPr="00EC375D" w:rsidRDefault="00EC375D">
      <w:pPr>
        <w:numPr>
          <w:ilvl w:val="0"/>
          <w:numId w:val="1"/>
        </w:numPr>
      </w:pPr>
      <w:r w:rsidRPr="00EC375D">
        <w:t>Fire prevention measures.</w:t>
      </w:r>
    </w:p>
    <w:p w14:paraId="2352B6E2" w14:textId="77777777" w:rsidR="00EC375D" w:rsidRPr="00EC375D" w:rsidRDefault="00EC375D">
      <w:pPr>
        <w:numPr>
          <w:ilvl w:val="0"/>
          <w:numId w:val="1"/>
        </w:numPr>
      </w:pPr>
      <w:r w:rsidRPr="00EC375D">
        <w:t>Safe work procedures.</w:t>
      </w:r>
    </w:p>
    <w:p w14:paraId="373EAFA7" w14:textId="77777777" w:rsidR="00EC375D" w:rsidRPr="00EC375D" w:rsidRDefault="00EC375D">
      <w:pPr>
        <w:numPr>
          <w:ilvl w:val="0"/>
          <w:numId w:val="1"/>
        </w:numPr>
      </w:pPr>
      <w:r w:rsidRPr="00EC375D">
        <w:t>Traffic management.</w:t>
      </w:r>
    </w:p>
    <w:p w14:paraId="7AE5724E" w14:textId="77777777" w:rsidR="00EC375D" w:rsidRPr="00EC375D" w:rsidRDefault="00EC375D">
      <w:pPr>
        <w:numPr>
          <w:ilvl w:val="0"/>
          <w:numId w:val="1"/>
        </w:numPr>
      </w:pPr>
      <w:r w:rsidRPr="00EC375D">
        <w:t>Waste management.</w:t>
      </w:r>
    </w:p>
    <w:p w14:paraId="4F5F15F8" w14:textId="77777777" w:rsidR="00EC375D" w:rsidRPr="00EC375D" w:rsidRDefault="00EC375D">
      <w:pPr>
        <w:numPr>
          <w:ilvl w:val="0"/>
          <w:numId w:val="1"/>
        </w:numPr>
      </w:pPr>
      <w:r w:rsidRPr="00EC375D">
        <w:t>Environmental protection measures.</w:t>
      </w:r>
    </w:p>
    <w:p w14:paraId="0DDA99D9" w14:textId="77777777" w:rsidR="00EC375D" w:rsidRPr="00EC375D" w:rsidRDefault="00EC375D">
      <w:pPr>
        <w:numPr>
          <w:ilvl w:val="0"/>
          <w:numId w:val="1"/>
        </w:numPr>
      </w:pPr>
      <w:r w:rsidRPr="00EC375D">
        <w:t>Personal protective equipment requirements.</w:t>
      </w:r>
    </w:p>
    <w:p w14:paraId="164CC9A4" w14:textId="77777777" w:rsidR="00EC375D" w:rsidRPr="00EC375D" w:rsidRDefault="00EC375D">
      <w:pPr>
        <w:numPr>
          <w:ilvl w:val="0"/>
          <w:numId w:val="1"/>
        </w:numPr>
      </w:pPr>
      <w:r w:rsidRPr="00EC375D">
        <w:t>Incident reporting procedures.</w:t>
      </w:r>
    </w:p>
    <w:p w14:paraId="1AE047B6" w14:textId="77777777" w:rsidR="00EC375D" w:rsidRPr="00EC375D" w:rsidRDefault="00EC375D" w:rsidP="00EC375D">
      <w:r w:rsidRPr="00EC375D">
        <w:t>The Contractor shall protect hospital staff, patients, visitors, medical equipment, and existing facilities throughout the duration of the Works.</w:t>
      </w:r>
    </w:p>
    <w:p w14:paraId="292BCE43" w14:textId="77777777" w:rsidR="00EC375D" w:rsidRPr="00EC375D" w:rsidRDefault="00EC375D" w:rsidP="007C3C42">
      <w:pPr>
        <w:pStyle w:val="Heading2"/>
      </w:pPr>
      <w:bookmarkStart w:id="6" w:name="_Toc1473534487"/>
      <w:r>
        <w:t>3. Demolition and Removal Works</w:t>
      </w:r>
      <w:bookmarkEnd w:id="6"/>
    </w:p>
    <w:p w14:paraId="10949C36" w14:textId="77777777" w:rsidR="00EC375D" w:rsidRPr="00EC375D" w:rsidRDefault="00EC375D" w:rsidP="00EC375D">
      <w:r w:rsidRPr="00EC375D">
        <w:t>The Contractor shall perform all demolition, dismantling, removal, disposal, and site-clearing works required to facilitate the rehabilitation activities.</w:t>
      </w:r>
    </w:p>
    <w:p w14:paraId="30397C1D" w14:textId="77777777" w:rsidR="00EC375D" w:rsidRPr="00EC375D" w:rsidRDefault="00EC375D" w:rsidP="00EC375D">
      <w:r w:rsidRPr="00EC375D">
        <w:t>The Works shall include removal of damaged finishes, defective building components, deteriorated plumbing fixtures, damaged electrical accessories, abandoned services, unsuitable materials, debris, and any obstructions to the execution of the rehabilitation works.</w:t>
      </w:r>
    </w:p>
    <w:p w14:paraId="285B3CBA" w14:textId="77777777" w:rsidR="00EC375D" w:rsidRPr="00EC375D" w:rsidRDefault="00EC375D" w:rsidP="00EC375D">
      <w:r w:rsidRPr="00EC375D">
        <w:t>All demolished materials and construction waste shall be removed from site and disposed of at approved disposal locations.</w:t>
      </w:r>
    </w:p>
    <w:p w14:paraId="4F357D64" w14:textId="77777777" w:rsidR="00EC375D" w:rsidRPr="00EC375D" w:rsidRDefault="00EC375D" w:rsidP="00EC375D">
      <w:r w:rsidRPr="00EC375D">
        <w:t>Reusable materials designated by the Employer shall be carefully removed, protected, and handed over.</w:t>
      </w:r>
    </w:p>
    <w:p w14:paraId="52184CA7" w14:textId="77777777" w:rsidR="00EC375D" w:rsidRPr="00EC375D" w:rsidRDefault="00EC375D" w:rsidP="007C3C42">
      <w:pPr>
        <w:pStyle w:val="Heading2"/>
      </w:pPr>
      <w:bookmarkStart w:id="7" w:name="_Toc53020498"/>
      <w:r>
        <w:lastRenderedPageBreak/>
        <w:t>4. Civil and Structural Rehabilitation Works</w:t>
      </w:r>
      <w:bookmarkEnd w:id="7"/>
    </w:p>
    <w:p w14:paraId="09418F05" w14:textId="77777777" w:rsidR="00EC375D" w:rsidRPr="00EC375D" w:rsidRDefault="00EC375D" w:rsidP="007C3C42">
      <w:pPr>
        <w:pStyle w:val="Heading3"/>
      </w:pPr>
      <w:bookmarkStart w:id="8" w:name="_Toc290595511"/>
      <w:r>
        <w:t>4.1 Concrete Works</w:t>
      </w:r>
      <w:bookmarkEnd w:id="8"/>
    </w:p>
    <w:p w14:paraId="331858F5" w14:textId="77777777" w:rsidR="00EC375D" w:rsidRPr="00EC375D" w:rsidRDefault="00EC375D" w:rsidP="00EC375D">
      <w:r w:rsidRPr="00EC375D">
        <w:t>The Contractor shall execute all reinforced concrete works required under the Contract.</w:t>
      </w:r>
    </w:p>
    <w:p w14:paraId="481973F0" w14:textId="77777777" w:rsidR="00EC375D" w:rsidRPr="00EC375D" w:rsidRDefault="00EC375D" w:rsidP="00EC375D">
      <w:r w:rsidRPr="00EC375D">
        <w:t>The works shall include excavation, formwork, reinforcement, casting, curing, repair, rehabilitation, and reinstatement of concrete elements identified within the BOQ.</w:t>
      </w:r>
    </w:p>
    <w:p w14:paraId="13819C3A" w14:textId="77777777" w:rsidR="00EC375D" w:rsidRPr="00EC375D" w:rsidRDefault="00EC375D" w:rsidP="00EC375D">
      <w:r w:rsidRPr="00EC375D">
        <w:t>Where required, damaged structural elements shall be repaired or reconstructed to restore structural integrity.</w:t>
      </w:r>
    </w:p>
    <w:p w14:paraId="6E530EF8" w14:textId="77777777" w:rsidR="00EC375D" w:rsidRPr="00EC375D" w:rsidRDefault="00EC375D" w:rsidP="007C3C42">
      <w:pPr>
        <w:pStyle w:val="Heading3"/>
      </w:pPr>
      <w:bookmarkStart w:id="9" w:name="_Toc54120524"/>
      <w:r>
        <w:t>4.2 Masonry Works</w:t>
      </w:r>
      <w:bookmarkEnd w:id="9"/>
    </w:p>
    <w:p w14:paraId="03723F40" w14:textId="77777777" w:rsidR="00EC375D" w:rsidRPr="00EC375D" w:rsidRDefault="00EC375D" w:rsidP="00EC375D">
      <w:r w:rsidRPr="00EC375D">
        <w:t>The Contractor shall repair, construct, rebuild, modify, and reinstate masonry walls, partitions, and associated elements affected by the rehabilitation works.</w:t>
      </w:r>
    </w:p>
    <w:p w14:paraId="50F1372A" w14:textId="77777777" w:rsidR="00EC375D" w:rsidRPr="00EC375D" w:rsidRDefault="00EC375D" w:rsidP="00EC375D">
      <w:r w:rsidRPr="00EC375D">
        <w:t>The Works shall include blockwork, mortar works, wall patching, crack repairs, openings, and integration with existing structures.</w:t>
      </w:r>
    </w:p>
    <w:p w14:paraId="50DE39F2" w14:textId="77777777" w:rsidR="00EC375D" w:rsidRPr="00EC375D" w:rsidRDefault="00EC375D" w:rsidP="007C3C42">
      <w:pPr>
        <w:pStyle w:val="Heading3"/>
      </w:pPr>
      <w:bookmarkStart w:id="10" w:name="_Toc1738604132"/>
      <w:r>
        <w:t>4.3 Structural Repairs and Rehabilitation</w:t>
      </w:r>
      <w:bookmarkEnd w:id="10"/>
    </w:p>
    <w:p w14:paraId="7861E422" w14:textId="77777777" w:rsidR="00EC375D" w:rsidRPr="00EC375D" w:rsidRDefault="00EC375D" w:rsidP="00EC375D">
      <w:r w:rsidRPr="00EC375D">
        <w:t>The Contractor shall undertake all necessary localized structural repairs identified during implementation and approved by the Engineer.</w:t>
      </w:r>
    </w:p>
    <w:p w14:paraId="5E79E9C8" w14:textId="77777777" w:rsidR="00EC375D" w:rsidRPr="00EC375D" w:rsidRDefault="00EC375D" w:rsidP="00EC375D">
      <w:r w:rsidRPr="00EC375D">
        <w:t>All structural rehabilitation works shall restore the intended performance, stability, and durability of the affected components.</w:t>
      </w:r>
    </w:p>
    <w:p w14:paraId="060A7A32" w14:textId="77777777" w:rsidR="00EC375D" w:rsidRPr="00EC375D" w:rsidRDefault="00EC375D" w:rsidP="007C3C42">
      <w:pPr>
        <w:pStyle w:val="Heading2"/>
      </w:pPr>
      <w:bookmarkStart w:id="11" w:name="_Toc236885384"/>
      <w:r>
        <w:t>5. Roofing and Waterproofing Works</w:t>
      </w:r>
      <w:bookmarkEnd w:id="11"/>
    </w:p>
    <w:p w14:paraId="5AFE9027" w14:textId="77777777" w:rsidR="00EC375D" w:rsidRPr="00EC375D" w:rsidRDefault="00EC375D" w:rsidP="00EC375D">
      <w:pPr>
        <w:rPr>
          <w:b/>
          <w:bCs/>
        </w:rPr>
      </w:pPr>
      <w:r w:rsidRPr="00EC375D">
        <w:rPr>
          <w:b/>
          <w:bCs/>
        </w:rPr>
        <w:t>5.1 Roofing Works</w:t>
      </w:r>
    </w:p>
    <w:p w14:paraId="72ED06A6" w14:textId="77777777" w:rsidR="00EC375D" w:rsidRPr="00EC375D" w:rsidRDefault="00EC375D" w:rsidP="00EC375D">
      <w:r w:rsidRPr="00EC375D">
        <w:t>The Contractor shall rehabilitate damaged roof systems and associated roof elements identified in the BOQ.</w:t>
      </w:r>
    </w:p>
    <w:p w14:paraId="0A251062" w14:textId="77777777" w:rsidR="00EC375D" w:rsidRPr="00EC375D" w:rsidRDefault="00EC375D" w:rsidP="00EC375D">
      <w:r w:rsidRPr="00EC375D">
        <w:t>Works shall include surface preparation, repairs, rehabilitation of roof structures, restoration of roof coverings, and all associated ancillary works.</w:t>
      </w:r>
    </w:p>
    <w:p w14:paraId="4AF23FAA" w14:textId="77777777" w:rsidR="00EC375D" w:rsidRPr="00EC375D" w:rsidRDefault="00EC375D" w:rsidP="007C3C42">
      <w:pPr>
        <w:pStyle w:val="Heading3"/>
      </w:pPr>
      <w:bookmarkStart w:id="12" w:name="_Toc457513052"/>
      <w:r>
        <w:t>5.2 Waterproofing Works</w:t>
      </w:r>
      <w:bookmarkEnd w:id="12"/>
    </w:p>
    <w:p w14:paraId="4A814236" w14:textId="77777777" w:rsidR="00EC375D" w:rsidRPr="00EC375D" w:rsidRDefault="00EC375D" w:rsidP="00EC375D">
      <w:r w:rsidRPr="00EC375D">
        <w:t>The Contractor shall provide waterproofing systems including APP membrane waterproofing for roof areas, washrooms, service areas, and all locations specified in the BOQ.</w:t>
      </w:r>
    </w:p>
    <w:p w14:paraId="5BD5E935" w14:textId="77777777" w:rsidR="00EC375D" w:rsidRPr="00EC375D" w:rsidRDefault="00EC375D" w:rsidP="00EC375D">
      <w:r w:rsidRPr="00EC375D">
        <w:lastRenderedPageBreak/>
        <w:t>Works shall include substrate preparation, membrane installation, terminations, flashing integration, protection layers, and watertightness testing.</w:t>
      </w:r>
    </w:p>
    <w:p w14:paraId="38607D0E" w14:textId="77777777" w:rsidR="00EC375D" w:rsidRPr="00EC375D" w:rsidRDefault="00EC375D" w:rsidP="007C3C42">
      <w:pPr>
        <w:pStyle w:val="Heading3"/>
      </w:pPr>
      <w:bookmarkStart w:id="13" w:name="_Toc1668779457"/>
      <w:r>
        <w:t>5.3 Roof Drainage and Protection Measures</w:t>
      </w:r>
      <w:bookmarkEnd w:id="13"/>
    </w:p>
    <w:p w14:paraId="68AA6404" w14:textId="77777777" w:rsidR="00EC375D" w:rsidRPr="00EC375D" w:rsidRDefault="00EC375D" w:rsidP="00EC375D">
      <w:r w:rsidRPr="00EC375D">
        <w:t>The Contractor shall inspect, repair, and improve roof drainage arrangements to ensure proper runoff and protection against water infiltration.</w:t>
      </w:r>
    </w:p>
    <w:p w14:paraId="6BCBD6CD" w14:textId="77777777" w:rsidR="00EC375D" w:rsidRPr="00EC375D" w:rsidRDefault="00EC375D" w:rsidP="00EC375D">
      <w:r w:rsidRPr="00EC375D">
        <w:t>All drainage outlets, flashing details, and waterproofing interfaces shall be fully functional upon completion.</w:t>
      </w:r>
    </w:p>
    <w:p w14:paraId="05FC5F27" w14:textId="77777777" w:rsidR="00EC375D" w:rsidRPr="00EC375D" w:rsidRDefault="00EC375D" w:rsidP="00AC7D85">
      <w:pPr>
        <w:pStyle w:val="Heading2"/>
      </w:pPr>
      <w:bookmarkStart w:id="14" w:name="_Toc2118899804"/>
      <w:r>
        <w:t>6. Ceiling Works</w:t>
      </w:r>
      <w:bookmarkEnd w:id="14"/>
    </w:p>
    <w:p w14:paraId="3DDB0534" w14:textId="77777777" w:rsidR="00EC375D" w:rsidRPr="00EC375D" w:rsidRDefault="00EC375D" w:rsidP="00EC375D">
      <w:r w:rsidRPr="00EC375D">
        <w:t>The Contractor shall repair, replace, rehabilitate, and install ceilings where indicated.</w:t>
      </w:r>
    </w:p>
    <w:p w14:paraId="166371E9" w14:textId="77777777" w:rsidR="00EC375D" w:rsidRPr="00EC375D" w:rsidRDefault="00EC375D" w:rsidP="00EC375D">
      <w:r w:rsidRPr="00EC375D">
        <w:t xml:space="preserve">The </w:t>
      </w:r>
      <w:proofErr w:type="gramStart"/>
      <w:r w:rsidRPr="00EC375D">
        <w:t>works</w:t>
      </w:r>
      <w:proofErr w:type="gramEnd"/>
      <w:r w:rsidRPr="00EC375D">
        <w:t xml:space="preserve"> shall include suspension systems, ceiling panels, access hatches, finishes, trimming, and coordination with electrical and HVAC installations.</w:t>
      </w:r>
    </w:p>
    <w:p w14:paraId="0015BF35" w14:textId="77777777" w:rsidR="00EC375D" w:rsidRPr="00EC375D" w:rsidRDefault="00EC375D" w:rsidP="00EC375D">
      <w:r w:rsidRPr="00EC375D">
        <w:t>The emergency waiting area ceiling rehabilitation and associated ceiling works identified in the BOQ shall be completed in full.</w:t>
      </w:r>
    </w:p>
    <w:p w14:paraId="5D54F346" w14:textId="77777777" w:rsidR="00EC375D" w:rsidRPr="00EC375D" w:rsidRDefault="00EC375D" w:rsidP="00AC7D85">
      <w:pPr>
        <w:pStyle w:val="Heading2"/>
      </w:pPr>
      <w:bookmarkStart w:id="15" w:name="_Toc1061698264"/>
      <w:r>
        <w:t>7. Architectural Finishes</w:t>
      </w:r>
      <w:bookmarkEnd w:id="15"/>
    </w:p>
    <w:p w14:paraId="1F05A5EA" w14:textId="77777777" w:rsidR="00EC375D" w:rsidRPr="00EC375D" w:rsidRDefault="00EC375D" w:rsidP="00AC7D85">
      <w:pPr>
        <w:pStyle w:val="Heading3"/>
      </w:pPr>
      <w:bookmarkStart w:id="16" w:name="_Toc163464411"/>
      <w:r>
        <w:t>7.1 Plaster and Surface Preparation Works</w:t>
      </w:r>
      <w:bookmarkEnd w:id="16"/>
    </w:p>
    <w:p w14:paraId="36BACF2F" w14:textId="77777777" w:rsidR="00EC375D" w:rsidRPr="00EC375D" w:rsidRDefault="00EC375D" w:rsidP="00EC375D">
      <w:r w:rsidRPr="00EC375D">
        <w:t>The Contractor shall repair damaged plaster, patch defective surfaces, prepare substrates, and restore wall and ceiling surfaces prior to application of finishes.</w:t>
      </w:r>
    </w:p>
    <w:p w14:paraId="37AB1B5C" w14:textId="77777777" w:rsidR="00EC375D" w:rsidRPr="00EC375D" w:rsidRDefault="00EC375D" w:rsidP="00AC7D85">
      <w:pPr>
        <w:pStyle w:val="Heading3"/>
      </w:pPr>
      <w:bookmarkStart w:id="17" w:name="_Toc502383954"/>
      <w:r>
        <w:t>7.2 Floor Finishes</w:t>
      </w:r>
      <w:bookmarkEnd w:id="17"/>
    </w:p>
    <w:p w14:paraId="3A4577BB" w14:textId="77777777" w:rsidR="00EC375D" w:rsidRPr="00EC375D" w:rsidRDefault="00EC375D" w:rsidP="00EC375D">
      <w:r w:rsidRPr="00EC375D">
        <w:t>The Contractor shall supply and install mosaic flooring, porcelain floor tiles, floor screeds, floor repairs, grouting, skirting, thresholds, and all related accessories specified in the BOQ.</w:t>
      </w:r>
    </w:p>
    <w:p w14:paraId="160F1C93" w14:textId="77777777" w:rsidR="00EC375D" w:rsidRPr="00EC375D" w:rsidRDefault="00EC375D" w:rsidP="00EC375D">
      <w:r w:rsidRPr="00EC375D">
        <w:t>Finished floor surfaces shall be level, durable, and suitable for healthcare environments.</w:t>
      </w:r>
    </w:p>
    <w:p w14:paraId="5CC7EC7F" w14:textId="77777777" w:rsidR="00EC375D" w:rsidRPr="00EC375D" w:rsidRDefault="00EC375D" w:rsidP="00AC7D85">
      <w:pPr>
        <w:pStyle w:val="Heading3"/>
      </w:pPr>
      <w:bookmarkStart w:id="18" w:name="_Toc1590680116"/>
      <w:r>
        <w:t>7.3 Wall Finishes</w:t>
      </w:r>
      <w:bookmarkEnd w:id="18"/>
    </w:p>
    <w:p w14:paraId="7CC8ADB5" w14:textId="77777777" w:rsidR="00EC375D" w:rsidRPr="00EC375D" w:rsidRDefault="00EC375D" w:rsidP="00EC375D">
      <w:r w:rsidRPr="00EC375D">
        <w:t xml:space="preserve">The Contractor shall install wall tiles, repair damaged finishes, execute </w:t>
      </w:r>
      <w:proofErr w:type="gramStart"/>
      <w:r w:rsidRPr="00EC375D">
        <w:t>textured</w:t>
      </w:r>
      <w:proofErr w:type="gramEnd"/>
      <w:r w:rsidRPr="00EC375D">
        <w:t xml:space="preserve"> finishes, and apply all wall finish systems included in the BOQ.</w:t>
      </w:r>
    </w:p>
    <w:p w14:paraId="39BCF656" w14:textId="77777777" w:rsidR="00EC375D" w:rsidRPr="00EC375D" w:rsidRDefault="00EC375D" w:rsidP="00AC7D85">
      <w:pPr>
        <w:pStyle w:val="Heading3"/>
      </w:pPr>
      <w:bookmarkStart w:id="19" w:name="_Toc1829676025"/>
      <w:r>
        <w:lastRenderedPageBreak/>
        <w:t>7.4 Painting Works</w:t>
      </w:r>
      <w:bookmarkEnd w:id="19"/>
    </w:p>
    <w:p w14:paraId="21430534" w14:textId="77777777" w:rsidR="00EC375D" w:rsidRPr="00EC375D" w:rsidRDefault="00EC375D" w:rsidP="00EC375D">
      <w:r w:rsidRPr="00EC375D">
        <w:t>The Contractor shall complete all interior and exterior painting works including surface preparation, priming, undercoats, finishing coats, and touch-up works.</w:t>
      </w:r>
    </w:p>
    <w:p w14:paraId="232B6C11" w14:textId="77777777" w:rsidR="00EC375D" w:rsidRPr="00EC375D" w:rsidRDefault="00EC375D" w:rsidP="00EC375D">
      <w:r w:rsidRPr="00EC375D">
        <w:t>Painting works shall be undertaken in wards, clinics, waiting areas, laboratories, maternity units, pediatric wards, ICU, HDU, pharmacy, X-ray department, offices, and all associated facilities identified in the BOQ.</w:t>
      </w:r>
    </w:p>
    <w:p w14:paraId="53DD894A" w14:textId="77777777" w:rsidR="00EC375D" w:rsidRPr="00EC375D" w:rsidRDefault="00EC375D" w:rsidP="00AC7D85">
      <w:pPr>
        <w:pStyle w:val="Heading2"/>
      </w:pPr>
      <w:bookmarkStart w:id="20" w:name="_Toc900320934"/>
      <w:r>
        <w:t>8. Doors, Windows and Metal Works</w:t>
      </w:r>
      <w:bookmarkEnd w:id="20"/>
    </w:p>
    <w:p w14:paraId="74E8AFCD" w14:textId="77777777" w:rsidR="00EC375D" w:rsidRPr="00EC375D" w:rsidRDefault="00EC375D" w:rsidP="00AC7D85">
      <w:pPr>
        <w:pStyle w:val="Heading3"/>
      </w:pPr>
      <w:bookmarkStart w:id="21" w:name="_Toc1431160909"/>
      <w:r>
        <w:t>8.1 Doors</w:t>
      </w:r>
      <w:bookmarkEnd w:id="21"/>
    </w:p>
    <w:p w14:paraId="1DAD3619" w14:textId="77777777" w:rsidR="00EC375D" w:rsidRPr="00EC375D" w:rsidRDefault="00EC375D" w:rsidP="00EC375D">
      <w:r w:rsidRPr="00EC375D">
        <w:t>The Contractor shall supply, install, replace, repair, and adjust new and existing doors specified in the BOQ.</w:t>
      </w:r>
    </w:p>
    <w:p w14:paraId="190122D8" w14:textId="77777777" w:rsidR="00EC375D" w:rsidRPr="00EC375D" w:rsidRDefault="00EC375D" w:rsidP="00EC375D">
      <w:r w:rsidRPr="00EC375D">
        <w:t>The Works shall include steel doors, aluminum doors, MDF doors, frames, hinges, handles, locks, stoppers, ironmongery, and all accessories necessary for complete installation.</w:t>
      </w:r>
    </w:p>
    <w:p w14:paraId="5BA27010" w14:textId="77777777" w:rsidR="00EC375D" w:rsidRPr="00EC375D" w:rsidRDefault="00EC375D" w:rsidP="00AC7D85">
      <w:pPr>
        <w:pStyle w:val="Heading3"/>
      </w:pPr>
      <w:bookmarkStart w:id="22" w:name="_Toc637727029"/>
      <w:r>
        <w:t>8.2 Windows</w:t>
      </w:r>
      <w:bookmarkEnd w:id="22"/>
    </w:p>
    <w:p w14:paraId="01B20D7A" w14:textId="77777777" w:rsidR="00EC375D" w:rsidRPr="00EC375D" w:rsidRDefault="00EC375D" w:rsidP="00EC375D">
      <w:r w:rsidRPr="00EC375D">
        <w:t>The Contractor shall supply and install aluminum windows and rehabilitate existing window assemblies where indicated.</w:t>
      </w:r>
    </w:p>
    <w:p w14:paraId="26BBB7DF" w14:textId="77777777" w:rsidR="00EC375D" w:rsidRPr="00EC375D" w:rsidRDefault="00EC375D" w:rsidP="00EC375D">
      <w:r w:rsidRPr="00EC375D">
        <w:t>All windows shall be complete with hardware, glazing, seals, anchorage systems, and finishing works.</w:t>
      </w:r>
    </w:p>
    <w:p w14:paraId="0A89A27C" w14:textId="77777777" w:rsidR="00EC375D" w:rsidRPr="00EC375D" w:rsidRDefault="00EC375D" w:rsidP="00AC7D85">
      <w:pPr>
        <w:pStyle w:val="Heading3"/>
      </w:pPr>
      <w:bookmarkStart w:id="23" w:name="_Toc1178915319"/>
      <w:r>
        <w:t>8.3 Gates and Metal Works</w:t>
      </w:r>
      <w:bookmarkEnd w:id="23"/>
    </w:p>
    <w:p w14:paraId="5D2B2990" w14:textId="77777777" w:rsidR="00EC375D" w:rsidRPr="00EC375D" w:rsidRDefault="00EC375D" w:rsidP="00EC375D">
      <w:r w:rsidRPr="00EC375D">
        <w:t>The Contractor shall fabricate and install the new emergency gate and all associated metal works.</w:t>
      </w:r>
    </w:p>
    <w:p w14:paraId="5BE67432" w14:textId="77777777" w:rsidR="00EC375D" w:rsidRPr="00EC375D" w:rsidRDefault="00EC375D" w:rsidP="00EC375D">
      <w:r w:rsidRPr="00EC375D">
        <w:t>The Contractor shall provide corrosion protection, finishing systems, accessories, locking arrangements, and support structures.</w:t>
      </w:r>
    </w:p>
    <w:p w14:paraId="330477CF" w14:textId="77777777" w:rsidR="00EC375D" w:rsidRPr="00EC375D" w:rsidRDefault="00EC375D" w:rsidP="00AC7D85">
      <w:pPr>
        <w:pStyle w:val="Heading2"/>
      </w:pPr>
      <w:bookmarkStart w:id="24" w:name="_Toc516759046"/>
      <w:r>
        <w:t>9. Water Supply and Plumbing Works</w:t>
      </w:r>
      <w:bookmarkEnd w:id="24"/>
    </w:p>
    <w:p w14:paraId="4D750B47" w14:textId="77777777" w:rsidR="00EC375D" w:rsidRPr="00EC375D" w:rsidRDefault="00EC375D" w:rsidP="00AC7D85">
      <w:pPr>
        <w:pStyle w:val="Heading3"/>
      </w:pPr>
      <w:bookmarkStart w:id="25" w:name="_Toc329110888"/>
      <w:r>
        <w:t>9.1 Water Distribution Network</w:t>
      </w:r>
      <w:bookmarkEnd w:id="25"/>
    </w:p>
    <w:p w14:paraId="1E3E7CC9" w14:textId="77777777" w:rsidR="00EC375D" w:rsidRPr="00EC375D" w:rsidRDefault="00EC375D" w:rsidP="00EC375D">
      <w:r w:rsidRPr="00EC375D">
        <w:t>The Contractor shall rehabilitate and extend the hospital water supply system.</w:t>
      </w:r>
    </w:p>
    <w:p w14:paraId="5E45E443" w14:textId="77777777" w:rsidR="00EC375D" w:rsidRPr="00EC375D" w:rsidRDefault="00EC375D" w:rsidP="00EC375D">
      <w:r w:rsidRPr="00EC375D">
        <w:lastRenderedPageBreak/>
        <w:t xml:space="preserve">The </w:t>
      </w:r>
      <w:proofErr w:type="gramStart"/>
      <w:r w:rsidRPr="00EC375D">
        <w:t>works</w:t>
      </w:r>
      <w:proofErr w:type="gramEnd"/>
      <w:r w:rsidRPr="00EC375D">
        <w:t xml:space="preserve"> shall include installation of approximately 300 linear meters of PPR piping and all associated fittings, valves, supports, connections, and accessories.</w:t>
      </w:r>
    </w:p>
    <w:p w14:paraId="3A52D5DA" w14:textId="77777777" w:rsidR="00EC375D" w:rsidRPr="00EC375D" w:rsidRDefault="00EC375D" w:rsidP="00EC375D">
      <w:r w:rsidRPr="00EC375D">
        <w:t>The Contractor shall ensure uninterrupted supply of water to occupied hospital areas throughout implementation.</w:t>
      </w:r>
    </w:p>
    <w:p w14:paraId="16E2DB2C" w14:textId="77777777" w:rsidR="00EC375D" w:rsidRPr="00EC375D" w:rsidRDefault="00EC375D" w:rsidP="00AC7D85">
      <w:pPr>
        <w:pStyle w:val="Heading3"/>
      </w:pPr>
      <w:bookmarkStart w:id="26" w:name="_Toc1521775539"/>
      <w:r>
        <w:t>9.2 Water Storage Systems</w:t>
      </w:r>
      <w:bookmarkEnd w:id="26"/>
    </w:p>
    <w:p w14:paraId="17FEEBB2" w14:textId="77777777" w:rsidR="00EC375D" w:rsidRPr="00EC375D" w:rsidRDefault="00EC375D" w:rsidP="00EC375D">
      <w:r w:rsidRPr="00EC375D">
        <w:t>The Contractor shall supply and install water storage tanks including four 1,000-liter plastic tanks complete with support structures, fittings, connections, overflows, drains, and control valves.</w:t>
      </w:r>
    </w:p>
    <w:p w14:paraId="29A4D4CC" w14:textId="77777777" w:rsidR="00EC375D" w:rsidRPr="00EC375D" w:rsidRDefault="00EC375D" w:rsidP="00AC7D85">
      <w:pPr>
        <w:pStyle w:val="Heading3"/>
      </w:pPr>
      <w:bookmarkStart w:id="27" w:name="_Toc1317087133"/>
      <w:r>
        <w:t>9.3 Plumbing Fixtures and Accessories</w:t>
      </w:r>
      <w:bookmarkEnd w:id="27"/>
    </w:p>
    <w:p w14:paraId="33845460" w14:textId="77777777" w:rsidR="00EC375D" w:rsidRPr="00EC375D" w:rsidRDefault="00EC375D" w:rsidP="00EC375D">
      <w:r w:rsidRPr="00EC375D">
        <w:t>The Contractor shall supply, install, replace, and commission sanitary fixtures and plumbing accessories including wash basins, faucets, toilet fixtures, and associated installations specified in the BOQ.</w:t>
      </w:r>
    </w:p>
    <w:p w14:paraId="76A5BE8A" w14:textId="77777777" w:rsidR="00EC375D" w:rsidRPr="00EC375D" w:rsidRDefault="00EC375D" w:rsidP="00EC375D">
      <w:r w:rsidRPr="00EC375D">
        <w:t>All installations shall be leak-free, fully operational, and connected to functioning water supply and drainage systems.</w:t>
      </w:r>
    </w:p>
    <w:p w14:paraId="4F8BA1E7" w14:textId="77777777" w:rsidR="00EC375D" w:rsidRPr="00EC375D" w:rsidRDefault="00EC375D" w:rsidP="00AC7D85">
      <w:pPr>
        <w:pStyle w:val="Heading2"/>
      </w:pPr>
      <w:bookmarkStart w:id="28" w:name="_Toc1365931814"/>
      <w:r>
        <w:t>10. Sanitary Sewerage and Drainage Works</w:t>
      </w:r>
      <w:bookmarkEnd w:id="28"/>
    </w:p>
    <w:p w14:paraId="3ACEF8CE" w14:textId="77777777" w:rsidR="00EC375D" w:rsidRPr="00EC375D" w:rsidRDefault="00EC375D" w:rsidP="00AC7D85">
      <w:pPr>
        <w:pStyle w:val="Heading3"/>
      </w:pPr>
      <w:bookmarkStart w:id="29" w:name="_Toc468588545"/>
      <w:r>
        <w:t>10.1 Sanitary Sewer Network</w:t>
      </w:r>
      <w:bookmarkEnd w:id="29"/>
    </w:p>
    <w:p w14:paraId="312BC12B" w14:textId="77777777" w:rsidR="00EC375D" w:rsidRPr="00EC375D" w:rsidRDefault="00EC375D" w:rsidP="00EC375D">
      <w:r w:rsidRPr="00EC375D">
        <w:t>The Contractor shall install and rehabilitate approximately 200 linear meters of UPVC sewer network and associated branch connections.</w:t>
      </w:r>
    </w:p>
    <w:p w14:paraId="769E4949" w14:textId="77777777" w:rsidR="00EC375D" w:rsidRPr="00EC375D" w:rsidRDefault="00EC375D" w:rsidP="00EC375D">
      <w:r w:rsidRPr="00EC375D">
        <w:t>The entire system shall be tested for watertightness and functionality prior to commissioning.</w:t>
      </w:r>
    </w:p>
    <w:p w14:paraId="316E7E57" w14:textId="77777777" w:rsidR="00EC375D" w:rsidRPr="00EC375D" w:rsidRDefault="00EC375D" w:rsidP="00EC375D">
      <w:pPr>
        <w:rPr>
          <w:b/>
          <w:bCs/>
        </w:rPr>
      </w:pPr>
      <w:r w:rsidRPr="00EC375D">
        <w:rPr>
          <w:b/>
          <w:bCs/>
        </w:rPr>
        <w:t>10.2 Manholes and Inspection Chambers</w:t>
      </w:r>
    </w:p>
    <w:p w14:paraId="76F19D27" w14:textId="77777777" w:rsidR="00EC375D" w:rsidRPr="00EC375D" w:rsidRDefault="00EC375D" w:rsidP="00EC375D">
      <w:r w:rsidRPr="00EC375D">
        <w:t>The Contractor shall clean, repair, rehabilitate, and restore all manholes and inspection chambers identified in the BOQ.</w:t>
      </w:r>
    </w:p>
    <w:p w14:paraId="2E26E14C" w14:textId="77777777" w:rsidR="00EC375D" w:rsidRPr="00EC375D" w:rsidRDefault="00EC375D" w:rsidP="00EC375D">
      <w:r w:rsidRPr="00EC375D">
        <w:t>Damaged covers, benching, channels, and chamber components shall be repaired or replaced.</w:t>
      </w:r>
    </w:p>
    <w:p w14:paraId="249DEB77" w14:textId="77777777" w:rsidR="00EC375D" w:rsidRPr="00EC375D" w:rsidRDefault="00EC375D" w:rsidP="00AC7D85">
      <w:pPr>
        <w:pStyle w:val="Heading3"/>
      </w:pPr>
      <w:bookmarkStart w:id="30" w:name="_Toc2079231079"/>
      <w:r>
        <w:lastRenderedPageBreak/>
        <w:t>10.3 Septic Tanks</w:t>
      </w:r>
      <w:bookmarkEnd w:id="30"/>
    </w:p>
    <w:p w14:paraId="595EF950" w14:textId="77777777" w:rsidR="00EC375D" w:rsidRPr="00EC375D" w:rsidRDefault="00EC375D" w:rsidP="00EC375D">
      <w:r w:rsidRPr="00EC375D">
        <w:t>The Contractor shall construct two new septic tanks complete with reinforced concrete walls, slabs, ventilation systems, pipe connections, access covers, testing, and commissioning.</w:t>
      </w:r>
    </w:p>
    <w:p w14:paraId="2B8F5E09" w14:textId="77777777" w:rsidR="00EC375D" w:rsidRPr="00EC375D" w:rsidRDefault="00EC375D" w:rsidP="00AC7D85">
      <w:pPr>
        <w:pStyle w:val="Heading3"/>
      </w:pPr>
      <w:bookmarkStart w:id="31" w:name="_Toc329872281"/>
      <w:r>
        <w:t xml:space="preserve">10.4 </w:t>
      </w:r>
      <w:proofErr w:type="spellStart"/>
      <w:r>
        <w:t>Soakaway</w:t>
      </w:r>
      <w:proofErr w:type="spellEnd"/>
      <w:r>
        <w:t xml:space="preserve"> Pits</w:t>
      </w:r>
      <w:bookmarkEnd w:id="31"/>
    </w:p>
    <w:p w14:paraId="36174F4B" w14:textId="77777777" w:rsidR="00EC375D" w:rsidRPr="00EC375D" w:rsidRDefault="00EC375D" w:rsidP="00EC375D">
      <w:r w:rsidRPr="00EC375D">
        <w:t xml:space="preserve">The Contractor shall construct two new </w:t>
      </w:r>
      <w:proofErr w:type="spellStart"/>
      <w:r w:rsidRPr="00EC375D">
        <w:t>soakaway</w:t>
      </w:r>
      <w:proofErr w:type="spellEnd"/>
      <w:r w:rsidRPr="00EC375D">
        <w:t xml:space="preserve"> pits, including excavation, lining, concrete covers, connection pipework, and associated drainage </w:t>
      </w:r>
      <w:proofErr w:type="gramStart"/>
      <w:r w:rsidRPr="00EC375D">
        <w:t>works</w:t>
      </w:r>
      <w:proofErr w:type="gramEnd"/>
      <w:r w:rsidRPr="00EC375D">
        <w:t>.</w:t>
      </w:r>
    </w:p>
    <w:p w14:paraId="3749C9C9" w14:textId="77777777" w:rsidR="00EC375D" w:rsidRPr="00EC375D" w:rsidRDefault="00EC375D" w:rsidP="00AC7D85">
      <w:pPr>
        <w:pStyle w:val="Heading3"/>
      </w:pPr>
      <w:bookmarkStart w:id="32" w:name="_Toc1880311628"/>
      <w:r>
        <w:t>10.5 Sewage Disposal and Drainage Improvements</w:t>
      </w:r>
      <w:bookmarkEnd w:id="32"/>
    </w:p>
    <w:p w14:paraId="24CF002F" w14:textId="77777777" w:rsidR="00EC375D" w:rsidRPr="00EC375D" w:rsidRDefault="00EC375D" w:rsidP="00EC375D">
      <w:r w:rsidRPr="00EC375D">
        <w:t>The Contractor shall rehabilitate the existing wastewater disposal systems and sewage wells to ensure proper disposal and environmental compliance.</w:t>
      </w:r>
    </w:p>
    <w:p w14:paraId="3446CE96" w14:textId="77777777" w:rsidR="00EC375D" w:rsidRPr="00EC375D" w:rsidRDefault="00EC375D" w:rsidP="00AC7D85">
      <w:pPr>
        <w:pStyle w:val="Heading2"/>
      </w:pPr>
      <w:bookmarkStart w:id="33" w:name="_Toc123918800"/>
      <w:r>
        <w:t>11. Electrical Works</w:t>
      </w:r>
      <w:bookmarkEnd w:id="33"/>
    </w:p>
    <w:p w14:paraId="1B701D39" w14:textId="77777777" w:rsidR="00EC375D" w:rsidRPr="00EC375D" w:rsidRDefault="00EC375D" w:rsidP="00AC7D85">
      <w:pPr>
        <w:pStyle w:val="Heading3"/>
      </w:pPr>
      <w:bookmarkStart w:id="34" w:name="_Toc599350191"/>
      <w:r>
        <w:t>11.1 Power Distribution System</w:t>
      </w:r>
      <w:bookmarkEnd w:id="34"/>
    </w:p>
    <w:p w14:paraId="371DC72F" w14:textId="77777777" w:rsidR="00EC375D" w:rsidRPr="00EC375D" w:rsidRDefault="00EC375D" w:rsidP="00EC375D">
      <w:r w:rsidRPr="00EC375D">
        <w:t>The Contractor shall inspect, rehabilitate, modify, and upgrade electrical distribution systems serving the rehabilitated departments.</w:t>
      </w:r>
    </w:p>
    <w:p w14:paraId="0C6F27C0" w14:textId="77777777" w:rsidR="00EC375D" w:rsidRPr="00EC375D" w:rsidRDefault="00EC375D" w:rsidP="00EC375D">
      <w:r w:rsidRPr="00EC375D">
        <w:t>Works shall include wiring, terminating, reconnection, protection devices, distribution boards, accessories, and associated electrical infrastructure.</w:t>
      </w:r>
    </w:p>
    <w:p w14:paraId="1F54A3C7" w14:textId="77777777" w:rsidR="00EC375D" w:rsidRPr="00EC375D" w:rsidRDefault="00EC375D" w:rsidP="00AC7D85">
      <w:pPr>
        <w:pStyle w:val="Heading3"/>
      </w:pPr>
      <w:bookmarkStart w:id="35" w:name="_Toc1988824416"/>
      <w:r>
        <w:t>11.2 Lighting Systems</w:t>
      </w:r>
      <w:bookmarkEnd w:id="35"/>
    </w:p>
    <w:p w14:paraId="0D1BD786" w14:textId="77777777" w:rsidR="00EC375D" w:rsidRPr="00EC375D" w:rsidRDefault="00EC375D" w:rsidP="00EC375D">
      <w:r w:rsidRPr="00EC375D">
        <w:t>The Contractor shall supply and install LED light fittings, downlights, spotlights, and associated control devices included in the BOQ.</w:t>
      </w:r>
    </w:p>
    <w:p w14:paraId="0027D513" w14:textId="77777777" w:rsidR="00EC375D" w:rsidRPr="00EC375D" w:rsidRDefault="00EC375D" w:rsidP="00EC375D">
      <w:r w:rsidRPr="00EC375D">
        <w:t xml:space="preserve">All lighting systems </w:t>
      </w:r>
      <w:proofErr w:type="gramStart"/>
      <w:r w:rsidRPr="00EC375D">
        <w:t>shall</w:t>
      </w:r>
      <w:proofErr w:type="gramEnd"/>
      <w:r w:rsidRPr="00EC375D">
        <w:t xml:space="preserve"> be tested and commissioned.</w:t>
      </w:r>
    </w:p>
    <w:p w14:paraId="1325DF85" w14:textId="77777777" w:rsidR="00EC375D" w:rsidRPr="00EC375D" w:rsidRDefault="00EC375D" w:rsidP="00AC7D85">
      <w:pPr>
        <w:pStyle w:val="Heading3"/>
      </w:pPr>
      <w:bookmarkStart w:id="36" w:name="_Toc1783666343"/>
      <w:r>
        <w:t>11.3 Small Power Installations</w:t>
      </w:r>
      <w:bookmarkEnd w:id="36"/>
    </w:p>
    <w:p w14:paraId="2EFCABD7" w14:textId="77777777" w:rsidR="00EC375D" w:rsidRPr="00EC375D" w:rsidRDefault="00EC375D" w:rsidP="00EC375D">
      <w:r w:rsidRPr="00EC375D">
        <w:t>The Contractor shall install sockets, switches, outlets, and accessories required for the rehabilitated hospital departments.</w:t>
      </w:r>
    </w:p>
    <w:p w14:paraId="2E5913A1" w14:textId="77777777" w:rsidR="00EC375D" w:rsidRPr="00EC375D" w:rsidRDefault="00EC375D" w:rsidP="00AC7D85">
      <w:pPr>
        <w:pStyle w:val="Heading3"/>
      </w:pPr>
      <w:bookmarkStart w:id="37" w:name="_Toc1885674493"/>
      <w:r>
        <w:t>11.4 Electrical Rehabilitation and Connections</w:t>
      </w:r>
      <w:bookmarkEnd w:id="37"/>
    </w:p>
    <w:p w14:paraId="2A52E034" w14:textId="77777777" w:rsidR="00EC375D" w:rsidRPr="00EC375D" w:rsidRDefault="00EC375D" w:rsidP="00EC375D">
      <w:r w:rsidRPr="00EC375D">
        <w:t>The Contractor shall carry out testing, repair, reinstatement, and commissioning of all existing electrical systems affected by the rehabilitation works.</w:t>
      </w:r>
    </w:p>
    <w:p w14:paraId="48700721" w14:textId="77777777" w:rsidR="00EC375D" w:rsidRPr="00EC375D" w:rsidRDefault="00EC375D" w:rsidP="00AC7D85">
      <w:pPr>
        <w:pStyle w:val="Heading2"/>
      </w:pPr>
      <w:bookmarkStart w:id="38" w:name="_Toc264554879"/>
      <w:r>
        <w:lastRenderedPageBreak/>
        <w:t>12. HVAC and Ventilation Works</w:t>
      </w:r>
      <w:bookmarkEnd w:id="38"/>
    </w:p>
    <w:p w14:paraId="0CCE4778" w14:textId="77777777" w:rsidR="00EC375D" w:rsidRPr="00EC375D" w:rsidRDefault="00EC375D" w:rsidP="00AC7D85">
      <w:pPr>
        <w:pStyle w:val="Heading3"/>
      </w:pPr>
      <w:bookmarkStart w:id="39" w:name="_Toc1376053839"/>
      <w:r>
        <w:t>12.1 Air Conditioning Systems</w:t>
      </w:r>
      <w:bookmarkEnd w:id="39"/>
    </w:p>
    <w:p w14:paraId="60988F33" w14:textId="77777777" w:rsidR="00EC375D" w:rsidRPr="00EC375D" w:rsidRDefault="00EC375D" w:rsidP="00EC375D">
      <w:r w:rsidRPr="00EC375D">
        <w:t>The Contractor shall supply, install, service, test, and commission split air-conditioning units of capacities identified in the BOQ.</w:t>
      </w:r>
    </w:p>
    <w:p w14:paraId="57BA71BD" w14:textId="77777777" w:rsidR="00EC375D" w:rsidRPr="00EC375D" w:rsidRDefault="00EC375D" w:rsidP="00EC375D">
      <w:r w:rsidRPr="00EC375D">
        <w:t xml:space="preserve">The </w:t>
      </w:r>
      <w:proofErr w:type="gramStart"/>
      <w:r w:rsidRPr="00EC375D">
        <w:t>works include</w:t>
      </w:r>
      <w:proofErr w:type="gramEnd"/>
      <w:r w:rsidRPr="00EC375D">
        <w:t xml:space="preserve"> installation of new units, replacement of defective units, servicing of existing systems, and provision of all refrigerant piping, controls, insulation, drains, and accessories.</w:t>
      </w:r>
    </w:p>
    <w:p w14:paraId="26AA542D" w14:textId="77777777" w:rsidR="00EC375D" w:rsidRPr="00EC375D" w:rsidRDefault="00EC375D" w:rsidP="00AC7D85">
      <w:pPr>
        <w:pStyle w:val="Heading3"/>
      </w:pPr>
      <w:bookmarkStart w:id="40" w:name="_Toc1197708954"/>
      <w:r>
        <w:t>12.2 Mechanical Ventilation Systems</w:t>
      </w:r>
      <w:bookmarkEnd w:id="40"/>
    </w:p>
    <w:p w14:paraId="6F6C0721" w14:textId="77777777" w:rsidR="00EC375D" w:rsidRPr="00EC375D" w:rsidRDefault="00EC375D" w:rsidP="00EC375D">
      <w:r w:rsidRPr="00EC375D">
        <w:t>The Contractor shall supply and install exhaust fans and ventilation systems required for ICU, HDU, sanitary facilities, and associated hospital spaces.</w:t>
      </w:r>
    </w:p>
    <w:p w14:paraId="1E5A7374" w14:textId="77777777" w:rsidR="00EC375D" w:rsidRPr="00EC375D" w:rsidRDefault="00EC375D" w:rsidP="00AC7D85">
      <w:pPr>
        <w:pStyle w:val="Heading3"/>
      </w:pPr>
      <w:bookmarkStart w:id="41" w:name="_Toc100798322"/>
      <w:r>
        <w:t>12.3 Testing and Commissioning</w:t>
      </w:r>
      <w:bookmarkEnd w:id="41"/>
    </w:p>
    <w:p w14:paraId="0F0BE35D" w14:textId="77777777" w:rsidR="00EC375D" w:rsidRPr="00EC375D" w:rsidRDefault="00EC375D" w:rsidP="00EC375D">
      <w:r w:rsidRPr="00EC375D">
        <w:t>All HVAC systems shall be inspected, tested, balanced, commissioned, and demonstrated to operate satisfactorily under design conditions.</w:t>
      </w:r>
    </w:p>
    <w:p w14:paraId="561E1F6E" w14:textId="77777777" w:rsidR="00EC375D" w:rsidRPr="00EC375D" w:rsidRDefault="00EC375D" w:rsidP="00AC7D85">
      <w:pPr>
        <w:pStyle w:val="Heading2"/>
      </w:pPr>
      <w:bookmarkStart w:id="42" w:name="_Toc132917979"/>
      <w:r>
        <w:t>13. Hospital Departments Rehabilitation Works</w:t>
      </w:r>
      <w:bookmarkEnd w:id="42"/>
    </w:p>
    <w:p w14:paraId="5CA8A516" w14:textId="77777777" w:rsidR="00EC375D" w:rsidRPr="00EC375D" w:rsidRDefault="00EC375D" w:rsidP="00AC7D85">
      <w:pPr>
        <w:pStyle w:val="Heading3"/>
      </w:pPr>
      <w:bookmarkStart w:id="43" w:name="_Toc1237916129"/>
      <w:r>
        <w:t>13.1 Emergency Department</w:t>
      </w:r>
      <w:bookmarkEnd w:id="43"/>
    </w:p>
    <w:p w14:paraId="4CD22CEF" w14:textId="77777777" w:rsidR="00EC375D" w:rsidRPr="00EC375D" w:rsidRDefault="00EC375D" w:rsidP="00EC375D">
      <w:r w:rsidRPr="00EC375D">
        <w:t>The Contractor shall rehabilitate emergency treatment areas, support spaces, finishes, electrical systems, plumbing systems, HVAC systems, and associated infrastructure.</w:t>
      </w:r>
    </w:p>
    <w:p w14:paraId="3612B4E7" w14:textId="77777777" w:rsidR="00EC375D" w:rsidRPr="00EC375D" w:rsidRDefault="00EC375D" w:rsidP="00AC7D85">
      <w:pPr>
        <w:pStyle w:val="Heading3"/>
      </w:pPr>
      <w:bookmarkStart w:id="44" w:name="_Toc726403509"/>
      <w:r>
        <w:t>13.2 Waiting Areas</w:t>
      </w:r>
      <w:bookmarkEnd w:id="44"/>
    </w:p>
    <w:p w14:paraId="06B2C0DD" w14:textId="77777777" w:rsidR="00EC375D" w:rsidRPr="00EC375D" w:rsidRDefault="00EC375D" w:rsidP="00EC375D">
      <w:r w:rsidRPr="00EC375D">
        <w:t>Works shall include wall finishes, texture finishes, ceilings, electrical works, lighting systems, and associated rehabilitation measures.</w:t>
      </w:r>
    </w:p>
    <w:p w14:paraId="129D8194" w14:textId="77777777" w:rsidR="00EC375D" w:rsidRPr="00EC375D" w:rsidRDefault="00EC375D" w:rsidP="00AC7D85">
      <w:pPr>
        <w:pStyle w:val="Heading3"/>
      </w:pPr>
      <w:bookmarkStart w:id="45" w:name="_Toc356165247"/>
      <w:r>
        <w:t>13.3 Outpatient Clinics</w:t>
      </w:r>
      <w:bookmarkEnd w:id="45"/>
    </w:p>
    <w:p w14:paraId="3F80D372" w14:textId="77777777" w:rsidR="00EC375D" w:rsidRPr="00EC375D" w:rsidRDefault="00EC375D" w:rsidP="00EC375D">
      <w:r w:rsidRPr="00EC375D">
        <w:t>The Contractor shall rehabilitate clinic rooms including architectural finishes, sanitary facilities, electrical systems, and environmental control systems.</w:t>
      </w:r>
    </w:p>
    <w:p w14:paraId="4C3C9D98" w14:textId="77777777" w:rsidR="00EC375D" w:rsidRPr="00EC375D" w:rsidRDefault="00EC375D" w:rsidP="00AC7D85">
      <w:pPr>
        <w:pStyle w:val="Heading3"/>
      </w:pPr>
      <w:bookmarkStart w:id="46" w:name="_Toc823613302"/>
      <w:r>
        <w:t>13.4 Male and Female Wards</w:t>
      </w:r>
      <w:bookmarkEnd w:id="46"/>
    </w:p>
    <w:p w14:paraId="4C76C09C" w14:textId="77777777" w:rsidR="00EC375D" w:rsidRPr="00EC375D" w:rsidRDefault="00EC375D" w:rsidP="00EC375D">
      <w:r w:rsidRPr="00EC375D">
        <w:t>The rehabilitation shall include flooring, painting, ceilings, plumbing fixtures, electrical systems, ventilation systems, and associated healthcare facility upgrades.</w:t>
      </w:r>
    </w:p>
    <w:p w14:paraId="02C80C33" w14:textId="77777777" w:rsidR="00EC375D" w:rsidRPr="00EC375D" w:rsidRDefault="00EC375D" w:rsidP="00AC7D85">
      <w:pPr>
        <w:pStyle w:val="Heading3"/>
      </w:pPr>
      <w:bookmarkStart w:id="47" w:name="_Toc393268948"/>
      <w:r>
        <w:lastRenderedPageBreak/>
        <w:t>13.5 Pediatric Department</w:t>
      </w:r>
      <w:bookmarkEnd w:id="47"/>
    </w:p>
    <w:p w14:paraId="4F88A6BD" w14:textId="77777777" w:rsidR="00EC375D" w:rsidRPr="00EC375D" w:rsidRDefault="00EC375D" w:rsidP="00EC375D">
      <w:r w:rsidRPr="00EC375D">
        <w:t>The Contractor shall execute all rehabilitation works necessary to restore functionality and improve service delivery within pediatric facilities.</w:t>
      </w:r>
    </w:p>
    <w:p w14:paraId="487192EE" w14:textId="77777777" w:rsidR="00EC375D" w:rsidRPr="00EC375D" w:rsidRDefault="00EC375D" w:rsidP="00AC7D85">
      <w:pPr>
        <w:pStyle w:val="Heading3"/>
      </w:pPr>
      <w:bookmarkStart w:id="48" w:name="_Toc476931053"/>
      <w:r>
        <w:t>13.6 Maternity Department</w:t>
      </w:r>
      <w:bookmarkEnd w:id="48"/>
    </w:p>
    <w:p w14:paraId="481E7F04" w14:textId="77777777" w:rsidR="00EC375D" w:rsidRPr="00EC375D" w:rsidRDefault="00EC375D" w:rsidP="00EC375D">
      <w:r w:rsidRPr="00EC375D">
        <w:t>The Contractor shall rehabilitate maternity spaces and associated support facilities, including architectural finishes and building services.</w:t>
      </w:r>
    </w:p>
    <w:p w14:paraId="54FB8C07" w14:textId="77777777" w:rsidR="00EC375D" w:rsidRPr="00EC375D" w:rsidRDefault="00EC375D" w:rsidP="00AC7D85">
      <w:pPr>
        <w:pStyle w:val="Heading3"/>
      </w:pPr>
      <w:bookmarkStart w:id="49" w:name="_Toc211392041"/>
      <w:r>
        <w:t>13.7 Intensive Care Unit (ICU)</w:t>
      </w:r>
      <w:bookmarkEnd w:id="49"/>
    </w:p>
    <w:p w14:paraId="5137BEA3" w14:textId="77777777" w:rsidR="00EC375D" w:rsidRPr="00EC375D" w:rsidRDefault="00EC375D" w:rsidP="00EC375D">
      <w:r w:rsidRPr="00EC375D">
        <w:t>The work shall include rehabilitation of sanitary facilities, installation of air-conditioning units, exhaust ventilation systems, electrical systems, ceilings, finishes, and associated support works.</w:t>
      </w:r>
    </w:p>
    <w:p w14:paraId="629941BD" w14:textId="77777777" w:rsidR="00EC375D" w:rsidRPr="00EC375D" w:rsidRDefault="00EC375D" w:rsidP="00AC7D85">
      <w:pPr>
        <w:pStyle w:val="Heading3"/>
      </w:pPr>
      <w:bookmarkStart w:id="50" w:name="_Toc703234001"/>
      <w:r>
        <w:t>13.8 High Dependency Unit (HDU)</w:t>
      </w:r>
      <w:bookmarkEnd w:id="50"/>
    </w:p>
    <w:p w14:paraId="2C7BD74A" w14:textId="77777777" w:rsidR="00EC375D" w:rsidRPr="00EC375D" w:rsidRDefault="00EC375D" w:rsidP="00EC375D">
      <w:r w:rsidRPr="00EC375D">
        <w:t>The Contractor shall rehabilitate HDU facilities including sanitary services, HVAC systems, electrical works, and architectural finishes.</w:t>
      </w:r>
    </w:p>
    <w:p w14:paraId="25FEED61" w14:textId="77777777" w:rsidR="00EC375D" w:rsidRPr="00EC375D" w:rsidRDefault="00EC375D" w:rsidP="00EC375D">
      <w:pPr>
        <w:rPr>
          <w:b/>
          <w:bCs/>
        </w:rPr>
      </w:pPr>
      <w:r w:rsidRPr="00EC375D">
        <w:rPr>
          <w:b/>
          <w:bCs/>
        </w:rPr>
        <w:t>13.9 Laboratory Department</w:t>
      </w:r>
    </w:p>
    <w:p w14:paraId="3FE55E42" w14:textId="77777777" w:rsidR="00EC375D" w:rsidRPr="00EC375D" w:rsidRDefault="00EC375D" w:rsidP="00EC375D">
      <w:r w:rsidRPr="00EC375D">
        <w:t xml:space="preserve">The Contractor shall rehabilitate laboratory spaces, finishes, wash basins, plumbing systems, electrical systems, and </w:t>
      </w:r>
      <w:proofErr w:type="gramStart"/>
      <w:r w:rsidRPr="00EC375D">
        <w:t>associated</w:t>
      </w:r>
      <w:proofErr w:type="gramEnd"/>
      <w:r w:rsidRPr="00EC375D">
        <w:t xml:space="preserve"> support infrastructure.</w:t>
      </w:r>
    </w:p>
    <w:p w14:paraId="5D5DD068" w14:textId="77777777" w:rsidR="00EC375D" w:rsidRPr="00EC375D" w:rsidRDefault="00EC375D" w:rsidP="00AC7D85">
      <w:pPr>
        <w:pStyle w:val="Heading3"/>
      </w:pPr>
      <w:bookmarkStart w:id="51" w:name="_Toc1227948620"/>
      <w:r>
        <w:t>13.10 Pharmacy Department</w:t>
      </w:r>
      <w:bookmarkEnd w:id="51"/>
    </w:p>
    <w:p w14:paraId="73111C17" w14:textId="77777777" w:rsidR="00EC375D" w:rsidRPr="00EC375D" w:rsidRDefault="00EC375D" w:rsidP="00EC375D">
      <w:r w:rsidRPr="00EC375D">
        <w:t>The Contractor shall rehabilitate pharmacy facilities including finishes, electrical systems, storage support infrastructure, and environmental control measures.</w:t>
      </w:r>
    </w:p>
    <w:p w14:paraId="726F9749" w14:textId="77777777" w:rsidR="00EC375D" w:rsidRPr="00EC375D" w:rsidRDefault="00EC375D" w:rsidP="00AC7D85">
      <w:pPr>
        <w:pStyle w:val="Heading3"/>
      </w:pPr>
      <w:bookmarkStart w:id="52" w:name="_Toc1263473398"/>
      <w:r>
        <w:t>13.11 X-Ray Department</w:t>
      </w:r>
      <w:bookmarkEnd w:id="52"/>
    </w:p>
    <w:p w14:paraId="3E0BD251" w14:textId="77777777" w:rsidR="00EC375D" w:rsidRPr="00EC375D" w:rsidRDefault="00EC375D" w:rsidP="00EC375D">
      <w:r w:rsidRPr="00EC375D">
        <w:t>The Contractor shall rehabilitate the X-Ray Department, including architectural finishes, electrical systems, HVAC services, and associated support works.</w:t>
      </w:r>
    </w:p>
    <w:p w14:paraId="66903E92" w14:textId="77777777" w:rsidR="00EC375D" w:rsidRPr="00EC375D" w:rsidRDefault="00EC375D" w:rsidP="00AC7D85">
      <w:pPr>
        <w:pStyle w:val="Heading2"/>
      </w:pPr>
      <w:bookmarkStart w:id="53" w:name="_Toc1096975845"/>
      <w:r>
        <w:t>14. Medical Waste Management Facilities</w:t>
      </w:r>
      <w:bookmarkEnd w:id="53"/>
    </w:p>
    <w:p w14:paraId="46BD5C60" w14:textId="77777777" w:rsidR="00EC375D" w:rsidRPr="00EC375D" w:rsidRDefault="00EC375D" w:rsidP="00EC375D">
      <w:r w:rsidRPr="00EC375D">
        <w:t>The Contractor shall construct, install, test, commission, and hand over a medical waste incinerator facility in accordance with the BOQ and applicable Ministry of Health and WHO requirements.</w:t>
      </w:r>
    </w:p>
    <w:p w14:paraId="698DB9F2" w14:textId="77777777" w:rsidR="00EC375D" w:rsidRPr="00EC375D" w:rsidRDefault="00EC375D" w:rsidP="00EC375D">
      <w:r w:rsidRPr="00EC375D">
        <w:lastRenderedPageBreak/>
        <w:t>The work shall include all civil works, foundations, utility connections, structural support works, combustion units, access arrangements, protective systems, and associated infrastructure required for fully functional operation.</w:t>
      </w:r>
    </w:p>
    <w:p w14:paraId="7D236867" w14:textId="77777777" w:rsidR="00EC375D" w:rsidRPr="00EC375D" w:rsidRDefault="00EC375D" w:rsidP="00AC7D85">
      <w:pPr>
        <w:pStyle w:val="Heading2"/>
      </w:pPr>
      <w:bookmarkStart w:id="54" w:name="_Toc149739349"/>
      <w:r>
        <w:t>15. External Works</w:t>
      </w:r>
      <w:bookmarkEnd w:id="54"/>
    </w:p>
    <w:p w14:paraId="52694269" w14:textId="77777777" w:rsidR="00EC375D" w:rsidRPr="00EC375D" w:rsidRDefault="00EC375D" w:rsidP="00AC7D85">
      <w:pPr>
        <w:pStyle w:val="Heading3"/>
      </w:pPr>
      <w:bookmarkStart w:id="55" w:name="_Toc751973586"/>
      <w:r>
        <w:t>15.1 Emergency Gate and Access Improvements</w:t>
      </w:r>
      <w:bookmarkEnd w:id="55"/>
    </w:p>
    <w:p w14:paraId="2B258DE3" w14:textId="77777777" w:rsidR="00EC375D" w:rsidRPr="00EC375D" w:rsidRDefault="00EC375D" w:rsidP="00EC375D">
      <w:r w:rsidRPr="00EC375D">
        <w:t>The Contractor shall construct and install the emergency gate and execute all associated access improvements required under the Contract.</w:t>
      </w:r>
    </w:p>
    <w:p w14:paraId="5AC10BD7" w14:textId="77777777" w:rsidR="00EC375D" w:rsidRPr="00EC375D" w:rsidRDefault="00EC375D" w:rsidP="00AC7D85">
      <w:pPr>
        <w:pStyle w:val="Heading3"/>
      </w:pPr>
      <w:bookmarkStart w:id="56" w:name="_Toc242879285"/>
      <w:r>
        <w:t>15.2 Prefabricated Office Units</w:t>
      </w:r>
      <w:bookmarkEnd w:id="56"/>
    </w:p>
    <w:p w14:paraId="3AF010CC" w14:textId="77777777" w:rsidR="00EC375D" w:rsidRPr="00EC375D" w:rsidRDefault="00EC375D" w:rsidP="00EC375D">
      <w:r w:rsidRPr="00EC375D">
        <w:t>The Contractor shall supply, install, and commission prefabricated office units complete with doors, windows, electrical systems, air-conditioning provisions, finishes, and associated services.</w:t>
      </w:r>
    </w:p>
    <w:p w14:paraId="26C125D9" w14:textId="77777777" w:rsidR="00EC375D" w:rsidRPr="00EC375D" w:rsidRDefault="00EC375D" w:rsidP="00AC7D85">
      <w:pPr>
        <w:pStyle w:val="Heading3"/>
      </w:pPr>
      <w:bookmarkStart w:id="57" w:name="_Toc542059344"/>
      <w:r>
        <w:t>15.3 External Utilities Rehabilitation</w:t>
      </w:r>
      <w:bookmarkEnd w:id="57"/>
    </w:p>
    <w:p w14:paraId="5AD5B119" w14:textId="77777777" w:rsidR="00EC375D" w:rsidRPr="00EC375D" w:rsidRDefault="00EC375D" w:rsidP="00EC375D">
      <w:r w:rsidRPr="00EC375D">
        <w:t>The Contractor shall rehabilitate and reroute external water and sewer infrastructure and restore all disturbed utility corridors.</w:t>
      </w:r>
    </w:p>
    <w:p w14:paraId="52F7FFEC" w14:textId="77777777" w:rsidR="00EC375D" w:rsidRPr="00EC375D" w:rsidRDefault="00EC375D" w:rsidP="00AC7D85">
      <w:pPr>
        <w:pStyle w:val="Heading3"/>
      </w:pPr>
      <w:bookmarkStart w:id="58" w:name="_Toc844250149"/>
      <w:r>
        <w:t>15.4 Site Rehabilitation and Restoration</w:t>
      </w:r>
      <w:bookmarkEnd w:id="58"/>
    </w:p>
    <w:p w14:paraId="0F21D389" w14:textId="77777777" w:rsidR="00EC375D" w:rsidRPr="00EC375D" w:rsidRDefault="00EC375D" w:rsidP="00EC375D">
      <w:r w:rsidRPr="00EC375D">
        <w:t>The Contractor shall execute site clearing, backfilling, grading, surface restoration, cleaning, and reinstatement works required to return all disturbed areas to serviceable condition.</w:t>
      </w:r>
    </w:p>
    <w:p w14:paraId="1FBCD73C" w14:textId="77777777" w:rsidR="00EC375D" w:rsidRPr="00EC375D" w:rsidRDefault="00EC375D" w:rsidP="00EC375D">
      <w:r w:rsidRPr="00EC375D">
        <w:t>All debris generated during the Works shall be removed from site.</w:t>
      </w:r>
    </w:p>
    <w:p w14:paraId="2A99CF92" w14:textId="77777777" w:rsidR="00EC375D" w:rsidRPr="00EC375D" w:rsidRDefault="00EC375D" w:rsidP="00AC7D85">
      <w:pPr>
        <w:pStyle w:val="Heading2"/>
      </w:pPr>
      <w:bookmarkStart w:id="59" w:name="_Toc1636408752"/>
      <w:r>
        <w:t>16. Testing, Commissioning and Training</w:t>
      </w:r>
      <w:bookmarkEnd w:id="59"/>
    </w:p>
    <w:p w14:paraId="69BCE569" w14:textId="77777777" w:rsidR="00EC375D" w:rsidRPr="00EC375D" w:rsidRDefault="00EC375D" w:rsidP="00EC375D">
      <w:r w:rsidRPr="00EC375D">
        <w:t>The Contractor shall undertake all required inspections, testing, commissioning, demonstrations, operational verification, and performance testing for all completed works.</w:t>
      </w:r>
    </w:p>
    <w:p w14:paraId="0EB9D107" w14:textId="77777777" w:rsidR="00EC375D" w:rsidRPr="00EC375D" w:rsidRDefault="00EC375D" w:rsidP="00EC375D">
      <w:r w:rsidRPr="00EC375D">
        <w:t>The Contractor shall provide training to designated hospital staff covering operation, maintenance, safety procedures, and routine inspection requirements of all installed systems and equipment.</w:t>
      </w:r>
    </w:p>
    <w:p w14:paraId="0994B1E5" w14:textId="77777777" w:rsidR="00EC375D" w:rsidRPr="00EC375D" w:rsidRDefault="00EC375D" w:rsidP="00AC7D85">
      <w:pPr>
        <w:pStyle w:val="Heading2"/>
      </w:pPr>
      <w:bookmarkStart w:id="60" w:name="_Toc2073320321"/>
      <w:r>
        <w:t>17. Handover Requirements</w:t>
      </w:r>
      <w:bookmarkEnd w:id="60"/>
    </w:p>
    <w:p w14:paraId="28794215" w14:textId="77777777" w:rsidR="00EC375D" w:rsidRPr="00EC375D" w:rsidRDefault="00EC375D" w:rsidP="00EC375D">
      <w:r w:rsidRPr="00EC375D">
        <w:t>Upon completion of the Works, the Contractor shall submit the following:</w:t>
      </w:r>
    </w:p>
    <w:p w14:paraId="4EE8F9B1" w14:textId="77777777" w:rsidR="00EC375D" w:rsidRPr="00EC375D" w:rsidRDefault="00EC375D">
      <w:pPr>
        <w:numPr>
          <w:ilvl w:val="0"/>
          <w:numId w:val="2"/>
        </w:numPr>
      </w:pPr>
      <w:r w:rsidRPr="00EC375D">
        <w:lastRenderedPageBreak/>
        <w:t>As-built drawings.</w:t>
      </w:r>
    </w:p>
    <w:p w14:paraId="5ABFE1E0" w14:textId="77777777" w:rsidR="00EC375D" w:rsidRPr="00EC375D" w:rsidRDefault="00EC375D">
      <w:pPr>
        <w:numPr>
          <w:ilvl w:val="0"/>
          <w:numId w:val="2"/>
        </w:numPr>
      </w:pPr>
      <w:r w:rsidRPr="00EC375D">
        <w:t>Testing and commissioning records.</w:t>
      </w:r>
    </w:p>
    <w:p w14:paraId="0E4941C5" w14:textId="77777777" w:rsidR="00EC375D" w:rsidRPr="00EC375D" w:rsidRDefault="00EC375D">
      <w:pPr>
        <w:numPr>
          <w:ilvl w:val="0"/>
          <w:numId w:val="2"/>
        </w:numPr>
      </w:pPr>
      <w:r w:rsidRPr="00EC375D">
        <w:t>Quality assurance and quality control documentation.</w:t>
      </w:r>
    </w:p>
    <w:p w14:paraId="2B6CCB8E" w14:textId="77777777" w:rsidR="00EC375D" w:rsidRPr="00EC375D" w:rsidRDefault="00EC375D">
      <w:pPr>
        <w:numPr>
          <w:ilvl w:val="0"/>
          <w:numId w:val="2"/>
        </w:numPr>
      </w:pPr>
      <w:r w:rsidRPr="00EC375D">
        <w:t>Operation and maintenance manuals.</w:t>
      </w:r>
    </w:p>
    <w:p w14:paraId="07C9C7C7" w14:textId="77777777" w:rsidR="00EC375D" w:rsidRPr="00EC375D" w:rsidRDefault="00EC375D">
      <w:pPr>
        <w:numPr>
          <w:ilvl w:val="0"/>
          <w:numId w:val="2"/>
        </w:numPr>
      </w:pPr>
      <w:r w:rsidRPr="00EC375D">
        <w:t>Equipment schedules and asset registers.</w:t>
      </w:r>
    </w:p>
    <w:p w14:paraId="6301D1D1" w14:textId="77777777" w:rsidR="00EC375D" w:rsidRPr="00EC375D" w:rsidRDefault="00EC375D">
      <w:pPr>
        <w:numPr>
          <w:ilvl w:val="0"/>
          <w:numId w:val="2"/>
        </w:numPr>
      </w:pPr>
      <w:r w:rsidRPr="00EC375D">
        <w:t>Warranty certificates and guarantees.</w:t>
      </w:r>
    </w:p>
    <w:p w14:paraId="57DB256D" w14:textId="77777777" w:rsidR="00EC375D" w:rsidRPr="00EC375D" w:rsidRDefault="00EC375D">
      <w:pPr>
        <w:numPr>
          <w:ilvl w:val="0"/>
          <w:numId w:val="2"/>
        </w:numPr>
      </w:pPr>
      <w:r w:rsidRPr="00EC375D">
        <w:t>Manufacturer certificates.</w:t>
      </w:r>
    </w:p>
    <w:p w14:paraId="0D37B306" w14:textId="77777777" w:rsidR="00EC375D" w:rsidRPr="00EC375D" w:rsidRDefault="00EC375D">
      <w:pPr>
        <w:numPr>
          <w:ilvl w:val="0"/>
          <w:numId w:val="2"/>
        </w:numPr>
      </w:pPr>
      <w:r w:rsidRPr="00EC375D">
        <w:t>Training records.</w:t>
      </w:r>
    </w:p>
    <w:p w14:paraId="2CDB9A4A" w14:textId="77777777" w:rsidR="00EC375D" w:rsidRPr="00EC375D" w:rsidRDefault="00EC375D">
      <w:pPr>
        <w:numPr>
          <w:ilvl w:val="0"/>
          <w:numId w:val="2"/>
        </w:numPr>
      </w:pPr>
      <w:r w:rsidRPr="00EC375D">
        <w:t>Defects correction commitments.</w:t>
      </w:r>
    </w:p>
    <w:p w14:paraId="7FBAC9B1" w14:textId="77777777" w:rsidR="00EC375D" w:rsidRPr="00EC375D" w:rsidRDefault="00EC375D" w:rsidP="00EC375D">
      <w:r w:rsidRPr="00EC375D">
        <w:t>The Contractor shall rectify all defects identified during inspections and commissioning activities prior to final acceptance.</w:t>
      </w:r>
    </w:p>
    <w:p w14:paraId="3BD89013" w14:textId="77777777" w:rsidR="00EC375D" w:rsidRPr="00EC375D" w:rsidRDefault="00EC375D" w:rsidP="00EC375D">
      <w:r w:rsidRPr="00EC375D">
        <w:t>The Works shall only be considered complete after successful testing and commissioning, submission of all required documentation, correction of all defects, completion of training requirements, and issuance of the Taking-Over Certificate by the Employer.</w:t>
      </w:r>
    </w:p>
    <w:p w14:paraId="450CB172" w14:textId="77777777" w:rsidR="00EC375D" w:rsidRDefault="00EC375D"/>
    <w:p w14:paraId="00F85BD7" w14:textId="77777777" w:rsidR="007C3C42" w:rsidRDefault="007C3C42"/>
    <w:p w14:paraId="0E728CD3" w14:textId="77777777" w:rsidR="007C3C42" w:rsidRPr="007C3C42" w:rsidRDefault="007C3C42" w:rsidP="00AC7D85">
      <w:pPr>
        <w:pStyle w:val="Heading1"/>
        <w:rPr>
          <w:rFonts w:eastAsia="Times New Roman"/>
        </w:rPr>
      </w:pPr>
      <w:bookmarkStart w:id="61" w:name="_Toc236854390"/>
      <w:bookmarkStart w:id="62" w:name="_Toc238043168"/>
      <w:bookmarkStart w:id="63" w:name="_Toc238382587"/>
      <w:bookmarkStart w:id="64" w:name="_Toc773979174"/>
      <w:r w:rsidRPr="4F7E730D">
        <w:rPr>
          <w:rFonts w:eastAsia="Times New Roman"/>
        </w:rPr>
        <w:lastRenderedPageBreak/>
        <w:t>SECTION II: PROJECT TECHNICAL SPECIFICATIONS</w:t>
      </w:r>
      <w:bookmarkEnd w:id="61"/>
      <w:bookmarkEnd w:id="62"/>
      <w:bookmarkEnd w:id="63"/>
      <w:bookmarkEnd w:id="64"/>
    </w:p>
    <w:p w14:paraId="5B913A31" w14:textId="77777777" w:rsidR="007C3C42" w:rsidRPr="007C3C42" w:rsidRDefault="007C3C42" w:rsidP="007C3C42">
      <w:pPr>
        <w:keepNext/>
        <w:keepLines/>
        <w:spacing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 xml:space="preserve">To </w:t>
      </w:r>
      <w:proofErr w:type="gramStart"/>
      <w:r w:rsidRPr="007C3C42">
        <w:rPr>
          <w:rFonts w:asciiTheme="majorHAnsi" w:eastAsia="Aptos" w:hAnsiTheme="majorHAnsi" w:cs="Times New Roman"/>
          <w14:ligatures w14:val="none"/>
        </w:rPr>
        <w:t>Be Read</w:t>
      </w:r>
      <w:proofErr w:type="gramEnd"/>
      <w:r w:rsidRPr="007C3C42">
        <w:rPr>
          <w:rFonts w:asciiTheme="majorHAnsi" w:eastAsia="Aptos" w:hAnsiTheme="majorHAnsi" w:cs="Times New Roman"/>
          <w14:ligatures w14:val="none"/>
        </w:rPr>
        <w:t xml:space="preserve"> Together with the SISSIRP Unified Technical Specifications.</w:t>
      </w:r>
    </w:p>
    <w:p w14:paraId="6D725BD7" w14:textId="77777777" w:rsidR="007C3C42" w:rsidRPr="007C3C42" w:rsidRDefault="007C3C42" w:rsidP="007C3C42">
      <w:pPr>
        <w:keepNext/>
        <w:keepLines/>
        <w:spacing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"To be read in conjunction with the SISSIRP Unified Technical Specifications. In case of discrepancies between the unified specifications and item-specific descriptions, the provisions of this document shall prevail, subject to the approval of the IOM Engineer."</w:t>
      </w:r>
    </w:p>
    <w:p w14:paraId="573A327A" w14:textId="77777777" w:rsidR="007C3C42" w:rsidRPr="007C3C42" w:rsidRDefault="007C3C42" w:rsidP="4F7E730D">
      <w:pPr>
        <w:keepNext/>
        <w:keepLines/>
        <w:spacing w:before="160" w:after="80"/>
        <w:outlineLvl w:val="1"/>
        <w:rPr>
          <w:rFonts w:ascii="Aptos Display" w:eastAsia="Times New Roman" w:hAnsi="Aptos Display" w:cs="Times New Roman"/>
          <w:color w:val="0F4761"/>
          <w:kern w:val="0"/>
          <w:sz w:val="32"/>
          <w:szCs w:val="32"/>
          <w14:ligatures w14:val="none"/>
        </w:rPr>
      </w:pPr>
      <w:bookmarkStart w:id="65" w:name="_Toc236854391"/>
      <w:bookmarkStart w:id="66" w:name="_Toc238043169"/>
      <w:bookmarkStart w:id="67" w:name="_Toc238382588"/>
      <w:bookmarkStart w:id="68" w:name="_Toc1405790918"/>
      <w:r w:rsidRPr="4F7E730D">
        <w:rPr>
          <w:rFonts w:ascii="Aptos Display" w:eastAsia="Times New Roman" w:hAnsi="Aptos Display" w:cs="Times New Roman"/>
          <w:color w:val="0F4761"/>
          <w:kern w:val="0"/>
          <w:sz w:val="32"/>
          <w:szCs w:val="32"/>
          <w14:ligatures w14:val="none"/>
        </w:rPr>
        <w:t>Division 03: Concrete Works</w:t>
      </w:r>
      <w:bookmarkEnd w:id="65"/>
      <w:bookmarkEnd w:id="66"/>
      <w:bookmarkEnd w:id="67"/>
      <w:bookmarkEnd w:id="68"/>
      <w:r w:rsidRPr="4F7E730D">
        <w:rPr>
          <w:rFonts w:ascii="Aptos Display" w:eastAsia="Times New Roman" w:hAnsi="Aptos Display" w:cs="Times New Roman"/>
          <w:color w:val="0F4761"/>
          <w:kern w:val="0"/>
          <w:sz w:val="32"/>
          <w:szCs w:val="32"/>
          <w14:ligatures w14:val="none"/>
        </w:rPr>
        <w:t xml:space="preserve"> </w:t>
      </w:r>
    </w:p>
    <w:p w14:paraId="6EAF5765" w14:textId="77777777" w:rsidR="007C3C42" w:rsidRPr="007C3C42" w:rsidRDefault="007C3C42" w:rsidP="4F7E730D">
      <w:pPr>
        <w:keepNext/>
        <w:keepLines/>
        <w:spacing w:before="160" w:after="80"/>
        <w:outlineLvl w:val="2"/>
        <w:rPr>
          <w:rFonts w:ascii="Aptos" w:eastAsia="Times New Roman" w:hAnsi="Aptos" w:cs="Times New Roman"/>
          <w:color w:val="0F4761"/>
          <w:kern w:val="0"/>
          <w:sz w:val="28"/>
          <w:szCs w:val="28"/>
          <w14:ligatures w14:val="none"/>
        </w:rPr>
      </w:pPr>
      <w:bookmarkStart w:id="69" w:name="_Toc236854392"/>
      <w:bookmarkStart w:id="70" w:name="_Toc238043170"/>
      <w:bookmarkStart w:id="71" w:name="_Toc238382589"/>
      <w:bookmarkStart w:id="72" w:name="_Toc1128081968"/>
      <w:r w:rsidRPr="4F7E730D">
        <w:rPr>
          <w:rFonts w:ascii="Aptos" w:eastAsia="Times New Roman" w:hAnsi="Aptos" w:cs="Times New Roman"/>
          <w:color w:val="0F4761"/>
          <w:kern w:val="0"/>
          <w:sz w:val="28"/>
          <w:szCs w:val="28"/>
          <w14:ligatures w14:val="none"/>
        </w:rPr>
        <w:t>General</w:t>
      </w:r>
      <w:bookmarkEnd w:id="69"/>
      <w:bookmarkEnd w:id="70"/>
      <w:bookmarkEnd w:id="71"/>
      <w:bookmarkEnd w:id="72"/>
    </w:p>
    <w:p w14:paraId="57B8BF2B" w14:textId="77777777" w:rsidR="007C3C42" w:rsidRPr="007C3C42" w:rsidRDefault="007C3C42" w:rsidP="007C3C42">
      <w:pPr>
        <w:keepNext/>
        <w:keepLines/>
        <w:spacing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Concrete works shall include all reinforced concrete elements required under the rehabilitation works, including:</w:t>
      </w:r>
    </w:p>
    <w:p w14:paraId="658AA9AA" w14:textId="77777777" w:rsidR="007C3C42" w:rsidRPr="007C3C42" w:rsidRDefault="007C3C42">
      <w:pPr>
        <w:keepNext/>
        <w:keepLines/>
        <w:numPr>
          <w:ilvl w:val="0"/>
          <w:numId w:val="55"/>
        </w:numPr>
        <w:spacing w:line="360" w:lineRule="auto"/>
        <w:contextualSpacing/>
        <w:rPr>
          <w:rFonts w:asciiTheme="majorHAnsi" w:eastAsia="Aptos" w:hAnsiTheme="majorHAnsi" w:cs="Times New Roman"/>
          <w14:ligatures w14:val="none"/>
        </w:rPr>
      </w:pPr>
      <w:r w:rsidRPr="007C3C42">
        <w:rPr>
          <w:rFonts w:asciiTheme="majorHAnsi" w:eastAsia="Aptos" w:hAnsiTheme="majorHAnsi" w:cs="Times New Roman"/>
          <w14:ligatures w14:val="none"/>
        </w:rPr>
        <w:t>Roof screeds.</w:t>
      </w:r>
    </w:p>
    <w:p w14:paraId="139BBED2" w14:textId="77777777" w:rsidR="007C3C42" w:rsidRPr="007C3C42" w:rsidRDefault="007C3C42">
      <w:pPr>
        <w:keepNext/>
        <w:keepLines/>
        <w:numPr>
          <w:ilvl w:val="0"/>
          <w:numId w:val="55"/>
        </w:numPr>
        <w:spacing w:line="360" w:lineRule="auto"/>
        <w:contextualSpacing/>
        <w:rPr>
          <w:rFonts w:asciiTheme="majorHAnsi" w:eastAsia="Aptos" w:hAnsiTheme="majorHAnsi" w:cs="Times New Roman"/>
          <w14:ligatures w14:val="none"/>
        </w:rPr>
      </w:pPr>
      <w:r w:rsidRPr="007C3C42">
        <w:rPr>
          <w:rFonts w:asciiTheme="majorHAnsi" w:eastAsia="Aptos" w:hAnsiTheme="majorHAnsi" w:cs="Times New Roman"/>
          <w14:ligatures w14:val="none"/>
        </w:rPr>
        <w:t>Water tank supports.</w:t>
      </w:r>
    </w:p>
    <w:p w14:paraId="58F42C85" w14:textId="77777777" w:rsidR="007C3C42" w:rsidRPr="007C3C42" w:rsidRDefault="007C3C42">
      <w:pPr>
        <w:keepNext/>
        <w:keepLines/>
        <w:numPr>
          <w:ilvl w:val="0"/>
          <w:numId w:val="55"/>
        </w:numPr>
        <w:spacing w:line="360" w:lineRule="auto"/>
        <w:contextualSpacing/>
        <w:rPr>
          <w:rFonts w:asciiTheme="majorHAnsi" w:eastAsia="Aptos" w:hAnsiTheme="majorHAnsi" w:cs="Times New Roman"/>
          <w14:ligatures w14:val="none"/>
        </w:rPr>
      </w:pPr>
      <w:r w:rsidRPr="007C3C42">
        <w:rPr>
          <w:rFonts w:asciiTheme="majorHAnsi" w:eastAsia="Aptos" w:hAnsiTheme="majorHAnsi" w:cs="Times New Roman"/>
          <w14:ligatures w14:val="none"/>
        </w:rPr>
        <w:t>Pump foundations.</w:t>
      </w:r>
    </w:p>
    <w:p w14:paraId="2A5CC6EE" w14:textId="77777777" w:rsidR="007C3C42" w:rsidRPr="007C3C42" w:rsidRDefault="007C3C42">
      <w:pPr>
        <w:keepNext/>
        <w:keepLines/>
        <w:numPr>
          <w:ilvl w:val="0"/>
          <w:numId w:val="55"/>
        </w:numPr>
        <w:spacing w:line="360" w:lineRule="auto"/>
        <w:contextualSpacing/>
        <w:rPr>
          <w:rFonts w:asciiTheme="majorHAnsi" w:eastAsia="Aptos" w:hAnsiTheme="majorHAnsi" w:cs="Times New Roman"/>
          <w14:ligatures w14:val="none"/>
        </w:rPr>
      </w:pPr>
      <w:r w:rsidRPr="007C3C42">
        <w:rPr>
          <w:rFonts w:asciiTheme="majorHAnsi" w:eastAsia="Aptos" w:hAnsiTheme="majorHAnsi" w:cs="Times New Roman"/>
          <w14:ligatures w14:val="none"/>
        </w:rPr>
        <w:t>Manholes.</w:t>
      </w:r>
    </w:p>
    <w:p w14:paraId="44485F6B" w14:textId="77777777" w:rsidR="007C3C42" w:rsidRPr="007C3C42" w:rsidRDefault="007C3C42">
      <w:pPr>
        <w:keepNext/>
        <w:keepLines/>
        <w:numPr>
          <w:ilvl w:val="0"/>
          <w:numId w:val="55"/>
        </w:numPr>
        <w:spacing w:line="360" w:lineRule="auto"/>
        <w:contextualSpacing/>
        <w:rPr>
          <w:rFonts w:asciiTheme="majorHAnsi" w:eastAsia="Aptos" w:hAnsiTheme="majorHAnsi" w:cs="Times New Roman"/>
          <w14:ligatures w14:val="none"/>
        </w:rPr>
      </w:pPr>
      <w:r w:rsidRPr="007C3C42">
        <w:rPr>
          <w:rFonts w:asciiTheme="majorHAnsi" w:eastAsia="Aptos" w:hAnsiTheme="majorHAnsi" w:cs="Times New Roman"/>
          <w14:ligatures w14:val="none"/>
        </w:rPr>
        <w:t>Septic tank structures.</w:t>
      </w:r>
    </w:p>
    <w:p w14:paraId="2781663D" w14:textId="77777777" w:rsidR="007C3C42" w:rsidRPr="007C3C42" w:rsidRDefault="007C3C42">
      <w:pPr>
        <w:keepNext/>
        <w:keepLines/>
        <w:numPr>
          <w:ilvl w:val="0"/>
          <w:numId w:val="55"/>
        </w:numPr>
        <w:spacing w:line="360" w:lineRule="auto"/>
        <w:contextualSpacing/>
        <w:rPr>
          <w:rFonts w:asciiTheme="majorHAnsi" w:eastAsia="Aptos" w:hAnsiTheme="majorHAnsi" w:cs="Times New Roman"/>
          <w14:ligatures w14:val="none"/>
        </w:rPr>
      </w:pPr>
      <w:r w:rsidRPr="007C3C42">
        <w:rPr>
          <w:rFonts w:asciiTheme="majorHAnsi" w:eastAsia="Aptos" w:hAnsiTheme="majorHAnsi" w:cs="Times New Roman"/>
          <w14:ligatures w14:val="none"/>
        </w:rPr>
        <w:t>Soak-away structures.</w:t>
      </w:r>
    </w:p>
    <w:p w14:paraId="2A3BE7E3" w14:textId="77777777" w:rsidR="007C3C42" w:rsidRPr="007C3C42" w:rsidRDefault="007C3C42">
      <w:pPr>
        <w:keepNext/>
        <w:keepLines/>
        <w:numPr>
          <w:ilvl w:val="0"/>
          <w:numId w:val="55"/>
        </w:numPr>
        <w:spacing w:line="360" w:lineRule="auto"/>
        <w:contextualSpacing/>
        <w:rPr>
          <w:rFonts w:asciiTheme="majorHAnsi" w:eastAsia="Aptos" w:hAnsiTheme="majorHAnsi" w:cs="Times New Roman"/>
          <w14:ligatures w14:val="none"/>
        </w:rPr>
      </w:pPr>
      <w:r w:rsidRPr="007C3C42">
        <w:rPr>
          <w:rFonts w:asciiTheme="majorHAnsi" w:eastAsia="Aptos" w:hAnsiTheme="majorHAnsi" w:cs="Times New Roman"/>
          <w14:ligatures w14:val="none"/>
        </w:rPr>
        <w:t>Access slabs.</w:t>
      </w:r>
    </w:p>
    <w:p w14:paraId="573BAC01" w14:textId="77777777" w:rsidR="007C3C42" w:rsidRPr="007C3C42" w:rsidRDefault="007C3C42">
      <w:pPr>
        <w:keepNext/>
        <w:keepLines/>
        <w:numPr>
          <w:ilvl w:val="0"/>
          <w:numId w:val="55"/>
        </w:numPr>
        <w:spacing w:line="360" w:lineRule="auto"/>
        <w:contextualSpacing/>
        <w:rPr>
          <w:rFonts w:asciiTheme="majorHAnsi" w:eastAsia="Aptos" w:hAnsiTheme="majorHAnsi" w:cs="Times New Roman"/>
          <w14:ligatures w14:val="none"/>
        </w:rPr>
      </w:pPr>
      <w:r w:rsidRPr="007C3C42">
        <w:rPr>
          <w:rFonts w:asciiTheme="majorHAnsi" w:eastAsia="Aptos" w:hAnsiTheme="majorHAnsi" w:cs="Times New Roman"/>
          <w14:ligatures w14:val="none"/>
        </w:rPr>
        <w:t>Stair repairs.</w:t>
      </w:r>
    </w:p>
    <w:p w14:paraId="27429993" w14:textId="77777777" w:rsidR="007C3C42" w:rsidRPr="007C3C42" w:rsidRDefault="007C3C42">
      <w:pPr>
        <w:keepNext/>
        <w:keepLines/>
        <w:numPr>
          <w:ilvl w:val="0"/>
          <w:numId w:val="55"/>
        </w:numPr>
        <w:spacing w:line="360" w:lineRule="auto"/>
        <w:contextualSpacing/>
        <w:rPr>
          <w:rFonts w:asciiTheme="majorHAnsi" w:eastAsia="Aptos" w:hAnsiTheme="majorHAnsi" w:cs="Times New Roman"/>
          <w14:ligatures w14:val="none"/>
        </w:rPr>
      </w:pPr>
      <w:r w:rsidRPr="007C3C42">
        <w:rPr>
          <w:rFonts w:asciiTheme="majorHAnsi" w:eastAsia="Aptos" w:hAnsiTheme="majorHAnsi" w:cs="Times New Roman"/>
          <w14:ligatures w14:val="none"/>
        </w:rPr>
        <w:t>Structural rehabilitation works.</w:t>
      </w:r>
    </w:p>
    <w:p w14:paraId="410A75DE" w14:textId="77777777" w:rsidR="007C3C42" w:rsidRPr="007C3C42" w:rsidRDefault="007C3C42" w:rsidP="4F7E730D">
      <w:pPr>
        <w:keepNext/>
        <w:keepLines/>
        <w:spacing w:before="160" w:after="80"/>
        <w:outlineLvl w:val="2"/>
        <w:rPr>
          <w:rFonts w:ascii="Aptos" w:eastAsia="Times New Roman" w:hAnsi="Aptos" w:cs="Times New Roman"/>
          <w:color w:val="0F4761"/>
          <w:kern w:val="0"/>
          <w:sz w:val="28"/>
          <w:szCs w:val="28"/>
          <w14:ligatures w14:val="none"/>
        </w:rPr>
      </w:pPr>
      <w:bookmarkStart w:id="73" w:name="_Toc236854393"/>
      <w:bookmarkStart w:id="74" w:name="_Toc238043171"/>
      <w:bookmarkStart w:id="75" w:name="_Toc238382590"/>
      <w:bookmarkStart w:id="76" w:name="_Toc417569533"/>
      <w:r w:rsidRPr="4F7E730D">
        <w:rPr>
          <w:rFonts w:ascii="Aptos" w:eastAsia="Times New Roman" w:hAnsi="Aptos" w:cs="Times New Roman"/>
          <w:color w:val="0F4761"/>
          <w:kern w:val="0"/>
          <w:sz w:val="28"/>
          <w:szCs w:val="28"/>
          <w14:ligatures w14:val="none"/>
        </w:rPr>
        <w:t>Materials</w:t>
      </w:r>
      <w:bookmarkEnd w:id="73"/>
      <w:bookmarkEnd w:id="74"/>
      <w:bookmarkEnd w:id="75"/>
      <w:bookmarkEnd w:id="76"/>
    </w:p>
    <w:p w14:paraId="49589AD7" w14:textId="77777777" w:rsidR="007C3C42" w:rsidRPr="007C3C42" w:rsidRDefault="007C3C42" w:rsidP="007C3C42">
      <w:pPr>
        <w:keepNext/>
        <w:keepLines/>
        <w:spacing w:before="80" w:after="40"/>
        <w:outlineLvl w:val="3"/>
        <w:rPr>
          <w:rFonts w:ascii="Aptos" w:eastAsia="Times New Roman" w:hAnsi="Aptos" w:cs="Times New Roman"/>
          <w:i/>
          <w:iCs/>
          <w:color w:val="0F4761"/>
          <w:kern w:val="0"/>
          <w:sz w:val="20"/>
          <w:szCs w:val="20"/>
          <w:lang w:val="x-none" w:eastAsia="x-none"/>
          <w14:ligatures w14:val="none"/>
        </w:rPr>
      </w:pPr>
      <w:bookmarkStart w:id="77" w:name="_Toc236854394"/>
      <w:bookmarkStart w:id="78" w:name="_Toc238043172"/>
      <w:r w:rsidRPr="007C3C42">
        <w:rPr>
          <w:rFonts w:ascii="Aptos" w:eastAsia="Times New Roman" w:hAnsi="Aptos" w:cs="Times New Roman"/>
          <w:i/>
          <w:iCs/>
          <w:color w:val="0F4761"/>
          <w:kern w:val="0"/>
          <w:sz w:val="20"/>
          <w:szCs w:val="20"/>
          <w:lang w:val="x-none" w:eastAsia="x-none"/>
          <w14:ligatures w14:val="none"/>
        </w:rPr>
        <w:t>Cement</w:t>
      </w:r>
      <w:bookmarkEnd w:id="77"/>
      <w:bookmarkEnd w:id="78"/>
    </w:p>
    <w:p w14:paraId="67391819" w14:textId="77777777" w:rsidR="007C3C42" w:rsidRPr="007C3C42" w:rsidRDefault="007C3C42">
      <w:pPr>
        <w:keepNext/>
        <w:keepLines/>
        <w:numPr>
          <w:ilvl w:val="0"/>
          <w:numId w:val="55"/>
        </w:numPr>
        <w:spacing w:line="360" w:lineRule="auto"/>
        <w:contextualSpacing/>
        <w:rPr>
          <w:rFonts w:asciiTheme="majorHAnsi" w:eastAsia="Aptos" w:hAnsiTheme="majorHAnsi" w:cs="Times New Roman"/>
          <w14:ligatures w14:val="none"/>
        </w:rPr>
      </w:pPr>
      <w:r w:rsidRPr="007C3C42">
        <w:rPr>
          <w:rFonts w:asciiTheme="majorHAnsi" w:eastAsia="Aptos" w:hAnsiTheme="majorHAnsi" w:cs="Times New Roman"/>
          <w14:ligatures w14:val="none"/>
        </w:rPr>
        <w:t>Ordinary Portland Cement shall comply with:</w:t>
      </w:r>
    </w:p>
    <w:p w14:paraId="145E69CD" w14:textId="77777777" w:rsidR="007C3C42" w:rsidRPr="007C3C42" w:rsidRDefault="007C3C42">
      <w:pPr>
        <w:keepNext/>
        <w:keepLines/>
        <w:numPr>
          <w:ilvl w:val="0"/>
          <w:numId w:val="55"/>
        </w:numPr>
        <w:spacing w:line="360" w:lineRule="auto"/>
        <w:contextualSpacing/>
        <w:rPr>
          <w:rFonts w:asciiTheme="majorHAnsi" w:eastAsia="Aptos" w:hAnsiTheme="majorHAnsi" w:cs="Times New Roman"/>
          <w14:ligatures w14:val="none"/>
        </w:rPr>
      </w:pPr>
      <w:r w:rsidRPr="007C3C42">
        <w:rPr>
          <w:rFonts w:asciiTheme="majorHAnsi" w:eastAsia="Aptos" w:hAnsiTheme="majorHAnsi" w:cs="Times New Roman"/>
          <w14:ligatures w14:val="none"/>
        </w:rPr>
        <w:t>ASTM C150 Type I</w:t>
      </w:r>
    </w:p>
    <w:p w14:paraId="050D9479" w14:textId="77777777" w:rsidR="007C3C42" w:rsidRPr="007C3C42" w:rsidRDefault="007C3C42">
      <w:pPr>
        <w:keepNext/>
        <w:keepLines/>
        <w:numPr>
          <w:ilvl w:val="0"/>
          <w:numId w:val="55"/>
        </w:numPr>
        <w:spacing w:line="360" w:lineRule="auto"/>
        <w:contextualSpacing/>
        <w:rPr>
          <w:rFonts w:asciiTheme="majorHAnsi" w:eastAsia="Aptos" w:hAnsiTheme="majorHAnsi" w:cs="Times New Roman"/>
          <w14:ligatures w14:val="none"/>
        </w:rPr>
      </w:pPr>
      <w:r w:rsidRPr="007C3C42">
        <w:rPr>
          <w:rFonts w:asciiTheme="majorHAnsi" w:eastAsia="Aptos" w:hAnsiTheme="majorHAnsi" w:cs="Times New Roman"/>
          <w14:ligatures w14:val="none"/>
        </w:rPr>
        <w:t>BS EN 197-1</w:t>
      </w:r>
    </w:p>
    <w:p w14:paraId="7505A5DE" w14:textId="77777777" w:rsidR="007C3C42" w:rsidRPr="007C3C42" w:rsidRDefault="007C3C42">
      <w:pPr>
        <w:keepNext/>
        <w:keepLines/>
        <w:numPr>
          <w:ilvl w:val="0"/>
          <w:numId w:val="55"/>
        </w:numPr>
        <w:spacing w:line="360" w:lineRule="auto"/>
        <w:contextualSpacing/>
        <w:rPr>
          <w:rFonts w:asciiTheme="majorHAnsi" w:eastAsia="Aptos" w:hAnsiTheme="majorHAnsi" w:cs="Times New Roman"/>
          <w14:ligatures w14:val="none"/>
        </w:rPr>
      </w:pPr>
      <w:r w:rsidRPr="007C3C42">
        <w:rPr>
          <w:rFonts w:asciiTheme="majorHAnsi" w:eastAsia="Aptos" w:hAnsiTheme="majorHAnsi" w:cs="Times New Roman"/>
          <w14:ligatures w14:val="none"/>
        </w:rPr>
        <w:t>Sudanese standards where applicable.</w:t>
      </w:r>
    </w:p>
    <w:p w14:paraId="74B93386" w14:textId="77777777" w:rsidR="007C3C42" w:rsidRPr="007C3C42" w:rsidRDefault="007C3C42" w:rsidP="007C3C42">
      <w:pPr>
        <w:keepNext/>
        <w:keepLines/>
        <w:spacing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lastRenderedPageBreak/>
        <w:t>Cement older than three months from the date of manufacturing shall not be used.</w:t>
      </w:r>
    </w:p>
    <w:p w14:paraId="7FFAA1DF" w14:textId="77777777" w:rsidR="007C3C42" w:rsidRPr="007C3C42" w:rsidRDefault="007C3C42" w:rsidP="4F7E730D">
      <w:pPr>
        <w:keepNext/>
        <w:keepLines/>
        <w:spacing w:before="160" w:after="80"/>
        <w:outlineLvl w:val="2"/>
        <w:rPr>
          <w:rFonts w:ascii="Aptos" w:eastAsia="Times New Roman" w:hAnsi="Aptos" w:cs="Times New Roman"/>
          <w:color w:val="0F4761"/>
          <w:kern w:val="0"/>
          <w:sz w:val="28"/>
          <w:szCs w:val="28"/>
          <w14:ligatures w14:val="none"/>
        </w:rPr>
      </w:pPr>
      <w:bookmarkStart w:id="79" w:name="_Toc236854395"/>
      <w:bookmarkStart w:id="80" w:name="_Toc238043173"/>
      <w:bookmarkStart w:id="81" w:name="_Toc238382591"/>
      <w:bookmarkStart w:id="82" w:name="_Toc371006289"/>
      <w:r w:rsidRPr="4F7E730D">
        <w:rPr>
          <w:rFonts w:ascii="Aptos" w:eastAsia="Times New Roman" w:hAnsi="Aptos" w:cs="Times New Roman"/>
          <w:color w:val="0F4761"/>
          <w:kern w:val="0"/>
          <w:sz w:val="28"/>
          <w:szCs w:val="28"/>
          <w14:ligatures w14:val="none"/>
        </w:rPr>
        <w:t>Aggregates</w:t>
      </w:r>
      <w:bookmarkEnd w:id="79"/>
      <w:bookmarkEnd w:id="80"/>
      <w:bookmarkEnd w:id="81"/>
      <w:bookmarkEnd w:id="82"/>
    </w:p>
    <w:p w14:paraId="4D20F480" w14:textId="77777777" w:rsidR="007C3C42" w:rsidRPr="007C3C42" w:rsidRDefault="007C3C42" w:rsidP="007C3C42">
      <w:pPr>
        <w:keepNext/>
        <w:keepLines/>
        <w:spacing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Aggregates shall comply with ASTM C33.</w:t>
      </w:r>
    </w:p>
    <w:p w14:paraId="0450C286" w14:textId="77777777" w:rsidR="007C3C42" w:rsidRPr="007C3C42" w:rsidRDefault="007C3C42" w:rsidP="007C3C42">
      <w:pPr>
        <w:keepNext/>
        <w:keepLines/>
        <w:spacing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Maximum aggregate size:</w:t>
      </w:r>
    </w:p>
    <w:p w14:paraId="29433100" w14:textId="77777777" w:rsidR="007C3C42" w:rsidRPr="007C3C42" w:rsidRDefault="007C3C42">
      <w:pPr>
        <w:keepNext/>
        <w:keepLines/>
        <w:numPr>
          <w:ilvl w:val="0"/>
          <w:numId w:val="55"/>
        </w:numPr>
        <w:spacing w:line="360" w:lineRule="auto"/>
        <w:contextualSpacing/>
        <w:rPr>
          <w:rFonts w:asciiTheme="majorHAnsi" w:eastAsia="Aptos" w:hAnsiTheme="majorHAnsi" w:cs="Times New Roman"/>
          <w14:ligatures w14:val="none"/>
        </w:rPr>
      </w:pPr>
      <w:r w:rsidRPr="007C3C42">
        <w:rPr>
          <w:rFonts w:asciiTheme="majorHAnsi" w:eastAsia="Aptos" w:hAnsiTheme="majorHAnsi" w:cs="Times New Roman"/>
          <w14:ligatures w14:val="none"/>
        </w:rPr>
        <w:t>20 mm for reinforced concrete.</w:t>
      </w:r>
    </w:p>
    <w:p w14:paraId="11BB87D2" w14:textId="77777777" w:rsidR="007C3C42" w:rsidRPr="007C3C42" w:rsidRDefault="007C3C42">
      <w:pPr>
        <w:keepNext/>
        <w:keepLines/>
        <w:numPr>
          <w:ilvl w:val="0"/>
          <w:numId w:val="55"/>
        </w:numPr>
        <w:spacing w:line="360" w:lineRule="auto"/>
        <w:contextualSpacing/>
        <w:rPr>
          <w:rFonts w:asciiTheme="majorHAnsi" w:eastAsia="Aptos" w:hAnsiTheme="majorHAnsi" w:cs="Times New Roman"/>
          <w14:ligatures w14:val="none"/>
        </w:rPr>
      </w:pPr>
      <w:r w:rsidRPr="007C3C42">
        <w:rPr>
          <w:rFonts w:asciiTheme="majorHAnsi" w:eastAsia="Aptos" w:hAnsiTheme="majorHAnsi" w:cs="Times New Roman"/>
          <w14:ligatures w14:val="none"/>
        </w:rPr>
        <w:t>10 mm for repair works and toppings.</w:t>
      </w:r>
    </w:p>
    <w:p w14:paraId="62564D51" w14:textId="77777777" w:rsidR="007C3C42" w:rsidRPr="007C3C42" w:rsidRDefault="007C3C42" w:rsidP="4F7E730D">
      <w:pPr>
        <w:keepNext/>
        <w:keepLines/>
        <w:spacing w:before="160" w:after="80"/>
        <w:outlineLvl w:val="2"/>
        <w:rPr>
          <w:rFonts w:ascii="Aptos" w:eastAsia="Times New Roman" w:hAnsi="Aptos" w:cs="Times New Roman"/>
          <w:color w:val="0F4761"/>
          <w:kern w:val="0"/>
          <w:sz w:val="28"/>
          <w:szCs w:val="28"/>
          <w14:ligatures w14:val="none"/>
        </w:rPr>
      </w:pPr>
      <w:bookmarkStart w:id="83" w:name="_Toc236854396"/>
      <w:bookmarkStart w:id="84" w:name="_Toc238043174"/>
      <w:bookmarkStart w:id="85" w:name="_Toc238382592"/>
      <w:bookmarkStart w:id="86" w:name="_Toc792701615"/>
      <w:r w:rsidRPr="4F7E730D">
        <w:rPr>
          <w:rFonts w:ascii="Aptos" w:eastAsia="Times New Roman" w:hAnsi="Aptos" w:cs="Times New Roman"/>
          <w:color w:val="0F4761"/>
          <w:kern w:val="0"/>
          <w:sz w:val="28"/>
          <w:szCs w:val="28"/>
          <w14:ligatures w14:val="none"/>
        </w:rPr>
        <w:t>Reinforcement</w:t>
      </w:r>
      <w:bookmarkEnd w:id="83"/>
      <w:bookmarkEnd w:id="84"/>
      <w:bookmarkEnd w:id="85"/>
      <w:bookmarkEnd w:id="86"/>
    </w:p>
    <w:p w14:paraId="23E107F3" w14:textId="77777777" w:rsidR="007C3C42" w:rsidRPr="007C3C42" w:rsidRDefault="007C3C42" w:rsidP="007C3C42">
      <w:pPr>
        <w:keepNext/>
        <w:keepLines/>
        <w:spacing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High-yield deformed bars:</w:t>
      </w:r>
    </w:p>
    <w:p w14:paraId="0AFAC1DC" w14:textId="77777777" w:rsidR="007C3C42" w:rsidRPr="007C3C42" w:rsidRDefault="007C3C42">
      <w:pPr>
        <w:keepNext/>
        <w:keepLines/>
        <w:numPr>
          <w:ilvl w:val="0"/>
          <w:numId w:val="55"/>
        </w:numPr>
        <w:spacing w:line="360" w:lineRule="auto"/>
        <w:contextualSpacing/>
        <w:rPr>
          <w:rFonts w:asciiTheme="majorHAnsi" w:eastAsia="Aptos" w:hAnsiTheme="majorHAnsi" w:cs="Times New Roman"/>
          <w14:ligatures w14:val="none"/>
        </w:rPr>
      </w:pPr>
      <w:proofErr w:type="spellStart"/>
      <w:r w:rsidRPr="007C3C42">
        <w:rPr>
          <w:rFonts w:asciiTheme="majorHAnsi" w:eastAsia="Aptos" w:hAnsiTheme="majorHAnsi" w:cs="Times New Roman"/>
          <w14:ligatures w14:val="none"/>
        </w:rPr>
        <w:t>fy</w:t>
      </w:r>
      <w:proofErr w:type="spellEnd"/>
      <w:r w:rsidRPr="007C3C42">
        <w:rPr>
          <w:rFonts w:asciiTheme="majorHAnsi" w:eastAsia="Aptos" w:hAnsiTheme="majorHAnsi" w:cs="Times New Roman"/>
          <w14:ligatures w14:val="none"/>
        </w:rPr>
        <w:t xml:space="preserve"> = 460 MPa minimum.</w:t>
      </w:r>
    </w:p>
    <w:p w14:paraId="50EBBA76" w14:textId="77777777" w:rsidR="007C3C42" w:rsidRPr="007C3C42" w:rsidRDefault="007C3C42" w:rsidP="007C3C42">
      <w:pPr>
        <w:keepNext/>
        <w:keepLines/>
        <w:spacing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Steel shall be free from:</w:t>
      </w:r>
    </w:p>
    <w:p w14:paraId="7E5D1AC7" w14:textId="77777777" w:rsidR="007C3C42" w:rsidRPr="007C3C42" w:rsidRDefault="007C3C42">
      <w:pPr>
        <w:keepNext/>
        <w:keepLines/>
        <w:numPr>
          <w:ilvl w:val="0"/>
          <w:numId w:val="55"/>
        </w:numPr>
        <w:spacing w:line="360" w:lineRule="auto"/>
        <w:contextualSpacing/>
        <w:rPr>
          <w:rFonts w:asciiTheme="majorHAnsi" w:eastAsia="Aptos" w:hAnsiTheme="majorHAnsi" w:cs="Times New Roman"/>
          <w14:ligatures w14:val="none"/>
        </w:rPr>
      </w:pPr>
      <w:r w:rsidRPr="007C3C42">
        <w:rPr>
          <w:rFonts w:asciiTheme="majorHAnsi" w:eastAsia="Aptos" w:hAnsiTheme="majorHAnsi" w:cs="Times New Roman"/>
          <w14:ligatures w14:val="none"/>
        </w:rPr>
        <w:t>oil</w:t>
      </w:r>
    </w:p>
    <w:p w14:paraId="54D9434C" w14:textId="77777777" w:rsidR="007C3C42" w:rsidRPr="007C3C42" w:rsidRDefault="007C3C42">
      <w:pPr>
        <w:keepNext/>
        <w:keepLines/>
        <w:numPr>
          <w:ilvl w:val="0"/>
          <w:numId w:val="55"/>
        </w:numPr>
        <w:spacing w:line="360" w:lineRule="auto"/>
        <w:contextualSpacing/>
        <w:rPr>
          <w:rFonts w:asciiTheme="majorHAnsi" w:eastAsia="Aptos" w:hAnsiTheme="majorHAnsi" w:cs="Times New Roman"/>
          <w14:ligatures w14:val="none"/>
        </w:rPr>
      </w:pPr>
      <w:r w:rsidRPr="007C3C42">
        <w:rPr>
          <w:rFonts w:asciiTheme="majorHAnsi" w:eastAsia="Aptos" w:hAnsiTheme="majorHAnsi" w:cs="Times New Roman"/>
          <w14:ligatures w14:val="none"/>
        </w:rPr>
        <w:t>mud</w:t>
      </w:r>
    </w:p>
    <w:p w14:paraId="2DF78FF4" w14:textId="77777777" w:rsidR="007C3C42" w:rsidRPr="007C3C42" w:rsidRDefault="007C3C42">
      <w:pPr>
        <w:keepNext/>
        <w:keepLines/>
        <w:numPr>
          <w:ilvl w:val="0"/>
          <w:numId w:val="55"/>
        </w:numPr>
        <w:spacing w:line="360" w:lineRule="auto"/>
        <w:contextualSpacing/>
        <w:rPr>
          <w:rFonts w:asciiTheme="majorHAnsi" w:eastAsia="Aptos" w:hAnsiTheme="majorHAnsi" w:cs="Times New Roman"/>
          <w14:ligatures w14:val="none"/>
        </w:rPr>
      </w:pPr>
      <w:proofErr w:type="gramStart"/>
      <w:r w:rsidRPr="007C3C42">
        <w:rPr>
          <w:rFonts w:asciiTheme="majorHAnsi" w:eastAsia="Aptos" w:hAnsiTheme="majorHAnsi" w:cs="Times New Roman"/>
          <w14:ligatures w14:val="none"/>
        </w:rPr>
        <w:t>loose</w:t>
      </w:r>
      <w:proofErr w:type="gramEnd"/>
      <w:r w:rsidRPr="007C3C42">
        <w:rPr>
          <w:rFonts w:asciiTheme="majorHAnsi" w:eastAsia="Aptos" w:hAnsiTheme="majorHAnsi" w:cs="Times New Roman"/>
          <w14:ligatures w14:val="none"/>
        </w:rPr>
        <w:t xml:space="preserve"> rust</w:t>
      </w:r>
    </w:p>
    <w:p w14:paraId="0D5A5936" w14:textId="77777777" w:rsidR="007C3C42" w:rsidRPr="007C3C42" w:rsidRDefault="007C3C42">
      <w:pPr>
        <w:keepNext/>
        <w:keepLines/>
        <w:numPr>
          <w:ilvl w:val="0"/>
          <w:numId w:val="55"/>
        </w:numPr>
        <w:spacing w:line="360" w:lineRule="auto"/>
        <w:contextualSpacing/>
        <w:rPr>
          <w:rFonts w:asciiTheme="majorHAnsi" w:eastAsia="Aptos" w:hAnsiTheme="majorHAnsi" w:cs="Times New Roman"/>
          <w14:ligatures w14:val="none"/>
        </w:rPr>
      </w:pPr>
      <w:proofErr w:type="gramStart"/>
      <w:r w:rsidRPr="007C3C42">
        <w:rPr>
          <w:rFonts w:asciiTheme="majorHAnsi" w:eastAsia="Aptos" w:hAnsiTheme="majorHAnsi" w:cs="Times New Roman"/>
          <w14:ligatures w14:val="none"/>
        </w:rPr>
        <w:t>paint</w:t>
      </w:r>
      <w:proofErr w:type="gramEnd"/>
    </w:p>
    <w:p w14:paraId="5E1D30BA" w14:textId="77777777" w:rsidR="007C3C42" w:rsidRPr="007C3C42" w:rsidRDefault="007C3C42" w:rsidP="4F7E730D">
      <w:pPr>
        <w:keepNext/>
        <w:keepLines/>
        <w:spacing w:before="160" w:after="80"/>
        <w:outlineLvl w:val="1"/>
        <w:rPr>
          <w:rFonts w:ascii="Aptos Display" w:eastAsia="Times New Roman" w:hAnsi="Aptos Display" w:cs="Times New Roman"/>
          <w:color w:val="0F4761"/>
          <w:kern w:val="0"/>
          <w:sz w:val="32"/>
          <w:szCs w:val="32"/>
          <w14:ligatures w14:val="none"/>
        </w:rPr>
      </w:pPr>
      <w:bookmarkStart w:id="87" w:name="_Toc236854397"/>
      <w:bookmarkStart w:id="88" w:name="_Toc238043175"/>
      <w:bookmarkStart w:id="89" w:name="_Toc238382593"/>
      <w:bookmarkStart w:id="90" w:name="_Toc1610072562"/>
      <w:r w:rsidRPr="4F7E730D">
        <w:rPr>
          <w:rFonts w:ascii="Aptos Display" w:eastAsia="Times New Roman" w:hAnsi="Aptos Display" w:cs="Times New Roman"/>
          <w:color w:val="0F4761"/>
          <w:kern w:val="0"/>
          <w:sz w:val="32"/>
          <w:szCs w:val="32"/>
          <w14:ligatures w14:val="none"/>
        </w:rPr>
        <w:t>Concrete Strength</w:t>
      </w:r>
      <w:bookmarkEnd w:id="87"/>
      <w:bookmarkEnd w:id="88"/>
      <w:bookmarkEnd w:id="89"/>
      <w:bookmarkEnd w:id="90"/>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282"/>
        <w:gridCol w:w="1870"/>
      </w:tblGrid>
      <w:tr w:rsidR="007C3C42" w:rsidRPr="007C3C42" w14:paraId="5DC72915" w14:textId="77777777" w:rsidTr="00381915">
        <w:trPr>
          <w:tblHeader/>
          <w:tblCellSpacing w:w="15" w:type="dxa"/>
        </w:trPr>
        <w:tc>
          <w:tcPr>
            <w:tcW w:w="0" w:type="auto"/>
            <w:shd w:val="clear" w:color="auto" w:fill="F5F5F5"/>
            <w:vAlign w:val="center"/>
            <w:hideMark/>
          </w:tcPr>
          <w:p w14:paraId="20E32DAF" w14:textId="77777777" w:rsidR="007C3C42" w:rsidRPr="007C3C42" w:rsidRDefault="007C3C42" w:rsidP="007C3C42">
            <w:pPr>
              <w:keepNext/>
              <w:keepLines/>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Application</w:t>
            </w:r>
          </w:p>
        </w:tc>
        <w:tc>
          <w:tcPr>
            <w:tcW w:w="0" w:type="auto"/>
            <w:shd w:val="clear" w:color="auto" w:fill="F5F5F5"/>
            <w:vAlign w:val="center"/>
            <w:hideMark/>
          </w:tcPr>
          <w:p w14:paraId="465C4B72" w14:textId="77777777" w:rsidR="007C3C42" w:rsidRPr="007C3C42" w:rsidRDefault="007C3C42" w:rsidP="007C3C42">
            <w:pPr>
              <w:keepNext/>
              <w:keepLines/>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Minimum Strength</w:t>
            </w:r>
          </w:p>
        </w:tc>
      </w:tr>
      <w:tr w:rsidR="007C3C42" w:rsidRPr="007C3C42" w14:paraId="0F354CE2" w14:textId="77777777" w:rsidTr="00381915">
        <w:trPr>
          <w:trHeight w:val="270"/>
          <w:tblCellSpacing w:w="15" w:type="dxa"/>
        </w:trPr>
        <w:tc>
          <w:tcPr>
            <w:tcW w:w="0" w:type="auto"/>
            <w:vAlign w:val="center"/>
            <w:hideMark/>
          </w:tcPr>
          <w:p w14:paraId="3C7FEE36" w14:textId="77777777" w:rsidR="007C3C42" w:rsidRPr="007C3C42" w:rsidRDefault="007C3C42" w:rsidP="007C3C42">
            <w:pPr>
              <w:keepNext/>
              <w:keepLines/>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Blinding</w:t>
            </w:r>
          </w:p>
        </w:tc>
        <w:tc>
          <w:tcPr>
            <w:tcW w:w="0" w:type="auto"/>
            <w:vAlign w:val="center"/>
            <w:hideMark/>
          </w:tcPr>
          <w:p w14:paraId="12E25075" w14:textId="77777777" w:rsidR="007C3C42" w:rsidRPr="007C3C42" w:rsidRDefault="007C3C42" w:rsidP="007C3C42">
            <w:pPr>
              <w:keepNext/>
              <w:keepLines/>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C15</w:t>
            </w:r>
          </w:p>
        </w:tc>
      </w:tr>
      <w:tr w:rsidR="007C3C42" w:rsidRPr="007C3C42" w14:paraId="510891EF" w14:textId="77777777" w:rsidTr="00381915">
        <w:trPr>
          <w:tblCellSpacing w:w="15" w:type="dxa"/>
        </w:trPr>
        <w:tc>
          <w:tcPr>
            <w:tcW w:w="0" w:type="auto"/>
            <w:vAlign w:val="center"/>
            <w:hideMark/>
          </w:tcPr>
          <w:p w14:paraId="0AD32C4F" w14:textId="77777777" w:rsidR="007C3C42" w:rsidRPr="007C3C42" w:rsidRDefault="007C3C42" w:rsidP="007C3C42">
            <w:pPr>
              <w:keepNext/>
              <w:keepLines/>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Manholes</w:t>
            </w:r>
          </w:p>
        </w:tc>
        <w:tc>
          <w:tcPr>
            <w:tcW w:w="0" w:type="auto"/>
            <w:vAlign w:val="center"/>
            <w:hideMark/>
          </w:tcPr>
          <w:p w14:paraId="62577AA2" w14:textId="77777777" w:rsidR="007C3C42" w:rsidRPr="007C3C42" w:rsidRDefault="007C3C42" w:rsidP="007C3C42">
            <w:pPr>
              <w:keepNext/>
              <w:keepLines/>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C20</w:t>
            </w:r>
          </w:p>
        </w:tc>
      </w:tr>
      <w:tr w:rsidR="007C3C42" w:rsidRPr="007C3C42" w14:paraId="3823659D" w14:textId="77777777" w:rsidTr="00381915">
        <w:trPr>
          <w:tblCellSpacing w:w="15" w:type="dxa"/>
        </w:trPr>
        <w:tc>
          <w:tcPr>
            <w:tcW w:w="0" w:type="auto"/>
            <w:vAlign w:val="center"/>
            <w:hideMark/>
          </w:tcPr>
          <w:p w14:paraId="50D36C0B" w14:textId="77777777" w:rsidR="007C3C42" w:rsidRPr="007C3C42" w:rsidRDefault="007C3C42" w:rsidP="007C3C42">
            <w:pPr>
              <w:keepNext/>
              <w:keepLines/>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Septic tanks</w:t>
            </w:r>
          </w:p>
        </w:tc>
        <w:tc>
          <w:tcPr>
            <w:tcW w:w="0" w:type="auto"/>
            <w:vAlign w:val="center"/>
            <w:hideMark/>
          </w:tcPr>
          <w:p w14:paraId="59E4C340" w14:textId="77777777" w:rsidR="007C3C42" w:rsidRPr="007C3C42" w:rsidRDefault="007C3C42" w:rsidP="007C3C42">
            <w:pPr>
              <w:keepNext/>
              <w:keepLines/>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C25</w:t>
            </w:r>
          </w:p>
        </w:tc>
      </w:tr>
      <w:tr w:rsidR="007C3C42" w:rsidRPr="007C3C42" w14:paraId="11980BF1" w14:textId="77777777" w:rsidTr="00381915">
        <w:trPr>
          <w:tblCellSpacing w:w="15" w:type="dxa"/>
        </w:trPr>
        <w:tc>
          <w:tcPr>
            <w:tcW w:w="0" w:type="auto"/>
            <w:vAlign w:val="center"/>
            <w:hideMark/>
          </w:tcPr>
          <w:p w14:paraId="40FDF913" w14:textId="77777777" w:rsidR="007C3C42" w:rsidRPr="007C3C42" w:rsidRDefault="007C3C42" w:rsidP="007C3C42">
            <w:pPr>
              <w:keepNext/>
              <w:keepLines/>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Structural repair works</w:t>
            </w:r>
          </w:p>
        </w:tc>
        <w:tc>
          <w:tcPr>
            <w:tcW w:w="0" w:type="auto"/>
            <w:vAlign w:val="center"/>
            <w:hideMark/>
          </w:tcPr>
          <w:p w14:paraId="6A491ADA" w14:textId="77777777" w:rsidR="007C3C42" w:rsidRPr="007C3C42" w:rsidRDefault="007C3C42" w:rsidP="007C3C42">
            <w:pPr>
              <w:keepNext/>
              <w:keepLines/>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C25</w:t>
            </w:r>
          </w:p>
        </w:tc>
      </w:tr>
      <w:tr w:rsidR="007C3C42" w:rsidRPr="007C3C42" w14:paraId="07BA7F5A" w14:textId="77777777" w:rsidTr="00381915">
        <w:trPr>
          <w:tblCellSpacing w:w="15" w:type="dxa"/>
        </w:trPr>
        <w:tc>
          <w:tcPr>
            <w:tcW w:w="0" w:type="auto"/>
            <w:vAlign w:val="center"/>
            <w:hideMark/>
          </w:tcPr>
          <w:p w14:paraId="110EE1DD" w14:textId="77777777" w:rsidR="007C3C42" w:rsidRPr="007C3C42" w:rsidRDefault="007C3C42" w:rsidP="007C3C42">
            <w:pPr>
              <w:keepNext/>
              <w:keepLines/>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Water tank supports</w:t>
            </w:r>
          </w:p>
        </w:tc>
        <w:tc>
          <w:tcPr>
            <w:tcW w:w="0" w:type="auto"/>
            <w:vAlign w:val="center"/>
            <w:hideMark/>
          </w:tcPr>
          <w:p w14:paraId="02FB8F70" w14:textId="77777777" w:rsidR="007C3C42" w:rsidRPr="007C3C42" w:rsidRDefault="007C3C42" w:rsidP="007C3C42">
            <w:pPr>
              <w:keepNext/>
              <w:keepLines/>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C25</w:t>
            </w:r>
          </w:p>
        </w:tc>
      </w:tr>
    </w:tbl>
    <w:p w14:paraId="18B45400" w14:textId="77777777" w:rsidR="007C3C42" w:rsidRPr="007C3C42" w:rsidRDefault="007C3C42" w:rsidP="007C3C42">
      <w:pPr>
        <w:keepNext/>
        <w:keepLines/>
        <w:spacing w:line="360" w:lineRule="auto"/>
        <w:rPr>
          <w:rFonts w:asciiTheme="majorHAnsi" w:eastAsia="Aptos" w:hAnsiTheme="majorHAnsi" w:cs="Times New Roman"/>
          <w14:ligatures w14:val="none"/>
        </w:rPr>
      </w:pPr>
    </w:p>
    <w:p w14:paraId="5907463A" w14:textId="77777777" w:rsidR="007C3C42" w:rsidRPr="007C3C42" w:rsidRDefault="007C3C42" w:rsidP="4F7E730D">
      <w:pPr>
        <w:keepNext/>
        <w:keepLines/>
        <w:spacing w:before="160" w:after="80"/>
        <w:outlineLvl w:val="1"/>
        <w:rPr>
          <w:rFonts w:ascii="Aptos Display" w:eastAsia="Times New Roman" w:hAnsi="Aptos Display" w:cs="Times New Roman"/>
          <w:color w:val="0F4761"/>
          <w:kern w:val="0"/>
          <w:sz w:val="32"/>
          <w:szCs w:val="32"/>
          <w14:ligatures w14:val="none"/>
        </w:rPr>
      </w:pPr>
      <w:bookmarkStart w:id="91" w:name="_Toc236854398"/>
      <w:bookmarkStart w:id="92" w:name="_Toc238043176"/>
      <w:bookmarkStart w:id="93" w:name="_Toc238382594"/>
      <w:bookmarkStart w:id="94" w:name="_Toc1517709205"/>
      <w:r w:rsidRPr="4F7E730D">
        <w:rPr>
          <w:rFonts w:ascii="Aptos Display" w:eastAsia="Times New Roman" w:hAnsi="Aptos Display" w:cs="Times New Roman"/>
          <w:color w:val="0F4761"/>
          <w:kern w:val="0"/>
          <w:sz w:val="32"/>
          <w:szCs w:val="32"/>
          <w14:ligatures w14:val="none"/>
        </w:rPr>
        <w:lastRenderedPageBreak/>
        <w:t>Testing</w:t>
      </w:r>
      <w:bookmarkEnd w:id="91"/>
      <w:bookmarkEnd w:id="92"/>
      <w:bookmarkEnd w:id="93"/>
      <w:bookmarkEnd w:id="94"/>
    </w:p>
    <w:p w14:paraId="071DFF8B" w14:textId="77777777" w:rsidR="007C3C42" w:rsidRPr="007C3C42" w:rsidRDefault="007C3C42" w:rsidP="007C3C42">
      <w:pPr>
        <w:keepNext/>
        <w:keepLines/>
        <w:spacing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The Contractor shall provide:</w:t>
      </w:r>
    </w:p>
    <w:p w14:paraId="24E138D6" w14:textId="77777777" w:rsidR="007C3C42" w:rsidRPr="007C3C42" w:rsidRDefault="007C3C42">
      <w:pPr>
        <w:keepNext/>
        <w:keepLines/>
        <w:numPr>
          <w:ilvl w:val="0"/>
          <w:numId w:val="55"/>
        </w:numPr>
        <w:spacing w:line="360" w:lineRule="auto"/>
        <w:contextualSpacing/>
        <w:rPr>
          <w:rFonts w:asciiTheme="majorHAnsi" w:eastAsia="Aptos" w:hAnsiTheme="majorHAnsi" w:cs="Times New Roman"/>
          <w14:ligatures w14:val="none"/>
        </w:rPr>
      </w:pPr>
      <w:r w:rsidRPr="007C3C42">
        <w:rPr>
          <w:rFonts w:asciiTheme="majorHAnsi" w:eastAsia="Aptos" w:hAnsiTheme="majorHAnsi" w:cs="Times New Roman"/>
          <w14:ligatures w14:val="none"/>
        </w:rPr>
        <w:t>Slump test for every pour.</w:t>
      </w:r>
    </w:p>
    <w:p w14:paraId="6F4E2C33" w14:textId="77777777" w:rsidR="007C3C42" w:rsidRPr="007C3C42" w:rsidRDefault="007C3C42">
      <w:pPr>
        <w:keepNext/>
        <w:keepLines/>
        <w:numPr>
          <w:ilvl w:val="0"/>
          <w:numId w:val="55"/>
        </w:numPr>
        <w:spacing w:line="360" w:lineRule="auto"/>
        <w:contextualSpacing/>
        <w:rPr>
          <w:rFonts w:asciiTheme="majorHAnsi" w:eastAsia="Aptos" w:hAnsiTheme="majorHAnsi" w:cs="Times New Roman"/>
          <w14:ligatures w14:val="none"/>
        </w:rPr>
      </w:pPr>
      <w:r w:rsidRPr="007C3C42">
        <w:rPr>
          <w:rFonts w:asciiTheme="majorHAnsi" w:eastAsia="Aptos" w:hAnsiTheme="majorHAnsi" w:cs="Times New Roman"/>
          <w14:ligatures w14:val="none"/>
        </w:rPr>
        <w:t>Six concrete cubes for every 50 m³.</w:t>
      </w:r>
    </w:p>
    <w:p w14:paraId="2502A527" w14:textId="77777777" w:rsidR="007C3C42" w:rsidRPr="007C3C42" w:rsidRDefault="007C3C42">
      <w:pPr>
        <w:keepNext/>
        <w:keepLines/>
        <w:numPr>
          <w:ilvl w:val="0"/>
          <w:numId w:val="55"/>
        </w:numPr>
        <w:spacing w:line="360" w:lineRule="auto"/>
        <w:contextualSpacing/>
        <w:rPr>
          <w:rFonts w:asciiTheme="majorHAnsi" w:eastAsia="Aptos" w:hAnsiTheme="majorHAnsi" w:cs="Times New Roman"/>
          <w14:ligatures w14:val="none"/>
        </w:rPr>
      </w:pPr>
      <w:r w:rsidRPr="007C3C42">
        <w:rPr>
          <w:rFonts w:asciiTheme="majorHAnsi" w:eastAsia="Aptos" w:hAnsiTheme="majorHAnsi" w:cs="Times New Roman"/>
          <w14:ligatures w14:val="none"/>
        </w:rPr>
        <w:t>7-day and 28-day compressive strength tests.</w:t>
      </w:r>
    </w:p>
    <w:p w14:paraId="7186901F" w14:textId="77777777" w:rsidR="007C3C42" w:rsidRPr="007C3C42" w:rsidRDefault="007C3C42">
      <w:pPr>
        <w:keepNext/>
        <w:keepLines/>
        <w:numPr>
          <w:ilvl w:val="0"/>
          <w:numId w:val="55"/>
        </w:numPr>
        <w:spacing w:line="360" w:lineRule="auto"/>
        <w:contextualSpacing/>
        <w:rPr>
          <w:rFonts w:asciiTheme="majorHAnsi" w:eastAsia="Aptos" w:hAnsiTheme="majorHAnsi" w:cs="Times New Roman"/>
          <w14:ligatures w14:val="none"/>
        </w:rPr>
      </w:pPr>
      <w:r w:rsidRPr="007C3C42">
        <w:rPr>
          <w:rFonts w:asciiTheme="majorHAnsi" w:eastAsia="Aptos" w:hAnsiTheme="majorHAnsi" w:cs="Times New Roman"/>
          <w14:ligatures w14:val="none"/>
        </w:rPr>
        <w:t>Crushing Reports: All data provided by the independent testing facility must log the failure load in Kilonewtons (</w:t>
      </w:r>
      <w:proofErr w:type="spellStart"/>
      <w:r w:rsidRPr="007C3C42">
        <w:rPr>
          <w:rFonts w:asciiTheme="majorHAnsi" w:eastAsia="Aptos" w:hAnsiTheme="majorHAnsi" w:cs="Times New Roman"/>
          <w14:ligatures w14:val="none"/>
        </w:rPr>
        <w:t>kN</w:t>
      </w:r>
      <w:proofErr w:type="spellEnd"/>
      <w:r w:rsidRPr="007C3C42">
        <w:rPr>
          <w:rFonts w:asciiTheme="majorHAnsi" w:eastAsia="Aptos" w:hAnsiTheme="majorHAnsi" w:cs="Times New Roman"/>
          <w14:ligatures w14:val="none"/>
        </w:rPr>
        <w:t>), the surface area of the test specimen in square millimeters (mm²), and the final calculated strength converted precisely into N/mm².</w:t>
      </w:r>
    </w:p>
    <w:p w14:paraId="5253F5FD" w14:textId="77777777" w:rsidR="007C3C42" w:rsidRPr="007C3C42" w:rsidRDefault="007C3C42">
      <w:pPr>
        <w:keepNext/>
        <w:keepLines/>
        <w:numPr>
          <w:ilvl w:val="0"/>
          <w:numId w:val="55"/>
        </w:numPr>
        <w:spacing w:line="360" w:lineRule="auto"/>
        <w:contextualSpacing/>
        <w:rPr>
          <w:rFonts w:asciiTheme="majorHAnsi" w:eastAsia="Aptos" w:hAnsiTheme="majorHAnsi" w:cs="Times New Roman"/>
          <w14:ligatures w14:val="none"/>
        </w:rPr>
      </w:pPr>
      <w:r w:rsidRPr="007C3C42">
        <w:rPr>
          <w:rFonts w:asciiTheme="majorHAnsi" w:eastAsia="Aptos" w:hAnsiTheme="majorHAnsi" w:cs="Times New Roman"/>
          <w14:ligatures w14:val="none"/>
        </w:rPr>
        <w:t>Non-Compliance: Any sample batch registering a crushing strength below 30 N/mm² at the 28-day interval will be flagged as a structural failure, prompting immediate halting of subsequent works and mandatory core-testing.</w:t>
      </w:r>
    </w:p>
    <w:p w14:paraId="7A10C725" w14:textId="77777777" w:rsidR="007C3C42" w:rsidRPr="007C3C42" w:rsidRDefault="007C3C42" w:rsidP="4F7E730D">
      <w:pPr>
        <w:keepNext/>
        <w:keepLines/>
        <w:spacing w:before="160" w:after="80"/>
        <w:outlineLvl w:val="1"/>
        <w:rPr>
          <w:rFonts w:ascii="Aptos Display" w:eastAsia="Times New Roman" w:hAnsi="Aptos Display" w:cs="Times New Roman"/>
          <w:color w:val="0F4761"/>
          <w:kern w:val="0"/>
          <w:sz w:val="32"/>
          <w:szCs w:val="32"/>
          <w14:ligatures w14:val="none"/>
        </w:rPr>
      </w:pPr>
      <w:bookmarkStart w:id="95" w:name="_Toc235707001"/>
      <w:bookmarkStart w:id="96" w:name="_Toc236854399"/>
      <w:bookmarkStart w:id="97" w:name="_Toc238043177"/>
      <w:bookmarkStart w:id="98" w:name="_Toc238382595"/>
      <w:bookmarkStart w:id="99" w:name="_Toc336973342"/>
      <w:r w:rsidRPr="4F7E730D">
        <w:rPr>
          <w:rFonts w:ascii="Aptos Display" w:eastAsia="Times New Roman" w:hAnsi="Aptos Display" w:cs="Times New Roman"/>
          <w:color w:val="0F4761"/>
          <w:kern w:val="0"/>
          <w:sz w:val="32"/>
          <w:szCs w:val="32"/>
          <w14:ligatures w14:val="none"/>
        </w:rPr>
        <w:t>Execution, Workmanship, and Quality Control</w:t>
      </w:r>
      <w:bookmarkEnd w:id="95"/>
      <w:bookmarkEnd w:id="96"/>
      <w:bookmarkEnd w:id="97"/>
      <w:bookmarkEnd w:id="98"/>
      <w:bookmarkEnd w:id="99"/>
    </w:p>
    <w:p w14:paraId="70B4C748" w14:textId="77777777" w:rsidR="007C3C42" w:rsidRPr="007C3C42" w:rsidRDefault="007C3C42">
      <w:pPr>
        <w:keepNext/>
        <w:keepLines/>
        <w:numPr>
          <w:ilvl w:val="0"/>
          <w:numId w:val="55"/>
        </w:numPr>
        <w:spacing w:line="360" w:lineRule="auto"/>
        <w:contextualSpacing/>
        <w:rPr>
          <w:rFonts w:asciiTheme="majorHAnsi" w:eastAsia="Aptos" w:hAnsiTheme="majorHAnsi" w:cs="Times New Roman"/>
          <w14:ligatures w14:val="none"/>
        </w:rPr>
      </w:pPr>
      <w:r w:rsidRPr="007C3C42">
        <w:rPr>
          <w:rFonts w:asciiTheme="majorHAnsi" w:eastAsia="Aptos" w:hAnsiTheme="majorHAnsi" w:cs="Times New Roman"/>
          <w14:ligatures w14:val="none"/>
        </w:rPr>
        <w:t>Mechanical Compaction: Immediately following placement, all fresh concrete must be thoroughly compacted around the steel reinforcement mesh using mechanical needle vibrators to eliminate air pockets, honeycombing, and voids.</w:t>
      </w:r>
    </w:p>
    <w:p w14:paraId="624E0446" w14:textId="77777777" w:rsidR="007C3C42" w:rsidRPr="007C3C42" w:rsidRDefault="007C3C42">
      <w:pPr>
        <w:keepNext/>
        <w:keepLines/>
        <w:numPr>
          <w:ilvl w:val="0"/>
          <w:numId w:val="55"/>
        </w:numPr>
        <w:spacing w:line="360" w:lineRule="auto"/>
        <w:contextualSpacing/>
        <w:rPr>
          <w:rFonts w:asciiTheme="majorHAnsi" w:eastAsia="Aptos" w:hAnsiTheme="majorHAnsi" w:cs="Times New Roman"/>
          <w14:ligatures w14:val="none"/>
        </w:rPr>
      </w:pPr>
      <w:r w:rsidRPr="007C3C42">
        <w:rPr>
          <w:rFonts w:asciiTheme="majorHAnsi" w:eastAsia="Aptos" w:hAnsiTheme="majorHAnsi" w:cs="Times New Roman"/>
          <w14:ligatures w14:val="none"/>
        </w:rPr>
        <w:t>Curing Requirements: Exposed concrete surfaces must be kept continuously damp via continuous water spraying or ponding system to ensure slow hydration and prevent shrinkage cracks until the 30 N/mm² design strength is achieved.</w:t>
      </w:r>
    </w:p>
    <w:p w14:paraId="6606D9A7" w14:textId="77777777" w:rsidR="007C3C42" w:rsidRPr="007C3C42" w:rsidRDefault="007C3C42">
      <w:pPr>
        <w:keepNext/>
        <w:keepLines/>
        <w:numPr>
          <w:ilvl w:val="0"/>
          <w:numId w:val="55"/>
        </w:numPr>
        <w:spacing w:line="360" w:lineRule="auto"/>
        <w:contextualSpacing/>
        <w:rPr>
          <w:rFonts w:asciiTheme="majorHAnsi" w:eastAsia="Aptos" w:hAnsiTheme="majorHAnsi" w:cs="Times New Roman"/>
          <w14:ligatures w14:val="none"/>
        </w:rPr>
      </w:pPr>
      <w:r w:rsidRPr="007C3C42">
        <w:rPr>
          <w:rFonts w:asciiTheme="majorHAnsi" w:eastAsia="Aptos" w:hAnsiTheme="majorHAnsi" w:cs="Times New Roman"/>
          <w14:ligatures w14:val="none"/>
        </w:rPr>
        <w:t>Engineering Clearance: No concrete pouring shall begin until the supervising engineer checks and signs off on the formwork alignment, rigid bracing, cleanliness, and structural steel reinforcement spacing.</w:t>
      </w:r>
    </w:p>
    <w:p w14:paraId="2FD8CEE9" w14:textId="77777777" w:rsidR="007C3C42" w:rsidRPr="007C3C42" w:rsidRDefault="007C3C42" w:rsidP="4F7E730D">
      <w:pPr>
        <w:keepNext/>
        <w:keepLines/>
        <w:spacing w:before="160" w:after="80"/>
        <w:outlineLvl w:val="1"/>
        <w:rPr>
          <w:rFonts w:ascii="Aptos Display" w:eastAsia="Times New Roman" w:hAnsi="Aptos Display" w:cs="Times New Roman"/>
          <w:color w:val="0F4761"/>
          <w:kern w:val="0"/>
          <w:sz w:val="32"/>
          <w:szCs w:val="32"/>
          <w14:ligatures w14:val="none"/>
        </w:rPr>
      </w:pPr>
      <w:bookmarkStart w:id="100" w:name="_Toc236843844"/>
      <w:bookmarkStart w:id="101" w:name="_Toc236854400"/>
      <w:bookmarkStart w:id="102" w:name="_Toc238043178"/>
      <w:bookmarkStart w:id="103" w:name="_Toc238382596"/>
      <w:bookmarkStart w:id="104" w:name="_Toc541020163"/>
      <w:r w:rsidRPr="4F7E730D">
        <w:rPr>
          <w:rFonts w:ascii="Aptos Display" w:eastAsia="Times New Roman" w:hAnsi="Aptos Display" w:cs="Times New Roman"/>
          <w:color w:val="0F4761"/>
          <w:kern w:val="0"/>
          <w:sz w:val="32"/>
          <w:szCs w:val="32"/>
          <w14:ligatures w14:val="none"/>
        </w:rPr>
        <w:t>Hot-Weather Concreting</w:t>
      </w:r>
      <w:bookmarkEnd w:id="100"/>
      <w:bookmarkEnd w:id="101"/>
      <w:bookmarkEnd w:id="102"/>
      <w:bookmarkEnd w:id="103"/>
      <w:bookmarkEnd w:id="104"/>
    </w:p>
    <w:p w14:paraId="2B86820F" w14:textId="77777777" w:rsidR="007C3C42" w:rsidRPr="007C3C42" w:rsidRDefault="007C3C42" w:rsidP="4F7E730D">
      <w:pPr>
        <w:keepNext/>
        <w:keepLines/>
        <w:spacing w:before="160" w:after="80"/>
        <w:outlineLvl w:val="2"/>
        <w:rPr>
          <w:rFonts w:ascii="Aptos" w:eastAsia="Times New Roman" w:hAnsi="Aptos" w:cs="Times New Roman"/>
          <w:color w:val="0F4761"/>
          <w:kern w:val="0"/>
          <w:sz w:val="28"/>
          <w:szCs w:val="28"/>
          <w14:ligatures w14:val="none"/>
        </w:rPr>
      </w:pPr>
      <w:r w:rsidRPr="4F7E730D">
        <w:rPr>
          <w:rFonts w:ascii="Aptos" w:eastAsia="Times New Roman" w:hAnsi="Aptos" w:cs="Times New Roman"/>
          <w:color w:val="0F4761"/>
          <w:kern w:val="0"/>
          <w:sz w:val="28"/>
          <w:szCs w:val="28"/>
          <w14:ligatures w14:val="none"/>
        </w:rPr>
        <w:t xml:space="preserve"> </w:t>
      </w:r>
      <w:bookmarkStart w:id="105" w:name="_Toc236843845"/>
      <w:bookmarkStart w:id="106" w:name="_Toc236854401"/>
      <w:bookmarkStart w:id="107" w:name="_Toc238043179"/>
      <w:bookmarkStart w:id="108" w:name="_Toc238382597"/>
      <w:bookmarkStart w:id="109" w:name="_Toc1459036851"/>
      <w:r w:rsidRPr="4F7E730D">
        <w:rPr>
          <w:rFonts w:ascii="Aptos" w:eastAsia="Times New Roman" w:hAnsi="Aptos" w:cs="Times New Roman"/>
          <w:color w:val="0F4761"/>
          <w:kern w:val="0"/>
          <w:sz w:val="28"/>
          <w:szCs w:val="28"/>
          <w14:ligatures w14:val="none"/>
        </w:rPr>
        <w:t>General Requirements</w:t>
      </w:r>
      <w:bookmarkEnd w:id="105"/>
      <w:bookmarkEnd w:id="106"/>
      <w:bookmarkEnd w:id="107"/>
      <w:bookmarkEnd w:id="108"/>
      <w:bookmarkEnd w:id="109"/>
    </w:p>
    <w:p w14:paraId="623842E1" w14:textId="77777777" w:rsidR="007C3C42" w:rsidRPr="007C3C42" w:rsidRDefault="007C3C42">
      <w:pPr>
        <w:keepNext/>
        <w:keepLines/>
        <w:numPr>
          <w:ilvl w:val="0"/>
          <w:numId w:val="97"/>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Standard Compliance: All concrete works executed during hot weather conditions shall strictly comply with the technical frameworks of BS EN 206 and BS 8500.</w:t>
      </w:r>
    </w:p>
    <w:p w14:paraId="236A8BE1" w14:textId="77777777" w:rsidR="007C3C42" w:rsidRPr="007C3C42" w:rsidRDefault="007C3C42">
      <w:pPr>
        <w:keepNext/>
        <w:keepLines/>
        <w:numPr>
          <w:ilvl w:val="0"/>
          <w:numId w:val="97"/>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lastRenderedPageBreak/>
        <w:t>Applicability: This clause applies to all in-situ concrete works irrespective of individual element volume or mix.</w:t>
      </w:r>
    </w:p>
    <w:p w14:paraId="4984FDEB" w14:textId="77777777" w:rsidR="007C3C42" w:rsidRPr="007C3C42" w:rsidRDefault="007C3C42" w:rsidP="4F7E730D">
      <w:pPr>
        <w:keepNext/>
        <w:keepLines/>
        <w:spacing w:before="160" w:after="80"/>
        <w:outlineLvl w:val="2"/>
        <w:rPr>
          <w:rFonts w:ascii="Aptos" w:eastAsia="Times New Roman" w:hAnsi="Aptos" w:cs="Times New Roman"/>
          <w:color w:val="0F4761"/>
          <w:kern w:val="0"/>
          <w:sz w:val="28"/>
          <w:szCs w:val="28"/>
          <w14:ligatures w14:val="none"/>
        </w:rPr>
      </w:pPr>
      <w:bookmarkStart w:id="110" w:name="_Toc236843846"/>
      <w:bookmarkStart w:id="111" w:name="_Toc236854402"/>
      <w:bookmarkStart w:id="112" w:name="_Toc238043180"/>
      <w:bookmarkStart w:id="113" w:name="_Toc238382598"/>
      <w:bookmarkStart w:id="114" w:name="_Toc1268510427"/>
      <w:r w:rsidRPr="4F7E730D">
        <w:rPr>
          <w:rFonts w:ascii="Aptos" w:eastAsia="Times New Roman" w:hAnsi="Aptos" w:cs="Times New Roman"/>
          <w:color w:val="0F4761"/>
          <w:kern w:val="0"/>
          <w:sz w:val="28"/>
          <w:szCs w:val="28"/>
          <w14:ligatures w14:val="none"/>
        </w:rPr>
        <w:t>Temperature Controls &amp; Materials</w:t>
      </w:r>
      <w:bookmarkEnd w:id="110"/>
      <w:bookmarkEnd w:id="111"/>
      <w:bookmarkEnd w:id="112"/>
      <w:bookmarkEnd w:id="113"/>
      <w:bookmarkEnd w:id="114"/>
    </w:p>
    <w:p w14:paraId="0E0E0FA5" w14:textId="77777777" w:rsidR="007C3C42" w:rsidRPr="007C3C42" w:rsidRDefault="007C3C42">
      <w:pPr>
        <w:keepNext/>
        <w:keepLines/>
        <w:numPr>
          <w:ilvl w:val="0"/>
          <w:numId w:val="98"/>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Concrete Discharge Temperature: The temperature of fresh concrete at the point of discharge shall not exceed 35°C, unless specialized, engineer-approved cooling measures are implemented.</w:t>
      </w:r>
    </w:p>
    <w:p w14:paraId="4C7AD64D" w14:textId="77777777" w:rsidR="007C3C42" w:rsidRPr="007C3C42" w:rsidRDefault="007C3C42">
      <w:pPr>
        <w:keepNext/>
        <w:keepLines/>
        <w:numPr>
          <w:ilvl w:val="0"/>
          <w:numId w:val="98"/>
        </w:numPr>
        <w:spacing w:after="0" w:line="360" w:lineRule="auto"/>
        <w:rPr>
          <w:rFonts w:asciiTheme="majorHAnsi" w:eastAsia="Times New Roman" w:hAnsiTheme="majorHAnsi" w:cs="Times New Roman"/>
          <w14:ligatures w14:val="none"/>
        </w:rPr>
      </w:pPr>
      <w:r w:rsidRPr="007C3C42">
        <w:rPr>
          <w:rFonts w:asciiTheme="majorHAnsi" w:eastAsia="Aptos" w:hAnsiTheme="majorHAnsi" w:cs="Arial"/>
          <w14:ligatures w14:val="none"/>
        </w:rPr>
        <w:t xml:space="preserve">Cement Storage and Delivery Temperature: </w:t>
      </w:r>
      <w:r w:rsidRPr="007C3C42">
        <w:rPr>
          <w:rFonts w:asciiTheme="majorHAnsi" w:eastAsia="Aptos" w:hAnsiTheme="majorHAnsi" w:cs="Times New Roman"/>
          <w14:ligatures w14:val="none"/>
        </w:rPr>
        <w:t>Cement powder at the time of mixing shall not exceed 80°C. Bagged cement must be stored in a shaded, well-ventilated weatherproof structure, elevated off the ground, and protected from direct solar heat gain to prevent flash setting and thermal cracking.</w:t>
      </w:r>
    </w:p>
    <w:p w14:paraId="1F7C2C01" w14:textId="77777777" w:rsidR="007C3C42" w:rsidRPr="007C3C42" w:rsidRDefault="007C3C42">
      <w:pPr>
        <w:keepNext/>
        <w:keepLines/>
        <w:numPr>
          <w:ilvl w:val="0"/>
          <w:numId w:val="98"/>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 xml:space="preserve">Pre-cooling Measures: The Contractor shall utilize chilled batch water, flake ice, or shaded aggregate stockpiles to maintain the specified temperature thresholds. </w:t>
      </w:r>
    </w:p>
    <w:p w14:paraId="79B0E8A5" w14:textId="77777777" w:rsidR="007C3C42" w:rsidRPr="007C3C42" w:rsidRDefault="007C3C42" w:rsidP="4F7E730D">
      <w:pPr>
        <w:keepNext/>
        <w:keepLines/>
        <w:spacing w:before="160" w:after="80"/>
        <w:outlineLvl w:val="2"/>
        <w:rPr>
          <w:rFonts w:ascii="Aptos" w:eastAsia="Times New Roman" w:hAnsi="Aptos" w:cs="Times New Roman"/>
          <w:color w:val="0F4761"/>
          <w:kern w:val="0"/>
          <w:sz w:val="28"/>
          <w:szCs w:val="28"/>
          <w14:ligatures w14:val="none"/>
        </w:rPr>
      </w:pPr>
      <w:bookmarkStart w:id="115" w:name="_Toc236843847"/>
      <w:bookmarkStart w:id="116" w:name="_Toc236854403"/>
      <w:bookmarkStart w:id="117" w:name="_Toc238043181"/>
      <w:bookmarkStart w:id="118" w:name="_Toc238382599"/>
      <w:bookmarkStart w:id="119" w:name="_Toc1952331568"/>
      <w:r w:rsidRPr="4F7E730D">
        <w:rPr>
          <w:rFonts w:ascii="Aptos" w:eastAsia="Times New Roman" w:hAnsi="Aptos" w:cs="Times New Roman"/>
          <w:color w:val="0F4761"/>
          <w:kern w:val="0"/>
          <w:sz w:val="28"/>
          <w:szCs w:val="28"/>
          <w14:ligatures w14:val="none"/>
        </w:rPr>
        <w:t>Execution &amp; Placement</w:t>
      </w:r>
      <w:bookmarkEnd w:id="115"/>
      <w:bookmarkEnd w:id="116"/>
      <w:bookmarkEnd w:id="117"/>
      <w:bookmarkEnd w:id="118"/>
      <w:bookmarkEnd w:id="119"/>
    </w:p>
    <w:p w14:paraId="12D9EA52" w14:textId="77777777" w:rsidR="007C3C42" w:rsidRPr="007C3C42" w:rsidRDefault="007C3C42">
      <w:pPr>
        <w:keepNext/>
        <w:keepLines/>
        <w:numPr>
          <w:ilvl w:val="0"/>
          <w:numId w:val="99"/>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 xml:space="preserve">Substrate Preparation: Formwork, reinforcement, and subgrades shall be thoroughly pre-wetted with cool water immediately prior to placement to prevent the rapid absorption of </w:t>
      </w:r>
      <w:proofErr w:type="gramStart"/>
      <w:r w:rsidRPr="007C3C42">
        <w:rPr>
          <w:rFonts w:asciiTheme="majorHAnsi" w:eastAsia="Times New Roman" w:hAnsiTheme="majorHAnsi" w:cs="Times New Roman"/>
          <w14:ligatures w14:val="none"/>
        </w:rPr>
        <w:t>mix</w:t>
      </w:r>
      <w:proofErr w:type="gramEnd"/>
      <w:r w:rsidRPr="007C3C42">
        <w:rPr>
          <w:rFonts w:asciiTheme="majorHAnsi" w:eastAsia="Times New Roman" w:hAnsiTheme="majorHAnsi" w:cs="Times New Roman"/>
          <w14:ligatures w14:val="none"/>
        </w:rPr>
        <w:t xml:space="preserve"> water.</w:t>
      </w:r>
    </w:p>
    <w:p w14:paraId="4CFF0050" w14:textId="77777777" w:rsidR="007C3C42" w:rsidRPr="007C3C42" w:rsidRDefault="007C3C42">
      <w:pPr>
        <w:keepNext/>
        <w:keepLines/>
        <w:numPr>
          <w:ilvl w:val="0"/>
          <w:numId w:val="99"/>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Scheduling Restrictions: Concrete placement shall be rescheduled to cooler periods of the day (early morning or night) if ambient temperatures jeopardize setting times or workability.</w:t>
      </w:r>
    </w:p>
    <w:p w14:paraId="6DBBE390" w14:textId="77777777" w:rsidR="007C3C42" w:rsidRPr="007C3C42" w:rsidRDefault="007C3C42">
      <w:pPr>
        <w:keepNext/>
        <w:keepLines/>
        <w:numPr>
          <w:ilvl w:val="0"/>
          <w:numId w:val="99"/>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Delivery Timeframes: Transit and waiting times for ready-mix concrete delivery trucks shall be minimized to prevent premature slump loss.</w:t>
      </w:r>
    </w:p>
    <w:p w14:paraId="5C15F7BB" w14:textId="77777777" w:rsidR="007C3C42" w:rsidRPr="007C3C42" w:rsidRDefault="007C3C42" w:rsidP="4F7E730D">
      <w:pPr>
        <w:keepNext/>
        <w:keepLines/>
        <w:spacing w:before="160" w:after="80"/>
        <w:outlineLvl w:val="2"/>
        <w:rPr>
          <w:rFonts w:ascii="Aptos" w:eastAsia="Times New Roman" w:hAnsi="Aptos" w:cs="Times New Roman"/>
          <w:color w:val="0F4761"/>
          <w:kern w:val="0"/>
          <w:sz w:val="28"/>
          <w:szCs w:val="28"/>
          <w14:ligatures w14:val="none"/>
        </w:rPr>
      </w:pPr>
      <w:r w:rsidRPr="4F7E730D">
        <w:rPr>
          <w:rFonts w:ascii="Aptos" w:eastAsia="Times New Roman" w:hAnsi="Aptos" w:cs="Times New Roman"/>
          <w:color w:val="0F4761"/>
          <w:kern w:val="0"/>
          <w:sz w:val="28"/>
          <w:szCs w:val="28"/>
          <w14:ligatures w14:val="none"/>
        </w:rPr>
        <w:t xml:space="preserve"> </w:t>
      </w:r>
      <w:bookmarkStart w:id="120" w:name="_Toc236843848"/>
      <w:bookmarkStart w:id="121" w:name="_Toc236854404"/>
      <w:bookmarkStart w:id="122" w:name="_Toc238043182"/>
      <w:bookmarkStart w:id="123" w:name="_Toc238382600"/>
      <w:bookmarkStart w:id="124" w:name="_Toc123643572"/>
      <w:r w:rsidRPr="4F7E730D">
        <w:rPr>
          <w:rFonts w:ascii="Aptos" w:eastAsia="Times New Roman" w:hAnsi="Aptos" w:cs="Times New Roman"/>
          <w:color w:val="0F4761"/>
          <w:kern w:val="0"/>
          <w:sz w:val="28"/>
          <w:szCs w:val="28"/>
          <w14:ligatures w14:val="none"/>
        </w:rPr>
        <w:t>Curing and Protection</w:t>
      </w:r>
      <w:bookmarkEnd w:id="120"/>
      <w:bookmarkEnd w:id="121"/>
      <w:bookmarkEnd w:id="122"/>
      <w:bookmarkEnd w:id="123"/>
      <w:bookmarkEnd w:id="124"/>
    </w:p>
    <w:p w14:paraId="51CDBAD7" w14:textId="77777777" w:rsidR="007C3C42" w:rsidRPr="007C3C42" w:rsidRDefault="007C3C42">
      <w:pPr>
        <w:keepNext/>
        <w:keepLines/>
        <w:numPr>
          <w:ilvl w:val="0"/>
          <w:numId w:val="100"/>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Initial Curing: Curing operations must commence immediately following final finishing preventing plastic shrinkage cracking caused by high evaporation rates.</w:t>
      </w:r>
    </w:p>
    <w:p w14:paraId="5C85B840" w14:textId="77777777" w:rsidR="007C3C42" w:rsidRPr="007C3C42" w:rsidRDefault="007C3C42" w:rsidP="007C3C42">
      <w:pPr>
        <w:keepNext/>
        <w:keepLines/>
        <w:spacing w:line="360" w:lineRule="auto"/>
        <w:ind w:left="360"/>
        <w:contextualSpacing/>
        <w:rPr>
          <w:rFonts w:asciiTheme="majorHAnsi" w:eastAsia="Aptos" w:hAnsiTheme="majorHAnsi" w:cs="Times New Roman"/>
          <w14:ligatures w14:val="none"/>
        </w:rPr>
      </w:pPr>
      <w:r w:rsidRPr="007C3C42">
        <w:rPr>
          <w:rFonts w:asciiTheme="majorHAnsi" w:eastAsia="Times New Roman" w:hAnsiTheme="majorHAnsi" w:cs="Times New Roman"/>
          <w14:ligatures w14:val="none"/>
        </w:rPr>
        <w:lastRenderedPageBreak/>
        <w:t>Method &amp; Duration: Continuous wet curing (moist burlap/ponding) or approved chemical curing membranes shall be maintained for a minimum of 7 consecutive days.</w:t>
      </w:r>
    </w:p>
    <w:p w14:paraId="10FA498B" w14:textId="77777777" w:rsidR="007C3C42" w:rsidRPr="007C3C42" w:rsidRDefault="007C3C42" w:rsidP="4F7E730D">
      <w:pPr>
        <w:keepNext/>
        <w:keepLines/>
        <w:spacing w:before="160" w:after="80"/>
        <w:outlineLvl w:val="1"/>
        <w:rPr>
          <w:rFonts w:ascii="Aptos Display" w:eastAsia="Times New Roman" w:hAnsi="Aptos Display" w:cs="Times New Roman"/>
          <w:color w:val="0F4761"/>
          <w:kern w:val="0"/>
          <w:sz w:val="32"/>
          <w:szCs w:val="32"/>
          <w14:ligatures w14:val="none"/>
        </w:rPr>
      </w:pPr>
      <w:bookmarkStart w:id="125" w:name="_Toc236854405"/>
      <w:bookmarkStart w:id="126" w:name="_Toc238043183"/>
      <w:bookmarkStart w:id="127" w:name="_Toc238382601"/>
      <w:bookmarkStart w:id="128" w:name="_Toc2000431388"/>
      <w:r w:rsidRPr="4F7E730D">
        <w:rPr>
          <w:rFonts w:ascii="Aptos Display" w:eastAsia="Times New Roman" w:hAnsi="Aptos Display" w:cs="Times New Roman"/>
          <w:color w:val="0F4761"/>
          <w:kern w:val="0"/>
          <w:sz w:val="32"/>
          <w:szCs w:val="32"/>
          <w14:ligatures w14:val="none"/>
        </w:rPr>
        <w:t>Division 07 –Waterproofing and Roof Protection</w:t>
      </w:r>
      <w:bookmarkEnd w:id="125"/>
      <w:bookmarkEnd w:id="126"/>
      <w:bookmarkEnd w:id="127"/>
      <w:bookmarkEnd w:id="128"/>
    </w:p>
    <w:p w14:paraId="6CE40840" w14:textId="77777777" w:rsidR="007C3C42" w:rsidRPr="007C3C42" w:rsidRDefault="007C3C42" w:rsidP="4F7E730D">
      <w:pPr>
        <w:keepNext/>
        <w:keepLines/>
        <w:spacing w:before="160" w:after="80" w:line="360" w:lineRule="auto"/>
        <w:outlineLvl w:val="1"/>
        <w:rPr>
          <w:rFonts w:asciiTheme="majorHAnsi" w:eastAsia="Times New Roman" w:hAnsiTheme="majorHAnsi" w:cs="Times New Roman"/>
          <w:kern w:val="0"/>
          <w14:ligatures w14:val="none"/>
        </w:rPr>
      </w:pPr>
      <w:bookmarkStart w:id="129" w:name="_Toc236854406"/>
      <w:bookmarkStart w:id="130" w:name="_Toc238043184"/>
      <w:bookmarkStart w:id="131" w:name="_Toc238382602"/>
      <w:bookmarkStart w:id="132" w:name="_Toc191281519"/>
      <w:r w:rsidRPr="4F7E730D">
        <w:rPr>
          <w:rFonts w:asciiTheme="majorHAnsi" w:eastAsia="Times New Roman" w:hAnsiTheme="majorHAnsi" w:cs="Times New Roman"/>
          <w:kern w:val="0"/>
          <w14:ligatures w14:val="none"/>
        </w:rPr>
        <w:t>2.1 Roof Slope Screed</w:t>
      </w:r>
      <w:bookmarkEnd w:id="129"/>
      <w:bookmarkEnd w:id="130"/>
      <w:bookmarkEnd w:id="131"/>
      <w:bookmarkEnd w:id="132"/>
    </w:p>
    <w:p w14:paraId="031D6648" w14:textId="77777777" w:rsidR="007C3C42" w:rsidRPr="007C3C42" w:rsidRDefault="007C3C42" w:rsidP="007C3C42">
      <w:pPr>
        <w:keepNext/>
        <w:keepLines/>
        <w:spacing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Roof screed (</w:t>
      </w:r>
      <w:proofErr w:type="spellStart"/>
      <w:r w:rsidRPr="007C3C42">
        <w:rPr>
          <w:rFonts w:asciiTheme="majorHAnsi" w:eastAsia="Aptos" w:hAnsiTheme="majorHAnsi" w:cs="Times New Roman"/>
          <w14:ligatures w14:val="none"/>
        </w:rPr>
        <w:t>Khafjah</w:t>
      </w:r>
      <w:proofErr w:type="spellEnd"/>
      <w:r w:rsidRPr="007C3C42">
        <w:rPr>
          <w:rFonts w:asciiTheme="majorHAnsi" w:eastAsia="Aptos" w:hAnsiTheme="majorHAnsi" w:cs="Times New Roman"/>
          <w14:ligatures w14:val="none"/>
        </w:rPr>
        <w:t>) indicated in the BOQ shall:</w:t>
      </w:r>
    </w:p>
    <w:p w14:paraId="19E98258" w14:textId="77777777" w:rsidR="007C3C42" w:rsidRPr="007C3C42" w:rsidRDefault="007C3C42">
      <w:pPr>
        <w:keepNext/>
        <w:keepLines/>
        <w:numPr>
          <w:ilvl w:val="0"/>
          <w:numId w:val="55"/>
        </w:numPr>
        <w:spacing w:line="360" w:lineRule="auto"/>
        <w:contextualSpacing/>
        <w:rPr>
          <w:rFonts w:asciiTheme="majorHAnsi" w:eastAsia="Aptos" w:hAnsiTheme="majorHAnsi" w:cs="Times New Roman"/>
          <w14:ligatures w14:val="none"/>
        </w:rPr>
      </w:pPr>
      <w:r w:rsidRPr="007C3C42">
        <w:rPr>
          <w:rFonts w:asciiTheme="majorHAnsi" w:eastAsia="Aptos" w:hAnsiTheme="majorHAnsi" w:cs="Times New Roman"/>
          <w14:ligatures w14:val="none"/>
        </w:rPr>
        <w:t>Achieve minimum slope of 1:40;</w:t>
      </w:r>
    </w:p>
    <w:p w14:paraId="2E3A2790" w14:textId="77777777" w:rsidR="007C3C42" w:rsidRPr="007C3C42" w:rsidRDefault="007C3C42">
      <w:pPr>
        <w:keepNext/>
        <w:keepLines/>
        <w:numPr>
          <w:ilvl w:val="0"/>
          <w:numId w:val="55"/>
        </w:numPr>
        <w:spacing w:line="360" w:lineRule="auto"/>
        <w:contextualSpacing/>
        <w:rPr>
          <w:rFonts w:asciiTheme="majorHAnsi" w:eastAsia="Aptos" w:hAnsiTheme="majorHAnsi" w:cs="Times New Roman"/>
          <w14:ligatures w14:val="none"/>
        </w:rPr>
      </w:pPr>
      <w:r w:rsidRPr="007C3C42">
        <w:rPr>
          <w:rFonts w:asciiTheme="majorHAnsi" w:eastAsia="Aptos" w:hAnsiTheme="majorHAnsi" w:cs="Times New Roman"/>
          <w14:ligatures w14:val="none"/>
        </w:rPr>
        <w:t>Use cement: sand ratio of 1:3;</w:t>
      </w:r>
    </w:p>
    <w:p w14:paraId="080C95A2" w14:textId="77777777" w:rsidR="007C3C42" w:rsidRPr="007C3C42" w:rsidRDefault="007C3C42">
      <w:pPr>
        <w:keepNext/>
        <w:keepLines/>
        <w:numPr>
          <w:ilvl w:val="0"/>
          <w:numId w:val="55"/>
        </w:numPr>
        <w:spacing w:line="360" w:lineRule="auto"/>
        <w:contextualSpacing/>
        <w:rPr>
          <w:rFonts w:asciiTheme="majorHAnsi" w:eastAsia="Aptos" w:hAnsiTheme="majorHAnsi" w:cs="Times New Roman"/>
          <w14:ligatures w14:val="none"/>
        </w:rPr>
      </w:pPr>
      <w:r w:rsidRPr="007C3C42">
        <w:rPr>
          <w:rFonts w:asciiTheme="majorHAnsi" w:eastAsia="Aptos" w:hAnsiTheme="majorHAnsi" w:cs="Times New Roman"/>
          <w14:ligatures w14:val="none"/>
        </w:rPr>
        <w:t>have minimum thickness of 40 mm at high points;</w:t>
      </w:r>
    </w:p>
    <w:p w14:paraId="65D524EB" w14:textId="77777777" w:rsidR="007C3C42" w:rsidRPr="007C3C42" w:rsidRDefault="007C3C42">
      <w:pPr>
        <w:keepNext/>
        <w:keepLines/>
        <w:numPr>
          <w:ilvl w:val="0"/>
          <w:numId w:val="55"/>
        </w:numPr>
        <w:spacing w:line="360" w:lineRule="auto"/>
        <w:contextualSpacing/>
        <w:rPr>
          <w:rFonts w:asciiTheme="majorHAnsi" w:eastAsia="Aptos" w:hAnsiTheme="majorHAnsi" w:cs="Times New Roman"/>
          <w14:ligatures w14:val="none"/>
        </w:rPr>
      </w:pPr>
      <w:r w:rsidRPr="007C3C42">
        <w:rPr>
          <w:rFonts w:asciiTheme="majorHAnsi" w:eastAsia="Aptos" w:hAnsiTheme="majorHAnsi" w:cs="Times New Roman"/>
          <w14:ligatures w14:val="none"/>
        </w:rPr>
        <w:t>Contain waterproofing admixture approved by the Engineer.</w:t>
      </w:r>
    </w:p>
    <w:p w14:paraId="3CF626A2" w14:textId="77777777" w:rsidR="007C3C42" w:rsidRPr="007C3C42" w:rsidRDefault="007C3C42">
      <w:pPr>
        <w:keepNext/>
        <w:keepLines/>
        <w:numPr>
          <w:ilvl w:val="0"/>
          <w:numId w:val="55"/>
        </w:numPr>
        <w:spacing w:line="360" w:lineRule="auto"/>
        <w:contextualSpacing/>
        <w:rPr>
          <w:rFonts w:asciiTheme="majorHAnsi" w:eastAsia="Aptos" w:hAnsiTheme="majorHAnsi" w:cs="Times New Roman"/>
          <w14:ligatures w14:val="none"/>
        </w:rPr>
      </w:pPr>
      <w:r w:rsidRPr="007C3C42">
        <w:rPr>
          <w:rFonts w:asciiTheme="majorHAnsi" w:eastAsia="Aptos" w:hAnsiTheme="majorHAnsi" w:cs="Times New Roman"/>
          <w14:ligatures w14:val="none"/>
        </w:rPr>
        <w:t>The surface shall be free from ponding after completion.</w:t>
      </w:r>
    </w:p>
    <w:p w14:paraId="4A34F7D5" w14:textId="77777777" w:rsidR="007C3C42" w:rsidRPr="007C3C42" w:rsidRDefault="007C3C42">
      <w:pPr>
        <w:keepNext/>
        <w:keepLines/>
        <w:numPr>
          <w:ilvl w:val="0"/>
          <w:numId w:val="3"/>
        </w:numPr>
        <w:spacing w:line="360" w:lineRule="auto"/>
        <w:contextualSpacing/>
        <w:rPr>
          <w:rFonts w:asciiTheme="majorHAnsi" w:eastAsia="Aptos" w:hAnsiTheme="majorHAnsi" w:cs="Times New Roman"/>
          <w14:ligatures w14:val="none"/>
        </w:rPr>
      </w:pPr>
      <w:r w:rsidRPr="007C3C42">
        <w:rPr>
          <w:rFonts w:asciiTheme="majorHAnsi" w:eastAsia="Aptos" w:hAnsiTheme="majorHAnsi" w:cs="Times New Roman"/>
          <w14:ligatures w14:val="none"/>
        </w:rPr>
        <w:t>Maximum standing water after rainfall is 5 mm.</w:t>
      </w:r>
    </w:p>
    <w:p w14:paraId="6D147E31" w14:textId="77777777" w:rsidR="007C3C42" w:rsidRPr="007C3C42" w:rsidRDefault="007C3C42" w:rsidP="4F7E730D">
      <w:pPr>
        <w:keepNext/>
        <w:keepLines/>
        <w:spacing w:before="160" w:after="80" w:line="360" w:lineRule="auto"/>
        <w:outlineLvl w:val="1"/>
        <w:rPr>
          <w:rFonts w:asciiTheme="majorHAnsi" w:eastAsia="Times New Roman" w:hAnsiTheme="majorHAnsi" w:cs="Times New Roman"/>
          <w:kern w:val="0"/>
          <w:sz w:val="26"/>
          <w:szCs w:val="26"/>
          <w14:ligatures w14:val="none"/>
        </w:rPr>
      </w:pPr>
      <w:bookmarkStart w:id="133" w:name="_Toc236854407"/>
      <w:bookmarkStart w:id="134" w:name="_Toc238043185"/>
      <w:bookmarkStart w:id="135" w:name="_Toc238382603"/>
      <w:bookmarkStart w:id="136" w:name="_Toc437594370"/>
      <w:r w:rsidRPr="4F7E730D">
        <w:rPr>
          <w:rFonts w:asciiTheme="majorHAnsi" w:eastAsia="Times New Roman" w:hAnsiTheme="majorHAnsi" w:cs="Times New Roman"/>
          <w:kern w:val="0"/>
          <w:sz w:val="26"/>
          <w:szCs w:val="26"/>
          <w14:ligatures w14:val="none"/>
        </w:rPr>
        <w:t>2.2 Acrylic Waterproofing System</w:t>
      </w:r>
      <w:bookmarkEnd w:id="133"/>
      <w:bookmarkEnd w:id="134"/>
      <w:bookmarkEnd w:id="135"/>
      <w:bookmarkEnd w:id="136"/>
    </w:p>
    <w:p w14:paraId="463A1982" w14:textId="77777777" w:rsidR="007C3C42" w:rsidRPr="007C3C42" w:rsidRDefault="007C3C42" w:rsidP="007C3C42">
      <w:pPr>
        <w:keepNext/>
        <w:keepLines/>
        <w:spacing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The acrylic waterproofing system referenced in the BOQ shall be equivalent to:</w:t>
      </w:r>
    </w:p>
    <w:p w14:paraId="3DF165DF" w14:textId="77777777" w:rsidR="007C3C42" w:rsidRPr="007C3C42" w:rsidRDefault="007C3C42">
      <w:pPr>
        <w:keepNext/>
        <w:keepLines/>
        <w:numPr>
          <w:ilvl w:val="0"/>
          <w:numId w:val="55"/>
        </w:numPr>
        <w:spacing w:line="360" w:lineRule="auto"/>
        <w:contextualSpacing/>
        <w:rPr>
          <w:rFonts w:asciiTheme="majorHAnsi" w:eastAsia="Aptos" w:hAnsiTheme="majorHAnsi" w:cs="Times New Roman"/>
          <w14:ligatures w14:val="none"/>
        </w:rPr>
      </w:pPr>
      <w:proofErr w:type="spellStart"/>
      <w:r w:rsidRPr="007C3C42">
        <w:rPr>
          <w:rFonts w:asciiTheme="majorHAnsi" w:eastAsia="Aptos" w:hAnsiTheme="majorHAnsi" w:cs="Times New Roman"/>
          <w14:ligatures w14:val="none"/>
        </w:rPr>
        <w:t>Mixguard</w:t>
      </w:r>
      <w:proofErr w:type="spellEnd"/>
      <w:r w:rsidRPr="007C3C42">
        <w:rPr>
          <w:rFonts w:asciiTheme="majorHAnsi" w:eastAsia="Aptos" w:hAnsiTheme="majorHAnsi" w:cs="Times New Roman"/>
          <w14:ligatures w14:val="none"/>
        </w:rPr>
        <w:t xml:space="preserve"> AC,</w:t>
      </w:r>
    </w:p>
    <w:p w14:paraId="70DDE716" w14:textId="77777777" w:rsidR="007C3C42" w:rsidRPr="007C3C42" w:rsidRDefault="007C3C42">
      <w:pPr>
        <w:keepNext/>
        <w:keepLines/>
        <w:numPr>
          <w:ilvl w:val="0"/>
          <w:numId w:val="55"/>
        </w:numPr>
        <w:spacing w:line="360" w:lineRule="auto"/>
        <w:contextualSpacing/>
        <w:rPr>
          <w:rFonts w:asciiTheme="majorHAnsi" w:eastAsia="Aptos" w:hAnsiTheme="majorHAnsi" w:cs="Times New Roman"/>
          <w14:ligatures w14:val="none"/>
        </w:rPr>
      </w:pPr>
      <w:proofErr w:type="spellStart"/>
      <w:r w:rsidRPr="007C3C42">
        <w:rPr>
          <w:rFonts w:asciiTheme="majorHAnsi" w:eastAsia="Aptos" w:hAnsiTheme="majorHAnsi" w:cs="Times New Roman"/>
          <w14:ligatures w14:val="none"/>
        </w:rPr>
        <w:t>SikaTop</w:t>
      </w:r>
      <w:proofErr w:type="spellEnd"/>
      <w:r w:rsidRPr="007C3C42">
        <w:rPr>
          <w:rFonts w:asciiTheme="majorHAnsi" w:eastAsia="Aptos" w:hAnsiTheme="majorHAnsi" w:cs="Times New Roman"/>
          <w14:ligatures w14:val="none"/>
        </w:rPr>
        <w:t xml:space="preserve"> Seal 107,</w:t>
      </w:r>
    </w:p>
    <w:p w14:paraId="0BF73759" w14:textId="77777777" w:rsidR="007C3C42" w:rsidRPr="007C3C42" w:rsidRDefault="007C3C42">
      <w:pPr>
        <w:keepNext/>
        <w:keepLines/>
        <w:numPr>
          <w:ilvl w:val="0"/>
          <w:numId w:val="55"/>
        </w:numPr>
        <w:spacing w:line="360" w:lineRule="auto"/>
        <w:contextualSpacing/>
        <w:rPr>
          <w:rFonts w:asciiTheme="majorHAnsi" w:eastAsia="Aptos" w:hAnsiTheme="majorHAnsi" w:cs="Times New Roman"/>
          <w14:ligatures w14:val="none"/>
        </w:rPr>
      </w:pPr>
      <w:proofErr w:type="spellStart"/>
      <w:r w:rsidRPr="007C3C42">
        <w:rPr>
          <w:rFonts w:asciiTheme="majorHAnsi" w:eastAsia="Aptos" w:hAnsiTheme="majorHAnsi" w:cs="Times New Roman"/>
          <w14:ligatures w14:val="none"/>
        </w:rPr>
        <w:t>Ceresit</w:t>
      </w:r>
      <w:proofErr w:type="spellEnd"/>
      <w:r w:rsidRPr="007C3C42">
        <w:rPr>
          <w:rFonts w:asciiTheme="majorHAnsi" w:eastAsia="Aptos" w:hAnsiTheme="majorHAnsi" w:cs="Times New Roman"/>
          <w14:ligatures w14:val="none"/>
        </w:rPr>
        <w:t xml:space="preserve"> CR166, or</w:t>
      </w:r>
    </w:p>
    <w:p w14:paraId="26130AA7" w14:textId="77777777" w:rsidR="007C3C42" w:rsidRPr="007C3C42" w:rsidRDefault="007C3C42">
      <w:pPr>
        <w:keepNext/>
        <w:keepLines/>
        <w:numPr>
          <w:ilvl w:val="0"/>
          <w:numId w:val="55"/>
        </w:numPr>
        <w:spacing w:line="360" w:lineRule="auto"/>
        <w:contextualSpacing/>
        <w:rPr>
          <w:rFonts w:asciiTheme="majorHAnsi" w:eastAsia="Aptos" w:hAnsiTheme="majorHAnsi" w:cs="Times New Roman"/>
          <w14:ligatures w14:val="none"/>
        </w:rPr>
      </w:pPr>
      <w:r w:rsidRPr="007C3C42">
        <w:rPr>
          <w:rFonts w:asciiTheme="majorHAnsi" w:eastAsia="Aptos" w:hAnsiTheme="majorHAnsi" w:cs="Times New Roman"/>
          <w14:ligatures w14:val="none"/>
        </w:rPr>
        <w:t>Approved equivalent.</w:t>
      </w:r>
    </w:p>
    <w:p w14:paraId="438C80C9" w14:textId="77777777" w:rsidR="007C3C42" w:rsidRPr="007C3C42" w:rsidRDefault="007C3C42" w:rsidP="007C3C42">
      <w:pPr>
        <w:keepNext/>
        <w:keepLines/>
        <w:spacing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Properties:</w:t>
      </w:r>
    </w:p>
    <w:p w14:paraId="003569E1" w14:textId="77777777" w:rsidR="007C3C42" w:rsidRPr="007C3C42" w:rsidRDefault="007C3C42">
      <w:pPr>
        <w:keepNext/>
        <w:keepLines/>
        <w:numPr>
          <w:ilvl w:val="0"/>
          <w:numId w:val="55"/>
        </w:numPr>
        <w:spacing w:line="360" w:lineRule="auto"/>
        <w:contextualSpacing/>
        <w:rPr>
          <w:rFonts w:asciiTheme="majorHAnsi" w:eastAsia="Aptos" w:hAnsiTheme="majorHAnsi" w:cs="Times New Roman"/>
          <w14:ligatures w14:val="none"/>
        </w:rPr>
      </w:pPr>
      <w:r w:rsidRPr="007C3C42">
        <w:rPr>
          <w:rFonts w:asciiTheme="majorHAnsi" w:eastAsia="Aptos" w:hAnsiTheme="majorHAnsi" w:cs="Times New Roman"/>
          <w14:ligatures w14:val="none"/>
        </w:rPr>
        <w:t>Crack bridging.</w:t>
      </w:r>
    </w:p>
    <w:p w14:paraId="1C2B7B76" w14:textId="77777777" w:rsidR="007C3C42" w:rsidRPr="007C3C42" w:rsidRDefault="007C3C42">
      <w:pPr>
        <w:keepNext/>
        <w:keepLines/>
        <w:numPr>
          <w:ilvl w:val="0"/>
          <w:numId w:val="55"/>
        </w:numPr>
        <w:spacing w:line="360" w:lineRule="auto"/>
        <w:contextualSpacing/>
        <w:rPr>
          <w:rFonts w:asciiTheme="majorHAnsi" w:eastAsia="Aptos" w:hAnsiTheme="majorHAnsi" w:cs="Times New Roman"/>
          <w14:ligatures w14:val="none"/>
        </w:rPr>
      </w:pPr>
      <w:r w:rsidRPr="007C3C42">
        <w:rPr>
          <w:rFonts w:asciiTheme="majorHAnsi" w:eastAsia="Aptos" w:hAnsiTheme="majorHAnsi" w:cs="Times New Roman"/>
          <w14:ligatures w14:val="none"/>
        </w:rPr>
        <w:t>Flexible.</w:t>
      </w:r>
    </w:p>
    <w:p w14:paraId="4B2C237A" w14:textId="77777777" w:rsidR="007C3C42" w:rsidRPr="007C3C42" w:rsidRDefault="007C3C42">
      <w:pPr>
        <w:keepNext/>
        <w:keepLines/>
        <w:numPr>
          <w:ilvl w:val="0"/>
          <w:numId w:val="55"/>
        </w:numPr>
        <w:spacing w:line="360" w:lineRule="auto"/>
        <w:contextualSpacing/>
        <w:rPr>
          <w:rFonts w:asciiTheme="majorHAnsi" w:eastAsia="Aptos" w:hAnsiTheme="majorHAnsi" w:cs="Times New Roman"/>
          <w14:ligatures w14:val="none"/>
        </w:rPr>
      </w:pPr>
      <w:r w:rsidRPr="007C3C42">
        <w:rPr>
          <w:rFonts w:asciiTheme="majorHAnsi" w:eastAsia="Aptos" w:hAnsiTheme="majorHAnsi" w:cs="Times New Roman"/>
          <w14:ligatures w14:val="none"/>
        </w:rPr>
        <w:t>UV resistant.</w:t>
      </w:r>
    </w:p>
    <w:p w14:paraId="7759DDBA" w14:textId="77777777" w:rsidR="007C3C42" w:rsidRPr="007C3C42" w:rsidRDefault="007C3C42">
      <w:pPr>
        <w:keepNext/>
        <w:keepLines/>
        <w:numPr>
          <w:ilvl w:val="0"/>
          <w:numId w:val="55"/>
        </w:numPr>
        <w:spacing w:line="360" w:lineRule="auto"/>
        <w:contextualSpacing/>
        <w:rPr>
          <w:rFonts w:asciiTheme="majorHAnsi" w:eastAsia="Aptos" w:hAnsiTheme="majorHAnsi" w:cs="Times New Roman"/>
          <w14:ligatures w14:val="none"/>
        </w:rPr>
      </w:pPr>
      <w:r w:rsidRPr="007C3C42">
        <w:rPr>
          <w:rFonts w:asciiTheme="majorHAnsi" w:eastAsia="Aptos" w:hAnsiTheme="majorHAnsi" w:cs="Times New Roman"/>
          <w14:ligatures w14:val="none"/>
        </w:rPr>
        <w:t>Suitable for Sudan climate.</w:t>
      </w:r>
    </w:p>
    <w:p w14:paraId="4D9C23AD" w14:textId="77777777" w:rsidR="007C3C42" w:rsidRPr="007C3C42" w:rsidRDefault="007C3C42" w:rsidP="007C3C42">
      <w:pPr>
        <w:keepNext/>
        <w:keepLines/>
        <w:spacing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Application:</w:t>
      </w:r>
    </w:p>
    <w:p w14:paraId="7A118E78" w14:textId="77777777" w:rsidR="007C3C42" w:rsidRPr="007C3C42" w:rsidRDefault="007C3C42">
      <w:pPr>
        <w:keepNext/>
        <w:keepLines/>
        <w:numPr>
          <w:ilvl w:val="0"/>
          <w:numId w:val="55"/>
        </w:numPr>
        <w:spacing w:line="360" w:lineRule="auto"/>
        <w:contextualSpacing/>
        <w:rPr>
          <w:rFonts w:asciiTheme="majorHAnsi" w:eastAsia="Aptos" w:hAnsiTheme="majorHAnsi" w:cs="Times New Roman"/>
          <w14:ligatures w14:val="none"/>
        </w:rPr>
      </w:pPr>
      <w:r w:rsidRPr="007C3C42">
        <w:rPr>
          <w:rFonts w:asciiTheme="majorHAnsi" w:eastAsia="Aptos" w:hAnsiTheme="majorHAnsi" w:cs="Times New Roman"/>
          <w14:ligatures w14:val="none"/>
        </w:rPr>
        <w:t>Minimum two coats.</w:t>
      </w:r>
    </w:p>
    <w:p w14:paraId="0E937DA5" w14:textId="77777777" w:rsidR="007C3C42" w:rsidRPr="007C3C42" w:rsidRDefault="007C3C42">
      <w:pPr>
        <w:keepNext/>
        <w:keepLines/>
        <w:numPr>
          <w:ilvl w:val="0"/>
          <w:numId w:val="55"/>
        </w:numPr>
        <w:spacing w:line="360" w:lineRule="auto"/>
        <w:contextualSpacing/>
        <w:rPr>
          <w:rFonts w:asciiTheme="majorHAnsi" w:eastAsia="Aptos" w:hAnsiTheme="majorHAnsi" w:cs="Times New Roman"/>
          <w14:ligatures w14:val="none"/>
        </w:rPr>
      </w:pPr>
      <w:r w:rsidRPr="007C3C42">
        <w:rPr>
          <w:rFonts w:asciiTheme="majorHAnsi" w:eastAsia="Aptos" w:hAnsiTheme="majorHAnsi" w:cs="Times New Roman"/>
          <w14:ligatures w14:val="none"/>
        </w:rPr>
        <w:lastRenderedPageBreak/>
        <w:t xml:space="preserve">Total dry film thickness </w:t>
      </w:r>
      <w:proofErr w:type="gramStart"/>
      <w:r w:rsidRPr="007C3C42">
        <w:rPr>
          <w:rFonts w:asciiTheme="majorHAnsi" w:eastAsia="Aptos" w:hAnsiTheme="majorHAnsi" w:cs="Times New Roman"/>
          <w14:ligatures w14:val="none"/>
        </w:rPr>
        <w:t>not</w:t>
      </w:r>
      <w:proofErr w:type="gramEnd"/>
      <w:r w:rsidRPr="007C3C42">
        <w:rPr>
          <w:rFonts w:asciiTheme="majorHAnsi" w:eastAsia="Aptos" w:hAnsiTheme="majorHAnsi" w:cs="Times New Roman"/>
          <w14:ligatures w14:val="none"/>
        </w:rPr>
        <w:t xml:space="preserve"> less than 2 mm.</w:t>
      </w:r>
    </w:p>
    <w:p w14:paraId="4B47D3B8" w14:textId="77777777" w:rsidR="007C3C42" w:rsidRPr="007C3C42" w:rsidRDefault="007C3C42" w:rsidP="4F7E730D">
      <w:pPr>
        <w:keepNext/>
        <w:keepLines/>
        <w:spacing w:before="160" w:after="80" w:line="360" w:lineRule="auto"/>
        <w:outlineLvl w:val="1"/>
        <w:rPr>
          <w:rFonts w:asciiTheme="majorHAnsi" w:eastAsia="Times New Roman" w:hAnsiTheme="majorHAnsi" w:cs="Times New Roman"/>
          <w:kern w:val="0"/>
          <w:sz w:val="26"/>
          <w:szCs w:val="26"/>
          <w14:ligatures w14:val="none"/>
        </w:rPr>
      </w:pPr>
      <w:bookmarkStart w:id="137" w:name="_Toc236854408"/>
      <w:bookmarkStart w:id="138" w:name="_Toc238043186"/>
      <w:bookmarkStart w:id="139" w:name="_Toc238382604"/>
      <w:bookmarkStart w:id="140" w:name="_Toc1074648592"/>
      <w:r w:rsidRPr="4F7E730D">
        <w:rPr>
          <w:rFonts w:asciiTheme="majorHAnsi" w:eastAsia="Times New Roman" w:hAnsiTheme="majorHAnsi" w:cs="Times New Roman"/>
          <w:kern w:val="0"/>
          <w:sz w:val="26"/>
          <w:szCs w:val="26"/>
          <w14:ligatures w14:val="none"/>
        </w:rPr>
        <w:t>2.3 Flood Testing</w:t>
      </w:r>
      <w:bookmarkEnd w:id="137"/>
      <w:bookmarkEnd w:id="138"/>
      <w:bookmarkEnd w:id="139"/>
      <w:bookmarkEnd w:id="140"/>
    </w:p>
    <w:p w14:paraId="1D921D33" w14:textId="77777777" w:rsidR="007C3C42" w:rsidRPr="007C3C42" w:rsidRDefault="007C3C42" w:rsidP="007C3C42">
      <w:pPr>
        <w:keepNext/>
        <w:keepLines/>
        <w:spacing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 xml:space="preserve">Completed </w:t>
      </w:r>
      <w:proofErr w:type="gramStart"/>
      <w:r w:rsidRPr="007C3C42">
        <w:rPr>
          <w:rFonts w:asciiTheme="majorHAnsi" w:eastAsia="Aptos" w:hAnsiTheme="majorHAnsi" w:cs="Times New Roman"/>
          <w14:ligatures w14:val="none"/>
        </w:rPr>
        <w:t>waterproofed</w:t>
      </w:r>
      <w:proofErr w:type="gramEnd"/>
      <w:r w:rsidRPr="007C3C42">
        <w:rPr>
          <w:rFonts w:asciiTheme="majorHAnsi" w:eastAsia="Aptos" w:hAnsiTheme="majorHAnsi" w:cs="Times New Roman"/>
          <w14:ligatures w14:val="none"/>
        </w:rPr>
        <w:t xml:space="preserve"> areas shall undergo:</w:t>
      </w:r>
    </w:p>
    <w:p w14:paraId="097701D3" w14:textId="77777777" w:rsidR="007C3C42" w:rsidRPr="007C3C42" w:rsidRDefault="007C3C42">
      <w:pPr>
        <w:keepNext/>
        <w:keepLines/>
        <w:numPr>
          <w:ilvl w:val="0"/>
          <w:numId w:val="4"/>
        </w:numPr>
        <w:spacing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 xml:space="preserve">72-hour </w:t>
      </w:r>
      <w:proofErr w:type="gramStart"/>
      <w:r w:rsidRPr="007C3C42">
        <w:rPr>
          <w:rFonts w:asciiTheme="majorHAnsi" w:eastAsia="Aptos" w:hAnsiTheme="majorHAnsi" w:cs="Times New Roman"/>
          <w14:ligatures w14:val="none"/>
        </w:rPr>
        <w:t>ponding</w:t>
      </w:r>
      <w:proofErr w:type="gramEnd"/>
      <w:r w:rsidRPr="007C3C42">
        <w:rPr>
          <w:rFonts w:asciiTheme="majorHAnsi" w:eastAsia="Aptos" w:hAnsiTheme="majorHAnsi" w:cs="Times New Roman"/>
          <w14:ligatures w14:val="none"/>
        </w:rPr>
        <w:t xml:space="preserve"> test.</w:t>
      </w:r>
    </w:p>
    <w:p w14:paraId="358DBC64" w14:textId="77777777" w:rsidR="007C3C42" w:rsidRPr="007C3C42" w:rsidRDefault="007C3C42" w:rsidP="007C3C42">
      <w:pPr>
        <w:keepNext/>
        <w:keepLines/>
        <w:spacing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Acceptance Criteria:</w:t>
      </w:r>
    </w:p>
    <w:p w14:paraId="19811FC6" w14:textId="77777777" w:rsidR="007C3C42" w:rsidRPr="007C3C42" w:rsidRDefault="007C3C42">
      <w:pPr>
        <w:keepNext/>
        <w:keepLines/>
        <w:numPr>
          <w:ilvl w:val="0"/>
          <w:numId w:val="55"/>
        </w:numPr>
        <w:spacing w:line="360" w:lineRule="auto"/>
        <w:contextualSpacing/>
        <w:rPr>
          <w:rFonts w:asciiTheme="majorHAnsi" w:eastAsia="Aptos" w:hAnsiTheme="majorHAnsi" w:cs="Times New Roman"/>
          <w14:ligatures w14:val="none"/>
        </w:rPr>
      </w:pPr>
      <w:r w:rsidRPr="007C3C42">
        <w:rPr>
          <w:rFonts w:asciiTheme="majorHAnsi" w:eastAsia="Aptos" w:hAnsiTheme="majorHAnsi" w:cs="Times New Roman"/>
          <w14:ligatures w14:val="none"/>
        </w:rPr>
        <w:t>No leakage;</w:t>
      </w:r>
    </w:p>
    <w:p w14:paraId="09ACA16F" w14:textId="77777777" w:rsidR="007C3C42" w:rsidRPr="007C3C42" w:rsidRDefault="007C3C42">
      <w:pPr>
        <w:keepNext/>
        <w:keepLines/>
        <w:numPr>
          <w:ilvl w:val="0"/>
          <w:numId w:val="55"/>
        </w:numPr>
        <w:spacing w:line="360" w:lineRule="auto"/>
        <w:contextualSpacing/>
        <w:rPr>
          <w:rFonts w:asciiTheme="majorHAnsi" w:eastAsia="Aptos" w:hAnsiTheme="majorHAnsi" w:cs="Times New Roman"/>
          <w14:ligatures w14:val="none"/>
        </w:rPr>
      </w:pPr>
      <w:r w:rsidRPr="007C3C42">
        <w:rPr>
          <w:rFonts w:asciiTheme="majorHAnsi" w:eastAsia="Aptos" w:hAnsiTheme="majorHAnsi" w:cs="Times New Roman"/>
          <w14:ligatures w14:val="none"/>
        </w:rPr>
        <w:t>No dampness;</w:t>
      </w:r>
    </w:p>
    <w:p w14:paraId="3EB9E322" w14:textId="77777777" w:rsidR="007C3C42" w:rsidRPr="007C3C42" w:rsidRDefault="007C3C42">
      <w:pPr>
        <w:keepNext/>
        <w:keepLines/>
        <w:numPr>
          <w:ilvl w:val="0"/>
          <w:numId w:val="55"/>
        </w:numPr>
        <w:spacing w:line="360" w:lineRule="auto"/>
        <w:contextualSpacing/>
        <w:rPr>
          <w:rFonts w:asciiTheme="majorHAnsi" w:eastAsia="Aptos" w:hAnsiTheme="majorHAnsi" w:cs="Times New Roman"/>
          <w14:ligatures w14:val="none"/>
        </w:rPr>
      </w:pPr>
      <w:r w:rsidRPr="007C3C42">
        <w:rPr>
          <w:rFonts w:asciiTheme="majorHAnsi" w:eastAsia="Aptos" w:hAnsiTheme="majorHAnsi" w:cs="Times New Roman"/>
          <w14:ligatures w14:val="none"/>
        </w:rPr>
        <w:t>No visible deterioration.</w:t>
      </w:r>
    </w:p>
    <w:p w14:paraId="7C4B77F3" w14:textId="77777777" w:rsidR="007C3C42" w:rsidRPr="007C3C42" w:rsidRDefault="007C3C42" w:rsidP="4F7E730D">
      <w:pPr>
        <w:keepNext/>
        <w:keepLines/>
        <w:spacing w:before="160" w:after="80"/>
        <w:outlineLvl w:val="1"/>
        <w:rPr>
          <w:rFonts w:ascii="Aptos Display" w:eastAsia="Times New Roman" w:hAnsi="Aptos Display" w:cs="Times New Roman"/>
          <w:color w:val="0F4761"/>
          <w:kern w:val="0"/>
          <w:sz w:val="32"/>
          <w:szCs w:val="32"/>
          <w14:ligatures w14:val="none"/>
        </w:rPr>
      </w:pPr>
      <w:bookmarkStart w:id="141" w:name="_Toc236854409"/>
      <w:bookmarkStart w:id="142" w:name="_Toc238043187"/>
      <w:bookmarkStart w:id="143" w:name="_Toc238382605"/>
      <w:bookmarkStart w:id="144" w:name="_Toc816183257"/>
      <w:r w:rsidRPr="4F7E730D">
        <w:rPr>
          <w:rFonts w:ascii="Aptos Display" w:eastAsia="Times New Roman" w:hAnsi="Aptos Display" w:cs="Times New Roman"/>
          <w:color w:val="0F4761"/>
          <w:kern w:val="0"/>
          <w:sz w:val="32"/>
          <w:szCs w:val="32"/>
          <w14:ligatures w14:val="none"/>
        </w:rPr>
        <w:t>Division 08 – Doors, Windows and Metal Works</w:t>
      </w:r>
      <w:bookmarkEnd w:id="141"/>
      <w:bookmarkEnd w:id="142"/>
      <w:bookmarkEnd w:id="143"/>
      <w:bookmarkEnd w:id="144"/>
    </w:p>
    <w:p w14:paraId="764594FE" w14:textId="77777777" w:rsidR="007C3C42" w:rsidRPr="007C3C42" w:rsidRDefault="007C3C42" w:rsidP="4F7E730D">
      <w:pPr>
        <w:keepNext/>
        <w:keepLines/>
        <w:spacing w:before="160" w:after="80" w:line="360" w:lineRule="auto"/>
        <w:outlineLvl w:val="1"/>
        <w:rPr>
          <w:rFonts w:asciiTheme="majorHAnsi" w:eastAsia="Times New Roman" w:hAnsiTheme="majorHAnsi" w:cs="Times New Roman"/>
          <w:kern w:val="0"/>
          <w14:ligatures w14:val="none"/>
        </w:rPr>
      </w:pPr>
      <w:bookmarkStart w:id="145" w:name="_Toc236854410"/>
      <w:bookmarkStart w:id="146" w:name="_Toc238043188"/>
      <w:bookmarkStart w:id="147" w:name="_Toc238382606"/>
      <w:bookmarkStart w:id="148" w:name="_Toc1432900760"/>
      <w:r w:rsidRPr="4F7E730D">
        <w:rPr>
          <w:rFonts w:asciiTheme="majorHAnsi" w:eastAsia="Times New Roman" w:hAnsiTheme="majorHAnsi" w:cs="Times New Roman"/>
          <w:kern w:val="0"/>
          <w14:ligatures w14:val="none"/>
        </w:rPr>
        <w:t>3.1 Steel Doors</w:t>
      </w:r>
      <w:bookmarkEnd w:id="145"/>
      <w:bookmarkEnd w:id="146"/>
      <w:bookmarkEnd w:id="147"/>
      <w:bookmarkEnd w:id="148"/>
    </w:p>
    <w:p w14:paraId="6671CDE1" w14:textId="77777777" w:rsidR="007C3C42" w:rsidRPr="007C3C42" w:rsidRDefault="007C3C42" w:rsidP="007C3C42">
      <w:pPr>
        <w:keepNext/>
        <w:keepLines/>
        <w:spacing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Steel doors shall comprise:</w:t>
      </w:r>
    </w:p>
    <w:p w14:paraId="36F42973" w14:textId="77777777" w:rsidR="007C3C42" w:rsidRPr="007C3C42" w:rsidRDefault="007C3C42" w:rsidP="007C3C42">
      <w:pPr>
        <w:keepNext/>
        <w:keepLines/>
        <w:spacing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Frame</w:t>
      </w:r>
    </w:p>
    <w:p w14:paraId="4FE6EC28" w14:textId="77777777" w:rsidR="007C3C42" w:rsidRPr="007C3C42" w:rsidRDefault="007C3C42">
      <w:pPr>
        <w:keepNext/>
        <w:keepLines/>
        <w:numPr>
          <w:ilvl w:val="0"/>
          <w:numId w:val="55"/>
        </w:numPr>
        <w:spacing w:line="360" w:lineRule="auto"/>
        <w:contextualSpacing/>
        <w:rPr>
          <w:rFonts w:asciiTheme="majorHAnsi" w:eastAsia="Aptos" w:hAnsiTheme="majorHAnsi" w:cs="Times New Roman"/>
          <w14:ligatures w14:val="none"/>
        </w:rPr>
      </w:pPr>
      <w:r w:rsidRPr="007C3C42">
        <w:rPr>
          <w:rFonts w:asciiTheme="majorHAnsi" w:eastAsia="Aptos" w:hAnsiTheme="majorHAnsi" w:cs="Times New Roman"/>
          <w14:ligatures w14:val="none"/>
        </w:rPr>
        <w:t>RHS 40 × 80 × 2 mm.</w:t>
      </w:r>
    </w:p>
    <w:p w14:paraId="68FE8A07" w14:textId="77777777" w:rsidR="007C3C42" w:rsidRPr="007C3C42" w:rsidRDefault="007C3C42">
      <w:pPr>
        <w:keepNext/>
        <w:keepLines/>
        <w:numPr>
          <w:ilvl w:val="0"/>
          <w:numId w:val="55"/>
        </w:numPr>
        <w:spacing w:line="360" w:lineRule="auto"/>
        <w:contextualSpacing/>
        <w:rPr>
          <w:rFonts w:asciiTheme="majorHAnsi" w:eastAsia="Aptos" w:hAnsiTheme="majorHAnsi" w:cs="Times New Roman"/>
          <w14:ligatures w14:val="none"/>
        </w:rPr>
      </w:pPr>
      <w:r w:rsidRPr="007C3C42">
        <w:rPr>
          <w:rFonts w:asciiTheme="majorHAnsi" w:eastAsia="Aptos" w:hAnsiTheme="majorHAnsi" w:cs="Times New Roman"/>
          <w14:ligatures w14:val="none"/>
        </w:rPr>
        <w:t>Fully welded.</w:t>
      </w:r>
    </w:p>
    <w:p w14:paraId="08022409" w14:textId="77777777" w:rsidR="007C3C42" w:rsidRPr="007C3C42" w:rsidRDefault="007C3C42" w:rsidP="007C3C42">
      <w:pPr>
        <w:keepNext/>
        <w:keepLines/>
        <w:spacing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Door Leaf</w:t>
      </w:r>
    </w:p>
    <w:p w14:paraId="552D198D" w14:textId="77777777" w:rsidR="007C3C42" w:rsidRPr="007C3C42" w:rsidRDefault="007C3C42">
      <w:pPr>
        <w:keepNext/>
        <w:keepLines/>
        <w:numPr>
          <w:ilvl w:val="0"/>
          <w:numId w:val="55"/>
        </w:numPr>
        <w:spacing w:line="360" w:lineRule="auto"/>
        <w:contextualSpacing/>
        <w:rPr>
          <w:rFonts w:asciiTheme="majorHAnsi" w:eastAsia="Aptos" w:hAnsiTheme="majorHAnsi" w:cs="Times New Roman"/>
          <w14:ligatures w14:val="none"/>
        </w:rPr>
      </w:pPr>
      <w:r w:rsidRPr="007C3C42">
        <w:rPr>
          <w:rFonts w:asciiTheme="majorHAnsi" w:eastAsia="Aptos" w:hAnsiTheme="majorHAnsi" w:cs="Times New Roman"/>
          <w14:ligatures w14:val="none"/>
        </w:rPr>
        <w:t>RHS 30 × 60 × 2 mm.</w:t>
      </w:r>
    </w:p>
    <w:p w14:paraId="3E3A1D79" w14:textId="77777777" w:rsidR="007C3C42" w:rsidRPr="007C3C42" w:rsidRDefault="007C3C42">
      <w:pPr>
        <w:keepNext/>
        <w:keepLines/>
        <w:numPr>
          <w:ilvl w:val="0"/>
          <w:numId w:val="55"/>
        </w:numPr>
        <w:spacing w:line="360" w:lineRule="auto"/>
        <w:contextualSpacing/>
        <w:rPr>
          <w:rFonts w:asciiTheme="majorHAnsi" w:eastAsia="Aptos" w:hAnsiTheme="majorHAnsi" w:cs="Times New Roman"/>
          <w14:ligatures w14:val="none"/>
        </w:rPr>
      </w:pPr>
      <w:r w:rsidRPr="007C3C42">
        <w:rPr>
          <w:rFonts w:asciiTheme="majorHAnsi" w:eastAsia="Aptos" w:hAnsiTheme="majorHAnsi" w:cs="Times New Roman"/>
          <w14:ligatures w14:val="none"/>
        </w:rPr>
        <w:t>1.2 mm minimum steel sheet.</w:t>
      </w:r>
    </w:p>
    <w:p w14:paraId="56899055" w14:textId="77777777" w:rsidR="007C3C42" w:rsidRPr="007C3C42" w:rsidRDefault="007C3C42">
      <w:pPr>
        <w:keepNext/>
        <w:keepLines/>
        <w:numPr>
          <w:ilvl w:val="0"/>
          <w:numId w:val="55"/>
        </w:numPr>
        <w:spacing w:line="360" w:lineRule="auto"/>
        <w:contextualSpacing/>
        <w:rPr>
          <w:rFonts w:asciiTheme="majorHAnsi" w:eastAsia="Aptos" w:hAnsiTheme="majorHAnsi" w:cs="Times New Roman"/>
          <w14:ligatures w14:val="none"/>
        </w:rPr>
      </w:pPr>
      <w:r w:rsidRPr="007C3C42">
        <w:rPr>
          <w:rFonts w:asciiTheme="majorHAnsi" w:eastAsia="Aptos" w:hAnsiTheme="majorHAnsi" w:cs="Times New Roman"/>
          <w14:ligatures w14:val="none"/>
        </w:rPr>
        <w:t>Internal stiffeners at maximum 400 mm spacing.</w:t>
      </w:r>
    </w:p>
    <w:p w14:paraId="767303DD" w14:textId="77777777" w:rsidR="007C3C42" w:rsidRPr="007C3C42" w:rsidRDefault="007C3C42" w:rsidP="4F7E730D">
      <w:pPr>
        <w:keepNext/>
        <w:keepLines/>
        <w:spacing w:before="160" w:after="80" w:line="360" w:lineRule="auto"/>
        <w:outlineLvl w:val="1"/>
        <w:rPr>
          <w:rFonts w:asciiTheme="majorHAnsi" w:eastAsia="Times New Roman" w:hAnsiTheme="majorHAnsi" w:cs="Times New Roman"/>
          <w:kern w:val="0"/>
          <w14:ligatures w14:val="none"/>
        </w:rPr>
      </w:pPr>
      <w:bookmarkStart w:id="149" w:name="_Toc236854411"/>
      <w:bookmarkStart w:id="150" w:name="_Toc238043189"/>
      <w:bookmarkStart w:id="151" w:name="_Toc238382607"/>
      <w:bookmarkStart w:id="152" w:name="_Toc701212392"/>
      <w:r w:rsidRPr="4F7E730D">
        <w:rPr>
          <w:rFonts w:asciiTheme="majorHAnsi" w:eastAsia="Times New Roman" w:hAnsiTheme="majorHAnsi" w:cs="Times New Roman"/>
          <w:kern w:val="0"/>
          <w14:ligatures w14:val="none"/>
        </w:rPr>
        <w:t>3.2 Finishing</w:t>
      </w:r>
      <w:bookmarkEnd w:id="149"/>
      <w:bookmarkEnd w:id="150"/>
      <w:bookmarkEnd w:id="151"/>
      <w:bookmarkEnd w:id="152"/>
    </w:p>
    <w:p w14:paraId="35682035" w14:textId="77777777" w:rsidR="007C3C42" w:rsidRPr="007C3C42" w:rsidRDefault="007C3C42" w:rsidP="007C3C42">
      <w:pPr>
        <w:keepNext/>
        <w:keepLines/>
        <w:spacing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 xml:space="preserve">All </w:t>
      </w:r>
      <w:proofErr w:type="gramStart"/>
      <w:r w:rsidRPr="007C3C42">
        <w:rPr>
          <w:rFonts w:asciiTheme="majorHAnsi" w:eastAsia="Aptos" w:hAnsiTheme="majorHAnsi" w:cs="Times New Roman"/>
          <w14:ligatures w14:val="none"/>
        </w:rPr>
        <w:t>steelwork</w:t>
      </w:r>
      <w:proofErr w:type="gramEnd"/>
      <w:r w:rsidRPr="007C3C42">
        <w:rPr>
          <w:rFonts w:asciiTheme="majorHAnsi" w:eastAsia="Aptos" w:hAnsiTheme="majorHAnsi" w:cs="Times New Roman"/>
          <w14:ligatures w14:val="none"/>
        </w:rPr>
        <w:t xml:space="preserve"> shall receive:</w:t>
      </w:r>
    </w:p>
    <w:p w14:paraId="76A872E2" w14:textId="77777777" w:rsidR="007C3C42" w:rsidRPr="007C3C42" w:rsidRDefault="007C3C42">
      <w:pPr>
        <w:keepNext/>
        <w:keepLines/>
        <w:numPr>
          <w:ilvl w:val="0"/>
          <w:numId w:val="55"/>
        </w:numPr>
        <w:spacing w:line="360" w:lineRule="auto"/>
        <w:contextualSpacing/>
        <w:rPr>
          <w:rFonts w:asciiTheme="majorHAnsi" w:eastAsia="Aptos" w:hAnsiTheme="majorHAnsi" w:cs="Times New Roman"/>
          <w14:ligatures w14:val="none"/>
        </w:rPr>
      </w:pPr>
      <w:r w:rsidRPr="007C3C42">
        <w:rPr>
          <w:rFonts w:asciiTheme="majorHAnsi" w:eastAsia="Aptos" w:hAnsiTheme="majorHAnsi" w:cs="Times New Roman"/>
          <w14:ligatures w14:val="none"/>
        </w:rPr>
        <w:t>One zinc-rich primer coat;</w:t>
      </w:r>
    </w:p>
    <w:p w14:paraId="374C3BF1" w14:textId="77777777" w:rsidR="007C3C42" w:rsidRPr="007C3C42" w:rsidRDefault="007C3C42">
      <w:pPr>
        <w:keepNext/>
        <w:keepLines/>
        <w:numPr>
          <w:ilvl w:val="0"/>
          <w:numId w:val="55"/>
        </w:numPr>
        <w:spacing w:line="360" w:lineRule="auto"/>
        <w:contextualSpacing/>
        <w:rPr>
          <w:rFonts w:asciiTheme="majorHAnsi" w:eastAsia="Aptos" w:hAnsiTheme="majorHAnsi" w:cs="Times New Roman"/>
          <w14:ligatures w14:val="none"/>
        </w:rPr>
      </w:pPr>
      <w:r w:rsidRPr="007C3C42">
        <w:rPr>
          <w:rFonts w:asciiTheme="majorHAnsi" w:eastAsia="Aptos" w:hAnsiTheme="majorHAnsi" w:cs="Times New Roman"/>
          <w14:ligatures w14:val="none"/>
        </w:rPr>
        <w:t>Two anti-rust coats;</w:t>
      </w:r>
    </w:p>
    <w:p w14:paraId="02A45F80" w14:textId="77777777" w:rsidR="007C3C42" w:rsidRPr="007C3C42" w:rsidRDefault="007C3C42">
      <w:pPr>
        <w:keepNext/>
        <w:keepLines/>
        <w:numPr>
          <w:ilvl w:val="0"/>
          <w:numId w:val="55"/>
        </w:numPr>
        <w:spacing w:line="360" w:lineRule="auto"/>
        <w:contextualSpacing/>
        <w:rPr>
          <w:rFonts w:asciiTheme="majorHAnsi" w:eastAsia="Aptos" w:hAnsiTheme="majorHAnsi" w:cs="Times New Roman"/>
          <w14:ligatures w14:val="none"/>
        </w:rPr>
      </w:pPr>
      <w:r w:rsidRPr="007C3C42">
        <w:rPr>
          <w:rFonts w:asciiTheme="majorHAnsi" w:eastAsia="Aptos" w:hAnsiTheme="majorHAnsi" w:cs="Times New Roman"/>
          <w14:ligatures w14:val="none"/>
        </w:rPr>
        <w:t>Two enamel finishing coats.</w:t>
      </w:r>
    </w:p>
    <w:p w14:paraId="76F067E5" w14:textId="77777777" w:rsidR="007C3C42" w:rsidRPr="007C3C42" w:rsidRDefault="007C3C42" w:rsidP="007C3C42">
      <w:pPr>
        <w:keepNext/>
        <w:keepLines/>
        <w:spacing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lastRenderedPageBreak/>
        <w:t>Dry film thickness:</w:t>
      </w:r>
    </w:p>
    <w:p w14:paraId="7FCEB772" w14:textId="77777777" w:rsidR="007C3C42" w:rsidRPr="007C3C42" w:rsidRDefault="007C3C42">
      <w:pPr>
        <w:keepNext/>
        <w:keepLines/>
        <w:numPr>
          <w:ilvl w:val="0"/>
          <w:numId w:val="55"/>
        </w:numPr>
        <w:spacing w:line="360" w:lineRule="auto"/>
        <w:contextualSpacing/>
        <w:rPr>
          <w:rFonts w:asciiTheme="majorHAnsi" w:eastAsia="Aptos" w:hAnsiTheme="majorHAnsi" w:cs="Times New Roman"/>
          <w14:ligatures w14:val="none"/>
        </w:rPr>
      </w:pPr>
      <w:r w:rsidRPr="007C3C42">
        <w:rPr>
          <w:rFonts w:asciiTheme="majorHAnsi" w:eastAsia="Aptos" w:hAnsiTheme="majorHAnsi" w:cs="Times New Roman"/>
          <w14:ligatures w14:val="none"/>
        </w:rPr>
        <w:t>Minimum 100 microns.</w:t>
      </w:r>
    </w:p>
    <w:p w14:paraId="38609FE7" w14:textId="77777777" w:rsidR="007C3C42" w:rsidRPr="007C3C42" w:rsidRDefault="007C3C42" w:rsidP="4F7E730D">
      <w:pPr>
        <w:keepNext/>
        <w:keepLines/>
        <w:spacing w:before="160" w:after="80" w:line="360" w:lineRule="auto"/>
        <w:outlineLvl w:val="1"/>
        <w:rPr>
          <w:rFonts w:asciiTheme="majorHAnsi" w:eastAsia="Times New Roman" w:hAnsiTheme="majorHAnsi" w:cs="Times New Roman"/>
          <w:kern w:val="0"/>
          <w:sz w:val="26"/>
          <w:szCs w:val="26"/>
          <w14:ligatures w14:val="none"/>
        </w:rPr>
      </w:pPr>
      <w:bookmarkStart w:id="153" w:name="_Toc236854412"/>
      <w:bookmarkStart w:id="154" w:name="_Toc238043190"/>
      <w:bookmarkStart w:id="155" w:name="_Toc238382608"/>
      <w:bookmarkStart w:id="156" w:name="_Toc443726295"/>
      <w:r w:rsidRPr="4F7E730D">
        <w:rPr>
          <w:rFonts w:asciiTheme="majorHAnsi" w:eastAsia="Times New Roman" w:hAnsiTheme="majorHAnsi" w:cs="Times New Roman"/>
          <w:kern w:val="0"/>
          <w:sz w:val="26"/>
          <w:szCs w:val="26"/>
          <w14:ligatures w14:val="none"/>
        </w:rPr>
        <w:t>3.3 Aluminum Windows</w:t>
      </w:r>
      <w:bookmarkEnd w:id="153"/>
      <w:bookmarkEnd w:id="154"/>
      <w:bookmarkEnd w:id="155"/>
      <w:bookmarkEnd w:id="156"/>
    </w:p>
    <w:p w14:paraId="6DE334C3" w14:textId="77777777" w:rsidR="007C3C42" w:rsidRPr="007C3C42" w:rsidRDefault="007C3C42" w:rsidP="007C3C42">
      <w:pPr>
        <w:keepNext/>
        <w:keepLines/>
        <w:spacing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Aluminum sections shall:</w:t>
      </w:r>
    </w:p>
    <w:p w14:paraId="406C007F" w14:textId="77777777" w:rsidR="007C3C42" w:rsidRPr="007C3C42" w:rsidRDefault="007C3C42">
      <w:pPr>
        <w:keepNext/>
        <w:keepLines/>
        <w:numPr>
          <w:ilvl w:val="0"/>
          <w:numId w:val="55"/>
        </w:numPr>
        <w:spacing w:line="360" w:lineRule="auto"/>
        <w:contextualSpacing/>
        <w:rPr>
          <w:rFonts w:asciiTheme="majorHAnsi" w:eastAsia="Aptos" w:hAnsiTheme="majorHAnsi" w:cs="Times New Roman"/>
          <w14:ligatures w14:val="none"/>
        </w:rPr>
      </w:pPr>
      <w:r w:rsidRPr="007C3C42">
        <w:rPr>
          <w:rFonts w:asciiTheme="majorHAnsi" w:eastAsia="Aptos" w:hAnsiTheme="majorHAnsi" w:cs="Times New Roman"/>
          <w14:ligatures w14:val="none"/>
        </w:rPr>
        <w:t>Minimum 1.4 mm thickness;</w:t>
      </w:r>
    </w:p>
    <w:p w14:paraId="0A5BD218" w14:textId="77777777" w:rsidR="007C3C42" w:rsidRPr="007C3C42" w:rsidRDefault="007C3C42">
      <w:pPr>
        <w:keepNext/>
        <w:keepLines/>
        <w:numPr>
          <w:ilvl w:val="0"/>
          <w:numId w:val="55"/>
        </w:numPr>
        <w:spacing w:line="360" w:lineRule="auto"/>
        <w:contextualSpacing/>
        <w:rPr>
          <w:rFonts w:asciiTheme="majorHAnsi" w:eastAsia="Aptos" w:hAnsiTheme="majorHAnsi" w:cs="Times New Roman"/>
          <w14:ligatures w14:val="none"/>
        </w:rPr>
      </w:pPr>
      <w:r w:rsidRPr="007C3C42">
        <w:rPr>
          <w:rFonts w:asciiTheme="majorHAnsi" w:eastAsia="Aptos" w:hAnsiTheme="majorHAnsi" w:cs="Times New Roman"/>
          <w14:ligatures w14:val="none"/>
        </w:rPr>
        <w:t>Powder-coated finish;</w:t>
      </w:r>
    </w:p>
    <w:p w14:paraId="7F97A0E8" w14:textId="77777777" w:rsidR="007C3C42" w:rsidRPr="007C3C42" w:rsidRDefault="007C3C42">
      <w:pPr>
        <w:keepNext/>
        <w:keepLines/>
        <w:numPr>
          <w:ilvl w:val="0"/>
          <w:numId w:val="55"/>
        </w:numPr>
        <w:spacing w:line="360" w:lineRule="auto"/>
        <w:contextualSpacing/>
        <w:rPr>
          <w:rFonts w:asciiTheme="majorHAnsi" w:eastAsia="Aptos" w:hAnsiTheme="majorHAnsi" w:cs="Times New Roman"/>
          <w14:ligatures w14:val="none"/>
        </w:rPr>
      </w:pPr>
      <w:r w:rsidRPr="007C3C42">
        <w:rPr>
          <w:rFonts w:asciiTheme="majorHAnsi" w:eastAsia="Aptos" w:hAnsiTheme="majorHAnsi" w:cs="Times New Roman"/>
          <w14:ligatures w14:val="none"/>
        </w:rPr>
        <w:t>60–</w:t>
      </w:r>
      <w:proofErr w:type="gramStart"/>
      <w:r w:rsidRPr="007C3C42">
        <w:rPr>
          <w:rFonts w:asciiTheme="majorHAnsi" w:eastAsia="Aptos" w:hAnsiTheme="majorHAnsi" w:cs="Times New Roman"/>
          <w14:ligatures w14:val="none"/>
        </w:rPr>
        <w:t>80 micron</w:t>
      </w:r>
      <w:proofErr w:type="gramEnd"/>
      <w:r w:rsidRPr="007C3C42">
        <w:rPr>
          <w:rFonts w:asciiTheme="majorHAnsi" w:eastAsia="Aptos" w:hAnsiTheme="majorHAnsi" w:cs="Times New Roman"/>
          <w14:ligatures w14:val="none"/>
        </w:rPr>
        <w:t xml:space="preserve"> coating thickness.</w:t>
      </w:r>
    </w:p>
    <w:p w14:paraId="7704DB57" w14:textId="77777777" w:rsidR="007C3C42" w:rsidRPr="007C3C42" w:rsidRDefault="007C3C42" w:rsidP="007C3C42">
      <w:pPr>
        <w:keepNext/>
        <w:keepLines/>
        <w:spacing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Glass:</w:t>
      </w:r>
    </w:p>
    <w:p w14:paraId="105F8A93" w14:textId="77777777" w:rsidR="007C3C42" w:rsidRPr="007C3C42" w:rsidRDefault="007C3C42">
      <w:pPr>
        <w:keepNext/>
        <w:keepLines/>
        <w:numPr>
          <w:ilvl w:val="0"/>
          <w:numId w:val="55"/>
        </w:numPr>
        <w:spacing w:line="360" w:lineRule="auto"/>
        <w:contextualSpacing/>
        <w:rPr>
          <w:rFonts w:asciiTheme="majorHAnsi" w:eastAsia="Aptos" w:hAnsiTheme="majorHAnsi" w:cs="Times New Roman"/>
          <w14:ligatures w14:val="none"/>
        </w:rPr>
      </w:pPr>
      <w:r w:rsidRPr="007C3C42">
        <w:rPr>
          <w:rFonts w:asciiTheme="majorHAnsi" w:eastAsia="Aptos" w:hAnsiTheme="majorHAnsi" w:cs="Times New Roman"/>
          <w14:ligatures w14:val="none"/>
        </w:rPr>
        <w:t>Minimum 6 mm clear glazing.</w:t>
      </w:r>
    </w:p>
    <w:p w14:paraId="3C53E785" w14:textId="77777777" w:rsidR="007C3C42" w:rsidRPr="007C3C42" w:rsidRDefault="007C3C42" w:rsidP="4F7E730D">
      <w:pPr>
        <w:keepNext/>
        <w:keepLines/>
        <w:numPr>
          <w:ilvl w:val="1"/>
          <w:numId w:val="96"/>
        </w:numPr>
        <w:tabs>
          <w:tab w:val="num" w:pos="1440"/>
        </w:tabs>
        <w:spacing w:before="100" w:beforeAutospacing="1" w:after="100" w:afterAutospacing="1" w:line="360" w:lineRule="auto"/>
        <w:ind w:left="1260" w:hanging="720"/>
        <w:outlineLvl w:val="1"/>
        <w:rPr>
          <w:rFonts w:asciiTheme="majorHAnsi" w:eastAsia="Times New Roman" w:hAnsiTheme="majorHAnsi" w:cs="Times New Roman"/>
          <w:kern w:val="0"/>
          <w:sz w:val="26"/>
          <w:szCs w:val="26"/>
          <w14:ligatures w14:val="none"/>
        </w:rPr>
      </w:pPr>
      <w:bookmarkStart w:id="157" w:name="_Toc235707058"/>
      <w:bookmarkStart w:id="158" w:name="_Toc236854413"/>
      <w:bookmarkStart w:id="159" w:name="_Toc238043191"/>
      <w:bookmarkStart w:id="160" w:name="_Toc238382609"/>
      <w:bookmarkStart w:id="161" w:name="_Toc995638035"/>
      <w:r w:rsidRPr="4F7E730D">
        <w:rPr>
          <w:rFonts w:asciiTheme="majorHAnsi" w:eastAsia="Times New Roman" w:hAnsiTheme="majorHAnsi" w:cs="Times New Roman"/>
          <w:kern w:val="0"/>
          <w:sz w:val="26"/>
          <w:szCs w:val="26"/>
          <w14:ligatures w14:val="none"/>
        </w:rPr>
        <w:t>Technical Specifications</w:t>
      </w:r>
      <w:bookmarkEnd w:id="157"/>
      <w:bookmarkEnd w:id="158"/>
      <w:bookmarkEnd w:id="159"/>
      <w:bookmarkEnd w:id="160"/>
      <w:bookmarkEnd w:id="161"/>
      <w:r w:rsidRPr="4F7E730D">
        <w:rPr>
          <w:rFonts w:asciiTheme="majorHAnsi" w:eastAsia="Times New Roman" w:hAnsiTheme="majorHAnsi" w:cs="Times New Roman"/>
          <w:kern w:val="0"/>
          <w:sz w:val="26"/>
          <w:szCs w:val="26"/>
          <w14:ligatures w14:val="none"/>
        </w:rPr>
        <w:t xml:space="preserve"> </w:t>
      </w:r>
    </w:p>
    <w:p w14:paraId="79E5A30B" w14:textId="77777777" w:rsidR="007C3C42" w:rsidRPr="007C3C42" w:rsidRDefault="007C3C42" w:rsidP="4F7E730D">
      <w:pPr>
        <w:keepNext/>
        <w:keepLines/>
        <w:numPr>
          <w:ilvl w:val="1"/>
          <w:numId w:val="96"/>
        </w:numPr>
        <w:tabs>
          <w:tab w:val="num" w:pos="1440"/>
        </w:tabs>
        <w:spacing w:before="240" w:after="60" w:line="360" w:lineRule="auto"/>
        <w:ind w:left="1440" w:hanging="432"/>
        <w:outlineLvl w:val="2"/>
        <w:rPr>
          <w:rFonts w:asciiTheme="majorHAnsi" w:eastAsia="Times New Roman" w:hAnsiTheme="majorHAnsi" w:cs="Times New Roman"/>
          <w:kern w:val="0"/>
          <w14:ligatures w14:val="none"/>
        </w:rPr>
      </w:pPr>
      <w:bookmarkStart w:id="162" w:name="_Toc235707059"/>
      <w:bookmarkStart w:id="163" w:name="_Toc236854414"/>
      <w:bookmarkStart w:id="164" w:name="_Toc238043192"/>
      <w:bookmarkStart w:id="165" w:name="_Toc238382610"/>
      <w:bookmarkStart w:id="166" w:name="_Toc1861557787"/>
      <w:r w:rsidRPr="4F7E730D">
        <w:rPr>
          <w:rFonts w:asciiTheme="majorHAnsi" w:eastAsia="Times New Roman" w:hAnsiTheme="majorHAnsi" w:cs="Times New Roman"/>
          <w:kern w:val="0"/>
          <w14:ligatures w14:val="none"/>
        </w:rPr>
        <w:t>Pre-Installation Iron Framing</w:t>
      </w:r>
      <w:bookmarkEnd w:id="162"/>
      <w:bookmarkEnd w:id="163"/>
      <w:bookmarkEnd w:id="164"/>
      <w:bookmarkEnd w:id="165"/>
      <w:bookmarkEnd w:id="166"/>
    </w:p>
    <w:p w14:paraId="79ACD301" w14:textId="77777777" w:rsidR="007C3C42" w:rsidRPr="007C3C42" w:rsidRDefault="007C3C42">
      <w:pPr>
        <w:keepNext/>
        <w:keepLines/>
        <w:numPr>
          <w:ilvl w:val="0"/>
          <w:numId w:val="57"/>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b/>
          <w:bCs/>
          <w14:ligatures w14:val="none"/>
        </w:rPr>
        <w:t>Material Profile:</w:t>
      </w:r>
      <w:r w:rsidRPr="007C3C42">
        <w:rPr>
          <w:rFonts w:asciiTheme="majorHAnsi" w:eastAsia="Times New Roman" w:hAnsiTheme="majorHAnsi" w:cs="Times New Roman"/>
          <w14:ligatures w14:val="none"/>
        </w:rPr>
        <w:t xml:space="preserve"> High-tensile structural steel rectangular hollow sections (RHS) measuring 80mm × 40mm (8cm × 4cm).</w:t>
      </w:r>
    </w:p>
    <w:p w14:paraId="7627D0DC" w14:textId="77777777" w:rsidR="007C3C42" w:rsidRPr="007C3C42" w:rsidRDefault="007C3C42">
      <w:pPr>
        <w:keepNext/>
        <w:keepLines/>
        <w:numPr>
          <w:ilvl w:val="0"/>
          <w:numId w:val="57"/>
        </w:numPr>
        <w:spacing w:after="200" w:line="360" w:lineRule="auto"/>
        <w:rPr>
          <w:rFonts w:asciiTheme="majorHAnsi" w:eastAsia="Aptos" w:hAnsiTheme="majorHAnsi" w:cs="Times New Roman"/>
          <w:lang w:eastAsia="x-none"/>
          <w14:ligatures w14:val="none"/>
        </w:rPr>
      </w:pPr>
      <w:r w:rsidRPr="007C3C42">
        <w:rPr>
          <w:rFonts w:asciiTheme="majorHAnsi" w:eastAsia="Times New Roman" w:hAnsiTheme="majorHAnsi" w:cs="Times New Roman"/>
          <w:b/>
          <w:bCs/>
          <w14:ligatures w14:val="none"/>
        </w:rPr>
        <w:t>Treatment:</w:t>
      </w:r>
      <w:r w:rsidRPr="007C3C42">
        <w:rPr>
          <w:rFonts w:asciiTheme="majorHAnsi" w:eastAsia="Times New Roman" w:hAnsiTheme="majorHAnsi" w:cs="Times New Roman"/>
          <w14:ligatures w14:val="none"/>
        </w:rPr>
        <w:t xml:space="preserve"> Shop-applied anti-corrosive red-oxide primer layer before structural installation into masonry surrounds.</w:t>
      </w:r>
    </w:p>
    <w:p w14:paraId="70847FBB" w14:textId="77777777" w:rsidR="007C3C42" w:rsidRPr="007C3C42" w:rsidRDefault="007C3C42" w:rsidP="4F7E730D">
      <w:pPr>
        <w:keepNext/>
        <w:keepLines/>
        <w:numPr>
          <w:ilvl w:val="1"/>
          <w:numId w:val="96"/>
        </w:numPr>
        <w:tabs>
          <w:tab w:val="num" w:pos="1440"/>
        </w:tabs>
        <w:spacing w:before="240" w:after="60" w:line="360" w:lineRule="auto"/>
        <w:ind w:left="1440" w:hanging="432"/>
        <w:outlineLvl w:val="2"/>
        <w:rPr>
          <w:rFonts w:asciiTheme="majorHAnsi" w:eastAsia="Times New Roman" w:hAnsiTheme="majorHAnsi" w:cs="Times New Roman"/>
          <w:kern w:val="0"/>
          <w14:ligatures w14:val="none"/>
        </w:rPr>
      </w:pPr>
      <w:bookmarkStart w:id="167" w:name="_Toc235707060"/>
      <w:bookmarkStart w:id="168" w:name="_Toc236854415"/>
      <w:bookmarkStart w:id="169" w:name="_Toc238043193"/>
      <w:bookmarkStart w:id="170" w:name="_Toc238382611"/>
      <w:bookmarkStart w:id="171" w:name="_Toc1280832672"/>
      <w:r w:rsidRPr="4F7E730D">
        <w:rPr>
          <w:rFonts w:asciiTheme="majorHAnsi" w:eastAsia="Times New Roman" w:hAnsiTheme="majorHAnsi" w:cs="Times New Roman"/>
          <w:kern w:val="0"/>
          <w14:ligatures w14:val="none"/>
        </w:rPr>
        <w:t>Passageways, Operation Rooms, and Bathrooms, Doors &amp; Windows</w:t>
      </w:r>
      <w:bookmarkEnd w:id="167"/>
      <w:bookmarkEnd w:id="168"/>
      <w:bookmarkEnd w:id="169"/>
      <w:bookmarkEnd w:id="170"/>
      <w:bookmarkEnd w:id="171"/>
    </w:p>
    <w:p w14:paraId="262513DC" w14:textId="77777777" w:rsidR="007C3C42" w:rsidRPr="007C3C42" w:rsidRDefault="007C3C42">
      <w:pPr>
        <w:keepNext/>
        <w:keepLines/>
        <w:numPr>
          <w:ilvl w:val="0"/>
          <w:numId w:val="58"/>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Aluminum Extrusions: Genuine Saudi aluminum architectural profiles featuring a 2mm material wall thickness.</w:t>
      </w:r>
    </w:p>
    <w:p w14:paraId="77779A30" w14:textId="77777777" w:rsidR="007C3C42" w:rsidRPr="007C3C42" w:rsidRDefault="007C3C42">
      <w:pPr>
        <w:keepNext/>
        <w:keepLines/>
        <w:numPr>
          <w:ilvl w:val="0"/>
          <w:numId w:val="58"/>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Glazing (Glass Panels): 6mm thick, tempered or high-strength architectural tinted glass, set with premium EPDM rubber gaskets.</w:t>
      </w:r>
    </w:p>
    <w:p w14:paraId="42631747" w14:textId="77777777" w:rsidR="007C3C42" w:rsidRPr="007C3C42" w:rsidRDefault="007C3C42">
      <w:pPr>
        <w:keepNext/>
        <w:keepLines/>
        <w:numPr>
          <w:ilvl w:val="0"/>
          <w:numId w:val="58"/>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Hardware &amp; Accessories:</w:t>
      </w:r>
    </w:p>
    <w:p w14:paraId="6E80D1BC" w14:textId="77777777" w:rsidR="007C3C42" w:rsidRPr="007C3C42" w:rsidRDefault="007C3C42">
      <w:pPr>
        <w:keepNext/>
        <w:keepLines/>
        <w:numPr>
          <w:ilvl w:val="1"/>
          <w:numId w:val="58"/>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Heavy-duty commercial hydraulic door closers configured with adjustable latching speeds.</w:t>
      </w:r>
    </w:p>
    <w:p w14:paraId="5EFB1C6B" w14:textId="77777777" w:rsidR="007C3C42" w:rsidRPr="007C3C42" w:rsidRDefault="007C3C42">
      <w:pPr>
        <w:keepNext/>
        <w:keepLines/>
        <w:numPr>
          <w:ilvl w:val="1"/>
          <w:numId w:val="58"/>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lastRenderedPageBreak/>
        <w:t>Stainless steel institutional handles, heavy-gauge commercial locksets, and perimeter trim.</w:t>
      </w:r>
    </w:p>
    <w:p w14:paraId="627E3047" w14:textId="77777777" w:rsidR="007C3C42" w:rsidRPr="007C3C42" w:rsidRDefault="007C3C42">
      <w:pPr>
        <w:keepNext/>
        <w:keepLines/>
        <w:numPr>
          <w:ilvl w:val="1"/>
          <w:numId w:val="58"/>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Heavy-duty ball-bearing sliding track assemblies for the operation room doors.</w:t>
      </w:r>
    </w:p>
    <w:p w14:paraId="1E0EF3DA" w14:textId="77777777" w:rsidR="007C3C42" w:rsidRPr="007C3C42" w:rsidRDefault="007C3C42">
      <w:pPr>
        <w:keepNext/>
        <w:keepLines/>
        <w:numPr>
          <w:ilvl w:val="0"/>
          <w:numId w:val="58"/>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Size Variations (Doors):</w:t>
      </w:r>
    </w:p>
    <w:p w14:paraId="3EADC6CA" w14:textId="77777777" w:rsidR="007C3C42" w:rsidRPr="007C3C42" w:rsidRDefault="007C3C42">
      <w:pPr>
        <w:keepNext/>
        <w:keepLines/>
        <w:numPr>
          <w:ilvl w:val="1"/>
          <w:numId w:val="58"/>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Standard Passageway/Zone Doors: 2.0m × 2.2m | 2.7m × 2.2m | 1.4m × 2.2m | 1.0m × 2.2m | or as in BOQ.</w:t>
      </w:r>
    </w:p>
    <w:p w14:paraId="2BB00FFF" w14:textId="77777777" w:rsidR="007C3C42" w:rsidRPr="007C3C42" w:rsidRDefault="007C3C42">
      <w:pPr>
        <w:keepNext/>
        <w:keepLines/>
        <w:numPr>
          <w:ilvl w:val="1"/>
          <w:numId w:val="58"/>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Bathroom Doors: 0.80m × 2.2m</w:t>
      </w:r>
    </w:p>
    <w:p w14:paraId="1C627099" w14:textId="77777777" w:rsidR="007C3C42" w:rsidRPr="007C3C42" w:rsidRDefault="007C3C42">
      <w:pPr>
        <w:keepNext/>
        <w:keepLines/>
        <w:numPr>
          <w:ilvl w:val="1"/>
          <w:numId w:val="58"/>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Operation Room Doors (Sliding Type): 1.5m × 2.2m</w:t>
      </w:r>
    </w:p>
    <w:p w14:paraId="07865196" w14:textId="77777777" w:rsidR="007C3C42" w:rsidRPr="007C3C42" w:rsidRDefault="007C3C42">
      <w:pPr>
        <w:keepNext/>
        <w:keepLines/>
        <w:numPr>
          <w:ilvl w:val="0"/>
          <w:numId w:val="58"/>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Size Variations (Windows):</w:t>
      </w:r>
    </w:p>
    <w:p w14:paraId="46F49D37" w14:textId="77777777" w:rsidR="007C3C42" w:rsidRPr="007C3C42" w:rsidRDefault="007C3C42">
      <w:pPr>
        <w:keepNext/>
        <w:keepLines/>
        <w:numPr>
          <w:ilvl w:val="1"/>
          <w:numId w:val="58"/>
        </w:numPr>
        <w:spacing w:after="0" w:line="360" w:lineRule="auto"/>
        <w:rPr>
          <w:rFonts w:asciiTheme="majorHAnsi" w:eastAsia="Times New Roman" w:hAnsiTheme="majorHAnsi" w:cs="Times New Roman"/>
          <w:highlight w:val="yellow"/>
          <w14:ligatures w14:val="none"/>
        </w:rPr>
      </w:pPr>
      <w:r w:rsidRPr="007C3C42">
        <w:rPr>
          <w:rFonts w:asciiTheme="majorHAnsi" w:eastAsia="Times New Roman" w:hAnsiTheme="majorHAnsi" w:cs="Times New Roman"/>
          <w14:ligatures w14:val="none"/>
        </w:rPr>
        <w:t>Standard Architectural Windows: 1.4m × 1.8m | 3.0m × 2.0m | or as in BOQ</w:t>
      </w:r>
    </w:p>
    <w:p w14:paraId="314029E3" w14:textId="77777777" w:rsidR="007C3C42" w:rsidRPr="007C3C42" w:rsidRDefault="007C3C42" w:rsidP="4F7E730D">
      <w:pPr>
        <w:keepNext/>
        <w:keepLines/>
        <w:numPr>
          <w:ilvl w:val="1"/>
          <w:numId w:val="96"/>
        </w:numPr>
        <w:tabs>
          <w:tab w:val="num" w:pos="1440"/>
        </w:tabs>
        <w:spacing w:before="240" w:after="60" w:line="360" w:lineRule="auto"/>
        <w:ind w:left="1440" w:hanging="432"/>
        <w:outlineLvl w:val="2"/>
        <w:rPr>
          <w:rFonts w:asciiTheme="majorHAnsi" w:eastAsia="Times New Roman" w:hAnsiTheme="majorHAnsi" w:cs="Times New Roman"/>
          <w:kern w:val="0"/>
          <w14:ligatures w14:val="none"/>
        </w:rPr>
      </w:pPr>
      <w:bookmarkStart w:id="172" w:name="_Toc235707061"/>
      <w:bookmarkStart w:id="173" w:name="_Toc236854416"/>
      <w:bookmarkStart w:id="174" w:name="_Toc238043194"/>
      <w:bookmarkStart w:id="175" w:name="_Toc238382612"/>
      <w:bookmarkStart w:id="176" w:name="_Toc1138727479"/>
      <w:r w:rsidRPr="4F7E730D">
        <w:rPr>
          <w:rFonts w:asciiTheme="majorHAnsi" w:eastAsia="Times New Roman" w:hAnsiTheme="majorHAnsi" w:cs="Times New Roman"/>
          <w:kern w:val="0"/>
          <w14:ligatures w14:val="none"/>
        </w:rPr>
        <w:t>Aluminum Skylight Assemblies</w:t>
      </w:r>
      <w:bookmarkEnd w:id="172"/>
      <w:bookmarkEnd w:id="173"/>
      <w:bookmarkEnd w:id="174"/>
      <w:bookmarkEnd w:id="175"/>
      <w:bookmarkEnd w:id="176"/>
    </w:p>
    <w:p w14:paraId="0593BA51" w14:textId="77777777" w:rsidR="007C3C42" w:rsidRPr="007C3C42" w:rsidRDefault="007C3C42">
      <w:pPr>
        <w:keepNext/>
        <w:keepLines/>
        <w:numPr>
          <w:ilvl w:val="0"/>
          <w:numId w:val="59"/>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Structural Frame: Built from 2mm thick aluminum profiles matching the performance properties of structural windows.</w:t>
      </w:r>
    </w:p>
    <w:p w14:paraId="0F5F6888" w14:textId="77777777" w:rsidR="007C3C42" w:rsidRPr="007C3C42" w:rsidRDefault="007C3C42">
      <w:pPr>
        <w:keepNext/>
        <w:keepLines/>
        <w:numPr>
          <w:ilvl w:val="0"/>
          <w:numId w:val="59"/>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Glazing: Weatherproof, high-impact 6mm tinted safety glass featuring UV-resistant commercial perimeter sealants.</w:t>
      </w:r>
    </w:p>
    <w:p w14:paraId="5A39D83C" w14:textId="77777777" w:rsidR="007C3C42" w:rsidRPr="007C3C42" w:rsidRDefault="007C3C42">
      <w:pPr>
        <w:keepNext/>
        <w:keepLines/>
        <w:numPr>
          <w:ilvl w:val="0"/>
          <w:numId w:val="59"/>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Size Variations (Skylights):</w:t>
      </w:r>
    </w:p>
    <w:p w14:paraId="782963CA" w14:textId="77777777" w:rsidR="007C3C42" w:rsidRPr="007C3C42" w:rsidRDefault="007C3C42">
      <w:pPr>
        <w:keepNext/>
        <w:keepLines/>
        <w:numPr>
          <w:ilvl w:val="1"/>
          <w:numId w:val="59"/>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Staircase Skylights: 0.80m × 1.2m</w:t>
      </w:r>
    </w:p>
    <w:p w14:paraId="66E62F19" w14:textId="77777777" w:rsidR="007C3C42" w:rsidRPr="007C3C42" w:rsidRDefault="007C3C42">
      <w:pPr>
        <w:keepNext/>
        <w:keepLines/>
        <w:numPr>
          <w:ilvl w:val="1"/>
          <w:numId w:val="59"/>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Corridor/Zone Skylights: 0.40m × 2.0m</w:t>
      </w:r>
    </w:p>
    <w:p w14:paraId="27A9AF85" w14:textId="77777777" w:rsidR="007C3C42" w:rsidRPr="007C3C42" w:rsidRDefault="007C3C42">
      <w:pPr>
        <w:keepNext/>
        <w:keepLines/>
        <w:numPr>
          <w:ilvl w:val="1"/>
          <w:numId w:val="59"/>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Bathroom Skylights: 0.60m × 0.60m</w:t>
      </w:r>
    </w:p>
    <w:p w14:paraId="33BF4833" w14:textId="77777777" w:rsidR="007C3C42" w:rsidRPr="007C3C42" w:rsidRDefault="007C3C42" w:rsidP="007C3C42">
      <w:pPr>
        <w:keepNext/>
        <w:keepLines/>
        <w:spacing w:after="0" w:line="360" w:lineRule="auto"/>
        <w:ind w:left="1440"/>
        <w:rPr>
          <w:rFonts w:asciiTheme="majorHAnsi" w:eastAsia="Times New Roman" w:hAnsiTheme="majorHAnsi" w:cs="Times New Roman"/>
          <w14:ligatures w14:val="none"/>
        </w:rPr>
      </w:pPr>
    </w:p>
    <w:p w14:paraId="4C419FEC" w14:textId="77777777" w:rsidR="007C3C42" w:rsidRPr="007C3C42" w:rsidRDefault="007C3C42" w:rsidP="4F7E730D">
      <w:pPr>
        <w:keepNext/>
        <w:keepLines/>
        <w:numPr>
          <w:ilvl w:val="1"/>
          <w:numId w:val="96"/>
        </w:numPr>
        <w:tabs>
          <w:tab w:val="num" w:pos="1440"/>
        </w:tabs>
        <w:spacing w:before="240" w:after="60" w:line="360" w:lineRule="auto"/>
        <w:ind w:left="1440" w:hanging="432"/>
        <w:outlineLvl w:val="2"/>
        <w:rPr>
          <w:rFonts w:asciiTheme="majorHAnsi" w:eastAsia="Times New Roman" w:hAnsiTheme="majorHAnsi" w:cs="Times New Roman"/>
          <w:kern w:val="0"/>
          <w14:ligatures w14:val="none"/>
        </w:rPr>
      </w:pPr>
      <w:bookmarkStart w:id="177" w:name="_Toc235707062"/>
      <w:bookmarkStart w:id="178" w:name="_Toc236854417"/>
      <w:bookmarkStart w:id="179" w:name="_Toc238043195"/>
      <w:bookmarkStart w:id="180" w:name="_Toc238382613"/>
      <w:bookmarkStart w:id="181" w:name="_Toc235757092"/>
      <w:r w:rsidRPr="4F7E730D">
        <w:rPr>
          <w:rFonts w:asciiTheme="majorHAnsi" w:eastAsia="Times New Roman" w:hAnsiTheme="majorHAnsi" w:cs="Times New Roman"/>
          <w:kern w:val="0"/>
          <w14:ligatures w14:val="none"/>
        </w:rPr>
        <w:t>Ward Partitions</w:t>
      </w:r>
      <w:bookmarkEnd w:id="177"/>
      <w:bookmarkEnd w:id="178"/>
      <w:bookmarkEnd w:id="179"/>
      <w:bookmarkEnd w:id="180"/>
      <w:bookmarkEnd w:id="181"/>
    </w:p>
    <w:p w14:paraId="0CA100F2" w14:textId="77777777" w:rsidR="007C3C42" w:rsidRPr="007C3C42" w:rsidRDefault="007C3C42">
      <w:pPr>
        <w:keepNext/>
        <w:keepLines/>
        <w:numPr>
          <w:ilvl w:val="0"/>
          <w:numId w:val="60"/>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Profile System: Aluminum structural sections featuring a heavy 4mm profile wall thickness.</w:t>
      </w:r>
    </w:p>
    <w:p w14:paraId="17AE0016" w14:textId="77777777" w:rsidR="007C3C42" w:rsidRPr="007C3C42" w:rsidRDefault="007C3C42">
      <w:pPr>
        <w:keepNext/>
        <w:keepLines/>
        <w:numPr>
          <w:ilvl w:val="0"/>
          <w:numId w:val="60"/>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Assembly Elements: Supplied complete with institutional floor/wall fixing bolts, internal privacy panels/glazing, structural connectors, and heavy-duty handles.</w:t>
      </w:r>
    </w:p>
    <w:p w14:paraId="0945FA00" w14:textId="77777777" w:rsidR="007C3C42" w:rsidRPr="007C3C42" w:rsidRDefault="007C3C42" w:rsidP="4F7E730D">
      <w:pPr>
        <w:keepNext/>
        <w:keepLines/>
        <w:numPr>
          <w:ilvl w:val="1"/>
          <w:numId w:val="96"/>
        </w:numPr>
        <w:tabs>
          <w:tab w:val="num" w:pos="1440"/>
        </w:tabs>
        <w:spacing w:before="100" w:beforeAutospacing="1" w:after="100" w:afterAutospacing="1" w:line="360" w:lineRule="auto"/>
        <w:ind w:left="1260" w:hanging="720"/>
        <w:outlineLvl w:val="1"/>
        <w:rPr>
          <w:rFonts w:asciiTheme="majorHAnsi" w:eastAsia="Times New Roman" w:hAnsiTheme="majorHAnsi" w:cs="Times New Roman"/>
          <w:kern w:val="0"/>
          <w14:ligatures w14:val="none"/>
        </w:rPr>
      </w:pPr>
      <w:bookmarkStart w:id="182" w:name="_Toc235707063"/>
      <w:r w:rsidRPr="4F7E730D">
        <w:rPr>
          <w:rFonts w:asciiTheme="majorHAnsi" w:eastAsia="Times New Roman" w:hAnsiTheme="majorHAnsi" w:cs="Times New Roman"/>
          <w:kern w:val="0"/>
          <w14:ligatures w14:val="none"/>
        </w:rPr>
        <w:lastRenderedPageBreak/>
        <w:t xml:space="preserve"> </w:t>
      </w:r>
      <w:bookmarkStart w:id="183" w:name="_Toc236854418"/>
      <w:bookmarkStart w:id="184" w:name="_Toc238043196"/>
      <w:bookmarkStart w:id="185" w:name="_Toc238382614"/>
      <w:bookmarkStart w:id="186" w:name="_Toc1341163013"/>
      <w:r w:rsidRPr="4F7E730D">
        <w:rPr>
          <w:rFonts w:asciiTheme="majorHAnsi" w:eastAsia="Times New Roman" w:hAnsiTheme="majorHAnsi" w:cs="Times New Roman"/>
          <w:kern w:val="0"/>
          <w14:ligatures w14:val="none"/>
        </w:rPr>
        <w:t>Execution, Workmanship, and Quality Control</w:t>
      </w:r>
      <w:bookmarkEnd w:id="182"/>
      <w:bookmarkEnd w:id="183"/>
      <w:bookmarkEnd w:id="184"/>
      <w:bookmarkEnd w:id="185"/>
      <w:bookmarkEnd w:id="186"/>
    </w:p>
    <w:p w14:paraId="5C9499B4" w14:textId="77777777" w:rsidR="007C3C42" w:rsidRPr="007C3C42" w:rsidRDefault="007C3C42">
      <w:pPr>
        <w:keepNext/>
        <w:keepLines/>
        <w:numPr>
          <w:ilvl w:val="0"/>
          <w:numId w:val="56"/>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On-Site Dimensions: The contractor must verify all structural opening sizes on-site prior to completing factory assembly of the aluminum frames. No spacing gaps greater than 5 mm between the steel sub-frame and aluminum frame are permitted.</w:t>
      </w:r>
    </w:p>
    <w:p w14:paraId="4BD98813" w14:textId="77777777" w:rsidR="007C3C42" w:rsidRPr="007C3C42" w:rsidRDefault="007C3C42">
      <w:pPr>
        <w:keepNext/>
        <w:keepLines/>
        <w:numPr>
          <w:ilvl w:val="0"/>
          <w:numId w:val="56"/>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Glazing Standards: All 6 mm tinted glass panels must be set inside the aluminum channels using continuous, high-grade EPDM rubber gaskets. Silicone sealants must be applied cleanly along the external perimeter to ensure absolute wind and water tightness.</w:t>
      </w:r>
    </w:p>
    <w:p w14:paraId="73461A24" w14:textId="77777777" w:rsidR="007C3C42" w:rsidRPr="007C3C42" w:rsidRDefault="007C3C42">
      <w:pPr>
        <w:keepNext/>
        <w:keepLines/>
        <w:numPr>
          <w:ilvl w:val="0"/>
          <w:numId w:val="56"/>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Plumb and Level Tolerances: Erect all frames perfectly vertical and level. The maximum allowable installation deviation is 1 mm per meter of height. Diagonal measurements of completed frames must be identical to guarantee perfect squareness.</w:t>
      </w:r>
    </w:p>
    <w:p w14:paraId="6365BDBA" w14:textId="77777777" w:rsidR="007C3C42" w:rsidRPr="007C3C42" w:rsidRDefault="007C3C42">
      <w:pPr>
        <w:keepNext/>
        <w:keepLines/>
        <w:numPr>
          <w:ilvl w:val="0"/>
          <w:numId w:val="56"/>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Hardware Adjustment: Adjust all automatic door closers and sliding tracks so that doors operate smoothly without requiring excessive force, and latch securely without rattling.</w:t>
      </w:r>
    </w:p>
    <w:p w14:paraId="512C8314" w14:textId="77777777" w:rsidR="007C3C42" w:rsidRPr="007C3C42" w:rsidRDefault="007C3C42">
      <w:pPr>
        <w:keepNext/>
        <w:keepLines/>
        <w:numPr>
          <w:ilvl w:val="0"/>
          <w:numId w:val="56"/>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Protection and Cleaning: Keep all protective factory plastic wrap on the aluminum profiles until final handover. Clean away all structural mortar, plaster splashes, or silicone streaks from the glass and metal surfaces using non-abrasive, non-acidic cleaning agents.</w:t>
      </w:r>
    </w:p>
    <w:p w14:paraId="33AD6F6E" w14:textId="77777777" w:rsidR="007C3C42" w:rsidRPr="007C3C42" w:rsidRDefault="007C3C42" w:rsidP="007C3C42">
      <w:pPr>
        <w:keepNext/>
        <w:keepLines/>
        <w:spacing w:line="360" w:lineRule="auto"/>
        <w:contextualSpacing/>
        <w:rPr>
          <w:rFonts w:asciiTheme="majorHAnsi" w:eastAsia="Aptos" w:hAnsiTheme="majorHAnsi" w:cs="Times New Roman"/>
          <w14:ligatures w14:val="none"/>
        </w:rPr>
      </w:pPr>
    </w:p>
    <w:p w14:paraId="1F98AEA6" w14:textId="77777777" w:rsidR="007C3C42" w:rsidRPr="007C3C42" w:rsidRDefault="007C3C42" w:rsidP="4F7E730D">
      <w:pPr>
        <w:keepNext/>
        <w:keepLines/>
        <w:numPr>
          <w:ilvl w:val="1"/>
          <w:numId w:val="96"/>
        </w:numPr>
        <w:tabs>
          <w:tab w:val="num" w:pos="1440"/>
        </w:tabs>
        <w:spacing w:before="100" w:beforeAutospacing="1" w:after="100" w:afterAutospacing="1" w:line="360" w:lineRule="auto"/>
        <w:ind w:left="1260" w:hanging="720"/>
        <w:outlineLvl w:val="1"/>
        <w:rPr>
          <w:rFonts w:asciiTheme="majorHAnsi" w:eastAsia="Times New Roman" w:hAnsiTheme="majorHAnsi" w:cs="Times New Roman"/>
          <w:kern w:val="0"/>
          <w14:ligatures w14:val="none"/>
        </w:rPr>
      </w:pPr>
      <w:bookmarkStart w:id="187" w:name="_Toc235699237"/>
      <w:bookmarkStart w:id="188" w:name="_Toc235707067"/>
      <w:r w:rsidRPr="4F7E730D">
        <w:rPr>
          <w:rFonts w:asciiTheme="majorHAnsi" w:eastAsia="Times New Roman" w:hAnsiTheme="majorHAnsi" w:cs="Times New Roman"/>
          <w:kern w:val="0"/>
          <w:sz w:val="26"/>
          <w:szCs w:val="26"/>
          <w14:ligatures w14:val="none"/>
        </w:rPr>
        <w:t xml:space="preserve"> </w:t>
      </w:r>
      <w:bookmarkStart w:id="189" w:name="_Toc236854419"/>
      <w:bookmarkStart w:id="190" w:name="_Toc238043197"/>
      <w:bookmarkStart w:id="191" w:name="_Toc238382615"/>
      <w:bookmarkStart w:id="192" w:name="_Toc1246015166"/>
      <w:r w:rsidRPr="4F7E730D">
        <w:rPr>
          <w:rFonts w:asciiTheme="majorHAnsi" w:eastAsia="Times New Roman" w:hAnsiTheme="majorHAnsi" w:cs="Times New Roman"/>
          <w:kern w:val="0"/>
          <w14:ligatures w14:val="none"/>
        </w:rPr>
        <w:t>Technical Specifications</w:t>
      </w:r>
      <w:bookmarkEnd w:id="187"/>
      <w:bookmarkEnd w:id="188"/>
      <w:r w:rsidRPr="4F7E730D">
        <w:rPr>
          <w:rFonts w:asciiTheme="majorHAnsi" w:eastAsia="Times New Roman" w:hAnsiTheme="majorHAnsi" w:cs="Times New Roman"/>
          <w:kern w:val="0"/>
          <w14:ligatures w14:val="none"/>
        </w:rPr>
        <w:t xml:space="preserve"> (Metal Works)</w:t>
      </w:r>
      <w:bookmarkEnd w:id="189"/>
      <w:bookmarkEnd w:id="190"/>
      <w:bookmarkEnd w:id="191"/>
      <w:bookmarkEnd w:id="192"/>
    </w:p>
    <w:p w14:paraId="3F70C80F" w14:textId="77777777" w:rsidR="007C3C42" w:rsidRPr="007C3C42" w:rsidRDefault="007C3C42">
      <w:pPr>
        <w:keepNext/>
        <w:keepLines/>
        <w:numPr>
          <w:ilvl w:val="2"/>
          <w:numId w:val="96"/>
        </w:numPr>
        <w:spacing w:after="180" w:line="360" w:lineRule="auto"/>
        <w:rPr>
          <w:rFonts w:asciiTheme="majorHAnsi" w:eastAsia="Calibri" w:hAnsiTheme="majorHAnsi" w:cs="Times New Roman"/>
          <w14:ligatures w14:val="none"/>
        </w:rPr>
      </w:pPr>
      <w:bookmarkStart w:id="193" w:name="_Toc235707068"/>
      <w:bookmarkStart w:id="194" w:name="_Toc236854420"/>
      <w:bookmarkStart w:id="195" w:name="_Toc238043198"/>
      <w:bookmarkStart w:id="196" w:name="_Toc238382616"/>
      <w:r w:rsidRPr="007C3C42">
        <w:rPr>
          <w:rFonts w:asciiTheme="majorHAnsi" w:eastAsia="Calibri" w:hAnsiTheme="majorHAnsi" w:cs="Times New Roman"/>
          <w14:ligatures w14:val="none"/>
        </w:rPr>
        <w:t>Security Grilles (Windows, Skylights, and Secondary Exterior Doors)</w:t>
      </w:r>
      <w:bookmarkEnd w:id="193"/>
      <w:bookmarkEnd w:id="194"/>
      <w:bookmarkEnd w:id="195"/>
      <w:bookmarkEnd w:id="196"/>
    </w:p>
    <w:p w14:paraId="64B7B24D" w14:textId="77777777" w:rsidR="007C3C42" w:rsidRPr="007C3C42" w:rsidRDefault="007C3C42">
      <w:pPr>
        <w:keepNext/>
        <w:keepLines/>
        <w:numPr>
          <w:ilvl w:val="0"/>
          <w:numId w:val="65"/>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External Perimeter Frame: Heavy-duty, structural steel rectangular hollow section (RHS) pipes measuring 80mm × 40mm (minimum wall thickness 2.0mm).</w:t>
      </w:r>
    </w:p>
    <w:p w14:paraId="76401F6B" w14:textId="77777777" w:rsidR="007C3C42" w:rsidRPr="007C3C42" w:rsidRDefault="007C3C42">
      <w:pPr>
        <w:keepNext/>
        <w:keepLines/>
        <w:numPr>
          <w:ilvl w:val="0"/>
          <w:numId w:val="65"/>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Internal Vertical Elements: Structural steel RHS pipes measuring 60mm × 30mm, arrayed vertically with a maximum clear spacing of 200mm center-to-center.</w:t>
      </w:r>
    </w:p>
    <w:p w14:paraId="150237D9" w14:textId="77777777" w:rsidR="007C3C42" w:rsidRPr="007C3C42" w:rsidRDefault="007C3C42">
      <w:pPr>
        <w:keepNext/>
        <w:keepLines/>
        <w:numPr>
          <w:ilvl w:val="0"/>
          <w:numId w:val="65"/>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Internal Horizontal Elements: Structural steel RHS pipes measuring 80mm × 40mm, positioned horizontally every 700mm to form a rigid geometric pentagonal pattern.</w:t>
      </w:r>
    </w:p>
    <w:p w14:paraId="11252992" w14:textId="77777777" w:rsidR="007C3C42" w:rsidRPr="007C3C42" w:rsidRDefault="007C3C42">
      <w:pPr>
        <w:keepNext/>
        <w:keepLines/>
        <w:numPr>
          <w:ilvl w:val="0"/>
          <w:numId w:val="65"/>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lastRenderedPageBreak/>
        <w:t>Fastening Hardware: Heavy-duty tamper-proof masonry expansion bolts or chemically anchored steel pins driven at least 80mm deep into concrete structural surrounds.</w:t>
      </w:r>
    </w:p>
    <w:p w14:paraId="59B8802F" w14:textId="77777777" w:rsidR="007C3C42" w:rsidRPr="007C3C42" w:rsidRDefault="007C3C42" w:rsidP="007C3C42">
      <w:pPr>
        <w:keepNext/>
        <w:keepLines/>
        <w:spacing w:after="0" w:line="360" w:lineRule="auto"/>
        <w:rPr>
          <w:rFonts w:asciiTheme="majorHAnsi" w:eastAsia="Times New Roman" w:hAnsiTheme="majorHAnsi" w:cs="Times New Roman"/>
          <w14:ligatures w14:val="none"/>
        </w:rPr>
      </w:pPr>
    </w:p>
    <w:p w14:paraId="161A631E" w14:textId="77777777" w:rsidR="007C3C42" w:rsidRPr="007C3C42" w:rsidRDefault="007C3C42">
      <w:pPr>
        <w:keepNext/>
        <w:keepLines/>
        <w:numPr>
          <w:ilvl w:val="1"/>
          <w:numId w:val="96"/>
        </w:numPr>
        <w:spacing w:after="180" w:line="360" w:lineRule="auto"/>
        <w:rPr>
          <w:rFonts w:asciiTheme="majorHAnsi" w:eastAsia="Calibri" w:hAnsiTheme="majorHAnsi" w:cs="Times New Roman"/>
          <w14:ligatures w14:val="none"/>
        </w:rPr>
      </w:pPr>
      <w:bookmarkStart w:id="197" w:name="_Toc235707069"/>
      <w:bookmarkStart w:id="198" w:name="_Toc236854421"/>
      <w:bookmarkStart w:id="199" w:name="_Toc238043199"/>
      <w:bookmarkStart w:id="200" w:name="_Toc238382617"/>
      <w:r w:rsidRPr="007C3C42">
        <w:rPr>
          <w:rFonts w:asciiTheme="majorHAnsi" w:eastAsia="Calibri" w:hAnsiTheme="majorHAnsi" w:cs="Times New Roman"/>
          <w14:ligatures w14:val="none"/>
        </w:rPr>
        <w:t>Staircase Handrails</w:t>
      </w:r>
      <w:bookmarkEnd w:id="197"/>
      <w:bookmarkEnd w:id="198"/>
      <w:bookmarkEnd w:id="199"/>
      <w:bookmarkEnd w:id="200"/>
    </w:p>
    <w:p w14:paraId="0D5939C9" w14:textId="77777777" w:rsidR="007C3C42" w:rsidRPr="007C3C42" w:rsidRDefault="007C3C42">
      <w:pPr>
        <w:keepNext/>
        <w:keepLines/>
        <w:numPr>
          <w:ilvl w:val="0"/>
          <w:numId w:val="64"/>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Material Composition: Industrial-grade stainless steel (Grade 304 or higher) or heavy-gauge galvanized structural steel pipe profiles.</w:t>
      </w:r>
    </w:p>
    <w:p w14:paraId="330A9D3A" w14:textId="77777777" w:rsidR="007C3C42" w:rsidRPr="007C3C42" w:rsidRDefault="007C3C42">
      <w:pPr>
        <w:keepNext/>
        <w:keepLines/>
        <w:numPr>
          <w:ilvl w:val="0"/>
          <w:numId w:val="64"/>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Dimensions: Ergonomic top rail diameter between 38mm and 50mm, positioned at a finished height of 900mm to 1000mm measured vertically from the stair tread nosing.</w:t>
      </w:r>
    </w:p>
    <w:p w14:paraId="393E7F4E" w14:textId="77777777" w:rsidR="007C3C42" w:rsidRPr="007C3C42" w:rsidRDefault="007C3C42">
      <w:pPr>
        <w:keepNext/>
        <w:keepLines/>
        <w:numPr>
          <w:ilvl w:val="0"/>
          <w:numId w:val="64"/>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Structural Supports: Fixed stanchions/posts spaced at a maximum interval of 1200mm, firmly anchored directly into the structural concrete staircase base plates or side walls.</w:t>
      </w:r>
    </w:p>
    <w:p w14:paraId="2DA6A6E2" w14:textId="77777777" w:rsidR="007C3C42" w:rsidRPr="007C3C42" w:rsidRDefault="007C3C42" w:rsidP="007C3C42">
      <w:pPr>
        <w:keepNext/>
        <w:keepLines/>
        <w:spacing w:after="0" w:line="360" w:lineRule="auto"/>
        <w:rPr>
          <w:rFonts w:asciiTheme="majorHAnsi" w:eastAsia="Times New Roman" w:hAnsiTheme="majorHAnsi" w:cs="Times New Roman"/>
          <w14:ligatures w14:val="none"/>
        </w:rPr>
      </w:pPr>
    </w:p>
    <w:p w14:paraId="6D5CF3E1" w14:textId="77777777" w:rsidR="007C3C42" w:rsidRPr="007C3C42" w:rsidRDefault="007C3C42">
      <w:pPr>
        <w:keepNext/>
        <w:keepLines/>
        <w:numPr>
          <w:ilvl w:val="1"/>
          <w:numId w:val="96"/>
        </w:numPr>
        <w:spacing w:after="180" w:line="360" w:lineRule="auto"/>
        <w:rPr>
          <w:rFonts w:asciiTheme="majorHAnsi" w:eastAsia="Calibri" w:hAnsiTheme="majorHAnsi" w:cs="Times New Roman"/>
          <w14:ligatures w14:val="none"/>
        </w:rPr>
      </w:pPr>
      <w:bookmarkStart w:id="201" w:name="_Toc235707070"/>
      <w:bookmarkStart w:id="202" w:name="_Toc236854422"/>
      <w:bookmarkStart w:id="203" w:name="_Toc238043200"/>
      <w:bookmarkStart w:id="204" w:name="_Toc238382618"/>
      <w:r w:rsidRPr="007C3C42">
        <w:rPr>
          <w:rFonts w:asciiTheme="majorHAnsi" w:eastAsia="Calibri" w:hAnsiTheme="majorHAnsi" w:cs="Times New Roman"/>
          <w14:ligatures w14:val="none"/>
        </w:rPr>
        <w:t>Corrugated Iron Doors (Rooftop &amp; Main Entrance doors)</w:t>
      </w:r>
      <w:bookmarkEnd w:id="201"/>
      <w:bookmarkEnd w:id="202"/>
      <w:bookmarkEnd w:id="203"/>
      <w:bookmarkEnd w:id="204"/>
    </w:p>
    <w:p w14:paraId="2204FF64" w14:textId="77777777" w:rsidR="007C3C42" w:rsidRPr="007C3C42" w:rsidRDefault="007C3C42">
      <w:pPr>
        <w:keepNext/>
        <w:keepLines/>
        <w:numPr>
          <w:ilvl w:val="0"/>
          <w:numId w:val="63"/>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Rooftop Staircase Door (1.0m × 2.2m):</w:t>
      </w:r>
    </w:p>
    <w:p w14:paraId="34C67486" w14:textId="77777777" w:rsidR="007C3C42" w:rsidRPr="007C3C42" w:rsidRDefault="007C3C42">
      <w:pPr>
        <w:keepNext/>
        <w:keepLines/>
        <w:numPr>
          <w:ilvl w:val="1"/>
          <w:numId w:val="63"/>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Skin: Heavy-gauge, weather-resistant galvanized corrugated iron sheeting (minimum 1.2mm thickness) welded to a rigid internal square structural steel chassis.</w:t>
      </w:r>
    </w:p>
    <w:p w14:paraId="3C710050" w14:textId="77777777" w:rsidR="007C3C42" w:rsidRPr="007C3C42" w:rsidRDefault="007C3C42">
      <w:pPr>
        <w:keepNext/>
        <w:keepLines/>
        <w:numPr>
          <w:ilvl w:val="1"/>
          <w:numId w:val="63"/>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Hardware: Weatherproof, heavy-duty commercial mortise locksets, stainless steel pull handles, and a minimum of three heavy-duty bullet hinges.</w:t>
      </w:r>
    </w:p>
    <w:p w14:paraId="5625C96A" w14:textId="77777777" w:rsidR="007C3C42" w:rsidRPr="007C3C42" w:rsidRDefault="007C3C42">
      <w:pPr>
        <w:keepNext/>
        <w:keepLines/>
        <w:numPr>
          <w:ilvl w:val="0"/>
          <w:numId w:val="63"/>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Main Entrance Door (3.0m × 2.2m):</w:t>
      </w:r>
    </w:p>
    <w:p w14:paraId="02ACC4DF" w14:textId="77777777" w:rsidR="007C3C42" w:rsidRPr="007C3C42" w:rsidRDefault="007C3C42">
      <w:pPr>
        <w:keepNext/>
        <w:keepLines/>
        <w:numPr>
          <w:ilvl w:val="1"/>
          <w:numId w:val="63"/>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Configuration: Double-leaf structural iron gate matching the 2.2-meter clearance, constructed from high-tensile corrugated iron sheets integrated with structural internal bracing.</w:t>
      </w:r>
    </w:p>
    <w:p w14:paraId="39095EED" w14:textId="77777777" w:rsidR="007C3C42" w:rsidRPr="007C3C42" w:rsidRDefault="007C3C42">
      <w:pPr>
        <w:keepNext/>
        <w:keepLines/>
        <w:numPr>
          <w:ilvl w:val="1"/>
          <w:numId w:val="63"/>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Hardware: Heavy-duty industrial slide bolts (top and bottom drop-bolts), high-security institutional padlock eyes, commercial pull bars, and structural-grade pivoting hinges.</w:t>
      </w:r>
    </w:p>
    <w:p w14:paraId="378B819E" w14:textId="77777777" w:rsidR="007C3C42" w:rsidRPr="007C3C42" w:rsidRDefault="007C3C42" w:rsidP="007C3C42">
      <w:pPr>
        <w:keepNext/>
        <w:keepLines/>
        <w:spacing w:after="0" w:line="360" w:lineRule="auto"/>
        <w:rPr>
          <w:rFonts w:asciiTheme="majorHAnsi" w:eastAsia="Times New Roman" w:hAnsiTheme="majorHAnsi" w:cs="Times New Roman"/>
          <w14:ligatures w14:val="none"/>
        </w:rPr>
      </w:pPr>
    </w:p>
    <w:p w14:paraId="7DF85ADE" w14:textId="77777777" w:rsidR="007C3C42" w:rsidRPr="007C3C42" w:rsidRDefault="007C3C42">
      <w:pPr>
        <w:keepNext/>
        <w:keepLines/>
        <w:numPr>
          <w:ilvl w:val="2"/>
          <w:numId w:val="96"/>
        </w:numPr>
        <w:spacing w:after="180" w:line="360" w:lineRule="auto"/>
        <w:rPr>
          <w:rFonts w:asciiTheme="majorHAnsi" w:eastAsia="Calibri" w:hAnsiTheme="majorHAnsi" w:cs="Times New Roman"/>
          <w14:ligatures w14:val="none"/>
        </w:rPr>
      </w:pPr>
      <w:bookmarkStart w:id="205" w:name="_Toc235707071"/>
      <w:bookmarkStart w:id="206" w:name="_Toc236854423"/>
      <w:bookmarkStart w:id="207" w:name="_Toc238043201"/>
      <w:bookmarkStart w:id="208" w:name="_Toc238382619"/>
      <w:r w:rsidRPr="007C3C42">
        <w:rPr>
          <w:rFonts w:asciiTheme="majorHAnsi" w:eastAsia="Calibri" w:hAnsiTheme="majorHAnsi" w:cs="Times New Roman"/>
          <w14:ligatures w14:val="none"/>
        </w:rPr>
        <w:lastRenderedPageBreak/>
        <w:t>Paint &amp; Protective Finishes</w:t>
      </w:r>
      <w:bookmarkEnd w:id="205"/>
      <w:bookmarkEnd w:id="206"/>
      <w:bookmarkEnd w:id="207"/>
      <w:bookmarkEnd w:id="208"/>
    </w:p>
    <w:p w14:paraId="3BC2FA00" w14:textId="77777777" w:rsidR="007C3C42" w:rsidRPr="007C3C42" w:rsidRDefault="007C3C42">
      <w:pPr>
        <w:keepNext/>
        <w:keepLines/>
        <w:numPr>
          <w:ilvl w:val="0"/>
          <w:numId w:val="62"/>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Primer Base: Minimum of two (2) separate coats of high-performance zinc-chromate or red-oxide anti-corrosive structural metal primer.</w:t>
      </w:r>
    </w:p>
    <w:p w14:paraId="41FD9583" w14:textId="77777777" w:rsidR="007C3C42" w:rsidRPr="007C3C42" w:rsidRDefault="007C3C42">
      <w:pPr>
        <w:keepNext/>
        <w:keepLines/>
        <w:numPr>
          <w:ilvl w:val="0"/>
          <w:numId w:val="62"/>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 xml:space="preserve">Finish Coat: Minimum of two (2) coats of premium </w:t>
      </w:r>
      <w:proofErr w:type="gramStart"/>
      <w:r w:rsidRPr="007C3C42">
        <w:rPr>
          <w:rFonts w:asciiTheme="majorHAnsi" w:eastAsia="Times New Roman" w:hAnsiTheme="majorHAnsi" w:cs="Times New Roman"/>
          <w14:ligatures w14:val="none"/>
        </w:rPr>
        <w:t>poly-urethane</w:t>
      </w:r>
      <w:proofErr w:type="gramEnd"/>
      <w:r w:rsidRPr="007C3C42">
        <w:rPr>
          <w:rFonts w:asciiTheme="majorHAnsi" w:eastAsia="Times New Roman" w:hAnsiTheme="majorHAnsi" w:cs="Times New Roman"/>
          <w14:ligatures w14:val="none"/>
        </w:rPr>
        <w:t xml:space="preserve"> or industrial-grade gloss enamel paint designed for heavy UV exposure and frequent chemical washing.</w:t>
      </w:r>
    </w:p>
    <w:p w14:paraId="385D8F51" w14:textId="77777777" w:rsidR="007C3C42" w:rsidRPr="007C3C42" w:rsidRDefault="007C3C42" w:rsidP="4F7E730D">
      <w:pPr>
        <w:keepNext/>
        <w:keepLines/>
        <w:numPr>
          <w:ilvl w:val="1"/>
          <w:numId w:val="96"/>
        </w:numPr>
        <w:tabs>
          <w:tab w:val="num" w:pos="1440"/>
        </w:tabs>
        <w:spacing w:before="100" w:beforeAutospacing="1" w:after="100" w:afterAutospacing="1" w:line="360" w:lineRule="auto"/>
        <w:ind w:left="1260" w:hanging="720"/>
        <w:outlineLvl w:val="1"/>
        <w:rPr>
          <w:rFonts w:asciiTheme="majorHAnsi" w:eastAsia="Times New Roman" w:hAnsiTheme="majorHAnsi" w:cs="Times New Roman"/>
          <w:kern w:val="0"/>
          <w14:ligatures w14:val="none"/>
        </w:rPr>
      </w:pPr>
      <w:bookmarkStart w:id="209" w:name="_Toc235699241"/>
      <w:bookmarkStart w:id="210" w:name="_Toc235707072"/>
      <w:r w:rsidRPr="4F7E730D">
        <w:rPr>
          <w:rFonts w:asciiTheme="majorHAnsi" w:eastAsia="Times New Roman" w:hAnsiTheme="majorHAnsi" w:cs="Times New Roman"/>
          <w:kern w:val="0"/>
          <w14:ligatures w14:val="none"/>
        </w:rPr>
        <w:t xml:space="preserve"> </w:t>
      </w:r>
      <w:bookmarkStart w:id="211" w:name="_Toc236854424"/>
      <w:bookmarkStart w:id="212" w:name="_Toc238043202"/>
      <w:bookmarkStart w:id="213" w:name="_Toc238382620"/>
      <w:bookmarkStart w:id="214" w:name="_Toc729325111"/>
      <w:r w:rsidRPr="4F7E730D">
        <w:rPr>
          <w:rFonts w:asciiTheme="majorHAnsi" w:eastAsia="Times New Roman" w:hAnsiTheme="majorHAnsi" w:cs="Times New Roman"/>
          <w:kern w:val="0"/>
          <w14:ligatures w14:val="none"/>
        </w:rPr>
        <w:t>Execution &amp; Finishing Workmanship</w:t>
      </w:r>
      <w:bookmarkEnd w:id="209"/>
      <w:bookmarkEnd w:id="210"/>
      <w:bookmarkEnd w:id="211"/>
      <w:bookmarkEnd w:id="212"/>
      <w:bookmarkEnd w:id="213"/>
      <w:bookmarkEnd w:id="214"/>
    </w:p>
    <w:p w14:paraId="784FF043" w14:textId="77777777" w:rsidR="007C3C42" w:rsidRPr="007C3C42" w:rsidRDefault="007C3C42">
      <w:pPr>
        <w:keepNext/>
        <w:keepLines/>
        <w:numPr>
          <w:ilvl w:val="0"/>
          <w:numId w:val="61"/>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Welding: All structural joints must be fully, continuously welded (no spot welding allowed). All welds must be ground smooth, flush, and free of slag or pinholes before painting.</w:t>
      </w:r>
    </w:p>
    <w:p w14:paraId="2DC13260" w14:textId="77777777" w:rsidR="007C3C42" w:rsidRPr="007C3C42" w:rsidRDefault="007C3C42">
      <w:pPr>
        <w:keepNext/>
        <w:keepLines/>
        <w:numPr>
          <w:ilvl w:val="0"/>
          <w:numId w:val="66"/>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Plumb &amp; Square Alignment: Install all doors, security frames, and handrails perfectly true, level, and vertically plumb, holding tolerances within a strict ±2mm variance.</w:t>
      </w:r>
    </w:p>
    <w:p w14:paraId="67B6666A" w14:textId="77777777" w:rsidR="007C3C42" w:rsidRPr="007C3C42" w:rsidRDefault="007C3C42">
      <w:pPr>
        <w:keepNext/>
        <w:keepLines/>
        <w:numPr>
          <w:ilvl w:val="0"/>
          <w:numId w:val="66"/>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Ergonomic Safety: Ensure all staircase handrail terminations are cleanly returned smooth into the structural wall surface or dropped down to the floor to prevent clothing snags.</w:t>
      </w:r>
    </w:p>
    <w:p w14:paraId="5B83CCAB" w14:textId="77777777" w:rsidR="007C3C42" w:rsidRPr="007C3C42" w:rsidRDefault="007C3C42">
      <w:pPr>
        <w:keepNext/>
        <w:keepLines/>
        <w:numPr>
          <w:ilvl w:val="0"/>
          <w:numId w:val="61"/>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Anti-Corrosion Priming: All steel surfaces must be thoroughly de-rusted, degreased, and treated with at least two coats of zinc-phosphate anti-corrosive primer before leaving the fabrication workshop.</w:t>
      </w:r>
    </w:p>
    <w:p w14:paraId="6A4FA5FE" w14:textId="77777777" w:rsidR="007C3C42" w:rsidRPr="007C3C42" w:rsidRDefault="007C3C42">
      <w:pPr>
        <w:keepNext/>
        <w:keepLines/>
        <w:numPr>
          <w:ilvl w:val="0"/>
          <w:numId w:val="61"/>
        </w:numPr>
        <w:spacing w:after="0" w:line="360" w:lineRule="auto"/>
        <w:rPr>
          <w:rFonts w:asciiTheme="majorHAnsi" w:eastAsia="Aptos" w:hAnsiTheme="majorHAnsi" w:cs="Times New Roman"/>
          <w14:ligatures w14:val="none"/>
        </w:rPr>
      </w:pPr>
      <w:r w:rsidRPr="007C3C42">
        <w:rPr>
          <w:rFonts w:asciiTheme="majorHAnsi" w:eastAsia="Times New Roman" w:hAnsiTheme="majorHAnsi" w:cs="Times New Roman"/>
          <w14:ligatures w14:val="none"/>
        </w:rPr>
        <w:t>Tolerances: Frames must be installed strictly plumb and square. Maximum allowable deviation across structural heights is ±2 mm.</w:t>
      </w:r>
    </w:p>
    <w:p w14:paraId="0C9FF45E" w14:textId="77777777" w:rsidR="007C3C42" w:rsidRPr="007C3C42" w:rsidRDefault="007C3C42">
      <w:pPr>
        <w:keepNext/>
        <w:keepLines/>
        <w:numPr>
          <w:ilvl w:val="0"/>
          <w:numId w:val="61"/>
        </w:numPr>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Supervising Engineer Approval: Present the final installed grilles, handrails, and entrance assemblies for close joint inspection and official written sign-off.</w:t>
      </w:r>
    </w:p>
    <w:p w14:paraId="6F6E6D9F" w14:textId="77777777" w:rsidR="007C3C42" w:rsidRPr="007C3C42" w:rsidRDefault="007C3C42" w:rsidP="4F7E730D">
      <w:pPr>
        <w:keepNext/>
        <w:keepLines/>
        <w:spacing w:before="160" w:after="80"/>
        <w:outlineLvl w:val="1"/>
        <w:rPr>
          <w:rFonts w:ascii="Aptos Display" w:eastAsia="Times New Roman" w:hAnsi="Aptos Display" w:cs="Times New Roman"/>
          <w:color w:val="0F4761"/>
          <w:kern w:val="0"/>
          <w:sz w:val="32"/>
          <w:szCs w:val="32"/>
          <w14:ligatures w14:val="none"/>
        </w:rPr>
      </w:pPr>
      <w:bookmarkStart w:id="215" w:name="_Toc236854425"/>
      <w:bookmarkStart w:id="216" w:name="_Toc238043203"/>
      <w:bookmarkStart w:id="217" w:name="_Toc238382621"/>
      <w:bookmarkStart w:id="218" w:name="_Toc483581042"/>
      <w:r w:rsidRPr="4F7E730D">
        <w:rPr>
          <w:rFonts w:ascii="Aptos Display" w:eastAsia="Times New Roman" w:hAnsi="Aptos Display" w:cs="Times New Roman"/>
          <w:color w:val="0F4761"/>
          <w:kern w:val="0"/>
          <w:sz w:val="32"/>
          <w:szCs w:val="32"/>
          <w14:ligatures w14:val="none"/>
        </w:rPr>
        <w:t>4. Plastering Technical Specifications</w:t>
      </w:r>
      <w:bookmarkEnd w:id="215"/>
      <w:bookmarkEnd w:id="216"/>
      <w:bookmarkEnd w:id="217"/>
      <w:bookmarkEnd w:id="218"/>
      <w:r w:rsidRPr="4F7E730D">
        <w:rPr>
          <w:rFonts w:ascii="Aptos Display" w:eastAsia="Times New Roman" w:hAnsi="Aptos Display" w:cs="Times New Roman"/>
          <w:color w:val="0F4761"/>
          <w:kern w:val="0"/>
          <w:sz w:val="32"/>
          <w:szCs w:val="32"/>
          <w14:ligatures w14:val="none"/>
        </w:rPr>
        <w:t xml:space="preserve"> </w:t>
      </w:r>
    </w:p>
    <w:p w14:paraId="7A7064CB" w14:textId="77777777" w:rsidR="007C3C42" w:rsidRPr="007C3C42" w:rsidRDefault="007C3C42" w:rsidP="4F7E730D">
      <w:pPr>
        <w:keepNext/>
        <w:keepLines/>
        <w:numPr>
          <w:ilvl w:val="1"/>
          <w:numId w:val="91"/>
        </w:numPr>
        <w:tabs>
          <w:tab w:val="num" w:pos="1440"/>
        </w:tabs>
        <w:spacing w:before="100" w:beforeAutospacing="1" w:after="100" w:afterAutospacing="1" w:line="360" w:lineRule="auto"/>
        <w:ind w:left="1440" w:hanging="360"/>
        <w:outlineLvl w:val="1"/>
        <w:rPr>
          <w:rFonts w:asciiTheme="majorHAnsi" w:eastAsia="Times New Roman" w:hAnsiTheme="majorHAnsi" w:cs="Times New Roman"/>
          <w:kern w:val="0"/>
          <w14:ligatures w14:val="none"/>
        </w:rPr>
      </w:pPr>
      <w:bookmarkStart w:id="219" w:name="_Toc235707017"/>
      <w:bookmarkStart w:id="220" w:name="_Toc236854426"/>
      <w:bookmarkStart w:id="221" w:name="_Toc238043204"/>
      <w:bookmarkStart w:id="222" w:name="_Toc238382622"/>
      <w:bookmarkStart w:id="223" w:name="_Toc572287804"/>
      <w:r w:rsidRPr="4F7E730D">
        <w:rPr>
          <w:rFonts w:asciiTheme="majorHAnsi" w:eastAsia="Times New Roman" w:hAnsiTheme="majorHAnsi" w:cs="Times New Roman"/>
          <w:kern w:val="0"/>
          <w14:ligatures w14:val="none"/>
        </w:rPr>
        <w:t>Material Requirements</w:t>
      </w:r>
      <w:bookmarkEnd w:id="219"/>
      <w:bookmarkEnd w:id="220"/>
      <w:bookmarkEnd w:id="221"/>
      <w:bookmarkEnd w:id="222"/>
      <w:bookmarkEnd w:id="223"/>
    </w:p>
    <w:p w14:paraId="44D7BFA6" w14:textId="77777777" w:rsidR="007C3C42" w:rsidRPr="007C3C42" w:rsidRDefault="007C3C42">
      <w:pPr>
        <w:keepNext/>
        <w:keepLines/>
        <w:numPr>
          <w:ilvl w:val="0"/>
          <w:numId w:val="87"/>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lastRenderedPageBreak/>
        <w:t>Cement: Premium-quality Ordinary Portland Cement (OPC) free from lumps, moisture, or premature setting.</w:t>
      </w:r>
    </w:p>
    <w:p w14:paraId="23E01F8B" w14:textId="77777777" w:rsidR="007C3C42" w:rsidRPr="007C3C42" w:rsidRDefault="007C3C42">
      <w:pPr>
        <w:keepNext/>
        <w:keepLines/>
        <w:numPr>
          <w:ilvl w:val="0"/>
          <w:numId w:val="87"/>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Sand: Clean, sharp, well-graded fine river sand, screened to remove clay, loam, shells, organic particles, or chemical impurities.</w:t>
      </w:r>
    </w:p>
    <w:p w14:paraId="6826E1F9" w14:textId="77777777" w:rsidR="007C3C42" w:rsidRPr="007C3C42" w:rsidRDefault="007C3C42">
      <w:pPr>
        <w:keepNext/>
        <w:keepLines/>
        <w:numPr>
          <w:ilvl w:val="0"/>
          <w:numId w:val="87"/>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Expanded Metal Mesh (</w:t>
      </w:r>
      <w:proofErr w:type="spellStart"/>
      <w:r w:rsidRPr="007C3C42">
        <w:rPr>
          <w:rFonts w:asciiTheme="majorHAnsi" w:eastAsia="Times New Roman" w:hAnsiTheme="majorHAnsi" w:cs="Times New Roman"/>
          <w14:ligatures w14:val="none"/>
        </w:rPr>
        <w:t>Expanda</w:t>
      </w:r>
      <w:proofErr w:type="spellEnd"/>
      <w:r w:rsidRPr="007C3C42">
        <w:rPr>
          <w:rFonts w:asciiTheme="majorHAnsi" w:eastAsia="Times New Roman" w:hAnsiTheme="majorHAnsi" w:cs="Times New Roman"/>
          <w14:ligatures w14:val="none"/>
        </w:rPr>
        <w:t>): High-tensile, corrosion-resistant galvanized expanded steel mesh sheet with a minimum width of 30 cm to 40 cm.</w:t>
      </w:r>
    </w:p>
    <w:p w14:paraId="36B7FC6D" w14:textId="77777777" w:rsidR="007C3C42" w:rsidRPr="007C3C42" w:rsidRDefault="007C3C42">
      <w:pPr>
        <w:keepNext/>
        <w:keepLines/>
        <w:numPr>
          <w:ilvl w:val="0"/>
          <w:numId w:val="87"/>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Water: Fresh, potable, clean, and completely free from harmful oils, acids, alkalis, or organic matter.</w:t>
      </w:r>
    </w:p>
    <w:p w14:paraId="4B5BBBD0" w14:textId="77777777" w:rsidR="007C3C42" w:rsidRPr="007C3C42" w:rsidRDefault="007C3C42" w:rsidP="007C3C42">
      <w:pPr>
        <w:keepNext/>
        <w:keepLines/>
        <w:spacing w:after="0" w:line="360" w:lineRule="auto"/>
        <w:rPr>
          <w:rFonts w:asciiTheme="majorHAnsi" w:eastAsia="Times New Roman" w:hAnsiTheme="majorHAnsi" w:cs="Times New Roman"/>
          <w14:ligatures w14:val="none"/>
        </w:rPr>
      </w:pPr>
    </w:p>
    <w:p w14:paraId="1940E8B7" w14:textId="77777777" w:rsidR="007C3C42" w:rsidRPr="007C3C42" w:rsidRDefault="007C3C42" w:rsidP="007C3C42">
      <w:pPr>
        <w:keepNext/>
        <w:keepLines/>
        <w:spacing w:after="0" w:line="360" w:lineRule="auto"/>
        <w:rPr>
          <w:rFonts w:asciiTheme="majorHAnsi" w:eastAsia="Times New Roman" w:hAnsiTheme="majorHAnsi" w:cs="Times New Roman"/>
          <w14:ligatures w14:val="none"/>
        </w:rPr>
      </w:pPr>
    </w:p>
    <w:p w14:paraId="6A2C7943" w14:textId="77777777" w:rsidR="007C3C42" w:rsidRPr="007C3C42" w:rsidRDefault="007C3C42" w:rsidP="007C3C42">
      <w:pPr>
        <w:keepNext/>
        <w:keepLines/>
        <w:spacing w:after="0" w:line="360" w:lineRule="auto"/>
        <w:rPr>
          <w:rFonts w:asciiTheme="majorHAnsi" w:eastAsia="Times New Roman" w:hAnsiTheme="majorHAnsi" w:cs="Times New Roman"/>
          <w14:ligatures w14:val="none"/>
        </w:rPr>
      </w:pPr>
    </w:p>
    <w:p w14:paraId="4734F5CD" w14:textId="77777777" w:rsidR="007C3C42" w:rsidRPr="007C3C42" w:rsidRDefault="007C3C42" w:rsidP="4F7E730D">
      <w:pPr>
        <w:keepNext/>
        <w:keepLines/>
        <w:numPr>
          <w:ilvl w:val="1"/>
          <w:numId w:val="91"/>
        </w:numPr>
        <w:tabs>
          <w:tab w:val="num" w:pos="1440"/>
        </w:tabs>
        <w:spacing w:before="100" w:beforeAutospacing="1" w:after="100" w:afterAutospacing="1" w:line="360" w:lineRule="auto"/>
        <w:ind w:left="1440" w:hanging="360"/>
        <w:outlineLvl w:val="1"/>
        <w:rPr>
          <w:rFonts w:asciiTheme="majorHAnsi" w:eastAsia="Times New Roman" w:hAnsiTheme="majorHAnsi" w:cs="Times New Roman"/>
          <w:kern w:val="0"/>
          <w14:ligatures w14:val="none"/>
        </w:rPr>
      </w:pPr>
      <w:bookmarkStart w:id="224" w:name="_Toc235707018"/>
      <w:bookmarkStart w:id="225" w:name="_Toc236854427"/>
      <w:bookmarkStart w:id="226" w:name="_Toc238043205"/>
      <w:bookmarkStart w:id="227" w:name="_Toc238382623"/>
      <w:bookmarkStart w:id="228" w:name="_Toc2084492765"/>
      <w:r w:rsidRPr="4F7E730D">
        <w:rPr>
          <w:rFonts w:asciiTheme="majorHAnsi" w:eastAsia="Times New Roman" w:hAnsiTheme="majorHAnsi" w:cs="Times New Roman"/>
          <w:kern w:val="0"/>
          <w14:ligatures w14:val="none"/>
        </w:rPr>
        <w:t>Exterior Plastering (2 cm Thick)</w:t>
      </w:r>
      <w:bookmarkEnd w:id="224"/>
      <w:bookmarkEnd w:id="225"/>
      <w:bookmarkEnd w:id="226"/>
      <w:bookmarkEnd w:id="227"/>
      <w:bookmarkEnd w:id="228"/>
    </w:p>
    <w:p w14:paraId="55C699FB" w14:textId="77777777" w:rsidR="007C3C42" w:rsidRPr="007C3C42" w:rsidRDefault="007C3C42">
      <w:pPr>
        <w:keepNext/>
        <w:keepLines/>
        <w:numPr>
          <w:ilvl w:val="0"/>
          <w:numId w:val="88"/>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Application Areas: Exterior walls, inner and outer faces of the roof parapets, and all faces of the stairwell structure.</w:t>
      </w:r>
    </w:p>
    <w:p w14:paraId="3F0E0A3A" w14:textId="77777777" w:rsidR="007C3C42" w:rsidRPr="007C3C42" w:rsidRDefault="007C3C42">
      <w:pPr>
        <w:keepNext/>
        <w:keepLines/>
        <w:numPr>
          <w:ilvl w:val="0"/>
          <w:numId w:val="88"/>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Mix Ratio: Strictly 1:6 by volume (1 part cement to 6 parts screened sand).</w:t>
      </w:r>
    </w:p>
    <w:p w14:paraId="18AB16F5" w14:textId="77777777" w:rsidR="007C3C42" w:rsidRPr="007C3C42" w:rsidRDefault="007C3C42">
      <w:pPr>
        <w:keepNext/>
        <w:keepLines/>
        <w:numPr>
          <w:ilvl w:val="0"/>
          <w:numId w:val="88"/>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Thickness: Applied to a uniform, flat, and plumb total thickness of 2 cm.</w:t>
      </w:r>
    </w:p>
    <w:p w14:paraId="769C7E35" w14:textId="77777777" w:rsidR="007C3C42" w:rsidRPr="007C3C42" w:rsidRDefault="007C3C42">
      <w:pPr>
        <w:keepNext/>
        <w:keepLines/>
        <w:numPr>
          <w:ilvl w:val="0"/>
          <w:numId w:val="88"/>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Finish Style: Perfectly smooth, level surface achieved via timber floats and steel trowels. No trowel marks, waves, or surface ripples are permitted.</w:t>
      </w:r>
    </w:p>
    <w:p w14:paraId="6CA2A2D9" w14:textId="77777777" w:rsidR="007C3C42" w:rsidRPr="007C3C42" w:rsidRDefault="007C3C42">
      <w:pPr>
        <w:keepNext/>
        <w:keepLines/>
        <w:numPr>
          <w:ilvl w:val="0"/>
          <w:numId w:val="88"/>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Tight Area Integration: Plaster neatly flush up to external electrical junction boxes, switches, and utility fixtures. Maintain sharp, square, orthogonal corners without any messy over-spill.</w:t>
      </w:r>
    </w:p>
    <w:p w14:paraId="364E58BE" w14:textId="77777777" w:rsidR="007C3C42" w:rsidRPr="007C3C42" w:rsidRDefault="007C3C42" w:rsidP="4F7E730D">
      <w:pPr>
        <w:keepNext/>
        <w:keepLines/>
        <w:numPr>
          <w:ilvl w:val="1"/>
          <w:numId w:val="91"/>
        </w:numPr>
        <w:tabs>
          <w:tab w:val="num" w:pos="1440"/>
        </w:tabs>
        <w:spacing w:before="100" w:beforeAutospacing="1" w:after="100" w:afterAutospacing="1" w:line="360" w:lineRule="auto"/>
        <w:ind w:left="1440" w:hanging="360"/>
        <w:outlineLvl w:val="1"/>
        <w:rPr>
          <w:rFonts w:asciiTheme="majorHAnsi" w:eastAsia="Times New Roman" w:hAnsiTheme="majorHAnsi" w:cs="Times New Roman"/>
          <w:kern w:val="0"/>
          <w14:ligatures w14:val="none"/>
        </w:rPr>
      </w:pPr>
      <w:bookmarkStart w:id="229" w:name="_Toc235707019"/>
      <w:bookmarkStart w:id="230" w:name="_Toc236854428"/>
      <w:bookmarkStart w:id="231" w:name="_Toc238043206"/>
      <w:bookmarkStart w:id="232" w:name="_Toc238382624"/>
      <w:bookmarkStart w:id="233" w:name="_Toc960313483"/>
      <w:r w:rsidRPr="4F7E730D">
        <w:rPr>
          <w:rFonts w:asciiTheme="majorHAnsi" w:eastAsia="Times New Roman" w:hAnsiTheme="majorHAnsi" w:cs="Times New Roman"/>
          <w:kern w:val="0"/>
          <w14:ligatures w14:val="none"/>
        </w:rPr>
        <w:t>Structural Crack Remediation Method</w:t>
      </w:r>
      <w:bookmarkEnd w:id="229"/>
      <w:bookmarkEnd w:id="230"/>
      <w:bookmarkEnd w:id="231"/>
      <w:bookmarkEnd w:id="232"/>
      <w:bookmarkEnd w:id="233"/>
    </w:p>
    <w:p w14:paraId="76AF38E0" w14:textId="77777777" w:rsidR="007C3C42" w:rsidRPr="007C3C42" w:rsidRDefault="007C3C42">
      <w:pPr>
        <w:keepNext/>
        <w:keepLines/>
        <w:numPr>
          <w:ilvl w:val="0"/>
          <w:numId w:val="89"/>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lastRenderedPageBreak/>
        <w:t>Plaster Removal: Chip away and entirely remove the failing, cracked plaster down to the bare red brick masonry substrate. The removal strip must expose at least 15 cm to 20 cm (150–200 mm) of clean masonry on both left and right sides of the crack line.</w:t>
      </w:r>
    </w:p>
    <w:p w14:paraId="3B25F0FF" w14:textId="77777777" w:rsidR="007C3C42" w:rsidRPr="007C3C42" w:rsidRDefault="007C3C42">
      <w:pPr>
        <w:keepNext/>
        <w:keepLines/>
        <w:numPr>
          <w:ilvl w:val="0"/>
          <w:numId w:val="89"/>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 xml:space="preserve">Surface Cleaning: Brush away </w:t>
      </w:r>
      <w:proofErr w:type="gramStart"/>
      <w:r w:rsidRPr="007C3C42">
        <w:rPr>
          <w:rFonts w:asciiTheme="majorHAnsi" w:eastAsia="Times New Roman" w:hAnsiTheme="majorHAnsi" w:cs="Times New Roman"/>
          <w14:ligatures w14:val="none"/>
        </w:rPr>
        <w:t>loose</w:t>
      </w:r>
      <w:proofErr w:type="gramEnd"/>
      <w:r w:rsidRPr="007C3C42">
        <w:rPr>
          <w:rFonts w:asciiTheme="majorHAnsi" w:eastAsia="Times New Roman" w:hAnsiTheme="majorHAnsi" w:cs="Times New Roman"/>
          <w14:ligatures w14:val="none"/>
        </w:rPr>
        <w:t xml:space="preserve"> dust, mortar fragments, and debris from the exposed masonry channel, then moisten the surface thoroughly.</w:t>
      </w:r>
    </w:p>
    <w:p w14:paraId="399B37C9" w14:textId="77777777" w:rsidR="007C3C42" w:rsidRPr="007C3C42" w:rsidRDefault="007C3C42">
      <w:pPr>
        <w:keepNext/>
        <w:keepLines/>
        <w:numPr>
          <w:ilvl w:val="0"/>
          <w:numId w:val="89"/>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Mesh Installation: Position and securely fasten the expanded metal mesh (</w:t>
      </w:r>
      <w:proofErr w:type="spellStart"/>
      <w:r w:rsidRPr="007C3C42">
        <w:rPr>
          <w:rFonts w:asciiTheme="majorHAnsi" w:eastAsia="Times New Roman" w:hAnsiTheme="majorHAnsi" w:cs="Times New Roman"/>
          <w14:ligatures w14:val="none"/>
        </w:rPr>
        <w:t>Expanda</w:t>
      </w:r>
      <w:proofErr w:type="spellEnd"/>
      <w:r w:rsidRPr="007C3C42">
        <w:rPr>
          <w:rFonts w:asciiTheme="majorHAnsi" w:eastAsia="Times New Roman" w:hAnsiTheme="majorHAnsi" w:cs="Times New Roman"/>
          <w14:ligatures w14:val="none"/>
        </w:rPr>
        <w:t>) centrally over the crack using galvanized masonry nails or pins. The mesh must extend a minimum of 150 mm to 200 mm past the crack boundary on both sides to distribute tensile stresses.</w:t>
      </w:r>
    </w:p>
    <w:p w14:paraId="12B7E8FF" w14:textId="77777777" w:rsidR="007C3C42" w:rsidRPr="007C3C42" w:rsidRDefault="007C3C42">
      <w:pPr>
        <w:keepNext/>
        <w:keepLines/>
        <w:numPr>
          <w:ilvl w:val="0"/>
          <w:numId w:val="89"/>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Replastering: Apply a primary bonding coat, followed by the finishing plaster coat, ensuring the new surface matches the plane, texture, and level of the surrounding existing plaster perfectly.</w:t>
      </w:r>
    </w:p>
    <w:p w14:paraId="34724359" w14:textId="77777777" w:rsidR="007C3C42" w:rsidRPr="007C3C42" w:rsidRDefault="007C3C42" w:rsidP="4F7E730D">
      <w:pPr>
        <w:keepNext/>
        <w:keepLines/>
        <w:numPr>
          <w:ilvl w:val="1"/>
          <w:numId w:val="91"/>
        </w:numPr>
        <w:tabs>
          <w:tab w:val="num" w:pos="1440"/>
        </w:tabs>
        <w:spacing w:before="100" w:beforeAutospacing="1" w:after="100" w:afterAutospacing="1" w:line="360" w:lineRule="auto"/>
        <w:ind w:left="1440" w:hanging="360"/>
        <w:outlineLvl w:val="1"/>
        <w:rPr>
          <w:rFonts w:asciiTheme="majorHAnsi" w:eastAsia="Times New Roman" w:hAnsiTheme="majorHAnsi" w:cs="Times New Roman"/>
          <w:kern w:val="0"/>
          <w14:ligatures w14:val="none"/>
        </w:rPr>
      </w:pPr>
      <w:bookmarkStart w:id="234" w:name="_Toc235707020"/>
      <w:bookmarkStart w:id="235" w:name="_Toc236854429"/>
      <w:bookmarkStart w:id="236" w:name="_Toc238043207"/>
      <w:bookmarkStart w:id="237" w:name="_Toc238382625"/>
      <w:bookmarkStart w:id="238" w:name="_Toc775547754"/>
      <w:r w:rsidRPr="4F7E730D">
        <w:rPr>
          <w:rFonts w:asciiTheme="majorHAnsi" w:eastAsia="Times New Roman" w:hAnsiTheme="majorHAnsi" w:cs="Times New Roman"/>
          <w:kern w:val="0"/>
          <w14:ligatures w14:val="none"/>
        </w:rPr>
        <w:t>Execution, Workmanship, and Quality Control</w:t>
      </w:r>
      <w:bookmarkEnd w:id="234"/>
      <w:bookmarkEnd w:id="235"/>
      <w:bookmarkEnd w:id="236"/>
      <w:bookmarkEnd w:id="237"/>
      <w:bookmarkEnd w:id="238"/>
    </w:p>
    <w:p w14:paraId="1E8E7677" w14:textId="77777777" w:rsidR="007C3C42" w:rsidRPr="007C3C42" w:rsidRDefault="007C3C42">
      <w:pPr>
        <w:keepNext/>
        <w:keepLines/>
        <w:numPr>
          <w:ilvl w:val="0"/>
          <w:numId w:val="90"/>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Scaffolding Safety: Erect independent, rigid external tubular scaffolding fitted with secure working platforms, toe boards, and catch nets along the building perimeter.</w:t>
      </w:r>
    </w:p>
    <w:p w14:paraId="5A63717F" w14:textId="77777777" w:rsidR="007C3C42" w:rsidRPr="007C3C42" w:rsidRDefault="007C3C42">
      <w:pPr>
        <w:keepNext/>
        <w:keepLines/>
        <w:numPr>
          <w:ilvl w:val="0"/>
          <w:numId w:val="90"/>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Engineering Sign-off: Do not apply mesh or plaster over cracked zones until the supervising engineer inspects the cleaned masonry substrate and approves the structural preparation.</w:t>
      </w:r>
    </w:p>
    <w:p w14:paraId="3405ECCE" w14:textId="77777777" w:rsidR="007C3C42" w:rsidRPr="007C3C42" w:rsidRDefault="007C3C42">
      <w:pPr>
        <w:keepNext/>
        <w:keepLines/>
        <w:numPr>
          <w:ilvl w:val="0"/>
          <w:numId w:val="90"/>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Water Curing: Keep all newly applied exterior plaster and repaired crack patches continuously damp by spraying with water at least twice daily for a minimum period of 7 days post-construction to ensure proper hydration and prevent shrinkage cracks.</w:t>
      </w:r>
    </w:p>
    <w:p w14:paraId="625A623E" w14:textId="77777777" w:rsidR="007C3C42" w:rsidRPr="007C3C42" w:rsidRDefault="007C3C42">
      <w:pPr>
        <w:keepNext/>
        <w:keepLines/>
        <w:numPr>
          <w:ilvl w:val="0"/>
          <w:numId w:val="90"/>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 xml:space="preserve">Weather Restrictions: Do not apply cement plaster during heavy rain, high winds, or ambient temperatures exceeding 40°C to avoid premature drying or </w:t>
      </w:r>
      <w:proofErr w:type="gramStart"/>
      <w:r w:rsidRPr="007C3C42">
        <w:rPr>
          <w:rFonts w:asciiTheme="majorHAnsi" w:eastAsia="Times New Roman" w:hAnsiTheme="majorHAnsi" w:cs="Times New Roman"/>
          <w14:ligatures w14:val="none"/>
        </w:rPr>
        <w:t>wash-outs</w:t>
      </w:r>
      <w:proofErr w:type="gramEnd"/>
      <w:r w:rsidRPr="007C3C42">
        <w:rPr>
          <w:rFonts w:asciiTheme="majorHAnsi" w:eastAsia="Times New Roman" w:hAnsiTheme="majorHAnsi" w:cs="Times New Roman"/>
          <w14:ligatures w14:val="none"/>
        </w:rPr>
        <w:t>.</w:t>
      </w:r>
    </w:p>
    <w:p w14:paraId="4077C255" w14:textId="77777777" w:rsidR="007C3C42" w:rsidRPr="007C3C42" w:rsidRDefault="007C3C42" w:rsidP="4F7E730D">
      <w:pPr>
        <w:keepNext/>
        <w:keepLines/>
        <w:spacing w:before="160" w:after="80"/>
        <w:outlineLvl w:val="1"/>
        <w:rPr>
          <w:rFonts w:ascii="Aptos Display" w:eastAsia="Times New Roman" w:hAnsi="Aptos Display" w:cs="Times New Roman"/>
          <w:color w:val="0F4761"/>
          <w:kern w:val="0"/>
          <w:sz w:val="32"/>
          <w:szCs w:val="32"/>
          <w14:ligatures w14:val="none"/>
        </w:rPr>
      </w:pPr>
      <w:bookmarkStart w:id="239" w:name="_Toc236854430"/>
      <w:bookmarkStart w:id="240" w:name="_Toc238043208"/>
      <w:bookmarkStart w:id="241" w:name="_Toc238382626"/>
      <w:bookmarkStart w:id="242" w:name="_Toc1997869646"/>
      <w:r w:rsidRPr="4F7E730D">
        <w:rPr>
          <w:rFonts w:ascii="Aptos Display" w:eastAsia="Times New Roman" w:hAnsi="Aptos Display" w:cs="Times New Roman"/>
          <w:color w:val="0F4761"/>
          <w:kern w:val="0"/>
          <w:sz w:val="32"/>
          <w:szCs w:val="32"/>
          <w14:ligatures w14:val="none"/>
        </w:rPr>
        <w:t>Division 09 – Finishes</w:t>
      </w:r>
      <w:bookmarkEnd w:id="239"/>
      <w:bookmarkEnd w:id="240"/>
      <w:bookmarkEnd w:id="241"/>
      <w:bookmarkEnd w:id="242"/>
    </w:p>
    <w:p w14:paraId="4D67209A" w14:textId="77777777" w:rsidR="007C3C42" w:rsidRPr="007C3C42" w:rsidRDefault="007C3C42" w:rsidP="4F7E730D">
      <w:pPr>
        <w:keepNext/>
        <w:keepLines/>
        <w:numPr>
          <w:ilvl w:val="1"/>
          <w:numId w:val="95"/>
        </w:numPr>
        <w:tabs>
          <w:tab w:val="num" w:pos="1440"/>
        </w:tabs>
        <w:spacing w:before="100" w:beforeAutospacing="1" w:after="100" w:afterAutospacing="1" w:line="360" w:lineRule="auto"/>
        <w:ind w:left="1440" w:hanging="360"/>
        <w:outlineLvl w:val="1"/>
        <w:rPr>
          <w:rFonts w:asciiTheme="majorHAnsi" w:eastAsia="Times New Roman" w:hAnsiTheme="majorHAnsi" w:cs="Times New Roman"/>
          <w:kern w:val="0"/>
          <w14:ligatures w14:val="none"/>
        </w:rPr>
      </w:pPr>
      <w:bookmarkStart w:id="243" w:name="_Toc236854431"/>
      <w:bookmarkStart w:id="244" w:name="_Toc238043209"/>
      <w:bookmarkStart w:id="245" w:name="_Toc238382627"/>
      <w:bookmarkStart w:id="246" w:name="_Toc6653589"/>
      <w:r w:rsidRPr="4F7E730D">
        <w:rPr>
          <w:rFonts w:asciiTheme="majorHAnsi" w:eastAsia="Times New Roman" w:hAnsiTheme="majorHAnsi" w:cs="Times New Roman"/>
          <w:kern w:val="0"/>
          <w14:ligatures w14:val="none"/>
        </w:rPr>
        <w:t>Ceramic Wall Tiles</w:t>
      </w:r>
      <w:bookmarkEnd w:id="243"/>
      <w:bookmarkEnd w:id="244"/>
      <w:bookmarkEnd w:id="245"/>
      <w:bookmarkEnd w:id="246"/>
    </w:p>
    <w:p w14:paraId="085A991A" w14:textId="77777777" w:rsidR="007C3C42" w:rsidRPr="007C3C42" w:rsidRDefault="007C3C42" w:rsidP="007C3C42">
      <w:pPr>
        <w:keepNext/>
        <w:keepLines/>
        <w:spacing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lastRenderedPageBreak/>
        <w:t>Applicable to:</w:t>
      </w:r>
    </w:p>
    <w:p w14:paraId="16B0362A" w14:textId="77777777" w:rsidR="007C3C42" w:rsidRPr="007C3C42" w:rsidRDefault="007C3C42">
      <w:pPr>
        <w:keepNext/>
        <w:keepLines/>
        <w:numPr>
          <w:ilvl w:val="0"/>
          <w:numId w:val="55"/>
        </w:numPr>
        <w:spacing w:line="360" w:lineRule="auto"/>
        <w:contextualSpacing/>
        <w:rPr>
          <w:rFonts w:asciiTheme="majorHAnsi" w:eastAsia="Aptos" w:hAnsiTheme="majorHAnsi" w:cs="Times New Roman"/>
          <w14:ligatures w14:val="none"/>
        </w:rPr>
      </w:pPr>
      <w:r w:rsidRPr="007C3C42">
        <w:rPr>
          <w:rFonts w:asciiTheme="majorHAnsi" w:eastAsia="Aptos" w:hAnsiTheme="majorHAnsi" w:cs="Times New Roman"/>
          <w14:ligatures w14:val="none"/>
        </w:rPr>
        <w:t>toilets;</w:t>
      </w:r>
    </w:p>
    <w:p w14:paraId="011ABA2F" w14:textId="77777777" w:rsidR="007C3C42" w:rsidRPr="007C3C42" w:rsidRDefault="007C3C42">
      <w:pPr>
        <w:keepNext/>
        <w:keepLines/>
        <w:numPr>
          <w:ilvl w:val="0"/>
          <w:numId w:val="55"/>
        </w:numPr>
        <w:spacing w:line="360" w:lineRule="auto"/>
        <w:contextualSpacing/>
        <w:rPr>
          <w:rFonts w:asciiTheme="majorHAnsi" w:eastAsia="Aptos" w:hAnsiTheme="majorHAnsi" w:cs="Times New Roman"/>
          <w14:ligatures w14:val="none"/>
        </w:rPr>
      </w:pPr>
      <w:r w:rsidRPr="007C3C42">
        <w:rPr>
          <w:rFonts w:asciiTheme="majorHAnsi" w:eastAsia="Aptos" w:hAnsiTheme="majorHAnsi" w:cs="Times New Roman"/>
          <w14:ligatures w14:val="none"/>
        </w:rPr>
        <w:t>bathrooms;</w:t>
      </w:r>
    </w:p>
    <w:p w14:paraId="79655724" w14:textId="77777777" w:rsidR="007C3C42" w:rsidRPr="007C3C42" w:rsidRDefault="007C3C42">
      <w:pPr>
        <w:keepNext/>
        <w:keepLines/>
        <w:numPr>
          <w:ilvl w:val="0"/>
          <w:numId w:val="55"/>
        </w:numPr>
        <w:spacing w:line="360" w:lineRule="auto"/>
        <w:contextualSpacing/>
        <w:rPr>
          <w:rFonts w:asciiTheme="majorHAnsi" w:eastAsia="Aptos" w:hAnsiTheme="majorHAnsi" w:cs="Times New Roman"/>
          <w14:ligatures w14:val="none"/>
        </w:rPr>
      </w:pPr>
      <w:r w:rsidRPr="007C3C42">
        <w:rPr>
          <w:rFonts w:asciiTheme="majorHAnsi" w:eastAsia="Aptos" w:hAnsiTheme="majorHAnsi" w:cs="Times New Roman"/>
          <w14:ligatures w14:val="none"/>
        </w:rPr>
        <w:t>wash areas;</w:t>
      </w:r>
    </w:p>
    <w:p w14:paraId="3FCCF784" w14:textId="77777777" w:rsidR="007C3C42" w:rsidRPr="007C3C42" w:rsidRDefault="007C3C42">
      <w:pPr>
        <w:keepNext/>
        <w:keepLines/>
        <w:numPr>
          <w:ilvl w:val="0"/>
          <w:numId w:val="55"/>
        </w:numPr>
        <w:spacing w:line="360" w:lineRule="auto"/>
        <w:contextualSpacing/>
        <w:rPr>
          <w:rFonts w:asciiTheme="majorHAnsi" w:eastAsia="Aptos" w:hAnsiTheme="majorHAnsi" w:cs="Times New Roman"/>
          <w14:ligatures w14:val="none"/>
        </w:rPr>
      </w:pPr>
      <w:r w:rsidRPr="007C3C42">
        <w:rPr>
          <w:rFonts w:asciiTheme="majorHAnsi" w:eastAsia="Aptos" w:hAnsiTheme="majorHAnsi" w:cs="Times New Roman"/>
          <w14:ligatures w14:val="none"/>
        </w:rPr>
        <w:t>sanitary rooms.</w:t>
      </w:r>
    </w:p>
    <w:p w14:paraId="35405680" w14:textId="77777777" w:rsidR="007C3C42" w:rsidRPr="007C3C42" w:rsidRDefault="007C3C42" w:rsidP="007C3C42">
      <w:pPr>
        <w:keepNext/>
        <w:keepLines/>
        <w:spacing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Requirements:</w:t>
      </w:r>
    </w:p>
    <w:p w14:paraId="00433449" w14:textId="77777777" w:rsidR="007C3C42" w:rsidRPr="007C3C42" w:rsidRDefault="007C3C42">
      <w:pPr>
        <w:keepNext/>
        <w:keepLines/>
        <w:numPr>
          <w:ilvl w:val="0"/>
          <w:numId w:val="55"/>
        </w:numPr>
        <w:spacing w:line="360" w:lineRule="auto"/>
        <w:contextualSpacing/>
        <w:rPr>
          <w:rFonts w:asciiTheme="majorHAnsi" w:eastAsia="Aptos" w:hAnsiTheme="majorHAnsi" w:cs="Times New Roman"/>
          <w14:ligatures w14:val="none"/>
        </w:rPr>
      </w:pPr>
      <w:r w:rsidRPr="007C3C42">
        <w:rPr>
          <w:rFonts w:asciiTheme="majorHAnsi" w:eastAsia="Aptos" w:hAnsiTheme="majorHAnsi" w:cs="Times New Roman"/>
          <w14:ligatures w14:val="none"/>
        </w:rPr>
        <w:t>Water absorption ≤ 3%.</w:t>
      </w:r>
    </w:p>
    <w:p w14:paraId="2D398872" w14:textId="77777777" w:rsidR="007C3C42" w:rsidRPr="007C3C42" w:rsidRDefault="007C3C42">
      <w:pPr>
        <w:keepNext/>
        <w:keepLines/>
        <w:numPr>
          <w:ilvl w:val="0"/>
          <w:numId w:val="55"/>
        </w:numPr>
        <w:spacing w:line="360" w:lineRule="auto"/>
        <w:contextualSpacing/>
        <w:rPr>
          <w:rFonts w:asciiTheme="majorHAnsi" w:eastAsia="Aptos" w:hAnsiTheme="majorHAnsi" w:cs="Times New Roman"/>
          <w14:ligatures w14:val="none"/>
        </w:rPr>
      </w:pPr>
      <w:r w:rsidRPr="007C3C42">
        <w:rPr>
          <w:rFonts w:asciiTheme="majorHAnsi" w:eastAsia="Aptos" w:hAnsiTheme="majorHAnsi" w:cs="Times New Roman"/>
          <w14:ligatures w14:val="none"/>
        </w:rPr>
        <w:t>Minimum thickness 8 mm.</w:t>
      </w:r>
    </w:p>
    <w:p w14:paraId="1334528A" w14:textId="77777777" w:rsidR="007C3C42" w:rsidRPr="007C3C42" w:rsidRDefault="007C3C42" w:rsidP="007C3C42">
      <w:pPr>
        <w:keepNext/>
        <w:keepLines/>
        <w:spacing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Installation:</w:t>
      </w:r>
    </w:p>
    <w:p w14:paraId="594F20D1" w14:textId="77777777" w:rsidR="007C3C42" w:rsidRPr="007C3C42" w:rsidRDefault="007C3C42">
      <w:pPr>
        <w:keepNext/>
        <w:keepLines/>
        <w:numPr>
          <w:ilvl w:val="0"/>
          <w:numId w:val="55"/>
        </w:numPr>
        <w:spacing w:line="360" w:lineRule="auto"/>
        <w:contextualSpacing/>
        <w:rPr>
          <w:rFonts w:asciiTheme="majorHAnsi" w:eastAsia="Aptos" w:hAnsiTheme="majorHAnsi" w:cs="Times New Roman"/>
          <w14:ligatures w14:val="none"/>
        </w:rPr>
      </w:pPr>
      <w:r w:rsidRPr="007C3C42">
        <w:rPr>
          <w:rFonts w:asciiTheme="majorHAnsi" w:eastAsia="Aptos" w:hAnsiTheme="majorHAnsi" w:cs="Times New Roman"/>
          <w14:ligatures w14:val="none"/>
        </w:rPr>
        <w:t>Cement adhesive C2 grade.</w:t>
      </w:r>
    </w:p>
    <w:p w14:paraId="4BAAE3F7" w14:textId="77777777" w:rsidR="007C3C42" w:rsidRPr="007C3C42" w:rsidRDefault="007C3C42">
      <w:pPr>
        <w:keepNext/>
        <w:keepLines/>
        <w:numPr>
          <w:ilvl w:val="0"/>
          <w:numId w:val="55"/>
        </w:numPr>
        <w:spacing w:line="360" w:lineRule="auto"/>
        <w:contextualSpacing/>
        <w:rPr>
          <w:rFonts w:asciiTheme="majorHAnsi" w:eastAsia="Aptos" w:hAnsiTheme="majorHAnsi" w:cs="Times New Roman"/>
          <w14:ligatures w14:val="none"/>
        </w:rPr>
      </w:pPr>
      <w:r w:rsidRPr="007C3C42">
        <w:rPr>
          <w:rFonts w:asciiTheme="majorHAnsi" w:eastAsia="Aptos" w:hAnsiTheme="majorHAnsi" w:cs="Times New Roman"/>
          <w14:ligatures w14:val="none"/>
        </w:rPr>
        <w:t>Joint width 2–3 mm.</w:t>
      </w:r>
    </w:p>
    <w:p w14:paraId="75F8661A" w14:textId="77777777" w:rsidR="007C3C42" w:rsidRPr="007C3C42" w:rsidRDefault="007C3C42" w:rsidP="4F7E730D">
      <w:pPr>
        <w:keepNext/>
        <w:keepLines/>
        <w:numPr>
          <w:ilvl w:val="1"/>
          <w:numId w:val="95"/>
        </w:numPr>
        <w:tabs>
          <w:tab w:val="num" w:pos="1440"/>
        </w:tabs>
        <w:spacing w:before="100" w:beforeAutospacing="1" w:after="100" w:afterAutospacing="1" w:line="360" w:lineRule="auto"/>
        <w:ind w:left="1440" w:hanging="360"/>
        <w:outlineLvl w:val="1"/>
        <w:rPr>
          <w:rFonts w:asciiTheme="majorHAnsi" w:eastAsia="Times New Roman" w:hAnsiTheme="majorHAnsi" w:cs="Times New Roman"/>
          <w:kern w:val="0"/>
          <w14:ligatures w14:val="none"/>
        </w:rPr>
      </w:pPr>
      <w:bookmarkStart w:id="247" w:name="_Toc236854432"/>
      <w:bookmarkStart w:id="248" w:name="_Toc238043210"/>
      <w:bookmarkStart w:id="249" w:name="_Toc238382628"/>
      <w:bookmarkStart w:id="250" w:name="_Toc525613371"/>
      <w:r w:rsidRPr="4F7E730D">
        <w:rPr>
          <w:rFonts w:asciiTheme="majorHAnsi" w:eastAsia="Times New Roman" w:hAnsiTheme="majorHAnsi" w:cs="Times New Roman"/>
          <w:kern w:val="0"/>
          <w14:ligatures w14:val="none"/>
        </w:rPr>
        <w:t>Porcelain Floor Tiles</w:t>
      </w:r>
      <w:bookmarkEnd w:id="247"/>
      <w:bookmarkEnd w:id="248"/>
      <w:bookmarkEnd w:id="249"/>
      <w:bookmarkEnd w:id="250"/>
    </w:p>
    <w:p w14:paraId="5571D873" w14:textId="77777777" w:rsidR="007C3C42" w:rsidRPr="007C3C42" w:rsidRDefault="007C3C42" w:rsidP="007C3C42">
      <w:pPr>
        <w:keepNext/>
        <w:keepLines/>
        <w:spacing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Porcelain tiles shall be:</w:t>
      </w:r>
    </w:p>
    <w:p w14:paraId="0B8987ED" w14:textId="77777777" w:rsidR="007C3C42" w:rsidRPr="007C3C42" w:rsidRDefault="007C3C42">
      <w:pPr>
        <w:keepNext/>
        <w:keepLines/>
        <w:numPr>
          <w:ilvl w:val="0"/>
          <w:numId w:val="55"/>
        </w:numPr>
        <w:spacing w:line="360" w:lineRule="auto"/>
        <w:contextualSpacing/>
        <w:rPr>
          <w:rFonts w:asciiTheme="majorHAnsi" w:eastAsia="Aptos" w:hAnsiTheme="majorHAnsi" w:cs="Times New Roman"/>
          <w14:ligatures w14:val="none"/>
        </w:rPr>
      </w:pPr>
      <w:r w:rsidRPr="007C3C42">
        <w:rPr>
          <w:rFonts w:asciiTheme="majorHAnsi" w:eastAsia="Aptos" w:hAnsiTheme="majorHAnsi" w:cs="Times New Roman"/>
          <w14:ligatures w14:val="none"/>
        </w:rPr>
        <w:t>Fully vitrified;</w:t>
      </w:r>
    </w:p>
    <w:p w14:paraId="363041E6" w14:textId="77777777" w:rsidR="007C3C42" w:rsidRPr="007C3C42" w:rsidRDefault="007C3C42">
      <w:pPr>
        <w:keepNext/>
        <w:keepLines/>
        <w:numPr>
          <w:ilvl w:val="0"/>
          <w:numId w:val="55"/>
        </w:numPr>
        <w:spacing w:line="360" w:lineRule="auto"/>
        <w:contextualSpacing/>
        <w:rPr>
          <w:rFonts w:asciiTheme="majorHAnsi" w:eastAsia="Aptos" w:hAnsiTheme="majorHAnsi" w:cs="Times New Roman"/>
          <w14:ligatures w14:val="none"/>
        </w:rPr>
      </w:pPr>
      <w:r w:rsidRPr="007C3C42">
        <w:rPr>
          <w:rFonts w:asciiTheme="majorHAnsi" w:eastAsia="Aptos" w:hAnsiTheme="majorHAnsi" w:cs="Times New Roman"/>
          <w14:ligatures w14:val="none"/>
        </w:rPr>
        <w:t>Water absorption &lt;0.5%;</w:t>
      </w:r>
    </w:p>
    <w:p w14:paraId="745CF43C" w14:textId="77777777" w:rsidR="007C3C42" w:rsidRPr="007C3C42" w:rsidRDefault="007C3C42">
      <w:pPr>
        <w:keepNext/>
        <w:keepLines/>
        <w:numPr>
          <w:ilvl w:val="0"/>
          <w:numId w:val="55"/>
        </w:numPr>
        <w:spacing w:line="360" w:lineRule="auto"/>
        <w:contextualSpacing/>
        <w:rPr>
          <w:rFonts w:asciiTheme="majorHAnsi" w:eastAsia="Aptos" w:hAnsiTheme="majorHAnsi" w:cs="Times New Roman"/>
          <w14:ligatures w14:val="none"/>
        </w:rPr>
      </w:pPr>
      <w:r w:rsidRPr="007C3C42">
        <w:rPr>
          <w:rFonts w:asciiTheme="majorHAnsi" w:eastAsia="Aptos" w:hAnsiTheme="majorHAnsi" w:cs="Times New Roman"/>
          <w14:ligatures w14:val="none"/>
        </w:rPr>
        <w:t>Minimum thickness 10 mm.</w:t>
      </w:r>
    </w:p>
    <w:p w14:paraId="2D12A047" w14:textId="77777777" w:rsidR="007C3C42" w:rsidRPr="007C3C42" w:rsidRDefault="007C3C42" w:rsidP="007C3C42">
      <w:pPr>
        <w:keepNext/>
        <w:keepLines/>
        <w:spacing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Slip resistance:</w:t>
      </w:r>
    </w:p>
    <w:p w14:paraId="3E9B8EA6" w14:textId="77777777" w:rsidR="007C3C42" w:rsidRPr="007C3C42" w:rsidRDefault="007C3C42">
      <w:pPr>
        <w:keepNext/>
        <w:keepLines/>
        <w:numPr>
          <w:ilvl w:val="0"/>
          <w:numId w:val="5"/>
        </w:numPr>
        <w:spacing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R10 minimum.</w:t>
      </w:r>
    </w:p>
    <w:p w14:paraId="70BC3B63" w14:textId="77777777" w:rsidR="007C3C42" w:rsidRPr="007C3C42" w:rsidRDefault="007C3C42" w:rsidP="007C3C42">
      <w:pPr>
        <w:keepNext/>
        <w:keepLines/>
        <w:spacing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Wet areas:</w:t>
      </w:r>
    </w:p>
    <w:p w14:paraId="003F30F1" w14:textId="77777777" w:rsidR="007C3C42" w:rsidRPr="007C3C42" w:rsidRDefault="007C3C42">
      <w:pPr>
        <w:keepNext/>
        <w:keepLines/>
        <w:numPr>
          <w:ilvl w:val="0"/>
          <w:numId w:val="6"/>
        </w:numPr>
        <w:spacing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R11 minimum.</w:t>
      </w:r>
    </w:p>
    <w:p w14:paraId="1345374A" w14:textId="77777777" w:rsidR="007C3C42" w:rsidRPr="007C3C42" w:rsidRDefault="007C3C42" w:rsidP="4F7E730D">
      <w:pPr>
        <w:keepNext/>
        <w:keepLines/>
        <w:numPr>
          <w:ilvl w:val="1"/>
          <w:numId w:val="95"/>
        </w:numPr>
        <w:tabs>
          <w:tab w:val="num" w:pos="1440"/>
        </w:tabs>
        <w:spacing w:before="100" w:beforeAutospacing="1" w:after="100" w:afterAutospacing="1" w:line="360" w:lineRule="auto"/>
        <w:ind w:left="1440" w:hanging="360"/>
        <w:outlineLvl w:val="1"/>
        <w:rPr>
          <w:rFonts w:asciiTheme="majorHAnsi" w:eastAsia="Times New Roman" w:hAnsiTheme="majorHAnsi" w:cs="Times New Roman"/>
          <w:kern w:val="0"/>
          <w14:ligatures w14:val="none"/>
        </w:rPr>
      </w:pPr>
      <w:bookmarkStart w:id="251" w:name="_Toc236854433"/>
      <w:bookmarkStart w:id="252" w:name="_Toc238043211"/>
      <w:bookmarkStart w:id="253" w:name="_Toc238382629"/>
      <w:bookmarkStart w:id="254" w:name="_Toc777380940"/>
      <w:r w:rsidRPr="4F7E730D">
        <w:rPr>
          <w:rFonts w:asciiTheme="majorHAnsi" w:eastAsia="Times New Roman" w:hAnsiTheme="majorHAnsi" w:cs="Times New Roman"/>
          <w:kern w:val="0"/>
          <w14:ligatures w14:val="none"/>
        </w:rPr>
        <w:t>Tile Testing</w:t>
      </w:r>
      <w:bookmarkEnd w:id="251"/>
      <w:bookmarkEnd w:id="252"/>
      <w:bookmarkEnd w:id="253"/>
      <w:bookmarkEnd w:id="254"/>
    </w:p>
    <w:p w14:paraId="6166CC07" w14:textId="77777777" w:rsidR="007C3C42" w:rsidRPr="007C3C42" w:rsidRDefault="007C3C42" w:rsidP="007C3C42">
      <w:pPr>
        <w:keepNext/>
        <w:keepLines/>
        <w:spacing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lastRenderedPageBreak/>
        <w:t>Lippage:</w:t>
      </w:r>
    </w:p>
    <w:p w14:paraId="3FAE0EF4" w14:textId="77777777" w:rsidR="007C3C42" w:rsidRPr="007C3C42" w:rsidRDefault="007C3C42">
      <w:pPr>
        <w:keepNext/>
        <w:keepLines/>
        <w:numPr>
          <w:ilvl w:val="0"/>
          <w:numId w:val="7"/>
        </w:numPr>
        <w:spacing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maximum 1 mm.</w:t>
      </w:r>
    </w:p>
    <w:p w14:paraId="13806D9A" w14:textId="77777777" w:rsidR="007C3C42" w:rsidRPr="007C3C42" w:rsidRDefault="007C3C42" w:rsidP="007C3C42">
      <w:pPr>
        <w:keepNext/>
        <w:keepLines/>
        <w:spacing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Hollow sounding areas:</w:t>
      </w:r>
    </w:p>
    <w:p w14:paraId="40F960F2" w14:textId="77777777" w:rsidR="007C3C42" w:rsidRPr="007C3C42" w:rsidRDefault="007C3C42">
      <w:pPr>
        <w:keepNext/>
        <w:keepLines/>
        <w:numPr>
          <w:ilvl w:val="0"/>
          <w:numId w:val="7"/>
        </w:numPr>
        <w:spacing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maximum 5% of room area.</w:t>
      </w:r>
    </w:p>
    <w:p w14:paraId="3A090000" w14:textId="77777777" w:rsidR="007C3C42" w:rsidRPr="007C3C42" w:rsidRDefault="007C3C42" w:rsidP="007C3C42">
      <w:pPr>
        <w:keepNext/>
        <w:keepLines/>
        <w:spacing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Defective tiles shall be replaced.</w:t>
      </w:r>
    </w:p>
    <w:p w14:paraId="0651E2E9" w14:textId="77777777" w:rsidR="007C3C42" w:rsidRPr="007C3C42" w:rsidRDefault="007C3C42" w:rsidP="4F7E730D">
      <w:pPr>
        <w:keepNext/>
        <w:keepLines/>
        <w:numPr>
          <w:ilvl w:val="1"/>
          <w:numId w:val="95"/>
        </w:numPr>
        <w:tabs>
          <w:tab w:val="num" w:pos="1440"/>
        </w:tabs>
        <w:spacing w:before="100" w:beforeAutospacing="1" w:after="100" w:afterAutospacing="1" w:line="360" w:lineRule="auto"/>
        <w:ind w:left="1440" w:hanging="360"/>
        <w:outlineLvl w:val="1"/>
        <w:rPr>
          <w:rFonts w:asciiTheme="majorHAnsi" w:eastAsia="Times New Roman" w:hAnsiTheme="majorHAnsi" w:cs="Times New Roman"/>
          <w:kern w:val="0"/>
          <w14:ligatures w14:val="none"/>
        </w:rPr>
      </w:pPr>
      <w:bookmarkStart w:id="255" w:name="_Toc235707041"/>
      <w:bookmarkStart w:id="256" w:name="_Toc236854434"/>
      <w:bookmarkStart w:id="257" w:name="_Toc238043212"/>
      <w:bookmarkStart w:id="258" w:name="_Toc238382630"/>
      <w:bookmarkStart w:id="259" w:name="_Toc1185714636"/>
      <w:r w:rsidRPr="4F7E730D">
        <w:rPr>
          <w:rFonts w:asciiTheme="majorHAnsi" w:eastAsia="Times New Roman" w:hAnsiTheme="majorHAnsi" w:cs="Times New Roman"/>
          <w:kern w:val="0"/>
          <w14:ligatures w14:val="none"/>
        </w:rPr>
        <w:t>Technical Specifications</w:t>
      </w:r>
      <w:bookmarkEnd w:id="255"/>
      <w:r w:rsidRPr="4F7E730D">
        <w:rPr>
          <w:rFonts w:asciiTheme="majorHAnsi" w:eastAsia="Times New Roman" w:hAnsiTheme="majorHAnsi" w:cs="Times New Roman"/>
          <w:kern w:val="0"/>
          <w14:ligatures w14:val="none"/>
        </w:rPr>
        <w:t xml:space="preserve"> (Tiling Works)</w:t>
      </w:r>
      <w:bookmarkEnd w:id="256"/>
      <w:bookmarkEnd w:id="257"/>
      <w:bookmarkEnd w:id="258"/>
      <w:bookmarkEnd w:id="259"/>
    </w:p>
    <w:p w14:paraId="0E7AAF22" w14:textId="77777777" w:rsidR="007C3C42" w:rsidRPr="007C3C42" w:rsidRDefault="007C3C42" w:rsidP="4F7E730D">
      <w:pPr>
        <w:keepNext/>
        <w:keepLines/>
        <w:numPr>
          <w:ilvl w:val="2"/>
          <w:numId w:val="95"/>
        </w:numPr>
        <w:tabs>
          <w:tab w:val="num" w:pos="2160"/>
        </w:tabs>
        <w:spacing w:before="240" w:after="60" w:line="360" w:lineRule="auto"/>
        <w:ind w:left="2160" w:hanging="360"/>
        <w:outlineLvl w:val="2"/>
        <w:rPr>
          <w:rFonts w:asciiTheme="majorHAnsi" w:eastAsia="Times New Roman" w:hAnsiTheme="majorHAnsi" w:cs="Times New Roman"/>
          <w:kern w:val="0"/>
          <w14:ligatures w14:val="none"/>
        </w:rPr>
      </w:pPr>
      <w:bookmarkStart w:id="260" w:name="_Toc235707042"/>
      <w:bookmarkStart w:id="261" w:name="_Toc236854435"/>
      <w:bookmarkStart w:id="262" w:name="_Toc238043213"/>
      <w:bookmarkStart w:id="263" w:name="_Toc238382631"/>
      <w:bookmarkStart w:id="264" w:name="_Toc1427731341"/>
      <w:r w:rsidRPr="4F7E730D">
        <w:rPr>
          <w:rFonts w:asciiTheme="majorHAnsi" w:eastAsia="Times New Roman" w:hAnsiTheme="majorHAnsi" w:cs="Times New Roman"/>
          <w:kern w:val="0"/>
          <w14:ligatures w14:val="none"/>
        </w:rPr>
        <w:t>General Workmanship and Material Cutting</w:t>
      </w:r>
      <w:bookmarkEnd w:id="260"/>
      <w:bookmarkEnd w:id="261"/>
      <w:bookmarkEnd w:id="262"/>
      <w:bookmarkEnd w:id="263"/>
      <w:bookmarkEnd w:id="264"/>
    </w:p>
    <w:p w14:paraId="139D5E75" w14:textId="77777777" w:rsidR="007C3C42" w:rsidRPr="007C3C42" w:rsidRDefault="007C3C42">
      <w:pPr>
        <w:keepNext/>
        <w:keepLines/>
        <w:numPr>
          <w:ilvl w:val="0"/>
          <w:numId w:val="67"/>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Edge Precision: All tile cutting must be done using professional wet-saw mechanical cutters to ensure perfectly straight, crisp, unchipped edges. Hand-snapping or jagged manual cuts are strictly prohibited.</w:t>
      </w:r>
    </w:p>
    <w:p w14:paraId="173D5D56" w14:textId="77777777" w:rsidR="007C3C42" w:rsidRPr="007C3C42" w:rsidRDefault="007C3C42">
      <w:pPr>
        <w:keepNext/>
        <w:keepLines/>
        <w:numPr>
          <w:ilvl w:val="0"/>
          <w:numId w:val="67"/>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Grouting &amp; Expansion: All joints must be fully packed with a uniform slurry of premium white cement or an approved color-matched grout. Any excess grout must be wiped clean with a damp sponge before it sets.</w:t>
      </w:r>
    </w:p>
    <w:p w14:paraId="283273E0" w14:textId="77777777" w:rsidR="007C3C42" w:rsidRPr="007C3C42" w:rsidRDefault="007C3C42">
      <w:pPr>
        <w:keepNext/>
        <w:keepLines/>
        <w:numPr>
          <w:ilvl w:val="0"/>
          <w:numId w:val="67"/>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Layout Symmetry: Tile layouts must be planned from the center of each room or corridor to ensure balanced, equal-sized cut tiles along the perimeter boundaries.</w:t>
      </w:r>
    </w:p>
    <w:p w14:paraId="329424BA" w14:textId="77777777" w:rsidR="007C3C42" w:rsidRPr="007C3C42" w:rsidRDefault="007C3C42" w:rsidP="4F7E730D">
      <w:pPr>
        <w:keepNext/>
        <w:keepLines/>
        <w:numPr>
          <w:ilvl w:val="2"/>
          <w:numId w:val="95"/>
        </w:numPr>
        <w:tabs>
          <w:tab w:val="num" w:pos="2160"/>
        </w:tabs>
        <w:spacing w:before="240" w:after="60" w:line="360" w:lineRule="auto"/>
        <w:ind w:left="2160" w:hanging="360"/>
        <w:outlineLvl w:val="2"/>
        <w:rPr>
          <w:rFonts w:asciiTheme="majorHAnsi" w:eastAsia="Times New Roman" w:hAnsiTheme="majorHAnsi" w:cs="Times New Roman"/>
          <w:kern w:val="0"/>
          <w14:ligatures w14:val="none"/>
        </w:rPr>
      </w:pPr>
      <w:bookmarkStart w:id="265" w:name="_Toc235707043"/>
      <w:bookmarkStart w:id="266" w:name="_Toc236854436"/>
      <w:bookmarkStart w:id="267" w:name="_Toc238043214"/>
      <w:bookmarkStart w:id="268" w:name="_Toc238382632"/>
      <w:bookmarkStart w:id="269" w:name="_Toc2045226015"/>
      <w:r w:rsidRPr="4F7E730D">
        <w:rPr>
          <w:rFonts w:asciiTheme="majorHAnsi" w:eastAsia="Times New Roman" w:hAnsiTheme="majorHAnsi" w:cs="Times New Roman"/>
          <w:kern w:val="0"/>
          <w14:ligatures w14:val="none"/>
        </w:rPr>
        <w:t>Porcelain Tiling (Rooms and Corridors)</w:t>
      </w:r>
      <w:bookmarkEnd w:id="265"/>
      <w:bookmarkEnd w:id="266"/>
      <w:bookmarkEnd w:id="267"/>
      <w:bookmarkEnd w:id="268"/>
      <w:bookmarkEnd w:id="269"/>
    </w:p>
    <w:p w14:paraId="7851D0EE" w14:textId="77777777" w:rsidR="007C3C42" w:rsidRPr="007C3C42" w:rsidRDefault="007C3C42">
      <w:pPr>
        <w:keepNext/>
        <w:keepLines/>
        <w:numPr>
          <w:ilvl w:val="0"/>
          <w:numId w:val="68"/>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Flooring: Supply and install premium-grade 60 × 60 cm porcelain tiles. Tiles must be bedded on a true-to-level layer of 1:4 cement mortar (1 part cement to 4 parts dry sand). Surfaces must be checked continuously with a spirit level to ensure a completely flat finish with zero lippage.</w:t>
      </w:r>
    </w:p>
    <w:p w14:paraId="75C920BC" w14:textId="77777777" w:rsidR="007C3C42" w:rsidRPr="007C3C42" w:rsidRDefault="007C3C42">
      <w:pPr>
        <w:keepNext/>
        <w:keepLines/>
        <w:numPr>
          <w:ilvl w:val="0"/>
          <w:numId w:val="68"/>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Skirting: Supply and install matching porcelain skirting boards cut to a uniform height of 10 cm along all room and corridor perimeters. Skirting must be installed perfectly flush or with a uniform protrusion as approved by the engineer, with top edges smoothly grouted.</w:t>
      </w:r>
    </w:p>
    <w:p w14:paraId="3FF9CA40" w14:textId="77777777" w:rsidR="007C3C42" w:rsidRPr="007C3C42" w:rsidRDefault="007C3C42" w:rsidP="4F7E730D">
      <w:pPr>
        <w:keepNext/>
        <w:keepLines/>
        <w:numPr>
          <w:ilvl w:val="2"/>
          <w:numId w:val="95"/>
        </w:numPr>
        <w:tabs>
          <w:tab w:val="num" w:pos="2160"/>
        </w:tabs>
        <w:spacing w:before="240" w:after="60" w:line="360" w:lineRule="auto"/>
        <w:ind w:left="2160" w:hanging="360"/>
        <w:outlineLvl w:val="2"/>
        <w:rPr>
          <w:rFonts w:asciiTheme="majorHAnsi" w:eastAsia="Times New Roman" w:hAnsiTheme="majorHAnsi" w:cs="Times New Roman"/>
          <w:kern w:val="0"/>
          <w14:ligatures w14:val="none"/>
        </w:rPr>
      </w:pPr>
      <w:bookmarkStart w:id="270" w:name="_Toc235707044"/>
      <w:bookmarkStart w:id="271" w:name="_Toc236854437"/>
      <w:bookmarkStart w:id="272" w:name="_Toc238043215"/>
      <w:bookmarkStart w:id="273" w:name="_Toc238382633"/>
      <w:bookmarkStart w:id="274" w:name="_Toc776212606"/>
      <w:r w:rsidRPr="4F7E730D">
        <w:rPr>
          <w:rFonts w:asciiTheme="majorHAnsi" w:eastAsia="Times New Roman" w:hAnsiTheme="majorHAnsi" w:cs="Times New Roman"/>
          <w:kern w:val="0"/>
          <w14:ligatures w14:val="none"/>
        </w:rPr>
        <w:lastRenderedPageBreak/>
        <w:t>Bathroom Ceramic Tiling</w:t>
      </w:r>
      <w:bookmarkEnd w:id="270"/>
      <w:bookmarkEnd w:id="271"/>
      <w:bookmarkEnd w:id="272"/>
      <w:bookmarkEnd w:id="273"/>
      <w:bookmarkEnd w:id="274"/>
    </w:p>
    <w:p w14:paraId="6CD0E020" w14:textId="77777777" w:rsidR="007C3C42" w:rsidRPr="007C3C42" w:rsidRDefault="007C3C42">
      <w:pPr>
        <w:keepNext/>
        <w:keepLines/>
        <w:numPr>
          <w:ilvl w:val="0"/>
          <w:numId w:val="69"/>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Bathroom Floors: Supply and install high-quality Egyptian ceramic tiles measuring 30 × 30 cm. These must be bedded on a 1:4 cement mortar mix. The installer must maintain a strict, uniform slope falling toward the floor drainage traps to guarantee that no water ponds on the floor.</w:t>
      </w:r>
    </w:p>
    <w:p w14:paraId="24331487" w14:textId="77777777" w:rsidR="007C3C42" w:rsidRPr="007C3C42" w:rsidRDefault="007C3C42">
      <w:pPr>
        <w:keepNext/>
        <w:keepLines/>
        <w:numPr>
          <w:ilvl w:val="0"/>
          <w:numId w:val="69"/>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Bathroom Walls: Supply and install matching Egyptian ceramic wall tiles measuring 50 × 30 cm. Tiles must be fixed perfectly plumb using a thin-set mortar or approved tile adhesive over a rough plaster scratch coat, maintaining perfectly aligned horizontal and vertical grout lines.</w:t>
      </w:r>
    </w:p>
    <w:p w14:paraId="56A73DE8" w14:textId="77777777" w:rsidR="007C3C42" w:rsidRPr="007C3C42" w:rsidRDefault="007C3C42" w:rsidP="4F7E730D">
      <w:pPr>
        <w:keepNext/>
        <w:keepLines/>
        <w:numPr>
          <w:ilvl w:val="2"/>
          <w:numId w:val="95"/>
        </w:numPr>
        <w:tabs>
          <w:tab w:val="num" w:pos="2160"/>
        </w:tabs>
        <w:spacing w:before="240" w:after="60" w:line="360" w:lineRule="auto"/>
        <w:ind w:left="2160" w:hanging="360"/>
        <w:outlineLvl w:val="2"/>
        <w:rPr>
          <w:rFonts w:asciiTheme="majorHAnsi" w:eastAsia="Times New Roman" w:hAnsiTheme="majorHAnsi" w:cs="Times New Roman"/>
          <w:kern w:val="0"/>
          <w14:ligatures w14:val="none"/>
        </w:rPr>
      </w:pPr>
      <w:bookmarkStart w:id="275" w:name="_Toc235707045"/>
      <w:bookmarkStart w:id="276" w:name="_Toc236854438"/>
      <w:bookmarkStart w:id="277" w:name="_Toc238043216"/>
      <w:bookmarkStart w:id="278" w:name="_Toc238382634"/>
      <w:bookmarkStart w:id="279" w:name="_Toc1628813229"/>
      <w:r w:rsidRPr="4F7E730D">
        <w:rPr>
          <w:rFonts w:asciiTheme="majorHAnsi" w:eastAsia="Times New Roman" w:hAnsiTheme="majorHAnsi" w:cs="Times New Roman"/>
          <w:kern w:val="0"/>
          <w14:ligatures w14:val="none"/>
        </w:rPr>
        <w:t>Natural Marble Works (Staircases and Entrances)</w:t>
      </w:r>
      <w:bookmarkEnd w:id="275"/>
      <w:bookmarkEnd w:id="276"/>
      <w:bookmarkEnd w:id="277"/>
      <w:bookmarkEnd w:id="278"/>
      <w:bookmarkEnd w:id="279"/>
    </w:p>
    <w:p w14:paraId="68FED654" w14:textId="77777777" w:rsidR="007C3C42" w:rsidRPr="007C3C42" w:rsidRDefault="007C3C42">
      <w:pPr>
        <w:keepNext/>
        <w:keepLines/>
        <w:numPr>
          <w:ilvl w:val="0"/>
          <w:numId w:val="70"/>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 xml:space="preserve">Internal Staircase Steps: Supply, cut, and install premium natural marble slabs for the internal staircase steps. The steps must feature a clear width of 1.0 </w:t>
      </w:r>
      <w:proofErr w:type="gramStart"/>
      <w:r w:rsidRPr="007C3C42">
        <w:rPr>
          <w:rFonts w:asciiTheme="majorHAnsi" w:eastAsia="Times New Roman" w:hAnsiTheme="majorHAnsi" w:cs="Times New Roman"/>
          <w14:ligatures w14:val="none"/>
        </w:rPr>
        <w:t>meter</w:t>
      </w:r>
      <w:proofErr w:type="gramEnd"/>
      <w:r w:rsidRPr="007C3C42">
        <w:rPr>
          <w:rFonts w:asciiTheme="majorHAnsi" w:eastAsia="Times New Roman" w:hAnsiTheme="majorHAnsi" w:cs="Times New Roman"/>
          <w14:ligatures w14:val="none"/>
        </w:rPr>
        <w:t>, incorporating both the horizontal treads and vertical risers. Slabs must be selected for uniform color, pattern, and grain continuity.</w:t>
      </w:r>
    </w:p>
    <w:p w14:paraId="137147AF" w14:textId="77777777" w:rsidR="007C3C42" w:rsidRPr="007C3C42" w:rsidRDefault="007C3C42">
      <w:pPr>
        <w:keepNext/>
        <w:keepLines/>
        <w:numPr>
          <w:ilvl w:val="0"/>
          <w:numId w:val="70"/>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Internal Staircase Landings: Supply and install matching natural marble slabs for the internal staircase landing zones, ensuring the bedding is perfectly level and flush with the incoming step flights.</w:t>
      </w:r>
    </w:p>
    <w:p w14:paraId="7BD7BF04" w14:textId="77777777" w:rsidR="007C3C42" w:rsidRPr="007C3C42" w:rsidRDefault="007C3C42">
      <w:pPr>
        <w:keepNext/>
        <w:keepLines/>
        <w:numPr>
          <w:ilvl w:val="0"/>
          <w:numId w:val="70"/>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Entrance Staircase Landing: Supply and install heavy-duty natural marble slabs for the main outdoor entrance staircase landing, ensuring a microscopic outward slope to prevent exterior rain puddle formation.</w:t>
      </w:r>
    </w:p>
    <w:p w14:paraId="1EC7F05F" w14:textId="77777777" w:rsidR="007C3C42" w:rsidRPr="007C3C42" w:rsidRDefault="007C3C42">
      <w:pPr>
        <w:keepNext/>
        <w:keepLines/>
        <w:numPr>
          <w:ilvl w:val="0"/>
          <w:numId w:val="70"/>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Entrance Wall Cladding: Supply and install premium natural marble cladding slabs across the walls of the main entrance lobby. Marble panels must be secured using a combination of structural bedding mortar and mechanical stainless-steel anchors or clips to ensure permanent vertical stability.</w:t>
      </w:r>
    </w:p>
    <w:p w14:paraId="775D1FFC" w14:textId="77777777" w:rsidR="007C3C42" w:rsidRPr="007C3C42" w:rsidRDefault="007C3C42" w:rsidP="4F7E730D">
      <w:pPr>
        <w:keepNext/>
        <w:keepLines/>
        <w:numPr>
          <w:ilvl w:val="2"/>
          <w:numId w:val="95"/>
        </w:numPr>
        <w:tabs>
          <w:tab w:val="num" w:pos="2160"/>
        </w:tabs>
        <w:spacing w:before="240" w:after="60" w:line="360" w:lineRule="auto"/>
        <w:ind w:left="2160" w:hanging="360"/>
        <w:outlineLvl w:val="2"/>
        <w:rPr>
          <w:rFonts w:asciiTheme="majorHAnsi" w:eastAsia="Times New Roman" w:hAnsiTheme="majorHAnsi" w:cs="Times New Roman"/>
          <w:kern w:val="0"/>
          <w14:ligatures w14:val="none"/>
        </w:rPr>
      </w:pPr>
      <w:bookmarkStart w:id="280" w:name="_Toc235707046"/>
      <w:bookmarkStart w:id="281" w:name="_Toc236854439"/>
      <w:bookmarkStart w:id="282" w:name="_Toc238043217"/>
      <w:bookmarkStart w:id="283" w:name="_Toc238382635"/>
      <w:bookmarkStart w:id="284" w:name="_Toc446843354"/>
      <w:r w:rsidRPr="4F7E730D">
        <w:rPr>
          <w:rFonts w:asciiTheme="majorHAnsi" w:eastAsia="Times New Roman" w:hAnsiTheme="majorHAnsi" w:cs="Times New Roman"/>
          <w:kern w:val="0"/>
          <w14:ligatures w14:val="none"/>
        </w:rPr>
        <w:t>External Courtyard Tiling</w:t>
      </w:r>
      <w:bookmarkEnd w:id="280"/>
      <w:bookmarkEnd w:id="281"/>
      <w:bookmarkEnd w:id="282"/>
      <w:bookmarkEnd w:id="283"/>
      <w:bookmarkEnd w:id="284"/>
    </w:p>
    <w:p w14:paraId="4AA0FE95" w14:textId="77777777" w:rsidR="007C3C42" w:rsidRPr="007C3C42" w:rsidRDefault="007C3C42">
      <w:pPr>
        <w:keepNext/>
        <w:keepLines/>
        <w:numPr>
          <w:ilvl w:val="0"/>
          <w:numId w:val="71"/>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lastRenderedPageBreak/>
        <w:t>Courtyard Floors: Supply and install durable, weather-resistant Egyptian ceramic tiles measuring 40 × 40 cm. Tiles must be bedded on a 1:4 cement mortar layer over a well-compacted sub-base or external concrete apron.</w:t>
      </w:r>
    </w:p>
    <w:p w14:paraId="1D5373AC" w14:textId="77777777" w:rsidR="007C3C42" w:rsidRPr="007C3C42" w:rsidRDefault="007C3C42">
      <w:pPr>
        <w:keepNext/>
        <w:keepLines/>
        <w:numPr>
          <w:ilvl w:val="0"/>
          <w:numId w:val="71"/>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Slope and Drainage: All courtyard tiling must be precisely sloped toward external storm-water drainage channels or gully traps to ensure efficient surface water runoff during heavy rainfall.</w:t>
      </w:r>
    </w:p>
    <w:p w14:paraId="25894349" w14:textId="77777777" w:rsidR="007C3C42" w:rsidRPr="007C3C42" w:rsidRDefault="007C3C42" w:rsidP="4F7E730D">
      <w:pPr>
        <w:keepNext/>
        <w:keepLines/>
        <w:numPr>
          <w:ilvl w:val="1"/>
          <w:numId w:val="95"/>
        </w:numPr>
        <w:tabs>
          <w:tab w:val="num" w:pos="1440"/>
        </w:tabs>
        <w:spacing w:before="100" w:beforeAutospacing="1" w:after="100" w:afterAutospacing="1" w:line="360" w:lineRule="auto"/>
        <w:ind w:left="1440" w:hanging="360"/>
        <w:outlineLvl w:val="1"/>
        <w:rPr>
          <w:rFonts w:asciiTheme="majorHAnsi" w:eastAsia="Times New Roman" w:hAnsiTheme="majorHAnsi" w:cs="Times New Roman"/>
          <w:kern w:val="0"/>
          <w14:ligatures w14:val="none"/>
        </w:rPr>
      </w:pPr>
      <w:bookmarkStart w:id="285" w:name="_Toc235707047"/>
      <w:bookmarkStart w:id="286" w:name="_Toc236854440"/>
      <w:bookmarkStart w:id="287" w:name="_Toc238043218"/>
      <w:bookmarkStart w:id="288" w:name="_Toc238382636"/>
      <w:bookmarkStart w:id="289" w:name="_Toc1012654275"/>
      <w:r w:rsidRPr="4F7E730D">
        <w:rPr>
          <w:rFonts w:asciiTheme="majorHAnsi" w:eastAsia="Times New Roman" w:hAnsiTheme="majorHAnsi" w:cs="Times New Roman"/>
          <w:kern w:val="0"/>
          <w14:ligatures w14:val="none"/>
        </w:rPr>
        <w:t>Execution, Workmanship, and Quality Control</w:t>
      </w:r>
      <w:bookmarkEnd w:id="285"/>
      <w:bookmarkEnd w:id="286"/>
      <w:bookmarkEnd w:id="287"/>
      <w:bookmarkEnd w:id="288"/>
      <w:bookmarkEnd w:id="289"/>
    </w:p>
    <w:p w14:paraId="1DE70B08" w14:textId="77777777" w:rsidR="007C3C42" w:rsidRPr="007C3C42" w:rsidRDefault="007C3C42">
      <w:pPr>
        <w:keepNext/>
        <w:keepLines/>
        <w:numPr>
          <w:ilvl w:val="0"/>
          <w:numId w:val="72"/>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 xml:space="preserve">Substrate Preparation: Before applying mortar, all concrete floors must be thoroughly swept clean of dust, oil, paint drops, or loose plaster. The bare concrete must be lightly </w:t>
      </w:r>
      <w:proofErr w:type="gramStart"/>
      <w:r w:rsidRPr="007C3C42">
        <w:rPr>
          <w:rFonts w:asciiTheme="majorHAnsi" w:eastAsia="Times New Roman" w:hAnsiTheme="majorHAnsi" w:cs="Times New Roman"/>
          <w14:ligatures w14:val="none"/>
        </w:rPr>
        <w:t>wetted</w:t>
      </w:r>
      <w:proofErr w:type="gramEnd"/>
      <w:r w:rsidRPr="007C3C42">
        <w:rPr>
          <w:rFonts w:asciiTheme="majorHAnsi" w:eastAsia="Times New Roman" w:hAnsiTheme="majorHAnsi" w:cs="Times New Roman"/>
          <w14:ligatures w14:val="none"/>
        </w:rPr>
        <w:t xml:space="preserve"> with clean water to prevent it from rapidly absorbing the mixing water from the fresh mortar bed.</w:t>
      </w:r>
    </w:p>
    <w:p w14:paraId="439EFEA2" w14:textId="77777777" w:rsidR="007C3C42" w:rsidRPr="007C3C42" w:rsidRDefault="007C3C42">
      <w:pPr>
        <w:keepNext/>
        <w:keepLines/>
        <w:numPr>
          <w:ilvl w:val="0"/>
          <w:numId w:val="72"/>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Leveling and Alignment Checks: The contractor must use laser levels or nylon line grids across all rooms and corridors. The supervising engineer will inspect the dry tile layout and leveling lines before permanent mortar setting begins.</w:t>
      </w:r>
    </w:p>
    <w:p w14:paraId="459B66B1" w14:textId="77777777" w:rsidR="007C3C42" w:rsidRPr="007C3C42" w:rsidRDefault="007C3C42">
      <w:pPr>
        <w:keepNext/>
        <w:keepLines/>
        <w:numPr>
          <w:ilvl w:val="0"/>
          <w:numId w:val="72"/>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Protection of Finished Works: Newly tiled floors must be barred from all foot traffic for a minimum of 24 hours post-installation. Completed flooring must be covered with protective heavy-duty canvas, building paper, or plastic sheets to prevent scratching or chipping during subsequent construction activities.</w:t>
      </w:r>
    </w:p>
    <w:p w14:paraId="75BF65F8" w14:textId="77777777" w:rsidR="007C3C42" w:rsidRPr="007C3C42" w:rsidRDefault="007C3C42">
      <w:pPr>
        <w:keepNext/>
        <w:keepLines/>
        <w:numPr>
          <w:ilvl w:val="0"/>
          <w:numId w:val="72"/>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Final Cleansing: Upon completion of all grouting and curing phases, all tiled surfaces must be thoroughly washed with clean water and mild, non-acidic detergents to remove film, dust, and stubborn mortar stains, leaving a flawless, ready-for-handover finish.</w:t>
      </w:r>
    </w:p>
    <w:p w14:paraId="4AB7DAD9" w14:textId="77777777" w:rsidR="007C3C42" w:rsidRPr="007C3C42" w:rsidRDefault="007C3C42" w:rsidP="4F7E730D">
      <w:pPr>
        <w:keepNext/>
        <w:keepLines/>
        <w:spacing w:before="160" w:after="80"/>
        <w:outlineLvl w:val="1"/>
        <w:rPr>
          <w:rFonts w:ascii="Aptos Display" w:eastAsia="Times New Roman" w:hAnsi="Aptos Display" w:cs="Times New Roman"/>
          <w:color w:val="0F4761"/>
          <w:kern w:val="0"/>
          <w:sz w:val="32"/>
          <w:szCs w:val="32"/>
          <w14:ligatures w14:val="none"/>
        </w:rPr>
      </w:pPr>
      <w:bookmarkStart w:id="290" w:name="_Toc236854441"/>
      <w:bookmarkStart w:id="291" w:name="_Toc238043219"/>
      <w:bookmarkStart w:id="292" w:name="_Toc238382637"/>
      <w:bookmarkStart w:id="293" w:name="_Toc47842901"/>
      <w:r w:rsidRPr="4F7E730D">
        <w:rPr>
          <w:rFonts w:ascii="Aptos Display" w:eastAsia="Times New Roman" w:hAnsi="Aptos Display" w:cs="Times New Roman"/>
          <w:color w:val="0F4761"/>
          <w:kern w:val="0"/>
          <w:sz w:val="32"/>
          <w:szCs w:val="32"/>
          <w14:ligatures w14:val="none"/>
        </w:rPr>
        <w:t>Painting</w:t>
      </w:r>
      <w:bookmarkEnd w:id="290"/>
      <w:bookmarkEnd w:id="291"/>
      <w:bookmarkEnd w:id="292"/>
      <w:bookmarkEnd w:id="293"/>
    </w:p>
    <w:p w14:paraId="0A538523" w14:textId="77777777" w:rsidR="007C3C42" w:rsidRPr="007C3C42" w:rsidRDefault="007C3C42" w:rsidP="007C3C42">
      <w:pPr>
        <w:keepNext/>
        <w:keepLines/>
        <w:spacing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Internal Paint</w:t>
      </w:r>
    </w:p>
    <w:p w14:paraId="41273C13" w14:textId="77777777" w:rsidR="007C3C42" w:rsidRPr="007C3C42" w:rsidRDefault="007C3C42" w:rsidP="007C3C42">
      <w:pPr>
        <w:keepNext/>
        <w:keepLines/>
        <w:spacing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Acrylic emulsion.</w:t>
      </w:r>
    </w:p>
    <w:p w14:paraId="19386CC3" w14:textId="77777777" w:rsidR="007C3C42" w:rsidRPr="007C3C42" w:rsidRDefault="007C3C42" w:rsidP="007C3C42">
      <w:pPr>
        <w:keepNext/>
        <w:keepLines/>
        <w:spacing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lastRenderedPageBreak/>
        <w:t>Properties:</w:t>
      </w:r>
    </w:p>
    <w:p w14:paraId="24B12FBC" w14:textId="77777777" w:rsidR="007C3C42" w:rsidRPr="007C3C42" w:rsidRDefault="007C3C42">
      <w:pPr>
        <w:keepNext/>
        <w:keepLines/>
        <w:numPr>
          <w:ilvl w:val="0"/>
          <w:numId w:val="8"/>
        </w:numPr>
        <w:spacing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washable;</w:t>
      </w:r>
    </w:p>
    <w:p w14:paraId="3C81104B" w14:textId="77777777" w:rsidR="007C3C42" w:rsidRPr="007C3C42" w:rsidRDefault="007C3C42">
      <w:pPr>
        <w:keepNext/>
        <w:keepLines/>
        <w:numPr>
          <w:ilvl w:val="0"/>
          <w:numId w:val="8"/>
        </w:numPr>
        <w:spacing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anti-fungal;</w:t>
      </w:r>
    </w:p>
    <w:p w14:paraId="3E5AF4A6" w14:textId="77777777" w:rsidR="007C3C42" w:rsidRPr="007C3C42" w:rsidRDefault="007C3C42">
      <w:pPr>
        <w:keepNext/>
        <w:keepLines/>
        <w:numPr>
          <w:ilvl w:val="0"/>
          <w:numId w:val="8"/>
        </w:numPr>
        <w:spacing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low VOC.</w:t>
      </w:r>
    </w:p>
    <w:p w14:paraId="42685142" w14:textId="77777777" w:rsidR="007C3C42" w:rsidRPr="007C3C42" w:rsidRDefault="007C3C42" w:rsidP="007C3C42">
      <w:pPr>
        <w:keepNext/>
        <w:keepLines/>
        <w:spacing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Minimum:</w:t>
      </w:r>
    </w:p>
    <w:p w14:paraId="3702195C" w14:textId="77777777" w:rsidR="007C3C42" w:rsidRPr="007C3C42" w:rsidRDefault="007C3C42">
      <w:pPr>
        <w:keepNext/>
        <w:keepLines/>
        <w:numPr>
          <w:ilvl w:val="0"/>
          <w:numId w:val="9"/>
        </w:numPr>
        <w:spacing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one primer coat;</w:t>
      </w:r>
    </w:p>
    <w:p w14:paraId="6693A3BB" w14:textId="77777777" w:rsidR="007C3C42" w:rsidRPr="007C3C42" w:rsidRDefault="007C3C42">
      <w:pPr>
        <w:keepNext/>
        <w:keepLines/>
        <w:numPr>
          <w:ilvl w:val="0"/>
          <w:numId w:val="9"/>
        </w:numPr>
        <w:spacing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two finishing coats.</w:t>
      </w:r>
    </w:p>
    <w:p w14:paraId="48FD1772" w14:textId="77777777" w:rsidR="007C3C42" w:rsidRPr="007C3C42" w:rsidRDefault="007C3C42" w:rsidP="007C3C42">
      <w:pPr>
        <w:keepNext/>
        <w:keepLines/>
        <w:spacing w:line="360" w:lineRule="auto"/>
        <w:rPr>
          <w:rFonts w:asciiTheme="majorHAnsi" w:eastAsia="Aptos" w:hAnsiTheme="majorHAnsi" w:cs="Times New Roman"/>
          <w14:ligatures w14:val="none"/>
        </w:rPr>
      </w:pPr>
    </w:p>
    <w:p w14:paraId="30795A70" w14:textId="77777777" w:rsidR="007C3C42" w:rsidRPr="007C3C42" w:rsidRDefault="007C3C42" w:rsidP="007C3C42">
      <w:pPr>
        <w:keepNext/>
        <w:keepLines/>
        <w:spacing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External Paint</w:t>
      </w:r>
    </w:p>
    <w:p w14:paraId="3A8F555A" w14:textId="77777777" w:rsidR="007C3C42" w:rsidRPr="007C3C42" w:rsidRDefault="007C3C42" w:rsidP="007C3C42">
      <w:pPr>
        <w:keepNext/>
        <w:keepLines/>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Weather-shield acrylic system:</w:t>
      </w:r>
    </w:p>
    <w:p w14:paraId="27CA2F4B" w14:textId="77777777" w:rsidR="007C3C42" w:rsidRPr="007C3C42" w:rsidRDefault="007C3C42">
      <w:pPr>
        <w:keepNext/>
        <w:keepLines/>
        <w:numPr>
          <w:ilvl w:val="0"/>
          <w:numId w:val="10"/>
        </w:numPr>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UV resistant;</w:t>
      </w:r>
    </w:p>
    <w:p w14:paraId="128522AC" w14:textId="77777777" w:rsidR="007C3C42" w:rsidRPr="007C3C42" w:rsidRDefault="007C3C42">
      <w:pPr>
        <w:keepNext/>
        <w:keepLines/>
        <w:numPr>
          <w:ilvl w:val="0"/>
          <w:numId w:val="10"/>
        </w:numPr>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water resistant;</w:t>
      </w:r>
    </w:p>
    <w:p w14:paraId="188FCC78" w14:textId="77777777" w:rsidR="007C3C42" w:rsidRPr="007C3C42" w:rsidRDefault="007C3C42">
      <w:pPr>
        <w:keepNext/>
        <w:keepLines/>
        <w:numPr>
          <w:ilvl w:val="0"/>
          <w:numId w:val="10"/>
        </w:numPr>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anti-carbonation.</w:t>
      </w:r>
    </w:p>
    <w:p w14:paraId="5FA3E2F8" w14:textId="77777777" w:rsidR="007C3C42" w:rsidRPr="007C3C42" w:rsidRDefault="007C3C42" w:rsidP="007C3C42">
      <w:pPr>
        <w:keepNext/>
        <w:keepLines/>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Minimum:</w:t>
      </w:r>
    </w:p>
    <w:p w14:paraId="2D4739F5" w14:textId="77777777" w:rsidR="007C3C42" w:rsidRPr="007C3C42" w:rsidRDefault="007C3C42">
      <w:pPr>
        <w:keepNext/>
        <w:keepLines/>
        <w:numPr>
          <w:ilvl w:val="0"/>
          <w:numId w:val="11"/>
        </w:numPr>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one sealer coat;</w:t>
      </w:r>
    </w:p>
    <w:p w14:paraId="20873B21" w14:textId="77777777" w:rsidR="007C3C42" w:rsidRPr="007C3C42" w:rsidRDefault="007C3C42">
      <w:pPr>
        <w:keepNext/>
        <w:keepLines/>
        <w:numPr>
          <w:ilvl w:val="0"/>
          <w:numId w:val="11"/>
        </w:numPr>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two finish coats.</w:t>
      </w:r>
    </w:p>
    <w:p w14:paraId="7EF433A1" w14:textId="77777777" w:rsidR="007C3C42" w:rsidRPr="007C3C42" w:rsidRDefault="007C3C42" w:rsidP="4F7E730D">
      <w:pPr>
        <w:keepNext/>
        <w:keepLines/>
        <w:numPr>
          <w:ilvl w:val="1"/>
          <w:numId w:val="54"/>
        </w:numPr>
        <w:tabs>
          <w:tab w:val="num" w:pos="1440"/>
        </w:tabs>
        <w:spacing w:before="160" w:after="80" w:line="360" w:lineRule="auto"/>
        <w:ind w:left="1440" w:hanging="360"/>
        <w:outlineLvl w:val="1"/>
        <w:rPr>
          <w:rFonts w:asciiTheme="majorHAnsi" w:eastAsia="Times New Roman" w:hAnsiTheme="majorHAnsi" w:cs="Times New Roman"/>
          <w:kern w:val="0"/>
          <w14:ligatures w14:val="none"/>
        </w:rPr>
      </w:pPr>
      <w:bookmarkStart w:id="294" w:name="_Toc235707024"/>
      <w:bookmarkStart w:id="295" w:name="_Toc236854442"/>
      <w:bookmarkStart w:id="296" w:name="_Toc238043220"/>
      <w:bookmarkStart w:id="297" w:name="_Toc238382638"/>
      <w:bookmarkStart w:id="298" w:name="_Toc118348838"/>
      <w:r w:rsidRPr="4F7E730D">
        <w:rPr>
          <w:rFonts w:asciiTheme="majorHAnsi" w:eastAsia="Times New Roman" w:hAnsiTheme="majorHAnsi" w:cs="Times New Roman"/>
          <w:kern w:val="0"/>
          <w14:ligatures w14:val="none"/>
        </w:rPr>
        <w:t>Technical Specifications</w:t>
      </w:r>
      <w:bookmarkEnd w:id="294"/>
      <w:r w:rsidRPr="4F7E730D">
        <w:rPr>
          <w:rFonts w:asciiTheme="majorHAnsi" w:eastAsia="Times New Roman" w:hAnsiTheme="majorHAnsi" w:cs="Times New Roman"/>
          <w:kern w:val="0"/>
          <w14:ligatures w14:val="none"/>
        </w:rPr>
        <w:t xml:space="preserve"> (Painting)</w:t>
      </w:r>
      <w:bookmarkEnd w:id="295"/>
      <w:bookmarkEnd w:id="296"/>
      <w:bookmarkEnd w:id="297"/>
      <w:bookmarkEnd w:id="298"/>
    </w:p>
    <w:p w14:paraId="796DB519" w14:textId="77777777" w:rsidR="007C3C42" w:rsidRPr="007C3C42" w:rsidRDefault="007C3C42" w:rsidP="4F7E730D">
      <w:pPr>
        <w:keepNext/>
        <w:keepLines/>
        <w:spacing w:before="160" w:after="80" w:line="360" w:lineRule="auto"/>
        <w:outlineLvl w:val="2"/>
        <w:rPr>
          <w:rFonts w:asciiTheme="majorHAnsi" w:eastAsia="Times New Roman" w:hAnsiTheme="majorHAnsi" w:cs="Times New Roman"/>
          <w:kern w:val="0"/>
          <w14:ligatures w14:val="none"/>
        </w:rPr>
      </w:pPr>
      <w:bookmarkStart w:id="299" w:name="_Toc235707025"/>
      <w:bookmarkStart w:id="300" w:name="_Toc236854443"/>
      <w:bookmarkStart w:id="301" w:name="_Toc238043221"/>
      <w:bookmarkStart w:id="302" w:name="_Toc238382639"/>
      <w:bookmarkStart w:id="303" w:name="_Toc218076020"/>
      <w:r w:rsidRPr="4F7E730D">
        <w:rPr>
          <w:rFonts w:asciiTheme="majorHAnsi" w:eastAsia="Times New Roman" w:hAnsiTheme="majorHAnsi" w:cs="Times New Roman"/>
          <w:kern w:val="0"/>
          <w14:ligatures w14:val="none"/>
        </w:rPr>
        <w:t>6.1.1 Material Standards and Approvals</w:t>
      </w:r>
      <w:bookmarkEnd w:id="299"/>
      <w:bookmarkEnd w:id="300"/>
      <w:bookmarkEnd w:id="301"/>
      <w:bookmarkEnd w:id="302"/>
      <w:bookmarkEnd w:id="303"/>
    </w:p>
    <w:p w14:paraId="00C98BFA" w14:textId="77777777" w:rsidR="007C3C42" w:rsidRPr="007C3C42" w:rsidRDefault="007C3C42">
      <w:pPr>
        <w:keepNext/>
        <w:keepLines/>
        <w:numPr>
          <w:ilvl w:val="0"/>
          <w:numId w:val="76"/>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 xml:space="preserve">Paint Quality: All finishing paints must be first-grade silk paint manufactured by Jotun (e.g., Fenomastic series for interiors, Jota shield series for exteriors) or an approved equivalent premium brand. </w:t>
      </w:r>
    </w:p>
    <w:p w14:paraId="4F0BAE17" w14:textId="77777777" w:rsidR="007C3C42" w:rsidRPr="007C3C42" w:rsidRDefault="007C3C42">
      <w:pPr>
        <w:keepNext/>
        <w:keepLines/>
        <w:numPr>
          <w:ilvl w:val="0"/>
          <w:numId w:val="76"/>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lastRenderedPageBreak/>
        <w:t>Sample Submission: Before any paint or putty is delivered to the job site, the contractor must apply mock-up samples (minimum 1.0 m × 1.0 m patches) on the walls for color, texture, and gloss approval by the supervising engineer.</w:t>
      </w:r>
    </w:p>
    <w:p w14:paraId="0E229202" w14:textId="77777777" w:rsidR="007C3C42" w:rsidRPr="007C3C42" w:rsidRDefault="007C3C42" w:rsidP="4F7E730D">
      <w:pPr>
        <w:keepNext/>
        <w:keepLines/>
        <w:spacing w:before="160" w:after="80" w:line="360" w:lineRule="auto"/>
        <w:outlineLvl w:val="2"/>
        <w:rPr>
          <w:rFonts w:asciiTheme="majorHAnsi" w:eastAsia="Times New Roman" w:hAnsiTheme="majorHAnsi" w:cs="Times New Roman"/>
          <w:kern w:val="0"/>
          <w14:ligatures w14:val="none"/>
        </w:rPr>
      </w:pPr>
      <w:bookmarkStart w:id="304" w:name="_Toc235707026"/>
      <w:bookmarkStart w:id="305" w:name="_Toc236854444"/>
      <w:bookmarkStart w:id="306" w:name="_Toc238043222"/>
      <w:bookmarkStart w:id="307" w:name="_Toc238382640"/>
      <w:bookmarkStart w:id="308" w:name="_Toc401605450"/>
      <w:r w:rsidRPr="4F7E730D">
        <w:rPr>
          <w:rFonts w:asciiTheme="majorHAnsi" w:eastAsia="Times New Roman" w:hAnsiTheme="majorHAnsi" w:cs="Times New Roman"/>
          <w:kern w:val="0"/>
          <w14:ligatures w14:val="none"/>
        </w:rPr>
        <w:t>6.1.2 Interior Walls Painting</w:t>
      </w:r>
      <w:bookmarkEnd w:id="304"/>
      <w:bookmarkEnd w:id="305"/>
      <w:bookmarkEnd w:id="306"/>
      <w:bookmarkEnd w:id="307"/>
      <w:bookmarkEnd w:id="308"/>
    </w:p>
    <w:p w14:paraId="5F481A03" w14:textId="77777777" w:rsidR="007C3C42" w:rsidRPr="007C3C42" w:rsidRDefault="007C3C42">
      <w:pPr>
        <w:keepNext/>
        <w:keepLines/>
        <w:numPr>
          <w:ilvl w:val="0"/>
          <w:numId w:val="75"/>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 xml:space="preserve">Surface Preparation: Scrap away all loose mortar, dust, and debris. Apply approved high-quality wall putty filler in successive layers. Sand down each layer with fine-grade sandpaper to achieve a perfectly flat, uniform, and plumb surface. </w:t>
      </w:r>
    </w:p>
    <w:p w14:paraId="6C1AC346" w14:textId="77777777" w:rsidR="007C3C42" w:rsidRPr="007C3C42" w:rsidRDefault="007C3C42">
      <w:pPr>
        <w:keepNext/>
        <w:keepLines/>
        <w:numPr>
          <w:ilvl w:val="0"/>
          <w:numId w:val="75"/>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 xml:space="preserve">Application System: Apply one base primer coat followed by three (3) separate coats of premium plastic emulsion silk paint. Each coat must be allowed to dry completely and be lightly sanded before the next coat is applied. The final surface must be free of brush marks, roller stipples, runs, or color variations. </w:t>
      </w:r>
    </w:p>
    <w:p w14:paraId="59C23AA1" w14:textId="77777777" w:rsidR="007C3C42" w:rsidRPr="007C3C42" w:rsidRDefault="007C3C42" w:rsidP="4F7E730D">
      <w:pPr>
        <w:keepNext/>
        <w:keepLines/>
        <w:spacing w:before="160" w:after="80" w:line="360" w:lineRule="auto"/>
        <w:outlineLvl w:val="2"/>
        <w:rPr>
          <w:rFonts w:asciiTheme="majorHAnsi" w:eastAsia="Times New Roman" w:hAnsiTheme="majorHAnsi" w:cs="Times New Roman"/>
          <w:kern w:val="0"/>
          <w14:ligatures w14:val="none"/>
        </w:rPr>
      </w:pPr>
      <w:bookmarkStart w:id="309" w:name="_Toc235707027"/>
      <w:bookmarkStart w:id="310" w:name="_Toc236854445"/>
      <w:bookmarkStart w:id="311" w:name="_Toc238043223"/>
      <w:bookmarkStart w:id="312" w:name="_Toc238382641"/>
      <w:bookmarkStart w:id="313" w:name="_Toc1732537215"/>
      <w:r w:rsidRPr="4F7E730D">
        <w:rPr>
          <w:rFonts w:asciiTheme="majorHAnsi" w:eastAsia="Times New Roman" w:hAnsiTheme="majorHAnsi" w:cs="Times New Roman"/>
          <w:kern w:val="0"/>
          <w14:ligatures w14:val="none"/>
        </w:rPr>
        <w:t>6.1.3 Exterior Walls, Stairwells, and Parapet Walls Painting</w:t>
      </w:r>
      <w:bookmarkEnd w:id="309"/>
      <w:bookmarkEnd w:id="310"/>
      <w:bookmarkEnd w:id="311"/>
      <w:bookmarkEnd w:id="312"/>
      <w:bookmarkEnd w:id="313"/>
    </w:p>
    <w:p w14:paraId="0B502967" w14:textId="77777777" w:rsidR="007C3C42" w:rsidRPr="007C3C42" w:rsidRDefault="007C3C42">
      <w:pPr>
        <w:keepNext/>
        <w:keepLines/>
        <w:numPr>
          <w:ilvl w:val="0"/>
          <w:numId w:val="74"/>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 xml:space="preserve">Surface Preparation: Level all rough concrete and masonry substrates using a structural sand-cement mortar rendering coat. Fill all minor voids, blowholes, and surface honeycombing to ensure a uniform plane. </w:t>
      </w:r>
    </w:p>
    <w:p w14:paraId="1D511203" w14:textId="77777777" w:rsidR="007C3C42" w:rsidRPr="007C3C42" w:rsidRDefault="007C3C42">
      <w:pPr>
        <w:keepNext/>
        <w:keepLines/>
        <w:numPr>
          <w:ilvl w:val="0"/>
          <w:numId w:val="74"/>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 xml:space="preserve">Application System: Apply a specialized exterior alkali-resistant primer coat, followed by three (3) separate coats of premium weatherproof exterior silk paint. The final finish must provide robust UV protection and resistance to environmental weathering. </w:t>
      </w:r>
    </w:p>
    <w:p w14:paraId="4A2CBC67" w14:textId="77777777" w:rsidR="007C3C42" w:rsidRPr="007C3C42" w:rsidRDefault="007C3C42" w:rsidP="4F7E730D">
      <w:pPr>
        <w:keepNext/>
        <w:keepLines/>
        <w:spacing w:before="160" w:after="80" w:line="360" w:lineRule="auto"/>
        <w:outlineLvl w:val="2"/>
        <w:rPr>
          <w:rFonts w:asciiTheme="majorHAnsi" w:eastAsia="Times New Roman" w:hAnsiTheme="majorHAnsi" w:cs="Times New Roman"/>
          <w:kern w:val="0"/>
          <w14:ligatures w14:val="none"/>
        </w:rPr>
      </w:pPr>
      <w:bookmarkStart w:id="314" w:name="_Toc235707028"/>
      <w:bookmarkStart w:id="315" w:name="_Toc236854446"/>
      <w:bookmarkStart w:id="316" w:name="_Toc238043224"/>
      <w:bookmarkStart w:id="317" w:name="_Toc238382642"/>
      <w:bookmarkStart w:id="318" w:name="_Toc1120787145"/>
      <w:proofErr w:type="gramStart"/>
      <w:r w:rsidRPr="4F7E730D">
        <w:rPr>
          <w:rFonts w:asciiTheme="majorHAnsi" w:eastAsia="Times New Roman" w:hAnsiTheme="majorHAnsi" w:cs="Times New Roman"/>
          <w:kern w:val="0"/>
          <w14:ligatures w14:val="none"/>
        </w:rPr>
        <w:t>6.1.4  Room</w:t>
      </w:r>
      <w:proofErr w:type="gramEnd"/>
      <w:r w:rsidRPr="4F7E730D">
        <w:rPr>
          <w:rFonts w:asciiTheme="majorHAnsi" w:eastAsia="Times New Roman" w:hAnsiTheme="majorHAnsi" w:cs="Times New Roman"/>
          <w:kern w:val="0"/>
          <w14:ligatures w14:val="none"/>
        </w:rPr>
        <w:t xml:space="preserve"> and Corridor Ceilings Painting</w:t>
      </w:r>
      <w:bookmarkEnd w:id="314"/>
      <w:bookmarkEnd w:id="315"/>
      <w:bookmarkEnd w:id="316"/>
      <w:bookmarkEnd w:id="317"/>
      <w:bookmarkEnd w:id="318"/>
    </w:p>
    <w:p w14:paraId="3144A7EA" w14:textId="77777777" w:rsidR="007C3C42" w:rsidRPr="007C3C42" w:rsidRDefault="007C3C42">
      <w:pPr>
        <w:keepNext/>
        <w:keepLines/>
        <w:numPr>
          <w:ilvl w:val="0"/>
          <w:numId w:val="73"/>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 xml:space="preserve">Surface Preparation: Clean all ceiling concrete surfaces, remove formwork release oils, and apply a thin layer of specialized ceiling putty or joint compound to eliminate imperfections. Sand smoothly. </w:t>
      </w:r>
    </w:p>
    <w:p w14:paraId="31EA9673" w14:textId="77777777" w:rsidR="007C3C42" w:rsidRPr="007C3C42" w:rsidRDefault="007C3C42">
      <w:pPr>
        <w:keepNext/>
        <w:keepLines/>
        <w:numPr>
          <w:ilvl w:val="0"/>
          <w:numId w:val="73"/>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Application System: Apply one primer coat followed by three (3) separate coats of premium plastic emulsion paint, matching the exact surface execution and seamless finish required for the interior walls.</w:t>
      </w:r>
    </w:p>
    <w:p w14:paraId="0F9A7679" w14:textId="77777777" w:rsidR="007C3C42" w:rsidRPr="007C3C42" w:rsidRDefault="007C3C42" w:rsidP="007C3C42">
      <w:pPr>
        <w:keepNext/>
        <w:keepLines/>
        <w:spacing w:after="0" w:line="360" w:lineRule="auto"/>
        <w:ind w:left="720"/>
        <w:rPr>
          <w:rFonts w:asciiTheme="majorHAnsi" w:eastAsia="Times New Roman" w:hAnsiTheme="majorHAnsi" w:cs="Times New Roman"/>
          <w14:ligatures w14:val="none"/>
        </w:rPr>
      </w:pPr>
    </w:p>
    <w:p w14:paraId="33BFB861" w14:textId="77777777" w:rsidR="007C3C42" w:rsidRPr="007C3C42" w:rsidRDefault="007C3C42" w:rsidP="4F7E730D">
      <w:pPr>
        <w:keepNext/>
        <w:keepLines/>
        <w:spacing w:before="160" w:after="80" w:line="360" w:lineRule="auto"/>
        <w:outlineLvl w:val="2"/>
        <w:rPr>
          <w:rFonts w:asciiTheme="majorHAnsi" w:eastAsia="Times New Roman" w:hAnsiTheme="majorHAnsi" w:cs="Times New Roman"/>
          <w:kern w:val="0"/>
          <w14:ligatures w14:val="none"/>
        </w:rPr>
      </w:pPr>
      <w:bookmarkStart w:id="319" w:name="_Toc235707029"/>
      <w:bookmarkStart w:id="320" w:name="_Toc236854447"/>
      <w:bookmarkStart w:id="321" w:name="_Toc238043225"/>
      <w:bookmarkStart w:id="322" w:name="_Toc238382643"/>
      <w:bookmarkStart w:id="323" w:name="_Toc474845899"/>
      <w:r w:rsidRPr="4F7E730D">
        <w:rPr>
          <w:rFonts w:asciiTheme="majorHAnsi" w:eastAsia="Times New Roman" w:hAnsiTheme="majorHAnsi" w:cs="Times New Roman"/>
          <w:kern w:val="0"/>
          <w14:ligatures w14:val="none"/>
        </w:rPr>
        <w:t>6.1.5 Execution, Workmanship, and Quality Control</w:t>
      </w:r>
      <w:bookmarkEnd w:id="319"/>
      <w:bookmarkEnd w:id="320"/>
      <w:bookmarkEnd w:id="321"/>
      <w:bookmarkEnd w:id="322"/>
      <w:bookmarkEnd w:id="323"/>
    </w:p>
    <w:p w14:paraId="5D113276" w14:textId="77777777" w:rsidR="007C3C42" w:rsidRPr="007C3C42" w:rsidRDefault="007C3C42">
      <w:pPr>
        <w:keepNext/>
        <w:keepLines/>
        <w:numPr>
          <w:ilvl w:val="0"/>
          <w:numId w:val="77"/>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 xml:space="preserve">Protection of Fixtures: Prior to starting any preparation or painting, the contractor must completely mask and protect all floors, electrical boxes, windows, door </w:t>
      </w:r>
      <w:proofErr w:type="gramStart"/>
      <w:r w:rsidRPr="007C3C42">
        <w:rPr>
          <w:rFonts w:asciiTheme="majorHAnsi" w:eastAsia="Times New Roman" w:hAnsiTheme="majorHAnsi" w:cs="Times New Roman"/>
          <w14:ligatures w14:val="none"/>
        </w:rPr>
        <w:t>frames, and</w:t>
      </w:r>
      <w:proofErr w:type="gramEnd"/>
      <w:r w:rsidRPr="007C3C42">
        <w:rPr>
          <w:rFonts w:asciiTheme="majorHAnsi" w:eastAsia="Times New Roman" w:hAnsiTheme="majorHAnsi" w:cs="Times New Roman"/>
          <w14:ligatures w14:val="none"/>
        </w:rPr>
        <w:t xml:space="preserve"> </w:t>
      </w:r>
      <w:proofErr w:type="gramStart"/>
      <w:r w:rsidRPr="007C3C42">
        <w:rPr>
          <w:rFonts w:asciiTheme="majorHAnsi" w:eastAsia="Times New Roman" w:hAnsiTheme="majorHAnsi" w:cs="Times New Roman"/>
          <w14:ligatures w14:val="none"/>
        </w:rPr>
        <w:t>completed</w:t>
      </w:r>
      <w:proofErr w:type="gramEnd"/>
      <w:r w:rsidRPr="007C3C42">
        <w:rPr>
          <w:rFonts w:asciiTheme="majorHAnsi" w:eastAsia="Times New Roman" w:hAnsiTheme="majorHAnsi" w:cs="Times New Roman"/>
          <w14:ligatures w14:val="none"/>
        </w:rPr>
        <w:t xml:space="preserve"> plaster works using plastic sheeting and masking tape.</w:t>
      </w:r>
    </w:p>
    <w:p w14:paraId="77C9AECF" w14:textId="77777777" w:rsidR="007C3C42" w:rsidRPr="007C3C42" w:rsidRDefault="007C3C42">
      <w:pPr>
        <w:keepNext/>
        <w:keepLines/>
        <w:numPr>
          <w:ilvl w:val="0"/>
          <w:numId w:val="77"/>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Drying Time Intermissions: The contractor must strictly adhere to the manufacturer’s data sheets regarding drying times between successive coats. No subsequent coat shall be applied until the supervising engineer inspects and approves the previous layer.</w:t>
      </w:r>
    </w:p>
    <w:p w14:paraId="0F442227" w14:textId="77777777" w:rsidR="007C3C42" w:rsidRPr="007C3C42" w:rsidRDefault="007C3C42">
      <w:pPr>
        <w:keepNext/>
        <w:keepLines/>
        <w:numPr>
          <w:ilvl w:val="0"/>
          <w:numId w:val="77"/>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Environmental Constraints: Do not apply exterior paint during dusty conditions, high winds, rain, or when ambient temperatures exceed the maximum limits specified by Jotun (typically 40°C).</w:t>
      </w:r>
    </w:p>
    <w:p w14:paraId="43DEFBD3" w14:textId="77777777" w:rsidR="007C3C42" w:rsidRPr="007C3C42" w:rsidRDefault="007C3C42">
      <w:pPr>
        <w:keepNext/>
        <w:keepLines/>
        <w:numPr>
          <w:ilvl w:val="0"/>
          <w:numId w:val="77"/>
        </w:numPr>
        <w:spacing w:after="0" w:line="360" w:lineRule="auto"/>
        <w:rPr>
          <w:rFonts w:asciiTheme="majorHAnsi" w:eastAsia="Aptos" w:hAnsiTheme="majorHAnsi" w:cs="Times New Roman"/>
          <w14:ligatures w14:val="none"/>
        </w:rPr>
      </w:pPr>
      <w:r w:rsidRPr="007C3C42">
        <w:rPr>
          <w:rFonts w:asciiTheme="majorHAnsi" w:eastAsia="Times New Roman" w:hAnsiTheme="majorHAnsi" w:cs="Times New Roman"/>
          <w14:ligatures w14:val="none"/>
        </w:rPr>
        <w:t xml:space="preserve">Final Lighting Inspection: The final finished paintwork will be inspected under </w:t>
      </w:r>
      <w:proofErr w:type="gramStart"/>
      <w:r w:rsidRPr="007C3C42">
        <w:rPr>
          <w:rFonts w:asciiTheme="majorHAnsi" w:eastAsia="Times New Roman" w:hAnsiTheme="majorHAnsi" w:cs="Times New Roman"/>
          <w14:ligatures w14:val="none"/>
        </w:rPr>
        <w:t>cross-lighting</w:t>
      </w:r>
      <w:proofErr w:type="gramEnd"/>
      <w:r w:rsidRPr="007C3C42">
        <w:rPr>
          <w:rFonts w:asciiTheme="majorHAnsi" w:eastAsia="Times New Roman" w:hAnsiTheme="majorHAnsi" w:cs="Times New Roman"/>
          <w14:ligatures w14:val="none"/>
        </w:rPr>
        <w:t xml:space="preserve"> conditions. Any visible patches, waves, transparency issues, or uneven gloss must be corrected by the contractor at their own expense.</w:t>
      </w:r>
    </w:p>
    <w:p w14:paraId="5C6F9655" w14:textId="77777777" w:rsidR="007C3C42" w:rsidRPr="007C3C42" w:rsidRDefault="007C3C42" w:rsidP="007C3C42">
      <w:pPr>
        <w:keepNext/>
        <w:keepLines/>
        <w:spacing w:line="360" w:lineRule="auto"/>
        <w:rPr>
          <w:rFonts w:asciiTheme="majorHAnsi" w:eastAsia="Aptos" w:hAnsiTheme="majorHAnsi" w:cs="Times New Roman"/>
          <w14:ligatures w14:val="none"/>
        </w:rPr>
      </w:pPr>
    </w:p>
    <w:p w14:paraId="3FE71C10" w14:textId="77777777" w:rsidR="007C3C42" w:rsidRPr="007C3C42" w:rsidRDefault="007C3C42" w:rsidP="4F7E730D">
      <w:pPr>
        <w:keepNext/>
        <w:keepLines/>
        <w:spacing w:before="160" w:after="80"/>
        <w:outlineLvl w:val="1"/>
        <w:rPr>
          <w:rFonts w:ascii="Aptos Display" w:eastAsia="Times New Roman" w:hAnsi="Aptos Display" w:cs="Times New Roman"/>
          <w:color w:val="0F4761"/>
          <w:kern w:val="0"/>
          <w:sz w:val="32"/>
          <w:szCs w:val="32"/>
          <w14:ligatures w14:val="none"/>
        </w:rPr>
      </w:pPr>
      <w:bookmarkStart w:id="324" w:name="_Toc235707033"/>
      <w:bookmarkStart w:id="325" w:name="_Toc236854448"/>
      <w:bookmarkStart w:id="326" w:name="_Toc238043226"/>
      <w:bookmarkStart w:id="327" w:name="_Toc238382644"/>
      <w:bookmarkStart w:id="328" w:name="_Toc1494019177"/>
      <w:r w:rsidRPr="4F7E730D">
        <w:rPr>
          <w:rFonts w:ascii="Aptos Display" w:eastAsia="Times New Roman" w:hAnsi="Aptos Display" w:cs="Times New Roman"/>
          <w:color w:val="0F4761"/>
          <w:kern w:val="0"/>
          <w:sz w:val="32"/>
          <w:szCs w:val="32"/>
          <w14:ligatures w14:val="none"/>
        </w:rPr>
        <w:t>Technical Specifications</w:t>
      </w:r>
      <w:bookmarkEnd w:id="324"/>
      <w:r w:rsidRPr="4F7E730D">
        <w:rPr>
          <w:rFonts w:ascii="Aptos Display" w:eastAsia="Times New Roman" w:hAnsi="Aptos Display" w:cs="Times New Roman"/>
          <w:color w:val="0F4761"/>
          <w:kern w:val="0"/>
          <w:sz w:val="32"/>
          <w:szCs w:val="32"/>
          <w14:ligatures w14:val="none"/>
        </w:rPr>
        <w:t xml:space="preserve"> (Epoxy)</w:t>
      </w:r>
      <w:bookmarkStart w:id="329" w:name="_Toc235707034"/>
      <w:bookmarkStart w:id="330" w:name="_Toc236854449"/>
      <w:bookmarkEnd w:id="325"/>
      <w:r w:rsidRPr="4F7E730D">
        <w:rPr>
          <w:rFonts w:ascii="Aptos Display" w:eastAsia="Times New Roman" w:hAnsi="Aptos Display" w:cs="Times New Roman"/>
          <w:color w:val="0F4761"/>
          <w:kern w:val="0"/>
          <w:sz w:val="32"/>
          <w:szCs w:val="32"/>
          <w14:ligatures w14:val="none"/>
        </w:rPr>
        <w:t>Material Requirements</w:t>
      </w:r>
      <w:bookmarkEnd w:id="326"/>
      <w:bookmarkEnd w:id="327"/>
      <w:bookmarkEnd w:id="328"/>
      <w:bookmarkEnd w:id="329"/>
      <w:bookmarkEnd w:id="330"/>
    </w:p>
    <w:p w14:paraId="202C5BD8" w14:textId="77777777" w:rsidR="007C3C42" w:rsidRPr="007C3C42" w:rsidRDefault="007C3C42">
      <w:pPr>
        <w:keepNext/>
        <w:keepLines/>
        <w:numPr>
          <w:ilvl w:val="0"/>
          <w:numId w:val="103"/>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Epoxy Paint System: Must be a high-</w:t>
      </w:r>
      <w:proofErr w:type="gramStart"/>
      <w:r w:rsidRPr="007C3C42">
        <w:rPr>
          <w:rFonts w:asciiTheme="majorHAnsi" w:eastAsia="Times New Roman" w:hAnsiTheme="majorHAnsi" w:cs="Times New Roman"/>
          <w14:ligatures w14:val="none"/>
        </w:rPr>
        <w:t>build</w:t>
      </w:r>
      <w:proofErr w:type="gramEnd"/>
      <w:r w:rsidRPr="007C3C42">
        <w:rPr>
          <w:rFonts w:asciiTheme="majorHAnsi" w:eastAsia="Times New Roman" w:hAnsiTheme="majorHAnsi" w:cs="Times New Roman"/>
          <w14:ligatures w14:val="none"/>
        </w:rPr>
        <w:t xml:space="preserve">, self-leveling, fiber-reinforced epoxy coating system (such as Epoxy Fiber or an approved medical-grade equivalent) designed for heavy foot traffic, chemical resistance, and sterile environments. </w:t>
      </w:r>
    </w:p>
    <w:p w14:paraId="60CC32A0" w14:textId="77777777" w:rsidR="007C3C42" w:rsidRPr="007C3C42" w:rsidRDefault="007C3C42">
      <w:pPr>
        <w:keepNext/>
        <w:keepLines/>
        <w:numPr>
          <w:ilvl w:val="0"/>
          <w:numId w:val="102"/>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 xml:space="preserve">Performance Attributes: The cured system must be completely seamless, non-porous, antibacterial, easy to sanitize, and resistant to medical disinfectants, blood, and laboratory chemicals. It must achieve a minimum compressive strength of 50 N/mm² to withstand medical equipment loads. </w:t>
      </w:r>
      <w:bookmarkStart w:id="331" w:name="_Toc235707035"/>
      <w:bookmarkStart w:id="332" w:name="_Toc236854450"/>
    </w:p>
    <w:p w14:paraId="14BF1711" w14:textId="77777777" w:rsidR="007C3C42" w:rsidRPr="007C3C42" w:rsidRDefault="007C3C42">
      <w:pPr>
        <w:keepNext/>
        <w:keepLines/>
        <w:numPr>
          <w:ilvl w:val="1"/>
          <w:numId w:val="101"/>
        </w:numPr>
        <w:spacing w:after="0" w:line="360" w:lineRule="auto"/>
        <w:rPr>
          <w:rFonts w:asciiTheme="majorHAnsi" w:eastAsia="Times New Roman" w:hAnsiTheme="majorHAnsi" w:cs="Times New Roman"/>
          <w14:ligatures w14:val="none"/>
        </w:rPr>
      </w:pPr>
      <w:r w:rsidRPr="007C3C42">
        <w:rPr>
          <w:rFonts w:asciiTheme="majorHAnsi" w:eastAsia="Aptos" w:hAnsiTheme="majorHAnsi" w:cs="Arial"/>
          <w14:ligatures w14:val="none"/>
        </w:rPr>
        <w:t xml:space="preserve"> Substrate and Surface Preparation</w:t>
      </w:r>
      <w:bookmarkEnd w:id="331"/>
      <w:bookmarkEnd w:id="332"/>
    </w:p>
    <w:p w14:paraId="01E4B315" w14:textId="77777777" w:rsidR="007C3C42" w:rsidRPr="007C3C42" w:rsidRDefault="007C3C42">
      <w:pPr>
        <w:keepNext/>
        <w:keepLines/>
        <w:numPr>
          <w:ilvl w:val="0"/>
          <w:numId w:val="78"/>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lastRenderedPageBreak/>
        <w:t xml:space="preserve">Mechanical Profiling: The underlying concrete slab must be thoroughly clean, structurally sound, and completely dry (moisture content must not exceed 4% when tested with </w:t>
      </w:r>
      <w:proofErr w:type="gramStart"/>
      <w:r w:rsidRPr="007C3C42">
        <w:rPr>
          <w:rFonts w:asciiTheme="majorHAnsi" w:eastAsia="Times New Roman" w:hAnsiTheme="majorHAnsi" w:cs="Times New Roman"/>
          <w14:ligatures w14:val="none"/>
        </w:rPr>
        <w:t>a calcium</w:t>
      </w:r>
      <w:proofErr w:type="gramEnd"/>
      <w:r w:rsidRPr="007C3C42">
        <w:rPr>
          <w:rFonts w:asciiTheme="majorHAnsi" w:eastAsia="Times New Roman" w:hAnsiTheme="majorHAnsi" w:cs="Times New Roman"/>
          <w14:ligatures w14:val="none"/>
        </w:rPr>
        <w:t xml:space="preserve"> chloride or digital moisture meter). </w:t>
      </w:r>
    </w:p>
    <w:p w14:paraId="3DB6E02E" w14:textId="77777777" w:rsidR="007C3C42" w:rsidRPr="007C3C42" w:rsidRDefault="007C3C42">
      <w:pPr>
        <w:keepNext/>
        <w:keepLines/>
        <w:numPr>
          <w:ilvl w:val="0"/>
          <w:numId w:val="78"/>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 xml:space="preserve">Remediation: Use mechanical floor grinders equipped with dust-extraction vacuums to remove all curing compounds, laitance, old paint, oils, and grease. Blowholes, cracks, and surface pits must be filled flush using an approved solvent-free epoxy putty repair compound. </w:t>
      </w:r>
    </w:p>
    <w:p w14:paraId="2BC31D5B" w14:textId="77777777" w:rsidR="007C3C42" w:rsidRPr="007C3C42" w:rsidRDefault="007C3C42">
      <w:pPr>
        <w:keepNext/>
        <w:keepLines/>
        <w:numPr>
          <w:ilvl w:val="0"/>
          <w:numId w:val="78"/>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Priming: Apply one uniform coat of a high-penetration epoxy primer to seal the concrete pores and ensure maximum chemical bonding between the substrate and the subsequent epoxy coats.</w:t>
      </w:r>
    </w:p>
    <w:p w14:paraId="7749F1F7" w14:textId="77777777" w:rsidR="007C3C42" w:rsidRPr="007C3C42" w:rsidRDefault="007C3C42" w:rsidP="4F7E730D">
      <w:pPr>
        <w:keepNext/>
        <w:keepLines/>
        <w:numPr>
          <w:ilvl w:val="1"/>
          <w:numId w:val="101"/>
        </w:numPr>
        <w:tabs>
          <w:tab w:val="num" w:pos="1440"/>
        </w:tabs>
        <w:spacing w:before="240" w:after="60" w:line="360" w:lineRule="auto"/>
        <w:ind w:left="1440"/>
        <w:outlineLvl w:val="2"/>
        <w:rPr>
          <w:rFonts w:asciiTheme="majorHAnsi" w:eastAsia="Times New Roman" w:hAnsiTheme="majorHAnsi" w:cs="Times New Roman"/>
          <w:kern w:val="0"/>
          <w14:ligatures w14:val="none"/>
        </w:rPr>
      </w:pPr>
      <w:bookmarkStart w:id="333" w:name="_Toc235707036"/>
      <w:bookmarkStart w:id="334" w:name="_Toc236854451"/>
      <w:bookmarkStart w:id="335" w:name="_Toc238043227"/>
      <w:bookmarkStart w:id="336" w:name="_Toc238382645"/>
      <w:bookmarkStart w:id="337" w:name="_Toc944163728"/>
      <w:r w:rsidRPr="4F7E730D">
        <w:rPr>
          <w:rFonts w:asciiTheme="majorHAnsi" w:eastAsia="Times New Roman" w:hAnsiTheme="majorHAnsi" w:cs="Times New Roman"/>
          <w:kern w:val="0"/>
          <w14:ligatures w14:val="none"/>
        </w:rPr>
        <w:t>Epoxy Application and Execution</w:t>
      </w:r>
      <w:bookmarkEnd w:id="333"/>
      <w:bookmarkEnd w:id="334"/>
      <w:bookmarkEnd w:id="335"/>
      <w:bookmarkEnd w:id="336"/>
      <w:bookmarkEnd w:id="337"/>
    </w:p>
    <w:p w14:paraId="6AD47CA0" w14:textId="77777777" w:rsidR="007C3C42" w:rsidRPr="007C3C42" w:rsidRDefault="007C3C42">
      <w:pPr>
        <w:keepNext/>
        <w:keepLines/>
        <w:numPr>
          <w:ilvl w:val="0"/>
          <w:numId w:val="79"/>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First Coat Application: Once the primer has cured to a tack-free state, mix the fiber-reinforced epoxy components strictly according to the manufacturer’s instructions using a low-speed mechanical mixer. Apply the first coat uniformly using a notched squeegee or lint-free roller in a single direction (e.g., East-West).</w:t>
      </w:r>
    </w:p>
    <w:p w14:paraId="74BDF58A" w14:textId="77777777" w:rsidR="007C3C42" w:rsidRPr="007C3C42" w:rsidRDefault="007C3C42">
      <w:pPr>
        <w:keepNext/>
        <w:keepLines/>
        <w:numPr>
          <w:ilvl w:val="0"/>
          <w:numId w:val="79"/>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Second Coat Application: Allow the first coat to dry within the manufacturer's specified recoat window. Apply the second coat exactly perpendicular to the first coat (e.g., North-South). This cross-directional roll ensures a perfectly level surface, uniform thickness, and eliminates any potential pinholes or tracking marks.</w:t>
      </w:r>
    </w:p>
    <w:p w14:paraId="3681B33B" w14:textId="77777777" w:rsidR="007C3C42" w:rsidRPr="007C3C42" w:rsidRDefault="007C3C42">
      <w:pPr>
        <w:keepNext/>
        <w:keepLines/>
        <w:numPr>
          <w:ilvl w:val="0"/>
          <w:numId w:val="79"/>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 xml:space="preserve">Final Finish: The completed floor system must </w:t>
      </w:r>
      <w:proofErr w:type="gramStart"/>
      <w:r w:rsidRPr="007C3C42">
        <w:rPr>
          <w:rFonts w:asciiTheme="majorHAnsi" w:eastAsia="Times New Roman" w:hAnsiTheme="majorHAnsi" w:cs="Times New Roman"/>
          <w14:ligatures w14:val="none"/>
        </w:rPr>
        <w:t>cure</w:t>
      </w:r>
      <w:proofErr w:type="gramEnd"/>
      <w:r w:rsidRPr="007C3C42">
        <w:rPr>
          <w:rFonts w:asciiTheme="majorHAnsi" w:eastAsia="Times New Roman" w:hAnsiTheme="majorHAnsi" w:cs="Times New Roman"/>
          <w14:ligatures w14:val="none"/>
        </w:rPr>
        <w:t xml:space="preserve"> to a perfectly smooth, level, satin or gloss finish with a total dry film thickness (DFT) that complies with the manufacturer's heavy-duty medical traffic data sheets. </w:t>
      </w:r>
    </w:p>
    <w:p w14:paraId="28C5C144" w14:textId="77777777" w:rsidR="007C3C42" w:rsidRPr="007C3C42" w:rsidRDefault="007C3C42" w:rsidP="4F7E730D">
      <w:pPr>
        <w:keepNext/>
        <w:keepLines/>
        <w:numPr>
          <w:ilvl w:val="1"/>
          <w:numId w:val="101"/>
        </w:numPr>
        <w:tabs>
          <w:tab w:val="num" w:pos="1440"/>
        </w:tabs>
        <w:spacing w:before="100" w:beforeAutospacing="1" w:after="100" w:afterAutospacing="1" w:line="360" w:lineRule="auto"/>
        <w:ind w:left="1440"/>
        <w:outlineLvl w:val="1"/>
        <w:rPr>
          <w:rFonts w:asciiTheme="majorHAnsi" w:eastAsia="Times New Roman" w:hAnsiTheme="majorHAnsi" w:cs="Times New Roman"/>
          <w:kern w:val="0"/>
          <w14:ligatures w14:val="none"/>
        </w:rPr>
      </w:pPr>
      <w:bookmarkStart w:id="338" w:name="_Toc235707037"/>
      <w:r w:rsidRPr="4F7E730D">
        <w:rPr>
          <w:rFonts w:asciiTheme="majorHAnsi" w:eastAsia="Times New Roman" w:hAnsiTheme="majorHAnsi" w:cs="Times New Roman"/>
          <w:kern w:val="0"/>
          <w14:ligatures w14:val="none"/>
        </w:rPr>
        <w:t xml:space="preserve">  </w:t>
      </w:r>
      <w:bookmarkStart w:id="339" w:name="_Toc236854452"/>
      <w:bookmarkStart w:id="340" w:name="_Toc238043228"/>
      <w:bookmarkStart w:id="341" w:name="_Toc238382646"/>
      <w:bookmarkStart w:id="342" w:name="_Toc821096574"/>
      <w:r w:rsidRPr="4F7E730D">
        <w:rPr>
          <w:rFonts w:asciiTheme="majorHAnsi" w:eastAsia="Times New Roman" w:hAnsiTheme="majorHAnsi" w:cs="Times New Roman"/>
          <w:kern w:val="0"/>
          <w14:ligatures w14:val="none"/>
        </w:rPr>
        <w:t>Execution, Workmanship, and Quality Control</w:t>
      </w:r>
      <w:bookmarkEnd w:id="338"/>
      <w:bookmarkEnd w:id="339"/>
      <w:bookmarkEnd w:id="340"/>
      <w:bookmarkEnd w:id="341"/>
      <w:bookmarkEnd w:id="342"/>
    </w:p>
    <w:p w14:paraId="45941795" w14:textId="77777777" w:rsidR="007C3C42" w:rsidRPr="007C3C42" w:rsidRDefault="007C3C42">
      <w:pPr>
        <w:keepNext/>
        <w:keepLines/>
        <w:numPr>
          <w:ilvl w:val="0"/>
          <w:numId w:val="80"/>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lastRenderedPageBreak/>
        <w:t>Dust and Contamination Control: Because these are medical delivery, nursery, and laboratory spaces, the application area must be completely sealed off using plastic sheeting isolation barriers. No dust, insects, or floating airborne particles are permitted in the rooms during the application and curing phases.</w:t>
      </w:r>
    </w:p>
    <w:p w14:paraId="5D598CB6" w14:textId="77777777" w:rsidR="007C3C42" w:rsidRPr="007C3C42" w:rsidRDefault="007C3C42">
      <w:pPr>
        <w:keepNext/>
        <w:keepLines/>
        <w:numPr>
          <w:ilvl w:val="0"/>
          <w:numId w:val="80"/>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Cove Base Integration (Sanitary Detailing): At the junctions where the floor meets the walls, the epoxy must be turned up the wall to create a seamless, radiused cove skirting (typically 10 cm to 15 cm high) if required by the clinical design, eliminating sharp 90-degree corners where bacteria can accumulate.</w:t>
      </w:r>
    </w:p>
    <w:p w14:paraId="4F781D4C" w14:textId="77777777" w:rsidR="007C3C42" w:rsidRPr="007C3C42" w:rsidRDefault="007C3C42">
      <w:pPr>
        <w:keepNext/>
        <w:keepLines/>
        <w:numPr>
          <w:ilvl w:val="0"/>
          <w:numId w:val="80"/>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Curing Timeline: The treated rooms must be kept under strict climate control (ideally between 15°C and 30°C) and completely locked down. Light foot traffic is restricted for at least 24 hours, and heavy mechanical equipment or medical furniture installation must not occur until a full 7-day chemical cure is reached.</w:t>
      </w:r>
    </w:p>
    <w:p w14:paraId="4E08DE20" w14:textId="77777777" w:rsidR="007C3C42" w:rsidRPr="007C3C42" w:rsidRDefault="007C3C42">
      <w:pPr>
        <w:keepNext/>
        <w:keepLines/>
        <w:numPr>
          <w:ilvl w:val="0"/>
          <w:numId w:val="80"/>
        </w:numPr>
        <w:spacing w:after="0" w:line="360" w:lineRule="auto"/>
        <w:rPr>
          <w:rFonts w:asciiTheme="majorHAnsi" w:eastAsia="Aptos" w:hAnsiTheme="majorHAnsi" w:cs="Times New Roman"/>
          <w14:ligatures w14:val="none"/>
        </w:rPr>
      </w:pPr>
      <w:r w:rsidRPr="007C3C42">
        <w:rPr>
          <w:rFonts w:asciiTheme="majorHAnsi" w:eastAsia="Times New Roman" w:hAnsiTheme="majorHAnsi" w:cs="Times New Roman"/>
          <w14:ligatures w14:val="none"/>
        </w:rPr>
        <w:t>Testing and Inspection: The supervising engineer will inspect the final cured floor for levelness, complete opacity, the total absence of air bubbles, blisters, or roller lint, and absolute adhesion to the substrate before handover.</w:t>
      </w:r>
    </w:p>
    <w:p w14:paraId="453E5295" w14:textId="77777777" w:rsidR="007C3C42" w:rsidRPr="007C3C42" w:rsidRDefault="007C3C42" w:rsidP="4F7E730D">
      <w:pPr>
        <w:keepNext/>
        <w:keepLines/>
        <w:spacing w:before="160" w:after="80"/>
        <w:outlineLvl w:val="1"/>
        <w:rPr>
          <w:rFonts w:ascii="Aptos Display" w:eastAsia="Times New Roman" w:hAnsi="Aptos Display" w:cs="Times New Roman"/>
          <w:color w:val="0F4761"/>
          <w:kern w:val="0"/>
          <w:sz w:val="32"/>
          <w:szCs w:val="32"/>
          <w14:ligatures w14:val="none"/>
        </w:rPr>
      </w:pPr>
      <w:bookmarkStart w:id="343" w:name="_Toc236854453"/>
      <w:bookmarkStart w:id="344" w:name="_Toc238043229"/>
      <w:bookmarkStart w:id="345" w:name="_Toc238382647"/>
      <w:bookmarkStart w:id="346" w:name="_Toc1055684454"/>
      <w:r w:rsidRPr="4F7E730D">
        <w:rPr>
          <w:rFonts w:ascii="Aptos Display" w:eastAsia="Times New Roman" w:hAnsi="Aptos Display" w:cs="Times New Roman"/>
          <w:color w:val="0F4761"/>
          <w:kern w:val="0"/>
          <w:sz w:val="32"/>
          <w:szCs w:val="32"/>
          <w14:ligatures w14:val="none"/>
        </w:rPr>
        <w:t>Division 22 – Water Supply and Plumbing</w:t>
      </w:r>
      <w:bookmarkEnd w:id="343"/>
      <w:bookmarkEnd w:id="344"/>
      <w:bookmarkEnd w:id="345"/>
      <w:bookmarkEnd w:id="346"/>
    </w:p>
    <w:p w14:paraId="02F2F99F" w14:textId="77777777" w:rsidR="007C3C42" w:rsidRPr="007C3C42" w:rsidRDefault="007C3C42" w:rsidP="4F7E730D">
      <w:pPr>
        <w:keepNext/>
        <w:keepLines/>
        <w:numPr>
          <w:ilvl w:val="1"/>
          <w:numId w:val="101"/>
        </w:numPr>
        <w:tabs>
          <w:tab w:val="num" w:pos="1440"/>
        </w:tabs>
        <w:spacing w:before="160" w:after="80" w:line="360" w:lineRule="auto"/>
        <w:ind w:left="1440"/>
        <w:outlineLvl w:val="1"/>
        <w:rPr>
          <w:rFonts w:asciiTheme="majorHAnsi" w:eastAsia="Times New Roman" w:hAnsiTheme="majorHAnsi" w:cs="Times New Roman"/>
          <w:kern w:val="0"/>
          <w14:ligatures w14:val="none"/>
        </w:rPr>
      </w:pPr>
      <w:bookmarkStart w:id="347" w:name="_Toc236854454"/>
      <w:bookmarkStart w:id="348" w:name="_Toc238043230"/>
      <w:bookmarkStart w:id="349" w:name="_Toc238382648"/>
      <w:bookmarkStart w:id="350" w:name="_Toc2108992956"/>
      <w:r w:rsidRPr="4F7E730D">
        <w:rPr>
          <w:rFonts w:asciiTheme="majorHAnsi" w:eastAsia="Times New Roman" w:hAnsiTheme="majorHAnsi" w:cs="Times New Roman"/>
          <w:kern w:val="0"/>
          <w14:ligatures w14:val="none"/>
        </w:rPr>
        <w:t>PPR Water Piping</w:t>
      </w:r>
      <w:bookmarkEnd w:id="347"/>
      <w:bookmarkEnd w:id="348"/>
      <w:bookmarkEnd w:id="349"/>
      <w:bookmarkEnd w:id="350"/>
    </w:p>
    <w:p w14:paraId="3E5EF3EC" w14:textId="77777777" w:rsidR="007C3C42" w:rsidRPr="007C3C42" w:rsidRDefault="007C3C42" w:rsidP="007C3C42">
      <w:pPr>
        <w:keepNext/>
        <w:keepLines/>
        <w:spacing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The BOQ requires German-manufactured PPR pipe systems.</w:t>
      </w:r>
    </w:p>
    <w:p w14:paraId="5BC07030" w14:textId="77777777" w:rsidR="007C3C42" w:rsidRPr="007C3C42" w:rsidRDefault="007C3C42" w:rsidP="007C3C42">
      <w:pPr>
        <w:keepNext/>
        <w:keepLines/>
        <w:spacing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Acceptable standards:</w:t>
      </w:r>
    </w:p>
    <w:p w14:paraId="009CCEE9" w14:textId="77777777" w:rsidR="007C3C42" w:rsidRPr="007C3C42" w:rsidRDefault="007C3C42">
      <w:pPr>
        <w:keepNext/>
        <w:keepLines/>
        <w:numPr>
          <w:ilvl w:val="0"/>
          <w:numId w:val="12"/>
        </w:numPr>
        <w:spacing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DIN 8077</w:t>
      </w:r>
    </w:p>
    <w:p w14:paraId="1ABA8296" w14:textId="77777777" w:rsidR="007C3C42" w:rsidRPr="007C3C42" w:rsidRDefault="007C3C42">
      <w:pPr>
        <w:keepNext/>
        <w:keepLines/>
        <w:numPr>
          <w:ilvl w:val="0"/>
          <w:numId w:val="12"/>
        </w:numPr>
        <w:spacing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DIN 8078</w:t>
      </w:r>
    </w:p>
    <w:p w14:paraId="003061FB" w14:textId="77777777" w:rsidR="007C3C42" w:rsidRPr="007C3C42" w:rsidRDefault="007C3C42" w:rsidP="007C3C42">
      <w:pPr>
        <w:keepNext/>
        <w:keepLines/>
        <w:spacing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Pressure Class: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98"/>
        <w:gridCol w:w="714"/>
      </w:tblGrid>
      <w:tr w:rsidR="007C3C42" w:rsidRPr="007C3C42" w14:paraId="11207FCB" w14:textId="77777777" w:rsidTr="00381915">
        <w:trPr>
          <w:tblHeade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B2B7C9D" w14:textId="77777777" w:rsidR="007C3C42" w:rsidRPr="007C3C42" w:rsidRDefault="007C3C42" w:rsidP="007C3C42">
            <w:pPr>
              <w:keepNext/>
              <w:keepLines/>
              <w:spacing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lastRenderedPageBreak/>
              <w:t>Service</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E586B7E" w14:textId="77777777" w:rsidR="007C3C42" w:rsidRPr="007C3C42" w:rsidRDefault="007C3C42" w:rsidP="007C3C42">
            <w:pPr>
              <w:keepNext/>
              <w:keepLines/>
              <w:spacing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Rating</w:t>
            </w:r>
          </w:p>
        </w:tc>
      </w:tr>
      <w:tr w:rsidR="007C3C42" w:rsidRPr="007C3C42" w14:paraId="5349C013" w14:textId="77777777" w:rsidTr="00381915">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6D33902" w14:textId="77777777" w:rsidR="007C3C42" w:rsidRPr="007C3C42" w:rsidRDefault="007C3C42" w:rsidP="007C3C42">
            <w:pPr>
              <w:keepNext/>
              <w:keepLines/>
              <w:spacing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Cold Water</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03EC64A" w14:textId="77777777" w:rsidR="007C3C42" w:rsidRPr="007C3C42" w:rsidRDefault="007C3C42" w:rsidP="007C3C42">
            <w:pPr>
              <w:keepNext/>
              <w:keepLines/>
              <w:spacing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PN16</w:t>
            </w:r>
          </w:p>
        </w:tc>
      </w:tr>
      <w:tr w:rsidR="007C3C42" w:rsidRPr="007C3C42" w14:paraId="262DFA49" w14:textId="77777777" w:rsidTr="00381915">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F5A85C6" w14:textId="77777777" w:rsidR="007C3C42" w:rsidRPr="007C3C42" w:rsidRDefault="007C3C42" w:rsidP="007C3C42">
            <w:pPr>
              <w:keepNext/>
              <w:keepLines/>
              <w:spacing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Hot Water</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ECAD3D8" w14:textId="77777777" w:rsidR="007C3C42" w:rsidRPr="007C3C42" w:rsidRDefault="007C3C42" w:rsidP="007C3C42">
            <w:pPr>
              <w:keepNext/>
              <w:keepLines/>
              <w:spacing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PN20</w:t>
            </w:r>
          </w:p>
        </w:tc>
      </w:tr>
    </w:tbl>
    <w:p w14:paraId="4CE77CD0" w14:textId="77777777" w:rsidR="007C3C42" w:rsidRPr="007C3C42" w:rsidRDefault="007C3C42" w:rsidP="007C3C42">
      <w:pPr>
        <w:keepNext/>
        <w:keepLines/>
        <w:spacing w:line="360" w:lineRule="auto"/>
        <w:rPr>
          <w:rFonts w:asciiTheme="majorHAnsi" w:eastAsia="Aptos" w:hAnsiTheme="majorHAnsi" w:cs="Times New Roman"/>
          <w14:ligatures w14:val="none"/>
        </w:rPr>
      </w:pPr>
    </w:p>
    <w:p w14:paraId="67AC1D8A" w14:textId="77777777" w:rsidR="007C3C42" w:rsidRPr="007C3C42" w:rsidRDefault="007C3C42" w:rsidP="4F7E730D">
      <w:pPr>
        <w:keepNext/>
        <w:keepLines/>
        <w:numPr>
          <w:ilvl w:val="1"/>
          <w:numId w:val="101"/>
        </w:numPr>
        <w:tabs>
          <w:tab w:val="num" w:pos="1440"/>
        </w:tabs>
        <w:spacing w:before="160" w:after="80" w:line="360" w:lineRule="auto"/>
        <w:ind w:left="1440"/>
        <w:outlineLvl w:val="1"/>
        <w:rPr>
          <w:rFonts w:asciiTheme="majorHAnsi" w:eastAsia="Times New Roman" w:hAnsiTheme="majorHAnsi" w:cs="Times New Roman"/>
          <w:kern w:val="0"/>
          <w14:ligatures w14:val="none"/>
        </w:rPr>
      </w:pPr>
      <w:r w:rsidRPr="4F7E730D">
        <w:rPr>
          <w:rFonts w:asciiTheme="majorHAnsi" w:eastAsia="Times New Roman" w:hAnsiTheme="majorHAnsi" w:cs="Times New Roman"/>
          <w:kern w:val="0"/>
          <w14:ligatures w14:val="none"/>
        </w:rPr>
        <w:t xml:space="preserve"> </w:t>
      </w:r>
      <w:bookmarkStart w:id="351" w:name="_Toc236854455"/>
      <w:bookmarkStart w:id="352" w:name="_Toc238043231"/>
      <w:bookmarkStart w:id="353" w:name="_Toc238382649"/>
      <w:bookmarkStart w:id="354" w:name="_Toc748280488"/>
      <w:r w:rsidRPr="4F7E730D">
        <w:rPr>
          <w:rFonts w:asciiTheme="majorHAnsi" w:eastAsia="Times New Roman" w:hAnsiTheme="majorHAnsi" w:cs="Times New Roman"/>
          <w:kern w:val="0"/>
          <w14:ligatures w14:val="none"/>
        </w:rPr>
        <w:t>Pipe Installation</w:t>
      </w:r>
      <w:bookmarkEnd w:id="351"/>
      <w:bookmarkEnd w:id="352"/>
      <w:bookmarkEnd w:id="353"/>
      <w:bookmarkEnd w:id="354"/>
    </w:p>
    <w:p w14:paraId="50F61923" w14:textId="77777777" w:rsidR="007C3C42" w:rsidRPr="007C3C42" w:rsidRDefault="007C3C42" w:rsidP="007C3C42">
      <w:pPr>
        <w:keepNext/>
        <w:keepLines/>
        <w:spacing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Joining method:</w:t>
      </w:r>
    </w:p>
    <w:p w14:paraId="0C2F4409" w14:textId="77777777" w:rsidR="007C3C42" w:rsidRPr="007C3C42" w:rsidRDefault="007C3C42">
      <w:pPr>
        <w:keepNext/>
        <w:keepLines/>
        <w:numPr>
          <w:ilvl w:val="0"/>
          <w:numId w:val="13"/>
        </w:numPr>
        <w:spacing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thermal fusion only.</w:t>
      </w:r>
    </w:p>
    <w:p w14:paraId="0C51CB77" w14:textId="77777777" w:rsidR="007C3C42" w:rsidRPr="007C3C42" w:rsidRDefault="007C3C42" w:rsidP="007C3C42">
      <w:pPr>
        <w:keepNext/>
        <w:keepLines/>
        <w:spacing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 xml:space="preserve">Threaded connections </w:t>
      </w:r>
      <w:proofErr w:type="gramStart"/>
      <w:r w:rsidRPr="007C3C42">
        <w:rPr>
          <w:rFonts w:asciiTheme="majorHAnsi" w:eastAsia="Aptos" w:hAnsiTheme="majorHAnsi" w:cs="Times New Roman"/>
          <w14:ligatures w14:val="none"/>
        </w:rPr>
        <w:t>shall</w:t>
      </w:r>
      <w:proofErr w:type="gramEnd"/>
      <w:r w:rsidRPr="007C3C42">
        <w:rPr>
          <w:rFonts w:asciiTheme="majorHAnsi" w:eastAsia="Aptos" w:hAnsiTheme="majorHAnsi" w:cs="Times New Roman"/>
          <w14:ligatures w14:val="none"/>
        </w:rPr>
        <w:t xml:space="preserve"> not be used except at equipment interfaces.</w:t>
      </w:r>
    </w:p>
    <w:p w14:paraId="38F73E91" w14:textId="77777777" w:rsidR="007C3C42" w:rsidRPr="007C3C42" w:rsidRDefault="007C3C42" w:rsidP="007C3C42">
      <w:pPr>
        <w:keepNext/>
        <w:keepLines/>
        <w:spacing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 xml:space="preserve">Pipe </w:t>
      </w:r>
      <w:proofErr w:type="gramStart"/>
      <w:r w:rsidRPr="007C3C42">
        <w:rPr>
          <w:rFonts w:asciiTheme="majorHAnsi" w:eastAsia="Aptos" w:hAnsiTheme="majorHAnsi" w:cs="Times New Roman"/>
          <w14:ligatures w14:val="none"/>
        </w:rPr>
        <w:t>supports</w:t>
      </w:r>
      <w:proofErr w:type="gramEnd"/>
      <w:r w:rsidRPr="007C3C42">
        <w:rPr>
          <w:rFonts w:asciiTheme="majorHAnsi" w:eastAsia="Aptos" w:hAnsiTheme="majorHAnsi" w:cs="Times New Roman"/>
          <w14:ligatures w14:val="none"/>
        </w:rP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475"/>
        <w:gridCol w:w="1881"/>
      </w:tblGrid>
      <w:tr w:rsidR="007C3C42" w:rsidRPr="007C3C42" w14:paraId="26D7D167" w14:textId="77777777" w:rsidTr="00381915">
        <w:trPr>
          <w:tblHeade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0280C35" w14:textId="77777777" w:rsidR="007C3C42" w:rsidRPr="007C3C42" w:rsidRDefault="007C3C42" w:rsidP="007C3C42">
            <w:pPr>
              <w:keepNext/>
              <w:keepLines/>
              <w:spacing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Pipe Diameter</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B690454" w14:textId="77777777" w:rsidR="007C3C42" w:rsidRPr="007C3C42" w:rsidRDefault="007C3C42" w:rsidP="007C3C42">
            <w:pPr>
              <w:keepNext/>
              <w:keepLines/>
              <w:spacing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Maximum Spacing</w:t>
            </w:r>
          </w:p>
        </w:tc>
      </w:tr>
      <w:tr w:rsidR="007C3C42" w:rsidRPr="007C3C42" w14:paraId="3030F116" w14:textId="77777777" w:rsidTr="00381915">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08917D6" w14:textId="77777777" w:rsidR="007C3C42" w:rsidRPr="007C3C42" w:rsidRDefault="007C3C42" w:rsidP="007C3C42">
            <w:pPr>
              <w:keepNext/>
              <w:keepLines/>
              <w:spacing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20-25 mm</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6644827" w14:textId="77777777" w:rsidR="007C3C42" w:rsidRPr="007C3C42" w:rsidRDefault="007C3C42" w:rsidP="007C3C42">
            <w:pPr>
              <w:keepNext/>
              <w:keepLines/>
              <w:spacing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1.0 m</w:t>
            </w:r>
          </w:p>
        </w:tc>
      </w:tr>
      <w:tr w:rsidR="007C3C42" w:rsidRPr="007C3C42" w14:paraId="30E98C18" w14:textId="77777777" w:rsidTr="00381915">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09DA890" w14:textId="77777777" w:rsidR="007C3C42" w:rsidRPr="007C3C42" w:rsidRDefault="007C3C42" w:rsidP="007C3C42">
            <w:pPr>
              <w:keepNext/>
              <w:keepLines/>
              <w:spacing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32-50 mm</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B5898C5" w14:textId="77777777" w:rsidR="007C3C42" w:rsidRPr="007C3C42" w:rsidRDefault="007C3C42" w:rsidP="007C3C42">
            <w:pPr>
              <w:keepNext/>
              <w:keepLines/>
              <w:spacing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1.5 m</w:t>
            </w:r>
          </w:p>
        </w:tc>
      </w:tr>
      <w:tr w:rsidR="007C3C42" w:rsidRPr="007C3C42" w14:paraId="01BB2205" w14:textId="77777777" w:rsidTr="00381915">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AB035FC" w14:textId="77777777" w:rsidR="007C3C42" w:rsidRPr="007C3C42" w:rsidRDefault="007C3C42" w:rsidP="007C3C42">
            <w:pPr>
              <w:keepNext/>
              <w:keepLines/>
              <w:spacing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63 mm+</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513C00B" w14:textId="77777777" w:rsidR="007C3C42" w:rsidRPr="007C3C42" w:rsidRDefault="007C3C42" w:rsidP="007C3C42">
            <w:pPr>
              <w:keepNext/>
              <w:keepLines/>
              <w:spacing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2.0 m</w:t>
            </w:r>
          </w:p>
        </w:tc>
      </w:tr>
    </w:tbl>
    <w:p w14:paraId="0314B9E4" w14:textId="77777777" w:rsidR="007C3C42" w:rsidRPr="007C3C42" w:rsidRDefault="007C3C42" w:rsidP="007C3C42">
      <w:pPr>
        <w:keepNext/>
        <w:keepLines/>
        <w:spacing w:line="360" w:lineRule="auto"/>
        <w:rPr>
          <w:rFonts w:asciiTheme="majorHAnsi" w:eastAsia="Aptos" w:hAnsiTheme="majorHAnsi" w:cs="Times New Roman"/>
          <w14:ligatures w14:val="none"/>
        </w:rPr>
      </w:pPr>
    </w:p>
    <w:p w14:paraId="4D2C096A" w14:textId="77777777" w:rsidR="007C3C42" w:rsidRPr="007C3C42" w:rsidRDefault="007C3C42" w:rsidP="4F7E730D">
      <w:pPr>
        <w:keepNext/>
        <w:keepLines/>
        <w:numPr>
          <w:ilvl w:val="1"/>
          <w:numId w:val="101"/>
        </w:numPr>
        <w:tabs>
          <w:tab w:val="num" w:pos="1440"/>
        </w:tabs>
        <w:spacing w:before="160" w:after="80" w:line="360" w:lineRule="auto"/>
        <w:ind w:left="1440"/>
        <w:outlineLvl w:val="1"/>
        <w:rPr>
          <w:rFonts w:asciiTheme="majorHAnsi" w:eastAsia="Times New Roman" w:hAnsiTheme="majorHAnsi" w:cs="Times New Roman"/>
          <w:kern w:val="0"/>
          <w14:ligatures w14:val="none"/>
        </w:rPr>
      </w:pPr>
      <w:r w:rsidRPr="4F7E730D">
        <w:rPr>
          <w:rFonts w:asciiTheme="majorHAnsi" w:eastAsia="Times New Roman" w:hAnsiTheme="majorHAnsi" w:cs="Times New Roman"/>
          <w:kern w:val="0"/>
          <w:sz w:val="26"/>
          <w:szCs w:val="26"/>
          <w14:ligatures w14:val="none"/>
        </w:rPr>
        <w:t xml:space="preserve"> </w:t>
      </w:r>
      <w:bookmarkStart w:id="355" w:name="_Toc236854456"/>
      <w:bookmarkStart w:id="356" w:name="_Toc238043232"/>
      <w:bookmarkStart w:id="357" w:name="_Toc238382650"/>
      <w:bookmarkStart w:id="358" w:name="_Toc200266016"/>
      <w:r w:rsidRPr="4F7E730D">
        <w:rPr>
          <w:rFonts w:asciiTheme="majorHAnsi" w:eastAsia="Times New Roman" w:hAnsiTheme="majorHAnsi" w:cs="Times New Roman"/>
          <w:kern w:val="0"/>
          <w14:ligatures w14:val="none"/>
        </w:rPr>
        <w:t>Pressure Testing</w:t>
      </w:r>
      <w:bookmarkEnd w:id="355"/>
      <w:bookmarkEnd w:id="356"/>
      <w:bookmarkEnd w:id="357"/>
      <w:bookmarkEnd w:id="358"/>
    </w:p>
    <w:p w14:paraId="2D721114" w14:textId="77777777" w:rsidR="007C3C42" w:rsidRPr="007C3C42" w:rsidRDefault="007C3C42" w:rsidP="007C3C42">
      <w:pPr>
        <w:keepNext/>
        <w:keepLines/>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Hydrostatic test pressure:</w:t>
      </w:r>
    </w:p>
    <w:p w14:paraId="0C05FBD8" w14:textId="77777777" w:rsidR="007C3C42" w:rsidRPr="007C3C42" w:rsidRDefault="007C3C42">
      <w:pPr>
        <w:keepNext/>
        <w:keepLines/>
        <w:numPr>
          <w:ilvl w:val="0"/>
          <w:numId w:val="14"/>
        </w:numPr>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1.5 times working pressure.</w:t>
      </w:r>
    </w:p>
    <w:p w14:paraId="5C9B3D32" w14:textId="77777777" w:rsidR="007C3C42" w:rsidRPr="007C3C42" w:rsidRDefault="007C3C42" w:rsidP="007C3C42">
      <w:pPr>
        <w:keepNext/>
        <w:keepLines/>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Test duration:</w:t>
      </w:r>
    </w:p>
    <w:p w14:paraId="4A879C0D" w14:textId="77777777" w:rsidR="007C3C42" w:rsidRPr="007C3C42" w:rsidRDefault="007C3C42">
      <w:pPr>
        <w:keepNext/>
        <w:keepLines/>
        <w:numPr>
          <w:ilvl w:val="0"/>
          <w:numId w:val="15"/>
        </w:numPr>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2 hours minimum.</w:t>
      </w:r>
    </w:p>
    <w:p w14:paraId="4F7A8659" w14:textId="77777777" w:rsidR="007C3C42" w:rsidRPr="007C3C42" w:rsidRDefault="007C3C42" w:rsidP="007C3C42">
      <w:pPr>
        <w:keepNext/>
        <w:keepLines/>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Acceptance:</w:t>
      </w:r>
    </w:p>
    <w:p w14:paraId="2A80E631" w14:textId="77777777" w:rsidR="007C3C42" w:rsidRPr="007C3C42" w:rsidRDefault="007C3C42">
      <w:pPr>
        <w:keepNext/>
        <w:keepLines/>
        <w:numPr>
          <w:ilvl w:val="0"/>
          <w:numId w:val="16"/>
        </w:numPr>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lastRenderedPageBreak/>
        <w:t>zero visible leakage;</w:t>
      </w:r>
    </w:p>
    <w:p w14:paraId="2E0BA1D2" w14:textId="77777777" w:rsidR="007C3C42" w:rsidRPr="007C3C42" w:rsidRDefault="007C3C42">
      <w:pPr>
        <w:keepNext/>
        <w:keepLines/>
        <w:numPr>
          <w:ilvl w:val="0"/>
          <w:numId w:val="16"/>
        </w:numPr>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pressure loss less than 5%.</w:t>
      </w:r>
    </w:p>
    <w:p w14:paraId="0F4BBBBA" w14:textId="77777777" w:rsidR="007C3C42" w:rsidRPr="007C3C42" w:rsidRDefault="007C3C42" w:rsidP="4F7E730D">
      <w:pPr>
        <w:keepNext/>
        <w:keepLines/>
        <w:numPr>
          <w:ilvl w:val="1"/>
          <w:numId w:val="101"/>
        </w:numPr>
        <w:tabs>
          <w:tab w:val="num" w:pos="1440"/>
        </w:tabs>
        <w:spacing w:before="160" w:after="80" w:line="360" w:lineRule="auto"/>
        <w:ind w:left="1440"/>
        <w:outlineLvl w:val="1"/>
        <w:rPr>
          <w:rFonts w:asciiTheme="majorHAnsi" w:eastAsia="Times New Roman" w:hAnsiTheme="majorHAnsi" w:cs="Times New Roman"/>
          <w:kern w:val="0"/>
          <w14:ligatures w14:val="none"/>
        </w:rPr>
      </w:pPr>
      <w:r w:rsidRPr="4F7E730D">
        <w:rPr>
          <w:rFonts w:asciiTheme="majorHAnsi" w:eastAsia="Times New Roman" w:hAnsiTheme="majorHAnsi" w:cs="Times New Roman"/>
          <w:kern w:val="0"/>
          <w14:ligatures w14:val="none"/>
        </w:rPr>
        <w:t xml:space="preserve"> </w:t>
      </w:r>
      <w:bookmarkStart w:id="359" w:name="_Toc236854457"/>
      <w:bookmarkStart w:id="360" w:name="_Toc238043233"/>
      <w:bookmarkStart w:id="361" w:name="_Toc238382651"/>
      <w:bookmarkStart w:id="362" w:name="_Toc1520081665"/>
      <w:r w:rsidRPr="4F7E730D">
        <w:rPr>
          <w:rFonts w:asciiTheme="majorHAnsi" w:eastAsia="Times New Roman" w:hAnsiTheme="majorHAnsi" w:cs="Times New Roman"/>
          <w:kern w:val="0"/>
          <w14:ligatures w14:val="none"/>
        </w:rPr>
        <w:t>Division 22.4 UPVC Drainage System</w:t>
      </w:r>
      <w:bookmarkEnd w:id="359"/>
      <w:bookmarkEnd w:id="360"/>
      <w:bookmarkEnd w:id="361"/>
      <w:bookmarkEnd w:id="362"/>
    </w:p>
    <w:p w14:paraId="676D7827" w14:textId="77777777" w:rsidR="007C3C42" w:rsidRPr="007C3C42" w:rsidRDefault="007C3C42" w:rsidP="007C3C42">
      <w:pPr>
        <w:keepNext/>
        <w:keepLines/>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Drainage pipes shall be:</w:t>
      </w:r>
    </w:p>
    <w:p w14:paraId="6DA7691A" w14:textId="77777777" w:rsidR="007C3C42" w:rsidRPr="007C3C42" w:rsidRDefault="007C3C42">
      <w:pPr>
        <w:keepNext/>
        <w:keepLines/>
        <w:numPr>
          <w:ilvl w:val="0"/>
          <w:numId w:val="17"/>
        </w:numPr>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UPVC Schedule 80;</w:t>
      </w:r>
    </w:p>
    <w:p w14:paraId="4A77EABA" w14:textId="77777777" w:rsidR="007C3C42" w:rsidRPr="007C3C42" w:rsidRDefault="007C3C42">
      <w:pPr>
        <w:keepNext/>
        <w:keepLines/>
        <w:numPr>
          <w:ilvl w:val="0"/>
          <w:numId w:val="17"/>
        </w:numPr>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solvent welded.</w:t>
      </w:r>
    </w:p>
    <w:p w14:paraId="7574CB24" w14:textId="77777777" w:rsidR="007C3C42" w:rsidRPr="007C3C42" w:rsidRDefault="007C3C42" w:rsidP="007C3C42">
      <w:pPr>
        <w:keepNext/>
        <w:keepLines/>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Minimum diameters: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215"/>
        <w:gridCol w:w="1005"/>
      </w:tblGrid>
      <w:tr w:rsidR="007C3C42" w:rsidRPr="007C3C42" w14:paraId="6C03B73B" w14:textId="77777777" w:rsidTr="00381915">
        <w:trPr>
          <w:tblHeade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CA221A9" w14:textId="77777777" w:rsidR="007C3C42" w:rsidRPr="007C3C42" w:rsidRDefault="007C3C42" w:rsidP="007C3C42">
            <w:pPr>
              <w:keepNext/>
              <w:keepLines/>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Service</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2F2145C" w14:textId="77777777" w:rsidR="007C3C42" w:rsidRPr="007C3C42" w:rsidRDefault="007C3C42" w:rsidP="007C3C42">
            <w:pPr>
              <w:keepNext/>
              <w:keepLines/>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Diameter</w:t>
            </w:r>
          </w:p>
        </w:tc>
      </w:tr>
      <w:tr w:rsidR="007C3C42" w:rsidRPr="007C3C42" w14:paraId="7D1425CD" w14:textId="77777777" w:rsidTr="00381915">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59939E8" w14:textId="77777777" w:rsidR="007C3C42" w:rsidRPr="007C3C42" w:rsidRDefault="007C3C42" w:rsidP="007C3C42">
            <w:pPr>
              <w:keepNext/>
              <w:keepLines/>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Basin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24F73A4" w14:textId="77777777" w:rsidR="007C3C42" w:rsidRPr="007C3C42" w:rsidRDefault="007C3C42" w:rsidP="007C3C42">
            <w:pPr>
              <w:keepNext/>
              <w:keepLines/>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50 mm</w:t>
            </w:r>
          </w:p>
        </w:tc>
      </w:tr>
      <w:tr w:rsidR="007C3C42" w:rsidRPr="007C3C42" w14:paraId="4598A205" w14:textId="77777777" w:rsidTr="00381915">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8FB37C4" w14:textId="77777777" w:rsidR="007C3C42" w:rsidRPr="007C3C42" w:rsidRDefault="007C3C42" w:rsidP="007C3C42">
            <w:pPr>
              <w:keepNext/>
              <w:keepLines/>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Floor drain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8970B48" w14:textId="77777777" w:rsidR="007C3C42" w:rsidRPr="007C3C42" w:rsidRDefault="007C3C42" w:rsidP="007C3C42">
            <w:pPr>
              <w:keepNext/>
              <w:keepLines/>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75 mm</w:t>
            </w:r>
          </w:p>
        </w:tc>
      </w:tr>
      <w:tr w:rsidR="007C3C42" w:rsidRPr="007C3C42" w14:paraId="12CC8FF3" w14:textId="77777777" w:rsidTr="00381915">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B8C83FE" w14:textId="77777777" w:rsidR="007C3C42" w:rsidRPr="007C3C42" w:rsidRDefault="007C3C42" w:rsidP="007C3C42">
            <w:pPr>
              <w:keepNext/>
              <w:keepLines/>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WC branch</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8B06983" w14:textId="77777777" w:rsidR="007C3C42" w:rsidRPr="007C3C42" w:rsidRDefault="007C3C42" w:rsidP="007C3C42">
            <w:pPr>
              <w:keepNext/>
              <w:keepLines/>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110 mm</w:t>
            </w:r>
          </w:p>
        </w:tc>
      </w:tr>
      <w:tr w:rsidR="007C3C42" w:rsidRPr="007C3C42" w14:paraId="1E976124" w14:textId="77777777" w:rsidTr="00381915">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CBB0A16" w14:textId="77777777" w:rsidR="007C3C42" w:rsidRPr="007C3C42" w:rsidRDefault="007C3C42" w:rsidP="007C3C42">
            <w:pPr>
              <w:keepNext/>
              <w:keepLines/>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Main sewer</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E7EB94C" w14:textId="77777777" w:rsidR="007C3C42" w:rsidRPr="007C3C42" w:rsidRDefault="007C3C42" w:rsidP="007C3C42">
            <w:pPr>
              <w:keepNext/>
              <w:keepLines/>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160 mm</w:t>
            </w:r>
          </w:p>
        </w:tc>
      </w:tr>
    </w:tbl>
    <w:p w14:paraId="30767553" w14:textId="77777777" w:rsidR="007C3C42" w:rsidRPr="007C3C42" w:rsidRDefault="007C3C42" w:rsidP="4F7E730D">
      <w:pPr>
        <w:keepNext/>
        <w:keepLines/>
        <w:numPr>
          <w:ilvl w:val="1"/>
          <w:numId w:val="101"/>
        </w:numPr>
        <w:tabs>
          <w:tab w:val="num" w:pos="1440"/>
        </w:tabs>
        <w:spacing w:before="160" w:after="80" w:line="360" w:lineRule="auto"/>
        <w:ind w:left="1440"/>
        <w:outlineLvl w:val="1"/>
        <w:rPr>
          <w:rFonts w:asciiTheme="majorHAnsi" w:eastAsia="Times New Roman" w:hAnsiTheme="majorHAnsi" w:cs="Times New Roman"/>
          <w:kern w:val="0"/>
          <w14:ligatures w14:val="none"/>
        </w:rPr>
      </w:pPr>
      <w:r w:rsidRPr="4F7E730D">
        <w:rPr>
          <w:rFonts w:asciiTheme="majorHAnsi" w:eastAsia="Times New Roman" w:hAnsiTheme="majorHAnsi" w:cs="Times New Roman"/>
          <w:kern w:val="0"/>
          <w:sz w:val="26"/>
          <w:szCs w:val="26"/>
          <w14:ligatures w14:val="none"/>
        </w:rPr>
        <w:t xml:space="preserve"> </w:t>
      </w:r>
      <w:bookmarkStart w:id="363" w:name="_Toc236854458"/>
      <w:bookmarkStart w:id="364" w:name="_Toc238043234"/>
      <w:bookmarkStart w:id="365" w:name="_Toc238382652"/>
      <w:bookmarkStart w:id="366" w:name="_Toc698561457"/>
      <w:r w:rsidRPr="4F7E730D">
        <w:rPr>
          <w:rFonts w:asciiTheme="majorHAnsi" w:eastAsia="Times New Roman" w:hAnsiTheme="majorHAnsi" w:cs="Times New Roman"/>
          <w:kern w:val="0"/>
          <w14:ligatures w14:val="none"/>
        </w:rPr>
        <w:t>Sanitary Fixtures</w:t>
      </w:r>
      <w:bookmarkEnd w:id="363"/>
      <w:bookmarkEnd w:id="364"/>
      <w:bookmarkEnd w:id="365"/>
      <w:bookmarkEnd w:id="366"/>
    </w:p>
    <w:p w14:paraId="4B7FC36C" w14:textId="77777777" w:rsidR="007C3C42" w:rsidRPr="007C3C42" w:rsidRDefault="007C3C42" w:rsidP="007C3C42">
      <w:pPr>
        <w:keepNext/>
        <w:keepLines/>
        <w:spacing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Western WC</w:t>
      </w:r>
    </w:p>
    <w:p w14:paraId="7F78F101" w14:textId="77777777" w:rsidR="007C3C42" w:rsidRPr="007C3C42" w:rsidRDefault="007C3C42">
      <w:pPr>
        <w:keepNext/>
        <w:keepLines/>
        <w:numPr>
          <w:ilvl w:val="0"/>
          <w:numId w:val="18"/>
        </w:numPr>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 xml:space="preserve">Vitreous </w:t>
      </w:r>
      <w:proofErr w:type="spellStart"/>
      <w:r w:rsidRPr="007C3C42">
        <w:rPr>
          <w:rFonts w:asciiTheme="majorHAnsi" w:eastAsia="Aptos" w:hAnsiTheme="majorHAnsi" w:cs="Times New Roman"/>
          <w14:ligatures w14:val="none"/>
        </w:rPr>
        <w:t>china</w:t>
      </w:r>
      <w:proofErr w:type="spellEnd"/>
      <w:r w:rsidRPr="007C3C42">
        <w:rPr>
          <w:rFonts w:asciiTheme="majorHAnsi" w:eastAsia="Aptos" w:hAnsiTheme="majorHAnsi" w:cs="Times New Roman"/>
          <w14:ligatures w14:val="none"/>
        </w:rPr>
        <w:t>.</w:t>
      </w:r>
    </w:p>
    <w:p w14:paraId="5DC2AD58" w14:textId="77777777" w:rsidR="007C3C42" w:rsidRPr="007C3C42" w:rsidRDefault="007C3C42">
      <w:pPr>
        <w:keepNext/>
        <w:keepLines/>
        <w:numPr>
          <w:ilvl w:val="0"/>
          <w:numId w:val="18"/>
        </w:numPr>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Dual flush.</w:t>
      </w:r>
    </w:p>
    <w:p w14:paraId="1080FE16" w14:textId="77777777" w:rsidR="007C3C42" w:rsidRPr="007C3C42" w:rsidRDefault="007C3C42">
      <w:pPr>
        <w:keepNext/>
        <w:keepLines/>
        <w:numPr>
          <w:ilvl w:val="0"/>
          <w:numId w:val="18"/>
        </w:numPr>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Maximum flush 4.5 liters.</w:t>
      </w:r>
    </w:p>
    <w:p w14:paraId="3FA041CC" w14:textId="77777777" w:rsidR="007C3C42" w:rsidRPr="007C3C42" w:rsidRDefault="007C3C42" w:rsidP="4F7E730D">
      <w:pPr>
        <w:keepNext/>
        <w:keepLines/>
        <w:numPr>
          <w:ilvl w:val="1"/>
          <w:numId w:val="101"/>
        </w:numPr>
        <w:tabs>
          <w:tab w:val="num" w:pos="1440"/>
        </w:tabs>
        <w:spacing w:before="160" w:after="80" w:line="360" w:lineRule="auto"/>
        <w:ind w:left="1440"/>
        <w:outlineLvl w:val="1"/>
        <w:rPr>
          <w:rFonts w:asciiTheme="majorHAnsi" w:eastAsia="Times New Roman" w:hAnsiTheme="majorHAnsi" w:cs="Times New Roman"/>
          <w:kern w:val="0"/>
          <w14:ligatures w14:val="none"/>
        </w:rPr>
      </w:pPr>
      <w:r w:rsidRPr="4F7E730D">
        <w:rPr>
          <w:rFonts w:asciiTheme="majorHAnsi" w:eastAsia="Times New Roman" w:hAnsiTheme="majorHAnsi" w:cs="Times New Roman"/>
          <w:kern w:val="0"/>
          <w14:ligatures w14:val="none"/>
        </w:rPr>
        <w:t xml:space="preserve"> </w:t>
      </w:r>
      <w:bookmarkStart w:id="367" w:name="_Toc236854459"/>
      <w:bookmarkStart w:id="368" w:name="_Toc238043235"/>
      <w:bookmarkStart w:id="369" w:name="_Toc238382653"/>
      <w:bookmarkStart w:id="370" w:name="_Toc351654185"/>
      <w:r w:rsidRPr="4F7E730D">
        <w:rPr>
          <w:rFonts w:asciiTheme="majorHAnsi" w:eastAsia="Times New Roman" w:hAnsiTheme="majorHAnsi" w:cs="Times New Roman"/>
          <w:kern w:val="0"/>
          <w14:ligatures w14:val="none"/>
        </w:rPr>
        <w:t>Squat WC</w:t>
      </w:r>
      <w:bookmarkEnd w:id="367"/>
      <w:bookmarkEnd w:id="368"/>
      <w:bookmarkEnd w:id="369"/>
      <w:bookmarkEnd w:id="370"/>
    </w:p>
    <w:p w14:paraId="0209049B" w14:textId="77777777" w:rsidR="007C3C42" w:rsidRPr="007C3C42" w:rsidRDefault="007C3C42">
      <w:pPr>
        <w:keepNext/>
        <w:keepLines/>
        <w:numPr>
          <w:ilvl w:val="0"/>
          <w:numId w:val="19"/>
        </w:numPr>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 xml:space="preserve">Vitreous </w:t>
      </w:r>
      <w:proofErr w:type="spellStart"/>
      <w:r w:rsidRPr="007C3C42">
        <w:rPr>
          <w:rFonts w:asciiTheme="majorHAnsi" w:eastAsia="Aptos" w:hAnsiTheme="majorHAnsi" w:cs="Times New Roman"/>
          <w14:ligatures w14:val="none"/>
        </w:rPr>
        <w:t>china</w:t>
      </w:r>
      <w:proofErr w:type="spellEnd"/>
      <w:r w:rsidRPr="007C3C42">
        <w:rPr>
          <w:rFonts w:asciiTheme="majorHAnsi" w:eastAsia="Aptos" w:hAnsiTheme="majorHAnsi" w:cs="Times New Roman"/>
          <w14:ligatures w14:val="none"/>
        </w:rPr>
        <w:t>.</w:t>
      </w:r>
    </w:p>
    <w:p w14:paraId="2F026B74" w14:textId="77777777" w:rsidR="007C3C42" w:rsidRPr="007C3C42" w:rsidRDefault="007C3C42">
      <w:pPr>
        <w:keepNext/>
        <w:keepLines/>
        <w:numPr>
          <w:ilvl w:val="0"/>
          <w:numId w:val="19"/>
        </w:numPr>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Heavy-duty hospital grade.</w:t>
      </w:r>
    </w:p>
    <w:p w14:paraId="0AE0FD04" w14:textId="77777777" w:rsidR="007C3C42" w:rsidRPr="007C3C42" w:rsidRDefault="007C3C42">
      <w:pPr>
        <w:keepNext/>
        <w:keepLines/>
        <w:numPr>
          <w:ilvl w:val="0"/>
          <w:numId w:val="19"/>
        </w:numPr>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Slip-resistant footrests.</w:t>
      </w:r>
    </w:p>
    <w:p w14:paraId="74572B96" w14:textId="77777777" w:rsidR="007C3C42" w:rsidRPr="007C3C42" w:rsidRDefault="007C3C42" w:rsidP="4F7E730D">
      <w:pPr>
        <w:keepNext/>
        <w:keepLines/>
        <w:numPr>
          <w:ilvl w:val="1"/>
          <w:numId w:val="101"/>
        </w:numPr>
        <w:tabs>
          <w:tab w:val="num" w:pos="1440"/>
        </w:tabs>
        <w:spacing w:before="160" w:after="80" w:line="360" w:lineRule="auto"/>
        <w:ind w:left="1440"/>
        <w:outlineLvl w:val="1"/>
        <w:rPr>
          <w:rFonts w:asciiTheme="majorHAnsi" w:eastAsia="Times New Roman" w:hAnsiTheme="majorHAnsi" w:cs="Times New Roman"/>
          <w:kern w:val="0"/>
          <w14:ligatures w14:val="none"/>
        </w:rPr>
      </w:pPr>
      <w:r w:rsidRPr="4F7E730D">
        <w:rPr>
          <w:rFonts w:asciiTheme="majorHAnsi" w:eastAsia="Times New Roman" w:hAnsiTheme="majorHAnsi" w:cs="Times New Roman"/>
          <w:kern w:val="0"/>
          <w14:ligatures w14:val="none"/>
        </w:rPr>
        <w:t xml:space="preserve"> </w:t>
      </w:r>
      <w:bookmarkStart w:id="371" w:name="_Toc236854460"/>
      <w:bookmarkStart w:id="372" w:name="_Toc238043236"/>
      <w:bookmarkStart w:id="373" w:name="_Toc238382654"/>
      <w:bookmarkStart w:id="374" w:name="_Toc872104245"/>
      <w:r w:rsidRPr="4F7E730D">
        <w:rPr>
          <w:rFonts w:asciiTheme="majorHAnsi" w:eastAsia="Times New Roman" w:hAnsiTheme="majorHAnsi" w:cs="Times New Roman"/>
          <w:kern w:val="0"/>
          <w14:ligatures w14:val="none"/>
        </w:rPr>
        <w:t>Wash Basins</w:t>
      </w:r>
      <w:bookmarkEnd w:id="371"/>
      <w:bookmarkEnd w:id="372"/>
      <w:bookmarkEnd w:id="373"/>
      <w:bookmarkEnd w:id="374"/>
    </w:p>
    <w:p w14:paraId="4F300EFB" w14:textId="77777777" w:rsidR="007C3C42" w:rsidRPr="007C3C42" w:rsidRDefault="007C3C42">
      <w:pPr>
        <w:keepNext/>
        <w:keepLines/>
        <w:numPr>
          <w:ilvl w:val="0"/>
          <w:numId w:val="20"/>
        </w:numPr>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 xml:space="preserve">Vitreous </w:t>
      </w:r>
      <w:proofErr w:type="spellStart"/>
      <w:r w:rsidRPr="007C3C42">
        <w:rPr>
          <w:rFonts w:asciiTheme="majorHAnsi" w:eastAsia="Aptos" w:hAnsiTheme="majorHAnsi" w:cs="Times New Roman"/>
          <w14:ligatures w14:val="none"/>
        </w:rPr>
        <w:t>china</w:t>
      </w:r>
      <w:proofErr w:type="spellEnd"/>
      <w:r w:rsidRPr="007C3C42">
        <w:rPr>
          <w:rFonts w:asciiTheme="majorHAnsi" w:eastAsia="Aptos" w:hAnsiTheme="majorHAnsi" w:cs="Times New Roman"/>
          <w14:ligatures w14:val="none"/>
        </w:rPr>
        <w:t>.</w:t>
      </w:r>
    </w:p>
    <w:p w14:paraId="01BB85D5" w14:textId="77777777" w:rsidR="007C3C42" w:rsidRPr="007C3C42" w:rsidRDefault="007C3C42">
      <w:pPr>
        <w:keepNext/>
        <w:keepLines/>
        <w:numPr>
          <w:ilvl w:val="0"/>
          <w:numId w:val="20"/>
        </w:numPr>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lastRenderedPageBreak/>
        <w:t>Wall mounted.</w:t>
      </w:r>
    </w:p>
    <w:p w14:paraId="1209FD45" w14:textId="77777777" w:rsidR="007C3C42" w:rsidRPr="007C3C42" w:rsidRDefault="007C3C42">
      <w:pPr>
        <w:keepNext/>
        <w:keepLines/>
        <w:numPr>
          <w:ilvl w:val="0"/>
          <w:numId w:val="20"/>
        </w:numPr>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Chrome plated mixer.</w:t>
      </w:r>
    </w:p>
    <w:p w14:paraId="2445FF16" w14:textId="77777777" w:rsidR="007C3C42" w:rsidRPr="007C3C42" w:rsidRDefault="007C3C42" w:rsidP="007C3C42">
      <w:pPr>
        <w:keepNext/>
        <w:keepLines/>
        <w:spacing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Working pressure:</w:t>
      </w:r>
    </w:p>
    <w:p w14:paraId="2C57B042" w14:textId="77777777" w:rsidR="007C3C42" w:rsidRPr="007C3C42" w:rsidRDefault="007C3C42">
      <w:pPr>
        <w:keepNext/>
        <w:keepLines/>
        <w:numPr>
          <w:ilvl w:val="0"/>
          <w:numId w:val="21"/>
        </w:numPr>
        <w:spacing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1-6 bar.</w:t>
      </w:r>
    </w:p>
    <w:p w14:paraId="3B118F78" w14:textId="77777777" w:rsidR="007C3C42" w:rsidRPr="007C3C42" w:rsidRDefault="007C3C42" w:rsidP="4F7E730D">
      <w:pPr>
        <w:keepNext/>
        <w:keepLines/>
        <w:numPr>
          <w:ilvl w:val="1"/>
          <w:numId w:val="101"/>
        </w:numPr>
        <w:tabs>
          <w:tab w:val="num" w:pos="1440"/>
        </w:tabs>
        <w:spacing w:before="160" w:after="80" w:line="360" w:lineRule="auto"/>
        <w:ind w:left="1440"/>
        <w:outlineLvl w:val="1"/>
        <w:rPr>
          <w:rFonts w:asciiTheme="majorHAnsi" w:eastAsia="Times New Roman" w:hAnsiTheme="majorHAnsi" w:cs="Times New Roman"/>
          <w:kern w:val="0"/>
          <w14:ligatures w14:val="none"/>
        </w:rPr>
      </w:pPr>
      <w:r w:rsidRPr="4F7E730D">
        <w:rPr>
          <w:rFonts w:asciiTheme="majorHAnsi" w:eastAsia="Times New Roman" w:hAnsiTheme="majorHAnsi" w:cs="Times New Roman"/>
          <w:kern w:val="0"/>
          <w14:ligatures w14:val="none"/>
        </w:rPr>
        <w:t xml:space="preserve"> </w:t>
      </w:r>
      <w:bookmarkStart w:id="375" w:name="_Toc236854461"/>
      <w:bookmarkStart w:id="376" w:name="_Toc238043237"/>
      <w:bookmarkStart w:id="377" w:name="_Toc238382655"/>
      <w:bookmarkStart w:id="378" w:name="_Toc320313349"/>
      <w:r w:rsidRPr="4F7E730D">
        <w:rPr>
          <w:rFonts w:asciiTheme="majorHAnsi" w:eastAsia="Times New Roman" w:hAnsiTheme="majorHAnsi" w:cs="Times New Roman"/>
          <w:kern w:val="0"/>
          <w14:ligatures w14:val="none"/>
        </w:rPr>
        <w:t>Division 22.6 Water Storage Tanks</w:t>
      </w:r>
      <w:bookmarkEnd w:id="375"/>
      <w:bookmarkEnd w:id="376"/>
      <w:bookmarkEnd w:id="377"/>
      <w:bookmarkEnd w:id="378"/>
    </w:p>
    <w:p w14:paraId="2BB9D0FA" w14:textId="77777777" w:rsidR="007C3C42" w:rsidRPr="007C3C42" w:rsidRDefault="007C3C42" w:rsidP="007C3C42">
      <w:pPr>
        <w:keepNext/>
        <w:keepLines/>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The BOQ includes 2000-liter storage tanks with booster systems.</w:t>
      </w:r>
    </w:p>
    <w:p w14:paraId="1292CD42" w14:textId="77777777" w:rsidR="007C3C42" w:rsidRPr="007C3C42" w:rsidRDefault="007C3C42" w:rsidP="007C3C42">
      <w:pPr>
        <w:keepNext/>
        <w:keepLines/>
        <w:spacing w:after="0" w:line="360" w:lineRule="auto"/>
        <w:rPr>
          <w:rFonts w:asciiTheme="majorHAnsi" w:eastAsia="Aptos" w:hAnsiTheme="majorHAnsi" w:cs="Times New Roman"/>
          <w14:ligatures w14:val="none"/>
        </w:rPr>
      </w:pPr>
      <w:proofErr w:type="gramStart"/>
      <w:r w:rsidRPr="007C3C42">
        <w:rPr>
          <w:rFonts w:asciiTheme="majorHAnsi" w:eastAsia="Aptos" w:hAnsiTheme="majorHAnsi" w:cs="Times New Roman"/>
          <w14:ligatures w14:val="none"/>
        </w:rPr>
        <w:t>Tank</w:t>
      </w:r>
      <w:proofErr w:type="gramEnd"/>
      <w:r w:rsidRPr="007C3C42">
        <w:rPr>
          <w:rFonts w:asciiTheme="majorHAnsi" w:eastAsia="Aptos" w:hAnsiTheme="majorHAnsi" w:cs="Times New Roman"/>
          <w14:ligatures w14:val="none"/>
        </w:rPr>
        <w:t xml:space="preserve"> requirements:</w:t>
      </w:r>
    </w:p>
    <w:p w14:paraId="24D90690" w14:textId="77777777" w:rsidR="007C3C42" w:rsidRPr="007C3C42" w:rsidRDefault="007C3C42">
      <w:pPr>
        <w:keepNext/>
        <w:keepLines/>
        <w:numPr>
          <w:ilvl w:val="0"/>
          <w:numId w:val="22"/>
        </w:numPr>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UV stabilized polyethylene.</w:t>
      </w:r>
    </w:p>
    <w:p w14:paraId="34DD94E2" w14:textId="77777777" w:rsidR="007C3C42" w:rsidRPr="007C3C42" w:rsidRDefault="007C3C42">
      <w:pPr>
        <w:keepNext/>
        <w:keepLines/>
        <w:numPr>
          <w:ilvl w:val="0"/>
          <w:numId w:val="22"/>
        </w:numPr>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Triple-layer construction.</w:t>
      </w:r>
    </w:p>
    <w:p w14:paraId="33A58263" w14:textId="77777777" w:rsidR="007C3C42" w:rsidRPr="007C3C42" w:rsidRDefault="007C3C42">
      <w:pPr>
        <w:keepNext/>
        <w:keepLines/>
        <w:numPr>
          <w:ilvl w:val="0"/>
          <w:numId w:val="22"/>
        </w:numPr>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Food-grade material.</w:t>
      </w:r>
    </w:p>
    <w:p w14:paraId="6F87D319" w14:textId="77777777" w:rsidR="007C3C42" w:rsidRPr="007C3C42" w:rsidRDefault="007C3C42" w:rsidP="007C3C42">
      <w:pPr>
        <w:keepNext/>
        <w:keepLines/>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The tank shall be mounted on:</w:t>
      </w:r>
    </w:p>
    <w:p w14:paraId="48BA5CB1" w14:textId="77777777" w:rsidR="007C3C42" w:rsidRPr="007C3C42" w:rsidRDefault="007C3C42">
      <w:pPr>
        <w:keepNext/>
        <w:keepLines/>
        <w:numPr>
          <w:ilvl w:val="0"/>
          <w:numId w:val="23"/>
        </w:numPr>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galvanized steel support frame.</w:t>
      </w:r>
    </w:p>
    <w:p w14:paraId="3082E0D2" w14:textId="77777777" w:rsidR="007C3C42" w:rsidRPr="007C3C42" w:rsidRDefault="007C3C42" w:rsidP="007C3C42">
      <w:pPr>
        <w:keepNext/>
        <w:keepLines/>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Design load:</w:t>
      </w:r>
    </w:p>
    <w:p w14:paraId="27F7AF0F" w14:textId="77777777" w:rsidR="007C3C42" w:rsidRPr="007C3C42" w:rsidRDefault="007C3C42">
      <w:pPr>
        <w:keepNext/>
        <w:keepLines/>
        <w:numPr>
          <w:ilvl w:val="0"/>
          <w:numId w:val="24"/>
        </w:numPr>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full water load + 25% safety factor.</w:t>
      </w:r>
    </w:p>
    <w:p w14:paraId="640392F6" w14:textId="77777777" w:rsidR="007C3C42" w:rsidRPr="007C3C42" w:rsidRDefault="007C3C42" w:rsidP="4F7E730D">
      <w:pPr>
        <w:keepNext/>
        <w:keepLines/>
        <w:numPr>
          <w:ilvl w:val="1"/>
          <w:numId w:val="101"/>
        </w:numPr>
        <w:tabs>
          <w:tab w:val="num" w:pos="1440"/>
        </w:tabs>
        <w:spacing w:before="160" w:after="0" w:line="360" w:lineRule="auto"/>
        <w:ind w:left="1440"/>
        <w:outlineLvl w:val="1"/>
        <w:rPr>
          <w:rFonts w:asciiTheme="majorHAnsi" w:eastAsia="Times New Roman" w:hAnsiTheme="majorHAnsi" w:cs="Times New Roman"/>
          <w:kern w:val="0"/>
          <w14:ligatures w14:val="none"/>
        </w:rPr>
      </w:pPr>
      <w:r w:rsidRPr="4F7E730D">
        <w:rPr>
          <w:rFonts w:asciiTheme="majorHAnsi" w:eastAsia="Times New Roman" w:hAnsiTheme="majorHAnsi" w:cs="Times New Roman"/>
          <w:kern w:val="0"/>
          <w:sz w:val="26"/>
          <w:szCs w:val="26"/>
          <w14:ligatures w14:val="none"/>
        </w:rPr>
        <w:t xml:space="preserve"> </w:t>
      </w:r>
      <w:bookmarkStart w:id="379" w:name="_Toc236854462"/>
      <w:bookmarkStart w:id="380" w:name="_Toc238043238"/>
      <w:bookmarkStart w:id="381" w:name="_Toc238382656"/>
      <w:bookmarkStart w:id="382" w:name="_Toc622397439"/>
      <w:r w:rsidRPr="4F7E730D">
        <w:rPr>
          <w:rFonts w:asciiTheme="majorHAnsi" w:eastAsia="Times New Roman" w:hAnsiTheme="majorHAnsi" w:cs="Times New Roman"/>
          <w:kern w:val="0"/>
          <w14:ligatures w14:val="none"/>
        </w:rPr>
        <w:t>Division 22.7 Booster Pumps</w:t>
      </w:r>
      <w:bookmarkEnd w:id="379"/>
      <w:bookmarkEnd w:id="380"/>
      <w:bookmarkEnd w:id="381"/>
      <w:bookmarkEnd w:id="382"/>
    </w:p>
    <w:p w14:paraId="7829D044" w14:textId="77777777" w:rsidR="007C3C42" w:rsidRPr="007C3C42" w:rsidRDefault="007C3C42" w:rsidP="007C3C42">
      <w:pPr>
        <w:keepNext/>
        <w:keepLines/>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Pump body:</w:t>
      </w:r>
    </w:p>
    <w:p w14:paraId="7727A5EE" w14:textId="77777777" w:rsidR="007C3C42" w:rsidRPr="007C3C42" w:rsidRDefault="007C3C42">
      <w:pPr>
        <w:keepNext/>
        <w:keepLines/>
        <w:numPr>
          <w:ilvl w:val="0"/>
          <w:numId w:val="25"/>
        </w:numPr>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stainless steel AISI 304.</w:t>
      </w:r>
    </w:p>
    <w:p w14:paraId="47158496" w14:textId="77777777" w:rsidR="007C3C42" w:rsidRPr="007C3C42" w:rsidRDefault="007C3C42" w:rsidP="007C3C42">
      <w:pPr>
        <w:keepNext/>
        <w:keepLines/>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Impellers:</w:t>
      </w:r>
    </w:p>
    <w:p w14:paraId="1F8C4257" w14:textId="77777777" w:rsidR="007C3C42" w:rsidRPr="007C3C42" w:rsidRDefault="007C3C42">
      <w:pPr>
        <w:keepNext/>
        <w:keepLines/>
        <w:numPr>
          <w:ilvl w:val="0"/>
          <w:numId w:val="26"/>
        </w:numPr>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stainless steel.</w:t>
      </w:r>
    </w:p>
    <w:p w14:paraId="62D9C0E5" w14:textId="77777777" w:rsidR="007C3C42" w:rsidRPr="007C3C42" w:rsidRDefault="007C3C42" w:rsidP="007C3C42">
      <w:pPr>
        <w:keepNext/>
        <w:keepLines/>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Motor:</w:t>
      </w:r>
    </w:p>
    <w:p w14:paraId="56CA015C" w14:textId="77777777" w:rsidR="007C3C42" w:rsidRPr="007C3C42" w:rsidRDefault="007C3C42">
      <w:pPr>
        <w:keepNext/>
        <w:keepLines/>
        <w:numPr>
          <w:ilvl w:val="0"/>
          <w:numId w:val="27"/>
        </w:numPr>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IP55 minimum.</w:t>
      </w:r>
    </w:p>
    <w:p w14:paraId="1EA2FD0B" w14:textId="77777777" w:rsidR="007C3C42" w:rsidRPr="007C3C42" w:rsidRDefault="007C3C42" w:rsidP="007C3C42">
      <w:pPr>
        <w:keepNext/>
        <w:keepLines/>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Control panel shall include:</w:t>
      </w:r>
    </w:p>
    <w:p w14:paraId="6DD24192" w14:textId="77777777" w:rsidR="007C3C42" w:rsidRPr="007C3C42" w:rsidRDefault="007C3C42">
      <w:pPr>
        <w:keepNext/>
        <w:keepLines/>
        <w:numPr>
          <w:ilvl w:val="0"/>
          <w:numId w:val="28"/>
        </w:numPr>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dry run protection;</w:t>
      </w:r>
    </w:p>
    <w:p w14:paraId="362A6F2F" w14:textId="77777777" w:rsidR="007C3C42" w:rsidRPr="007C3C42" w:rsidRDefault="007C3C42">
      <w:pPr>
        <w:keepNext/>
        <w:keepLines/>
        <w:numPr>
          <w:ilvl w:val="0"/>
          <w:numId w:val="28"/>
        </w:numPr>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overload protection;</w:t>
      </w:r>
    </w:p>
    <w:p w14:paraId="14F81C58" w14:textId="77777777" w:rsidR="007C3C42" w:rsidRPr="007C3C42" w:rsidRDefault="007C3C42">
      <w:pPr>
        <w:keepNext/>
        <w:keepLines/>
        <w:numPr>
          <w:ilvl w:val="0"/>
          <w:numId w:val="28"/>
        </w:numPr>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automatic operation.</w:t>
      </w:r>
    </w:p>
    <w:p w14:paraId="0D640D46" w14:textId="77777777" w:rsidR="007C3C42" w:rsidRPr="007C3C42" w:rsidRDefault="007C3C42" w:rsidP="4F7E730D">
      <w:pPr>
        <w:keepNext/>
        <w:keepLines/>
        <w:numPr>
          <w:ilvl w:val="1"/>
          <w:numId w:val="101"/>
        </w:numPr>
        <w:tabs>
          <w:tab w:val="num" w:pos="1440"/>
        </w:tabs>
        <w:spacing w:before="160" w:after="0" w:line="360" w:lineRule="auto"/>
        <w:ind w:left="1440"/>
        <w:outlineLvl w:val="1"/>
        <w:rPr>
          <w:rFonts w:asciiTheme="majorHAnsi" w:eastAsia="Times New Roman" w:hAnsiTheme="majorHAnsi" w:cs="Times New Roman"/>
          <w:kern w:val="0"/>
          <w14:ligatures w14:val="none"/>
        </w:rPr>
      </w:pPr>
      <w:bookmarkStart w:id="383" w:name="_Toc236854463"/>
      <w:bookmarkStart w:id="384" w:name="_Toc238043239"/>
      <w:bookmarkStart w:id="385" w:name="_Toc238382657"/>
      <w:bookmarkStart w:id="386" w:name="_Toc1543010737"/>
      <w:r w:rsidRPr="4F7E730D">
        <w:rPr>
          <w:rFonts w:asciiTheme="majorHAnsi" w:eastAsia="Times New Roman" w:hAnsiTheme="majorHAnsi" w:cs="Times New Roman"/>
          <w:kern w:val="0"/>
          <w14:ligatures w14:val="none"/>
        </w:rPr>
        <w:lastRenderedPageBreak/>
        <w:t>Division 22.8 Septic Tank Construction</w:t>
      </w:r>
      <w:bookmarkEnd w:id="383"/>
      <w:bookmarkEnd w:id="384"/>
      <w:bookmarkEnd w:id="385"/>
      <w:bookmarkEnd w:id="386"/>
    </w:p>
    <w:p w14:paraId="525DFDD6" w14:textId="77777777" w:rsidR="007C3C42" w:rsidRPr="007C3C42" w:rsidRDefault="007C3C42" w:rsidP="007C3C42">
      <w:pPr>
        <w:keepNext/>
        <w:keepLines/>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The septic tank identified in the BOQ shall be constructed using reinforced concrete.</w:t>
      </w:r>
    </w:p>
    <w:p w14:paraId="7ADFD88D" w14:textId="77777777" w:rsidR="007C3C42" w:rsidRPr="007C3C42" w:rsidRDefault="007C3C42" w:rsidP="007C3C42">
      <w:pPr>
        <w:keepNext/>
        <w:keepLines/>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Internal walls:</w:t>
      </w:r>
    </w:p>
    <w:p w14:paraId="788382F1" w14:textId="77777777" w:rsidR="007C3C42" w:rsidRPr="007C3C42" w:rsidRDefault="007C3C42">
      <w:pPr>
        <w:keepNext/>
        <w:keepLines/>
        <w:numPr>
          <w:ilvl w:val="0"/>
          <w:numId w:val="29"/>
        </w:numPr>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minimum 200 mm thick.</w:t>
      </w:r>
    </w:p>
    <w:p w14:paraId="68436324" w14:textId="77777777" w:rsidR="007C3C42" w:rsidRPr="007C3C42" w:rsidRDefault="007C3C42" w:rsidP="007C3C42">
      <w:pPr>
        <w:keepNext/>
        <w:keepLines/>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Concrete:</w:t>
      </w:r>
    </w:p>
    <w:p w14:paraId="7C3F4533" w14:textId="77777777" w:rsidR="007C3C42" w:rsidRPr="007C3C42" w:rsidRDefault="007C3C42">
      <w:pPr>
        <w:keepNext/>
        <w:keepLines/>
        <w:numPr>
          <w:ilvl w:val="0"/>
          <w:numId w:val="30"/>
        </w:numPr>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C25 minimum.</w:t>
      </w:r>
    </w:p>
    <w:p w14:paraId="224EAFAA" w14:textId="77777777" w:rsidR="007C3C42" w:rsidRPr="007C3C42" w:rsidRDefault="007C3C42" w:rsidP="007C3C42">
      <w:pPr>
        <w:keepNext/>
        <w:keepLines/>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Waterproofing:</w:t>
      </w:r>
    </w:p>
    <w:p w14:paraId="3FB5C33B" w14:textId="77777777" w:rsidR="007C3C42" w:rsidRPr="007C3C42" w:rsidRDefault="007C3C42">
      <w:pPr>
        <w:keepNext/>
        <w:keepLines/>
        <w:numPr>
          <w:ilvl w:val="0"/>
          <w:numId w:val="31"/>
        </w:numPr>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internal cementitious waterproof coating.</w:t>
      </w:r>
    </w:p>
    <w:p w14:paraId="3B0F8A4C" w14:textId="77777777" w:rsidR="007C3C42" w:rsidRPr="007C3C42" w:rsidRDefault="007C3C42" w:rsidP="4F7E730D">
      <w:pPr>
        <w:keepNext/>
        <w:keepLines/>
        <w:numPr>
          <w:ilvl w:val="1"/>
          <w:numId w:val="101"/>
        </w:numPr>
        <w:tabs>
          <w:tab w:val="num" w:pos="1440"/>
        </w:tabs>
        <w:spacing w:before="160" w:after="0" w:line="360" w:lineRule="auto"/>
        <w:ind w:left="1440"/>
        <w:outlineLvl w:val="1"/>
        <w:rPr>
          <w:rFonts w:asciiTheme="majorHAnsi" w:eastAsia="Times New Roman" w:hAnsiTheme="majorHAnsi" w:cs="Times New Roman"/>
          <w:kern w:val="0"/>
          <w14:ligatures w14:val="none"/>
        </w:rPr>
      </w:pPr>
      <w:bookmarkStart w:id="387" w:name="_Toc236854464"/>
      <w:bookmarkStart w:id="388" w:name="_Toc238043240"/>
      <w:bookmarkStart w:id="389" w:name="_Toc238382658"/>
      <w:bookmarkStart w:id="390" w:name="_Toc707482744"/>
      <w:r w:rsidRPr="4F7E730D">
        <w:rPr>
          <w:rFonts w:asciiTheme="majorHAnsi" w:eastAsia="Times New Roman" w:hAnsiTheme="majorHAnsi" w:cs="Times New Roman"/>
          <w:kern w:val="0"/>
          <w14:ligatures w14:val="none"/>
        </w:rPr>
        <w:t>Testing</w:t>
      </w:r>
      <w:bookmarkEnd w:id="387"/>
      <w:bookmarkEnd w:id="388"/>
      <w:bookmarkEnd w:id="389"/>
      <w:bookmarkEnd w:id="390"/>
    </w:p>
    <w:p w14:paraId="5E39539C" w14:textId="77777777" w:rsidR="007C3C42" w:rsidRPr="007C3C42" w:rsidRDefault="007C3C42" w:rsidP="007C3C42">
      <w:pPr>
        <w:keepNext/>
        <w:keepLines/>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Before acceptance:</w:t>
      </w:r>
    </w:p>
    <w:p w14:paraId="584964E2" w14:textId="77777777" w:rsidR="007C3C42" w:rsidRPr="007C3C42" w:rsidRDefault="007C3C42">
      <w:pPr>
        <w:keepNext/>
        <w:keepLines/>
        <w:numPr>
          <w:ilvl w:val="0"/>
          <w:numId w:val="32"/>
        </w:numPr>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fill with water;</w:t>
      </w:r>
    </w:p>
    <w:p w14:paraId="12B00A72" w14:textId="77777777" w:rsidR="007C3C42" w:rsidRPr="007C3C42" w:rsidRDefault="007C3C42">
      <w:pPr>
        <w:keepNext/>
        <w:keepLines/>
        <w:numPr>
          <w:ilvl w:val="0"/>
          <w:numId w:val="32"/>
        </w:numPr>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retain water for 72 hours.</w:t>
      </w:r>
    </w:p>
    <w:p w14:paraId="068D70D0" w14:textId="77777777" w:rsidR="007C3C42" w:rsidRPr="007C3C42" w:rsidRDefault="007C3C42" w:rsidP="007C3C42">
      <w:pPr>
        <w:keepNext/>
        <w:keepLines/>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Permitted leakage:</w:t>
      </w:r>
    </w:p>
    <w:p w14:paraId="7B2D9448" w14:textId="77777777" w:rsidR="007C3C42" w:rsidRPr="007C3C42" w:rsidRDefault="007C3C42">
      <w:pPr>
        <w:keepNext/>
        <w:keepLines/>
        <w:numPr>
          <w:ilvl w:val="0"/>
          <w:numId w:val="33"/>
        </w:numPr>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none.</w:t>
      </w:r>
    </w:p>
    <w:p w14:paraId="1E9E7B41" w14:textId="77777777" w:rsidR="007C3C42" w:rsidRPr="007C3C42" w:rsidRDefault="007C3C42" w:rsidP="4F7E730D">
      <w:pPr>
        <w:keepNext/>
        <w:keepLines/>
        <w:numPr>
          <w:ilvl w:val="1"/>
          <w:numId w:val="101"/>
        </w:numPr>
        <w:tabs>
          <w:tab w:val="num" w:pos="1440"/>
        </w:tabs>
        <w:spacing w:before="160" w:after="0" w:line="360" w:lineRule="auto"/>
        <w:ind w:left="1440"/>
        <w:outlineLvl w:val="1"/>
        <w:rPr>
          <w:rFonts w:asciiTheme="majorHAnsi" w:eastAsia="Times New Roman" w:hAnsiTheme="majorHAnsi" w:cs="Times New Roman"/>
          <w:kern w:val="0"/>
          <w14:ligatures w14:val="none"/>
        </w:rPr>
      </w:pPr>
      <w:bookmarkStart w:id="391" w:name="_Toc236854465"/>
      <w:bookmarkStart w:id="392" w:name="_Toc238043241"/>
      <w:bookmarkStart w:id="393" w:name="_Toc238382659"/>
      <w:bookmarkStart w:id="394" w:name="_Toc1286512123"/>
      <w:r w:rsidRPr="4F7E730D">
        <w:rPr>
          <w:rFonts w:asciiTheme="majorHAnsi" w:eastAsia="Times New Roman" w:hAnsiTheme="majorHAnsi" w:cs="Times New Roman"/>
          <w:kern w:val="0"/>
          <w14:ligatures w14:val="none"/>
        </w:rPr>
        <w:t>Division 22.9 Soak-Away Pit</w:t>
      </w:r>
      <w:bookmarkEnd w:id="391"/>
      <w:bookmarkEnd w:id="392"/>
      <w:bookmarkEnd w:id="393"/>
      <w:bookmarkEnd w:id="394"/>
    </w:p>
    <w:p w14:paraId="40EB3212" w14:textId="77777777" w:rsidR="007C3C42" w:rsidRPr="007C3C42" w:rsidRDefault="007C3C42" w:rsidP="007C3C42">
      <w:pPr>
        <w:keepNext/>
        <w:keepLines/>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The soak-away pit shall:</w:t>
      </w:r>
    </w:p>
    <w:p w14:paraId="19ECC4FE" w14:textId="77777777" w:rsidR="007C3C42" w:rsidRPr="007C3C42" w:rsidRDefault="007C3C42">
      <w:pPr>
        <w:keepNext/>
        <w:keepLines/>
        <w:numPr>
          <w:ilvl w:val="0"/>
          <w:numId w:val="34"/>
        </w:numPr>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be 2 m diameter;</w:t>
      </w:r>
    </w:p>
    <w:p w14:paraId="2B4DFFB1" w14:textId="77777777" w:rsidR="007C3C42" w:rsidRPr="007C3C42" w:rsidRDefault="007C3C42">
      <w:pPr>
        <w:keepNext/>
        <w:keepLines/>
        <w:numPr>
          <w:ilvl w:val="0"/>
          <w:numId w:val="34"/>
        </w:numPr>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reach approved depth;</w:t>
      </w:r>
    </w:p>
    <w:p w14:paraId="6A5704B6" w14:textId="77777777" w:rsidR="007C3C42" w:rsidRPr="007C3C42" w:rsidRDefault="007C3C42">
      <w:pPr>
        <w:keepNext/>
        <w:keepLines/>
        <w:numPr>
          <w:ilvl w:val="0"/>
          <w:numId w:val="34"/>
        </w:numPr>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be lined with masonry or reinforced concrete rings as approved by Engineer.</w:t>
      </w:r>
    </w:p>
    <w:p w14:paraId="275CAB09" w14:textId="77777777" w:rsidR="007C3C42" w:rsidRPr="007C3C42" w:rsidRDefault="007C3C42" w:rsidP="007C3C42">
      <w:pPr>
        <w:keepNext/>
        <w:keepLines/>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Surrounding filter media:</w:t>
      </w:r>
    </w:p>
    <w:p w14:paraId="291A47D8" w14:textId="77777777" w:rsidR="007C3C42" w:rsidRPr="007C3C42" w:rsidRDefault="007C3C42">
      <w:pPr>
        <w:keepNext/>
        <w:keepLines/>
        <w:numPr>
          <w:ilvl w:val="0"/>
          <w:numId w:val="35"/>
        </w:numPr>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graded crushed stone 25-75 mm.</w:t>
      </w:r>
    </w:p>
    <w:p w14:paraId="7042FF8F" w14:textId="77777777" w:rsidR="007C3C42" w:rsidRPr="007C3C42" w:rsidRDefault="007C3C42" w:rsidP="4F7E730D">
      <w:pPr>
        <w:keepNext/>
        <w:keepLines/>
        <w:spacing w:before="160" w:after="80"/>
        <w:outlineLvl w:val="1"/>
        <w:rPr>
          <w:rFonts w:ascii="Aptos Display" w:eastAsia="Times New Roman" w:hAnsi="Aptos Display" w:cs="Times New Roman"/>
          <w:color w:val="0F4761"/>
          <w:kern w:val="0"/>
          <w:sz w:val="32"/>
          <w:szCs w:val="32"/>
          <w14:ligatures w14:val="none"/>
        </w:rPr>
      </w:pPr>
      <w:bookmarkStart w:id="395" w:name="_Toc236854466"/>
      <w:bookmarkStart w:id="396" w:name="_Toc238043242"/>
      <w:bookmarkStart w:id="397" w:name="_Toc238382660"/>
      <w:bookmarkStart w:id="398" w:name="_Toc472311561"/>
      <w:r w:rsidRPr="4F7E730D">
        <w:rPr>
          <w:rFonts w:ascii="Aptos Display" w:eastAsia="Times New Roman" w:hAnsi="Aptos Display" w:cs="Times New Roman"/>
          <w:color w:val="0F4761"/>
          <w:kern w:val="0"/>
          <w:sz w:val="32"/>
          <w:szCs w:val="32"/>
          <w14:ligatures w14:val="none"/>
        </w:rPr>
        <w:t>Division 23 – HVAC</w:t>
      </w:r>
      <w:bookmarkEnd w:id="395"/>
      <w:bookmarkEnd w:id="396"/>
      <w:bookmarkEnd w:id="397"/>
      <w:bookmarkEnd w:id="398"/>
    </w:p>
    <w:p w14:paraId="555305D6" w14:textId="77777777" w:rsidR="007C3C42" w:rsidRPr="007C3C42" w:rsidRDefault="007C3C42" w:rsidP="4F7E730D">
      <w:pPr>
        <w:keepNext/>
        <w:keepLines/>
        <w:numPr>
          <w:ilvl w:val="2"/>
          <w:numId w:val="101"/>
        </w:numPr>
        <w:tabs>
          <w:tab w:val="num" w:pos="2160"/>
        </w:tabs>
        <w:spacing w:before="160" w:after="0" w:line="360" w:lineRule="auto"/>
        <w:ind w:left="2160" w:hanging="360"/>
        <w:outlineLvl w:val="2"/>
        <w:rPr>
          <w:rFonts w:asciiTheme="majorHAnsi" w:eastAsia="Times New Roman" w:hAnsiTheme="majorHAnsi" w:cs="Times New Roman"/>
          <w:kern w:val="0"/>
          <w14:ligatures w14:val="none"/>
        </w:rPr>
      </w:pPr>
      <w:bookmarkStart w:id="399" w:name="_Toc236854467"/>
      <w:bookmarkStart w:id="400" w:name="_Toc238043243"/>
      <w:bookmarkStart w:id="401" w:name="_Toc238382661"/>
      <w:bookmarkStart w:id="402" w:name="_Toc32615374"/>
      <w:r w:rsidRPr="4F7E730D">
        <w:rPr>
          <w:rFonts w:asciiTheme="majorHAnsi" w:eastAsia="Times New Roman" w:hAnsiTheme="majorHAnsi" w:cs="Times New Roman"/>
          <w:kern w:val="0"/>
          <w14:ligatures w14:val="none"/>
        </w:rPr>
        <w:t>Split Air Conditioning Units</w:t>
      </w:r>
      <w:bookmarkEnd w:id="399"/>
      <w:bookmarkEnd w:id="400"/>
      <w:bookmarkEnd w:id="401"/>
      <w:bookmarkEnd w:id="402"/>
    </w:p>
    <w:p w14:paraId="6D13CA5E" w14:textId="77777777" w:rsidR="007C3C42" w:rsidRPr="007C3C42" w:rsidRDefault="007C3C42" w:rsidP="007C3C42">
      <w:pPr>
        <w:keepNext/>
        <w:keepLines/>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Units shall:</w:t>
      </w:r>
    </w:p>
    <w:p w14:paraId="2B475A02" w14:textId="77777777" w:rsidR="007C3C42" w:rsidRPr="007C3C42" w:rsidRDefault="007C3C42">
      <w:pPr>
        <w:keepNext/>
        <w:keepLines/>
        <w:numPr>
          <w:ilvl w:val="0"/>
          <w:numId w:val="36"/>
        </w:numPr>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be inverter type;</w:t>
      </w:r>
    </w:p>
    <w:p w14:paraId="6B54BAE4" w14:textId="77777777" w:rsidR="007C3C42" w:rsidRPr="007C3C42" w:rsidRDefault="007C3C42">
      <w:pPr>
        <w:keepNext/>
        <w:keepLines/>
        <w:numPr>
          <w:ilvl w:val="0"/>
          <w:numId w:val="36"/>
        </w:numPr>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lastRenderedPageBreak/>
        <w:t>operate at ambient temperatures up to 52°C;</w:t>
      </w:r>
    </w:p>
    <w:p w14:paraId="2C92B790" w14:textId="77777777" w:rsidR="007C3C42" w:rsidRPr="007C3C42" w:rsidRDefault="007C3C42">
      <w:pPr>
        <w:keepNext/>
        <w:keepLines/>
        <w:numPr>
          <w:ilvl w:val="0"/>
          <w:numId w:val="36"/>
        </w:numPr>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use R32 refrigerant or approved equivalent.</w:t>
      </w:r>
    </w:p>
    <w:p w14:paraId="1398D72C" w14:textId="77777777" w:rsidR="007C3C42" w:rsidRPr="007C3C42" w:rsidRDefault="007C3C42" w:rsidP="007C3C42">
      <w:pPr>
        <w:keepNext/>
        <w:keepLines/>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Minimum EER:</w:t>
      </w:r>
    </w:p>
    <w:p w14:paraId="69836DE0" w14:textId="77777777" w:rsidR="007C3C42" w:rsidRPr="007C3C42" w:rsidRDefault="007C3C42">
      <w:pPr>
        <w:keepNext/>
        <w:keepLines/>
        <w:numPr>
          <w:ilvl w:val="0"/>
          <w:numId w:val="37"/>
        </w:numPr>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3.2</w:t>
      </w:r>
    </w:p>
    <w:p w14:paraId="721B21BC" w14:textId="77777777" w:rsidR="007C3C42" w:rsidRPr="007C3C42" w:rsidRDefault="007C3C42" w:rsidP="4F7E730D">
      <w:pPr>
        <w:keepNext/>
        <w:keepLines/>
        <w:numPr>
          <w:ilvl w:val="2"/>
          <w:numId w:val="101"/>
        </w:numPr>
        <w:tabs>
          <w:tab w:val="num" w:pos="2160"/>
        </w:tabs>
        <w:spacing w:before="160" w:after="0" w:line="360" w:lineRule="auto"/>
        <w:ind w:left="2160" w:hanging="360"/>
        <w:outlineLvl w:val="2"/>
        <w:rPr>
          <w:rFonts w:asciiTheme="majorHAnsi" w:eastAsia="Times New Roman" w:hAnsiTheme="majorHAnsi" w:cs="Times New Roman"/>
          <w:kern w:val="0"/>
          <w14:ligatures w14:val="none"/>
        </w:rPr>
      </w:pPr>
      <w:bookmarkStart w:id="403" w:name="_Toc236854468"/>
      <w:bookmarkStart w:id="404" w:name="_Toc238043244"/>
      <w:bookmarkStart w:id="405" w:name="_Toc238382662"/>
      <w:bookmarkStart w:id="406" w:name="_Toc2016920621"/>
      <w:r w:rsidRPr="4F7E730D">
        <w:rPr>
          <w:rFonts w:asciiTheme="majorHAnsi" w:eastAsia="Times New Roman" w:hAnsiTheme="majorHAnsi" w:cs="Times New Roman"/>
          <w:kern w:val="0"/>
          <w14:ligatures w14:val="none"/>
        </w:rPr>
        <w:t>Copper Pipework</w:t>
      </w:r>
      <w:bookmarkEnd w:id="403"/>
      <w:bookmarkEnd w:id="404"/>
      <w:bookmarkEnd w:id="405"/>
      <w:bookmarkEnd w:id="406"/>
    </w:p>
    <w:p w14:paraId="15EA10B3" w14:textId="77777777" w:rsidR="007C3C42" w:rsidRPr="007C3C42" w:rsidRDefault="007C3C42" w:rsidP="007C3C42">
      <w:pPr>
        <w:keepNext/>
        <w:keepLines/>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Copper tubing:</w:t>
      </w:r>
    </w:p>
    <w:p w14:paraId="4F8F6FFA" w14:textId="77777777" w:rsidR="007C3C42" w:rsidRPr="007C3C42" w:rsidRDefault="007C3C42">
      <w:pPr>
        <w:keepNext/>
        <w:keepLines/>
        <w:numPr>
          <w:ilvl w:val="0"/>
          <w:numId w:val="38"/>
        </w:numPr>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ASTM B280.</w:t>
      </w:r>
    </w:p>
    <w:p w14:paraId="4CC7B890" w14:textId="77777777" w:rsidR="007C3C42" w:rsidRPr="007C3C42" w:rsidRDefault="007C3C42" w:rsidP="007C3C42">
      <w:pPr>
        <w:keepNext/>
        <w:keepLines/>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Insulation:</w:t>
      </w:r>
    </w:p>
    <w:p w14:paraId="250057FD" w14:textId="77777777" w:rsidR="007C3C42" w:rsidRPr="007C3C42" w:rsidRDefault="007C3C42">
      <w:pPr>
        <w:keepNext/>
        <w:keepLines/>
        <w:numPr>
          <w:ilvl w:val="0"/>
          <w:numId w:val="39"/>
        </w:numPr>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closed-cell elastomeric insulation;</w:t>
      </w:r>
    </w:p>
    <w:p w14:paraId="193C3910" w14:textId="77777777" w:rsidR="007C3C42" w:rsidRPr="007C3C42" w:rsidRDefault="007C3C42">
      <w:pPr>
        <w:keepNext/>
        <w:keepLines/>
        <w:numPr>
          <w:ilvl w:val="0"/>
          <w:numId w:val="39"/>
        </w:numPr>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minimum thickness 13 mm.</w:t>
      </w:r>
    </w:p>
    <w:p w14:paraId="3665DE79" w14:textId="77777777" w:rsidR="007C3C42" w:rsidRPr="007C3C42" w:rsidRDefault="007C3C42" w:rsidP="4F7E730D">
      <w:pPr>
        <w:keepNext/>
        <w:keepLines/>
        <w:numPr>
          <w:ilvl w:val="1"/>
          <w:numId w:val="101"/>
        </w:numPr>
        <w:tabs>
          <w:tab w:val="num" w:pos="1440"/>
        </w:tabs>
        <w:spacing w:before="160" w:after="0" w:line="360" w:lineRule="auto"/>
        <w:ind w:left="1440"/>
        <w:outlineLvl w:val="1"/>
        <w:rPr>
          <w:rFonts w:asciiTheme="majorHAnsi" w:eastAsia="Times New Roman" w:hAnsiTheme="majorHAnsi" w:cs="Times New Roman"/>
          <w:kern w:val="0"/>
          <w14:ligatures w14:val="none"/>
        </w:rPr>
      </w:pPr>
      <w:bookmarkStart w:id="407" w:name="_Toc236854469"/>
      <w:bookmarkStart w:id="408" w:name="_Toc238043245"/>
      <w:bookmarkStart w:id="409" w:name="_Toc238382663"/>
      <w:bookmarkStart w:id="410" w:name="_Toc1405010664"/>
      <w:r w:rsidRPr="4F7E730D">
        <w:rPr>
          <w:rFonts w:asciiTheme="majorHAnsi" w:eastAsia="Times New Roman" w:hAnsiTheme="majorHAnsi" w:cs="Times New Roman"/>
          <w:kern w:val="0"/>
          <w14:ligatures w14:val="none"/>
        </w:rPr>
        <w:t>Commissioning</w:t>
      </w:r>
      <w:bookmarkEnd w:id="407"/>
      <w:bookmarkEnd w:id="408"/>
      <w:bookmarkEnd w:id="409"/>
      <w:bookmarkEnd w:id="410"/>
    </w:p>
    <w:p w14:paraId="7D14A29E" w14:textId="77777777" w:rsidR="007C3C42" w:rsidRPr="007C3C42" w:rsidRDefault="007C3C42" w:rsidP="007C3C42">
      <w:pPr>
        <w:keepNext/>
        <w:keepLines/>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Contractor shall perform:</w:t>
      </w:r>
    </w:p>
    <w:p w14:paraId="1BAF7F5C" w14:textId="77777777" w:rsidR="007C3C42" w:rsidRPr="007C3C42" w:rsidRDefault="007C3C42">
      <w:pPr>
        <w:keepNext/>
        <w:keepLines/>
        <w:numPr>
          <w:ilvl w:val="0"/>
          <w:numId w:val="40"/>
        </w:numPr>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nitrogen pressure test;</w:t>
      </w:r>
    </w:p>
    <w:p w14:paraId="36B5BEEB" w14:textId="77777777" w:rsidR="007C3C42" w:rsidRPr="007C3C42" w:rsidRDefault="007C3C42">
      <w:pPr>
        <w:keepNext/>
        <w:keepLines/>
        <w:numPr>
          <w:ilvl w:val="0"/>
          <w:numId w:val="40"/>
        </w:numPr>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vacuum test;</w:t>
      </w:r>
    </w:p>
    <w:p w14:paraId="756A16AF" w14:textId="77777777" w:rsidR="007C3C42" w:rsidRPr="007C3C42" w:rsidRDefault="007C3C42">
      <w:pPr>
        <w:keepNext/>
        <w:keepLines/>
        <w:numPr>
          <w:ilvl w:val="0"/>
          <w:numId w:val="40"/>
        </w:numPr>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refrigerant charge verification;</w:t>
      </w:r>
    </w:p>
    <w:p w14:paraId="01F52533" w14:textId="77777777" w:rsidR="007C3C42" w:rsidRPr="007C3C42" w:rsidRDefault="007C3C42">
      <w:pPr>
        <w:keepNext/>
        <w:keepLines/>
        <w:numPr>
          <w:ilvl w:val="0"/>
          <w:numId w:val="40"/>
        </w:numPr>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4-hour operational test.</w:t>
      </w:r>
    </w:p>
    <w:p w14:paraId="34A0BF1D" w14:textId="77777777" w:rsidR="007C3C42" w:rsidRPr="007C3C42" w:rsidRDefault="007C3C42" w:rsidP="007C3C42">
      <w:pPr>
        <w:keepNext/>
        <w:keepLines/>
        <w:spacing w:after="0" w:line="360" w:lineRule="auto"/>
        <w:rPr>
          <w:rFonts w:asciiTheme="majorHAnsi" w:eastAsia="Aptos" w:hAnsiTheme="majorHAnsi" w:cs="Times New Roman"/>
          <w14:ligatures w14:val="none"/>
        </w:rPr>
      </w:pPr>
    </w:p>
    <w:p w14:paraId="15D08E1D" w14:textId="77777777" w:rsidR="007C3C42" w:rsidRPr="007C3C42" w:rsidRDefault="007C3C42" w:rsidP="4F7E730D">
      <w:pPr>
        <w:keepNext/>
        <w:keepLines/>
        <w:spacing w:before="160" w:after="80"/>
        <w:outlineLvl w:val="1"/>
        <w:rPr>
          <w:rFonts w:ascii="Aptos Display" w:eastAsia="Times New Roman" w:hAnsi="Aptos Display" w:cs="Times New Roman"/>
          <w:color w:val="0F4761"/>
          <w:kern w:val="0"/>
          <w:sz w:val="32"/>
          <w:szCs w:val="32"/>
          <w14:ligatures w14:val="none"/>
        </w:rPr>
      </w:pPr>
      <w:bookmarkStart w:id="411" w:name="_Toc236854470"/>
      <w:bookmarkStart w:id="412" w:name="_Toc238043246"/>
      <w:bookmarkStart w:id="413" w:name="_Toc238382664"/>
      <w:bookmarkStart w:id="414" w:name="_Toc1784306005"/>
      <w:proofErr w:type="gramStart"/>
      <w:r w:rsidRPr="4F7E730D">
        <w:rPr>
          <w:rFonts w:ascii="Aptos Display" w:eastAsia="Times New Roman" w:hAnsi="Aptos Display" w:cs="Times New Roman"/>
          <w:color w:val="0F4761"/>
          <w:kern w:val="0"/>
          <w:sz w:val="32"/>
          <w:szCs w:val="32"/>
          <w14:ligatures w14:val="none"/>
        </w:rPr>
        <w:t>Division  Electrical</w:t>
      </w:r>
      <w:proofErr w:type="gramEnd"/>
      <w:r w:rsidRPr="4F7E730D">
        <w:rPr>
          <w:rFonts w:ascii="Aptos Display" w:eastAsia="Times New Roman" w:hAnsi="Aptos Display" w:cs="Times New Roman"/>
          <w:color w:val="0F4761"/>
          <w:kern w:val="0"/>
          <w:sz w:val="32"/>
          <w:szCs w:val="32"/>
          <w14:ligatures w14:val="none"/>
        </w:rPr>
        <w:t xml:space="preserve"> Works</w:t>
      </w:r>
      <w:bookmarkEnd w:id="411"/>
      <w:bookmarkEnd w:id="412"/>
      <w:bookmarkEnd w:id="413"/>
      <w:bookmarkEnd w:id="414"/>
    </w:p>
    <w:p w14:paraId="7CE89917" w14:textId="77777777" w:rsidR="007C3C42" w:rsidRPr="007C3C42" w:rsidRDefault="007C3C42" w:rsidP="4F7E730D">
      <w:pPr>
        <w:keepNext/>
        <w:keepLines/>
        <w:numPr>
          <w:ilvl w:val="2"/>
          <w:numId w:val="101"/>
        </w:numPr>
        <w:tabs>
          <w:tab w:val="num" w:pos="2160"/>
        </w:tabs>
        <w:spacing w:before="160" w:after="0" w:line="360" w:lineRule="auto"/>
        <w:ind w:left="2160" w:hanging="360"/>
        <w:outlineLvl w:val="2"/>
        <w:rPr>
          <w:rFonts w:asciiTheme="majorHAnsi" w:eastAsia="Times New Roman" w:hAnsiTheme="majorHAnsi" w:cs="Times New Roman"/>
          <w:kern w:val="0"/>
          <w14:ligatures w14:val="none"/>
        </w:rPr>
      </w:pPr>
      <w:r w:rsidRPr="4F7E730D">
        <w:rPr>
          <w:rFonts w:asciiTheme="majorHAnsi" w:eastAsia="Times New Roman" w:hAnsiTheme="majorHAnsi" w:cs="Times New Roman"/>
          <w:kern w:val="0"/>
          <w14:ligatures w14:val="none"/>
        </w:rPr>
        <w:t xml:space="preserve"> </w:t>
      </w:r>
      <w:bookmarkStart w:id="415" w:name="_Toc236854471"/>
      <w:bookmarkStart w:id="416" w:name="_Toc238043247"/>
      <w:bookmarkStart w:id="417" w:name="_Toc238382665"/>
      <w:bookmarkStart w:id="418" w:name="_Toc300522619"/>
      <w:r w:rsidRPr="4F7E730D">
        <w:rPr>
          <w:rFonts w:asciiTheme="majorHAnsi" w:eastAsia="Times New Roman" w:hAnsiTheme="majorHAnsi" w:cs="Times New Roman"/>
          <w:kern w:val="0"/>
          <w14:ligatures w14:val="none"/>
        </w:rPr>
        <w:t>Wiring</w:t>
      </w:r>
      <w:bookmarkEnd w:id="415"/>
      <w:bookmarkEnd w:id="416"/>
      <w:bookmarkEnd w:id="417"/>
      <w:bookmarkEnd w:id="418"/>
    </w:p>
    <w:p w14:paraId="02460E28" w14:textId="77777777" w:rsidR="007C3C42" w:rsidRPr="007C3C42" w:rsidRDefault="007C3C42" w:rsidP="007C3C42">
      <w:pPr>
        <w:keepNext/>
        <w:keepLines/>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Conductors:</w:t>
      </w:r>
    </w:p>
    <w:p w14:paraId="5499BF50" w14:textId="77777777" w:rsidR="007C3C42" w:rsidRPr="007C3C42" w:rsidRDefault="007C3C42">
      <w:pPr>
        <w:keepNext/>
        <w:keepLines/>
        <w:numPr>
          <w:ilvl w:val="0"/>
          <w:numId w:val="41"/>
        </w:numPr>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stranded copper;</w:t>
      </w:r>
    </w:p>
    <w:p w14:paraId="294D5567" w14:textId="77777777" w:rsidR="007C3C42" w:rsidRPr="007C3C42" w:rsidRDefault="007C3C42">
      <w:pPr>
        <w:keepNext/>
        <w:keepLines/>
        <w:numPr>
          <w:ilvl w:val="0"/>
          <w:numId w:val="41"/>
        </w:numPr>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PVC/XLPE insulated;</w:t>
      </w:r>
    </w:p>
    <w:p w14:paraId="16D22C22" w14:textId="77777777" w:rsidR="007C3C42" w:rsidRPr="007C3C42" w:rsidRDefault="007C3C42">
      <w:pPr>
        <w:keepNext/>
        <w:keepLines/>
        <w:numPr>
          <w:ilvl w:val="0"/>
          <w:numId w:val="41"/>
        </w:numPr>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600/1000 V rated.</w:t>
      </w:r>
    </w:p>
    <w:p w14:paraId="17F3D46B" w14:textId="77777777" w:rsidR="007C3C42" w:rsidRPr="007C3C42" w:rsidRDefault="007C3C42" w:rsidP="007C3C42">
      <w:pPr>
        <w:keepNext/>
        <w:keepLines/>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Minimum cable sizes: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496"/>
        <w:gridCol w:w="1462"/>
      </w:tblGrid>
      <w:tr w:rsidR="007C3C42" w:rsidRPr="007C3C42" w14:paraId="0FDE64CF" w14:textId="77777777" w:rsidTr="00381915">
        <w:trPr>
          <w:tblHeade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028CBF7" w14:textId="77777777" w:rsidR="007C3C42" w:rsidRPr="007C3C42" w:rsidRDefault="007C3C42" w:rsidP="007C3C42">
            <w:pPr>
              <w:keepNext/>
              <w:keepLines/>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lastRenderedPageBreak/>
              <w:t>Circuit</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82573F6" w14:textId="77777777" w:rsidR="007C3C42" w:rsidRPr="007C3C42" w:rsidRDefault="007C3C42" w:rsidP="007C3C42">
            <w:pPr>
              <w:keepNext/>
              <w:keepLines/>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Minimum Size</w:t>
            </w:r>
          </w:p>
        </w:tc>
      </w:tr>
      <w:tr w:rsidR="007C3C42" w:rsidRPr="007C3C42" w14:paraId="508F50E7" w14:textId="77777777" w:rsidTr="00381915">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1CE2327" w14:textId="77777777" w:rsidR="007C3C42" w:rsidRPr="007C3C42" w:rsidRDefault="007C3C42" w:rsidP="007C3C42">
            <w:pPr>
              <w:keepNext/>
              <w:keepLines/>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Lighting</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C2773B9" w14:textId="77777777" w:rsidR="007C3C42" w:rsidRPr="007C3C42" w:rsidRDefault="007C3C42" w:rsidP="007C3C42">
            <w:pPr>
              <w:keepNext/>
              <w:keepLines/>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2.5 mm²</w:t>
            </w:r>
          </w:p>
        </w:tc>
      </w:tr>
      <w:tr w:rsidR="007C3C42" w:rsidRPr="007C3C42" w14:paraId="1CD92519" w14:textId="77777777" w:rsidTr="00381915">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51F9FD0" w14:textId="77777777" w:rsidR="007C3C42" w:rsidRPr="007C3C42" w:rsidRDefault="007C3C42" w:rsidP="007C3C42">
            <w:pPr>
              <w:keepNext/>
              <w:keepLines/>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Socket outlets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942A5A2" w14:textId="77777777" w:rsidR="007C3C42" w:rsidRPr="007C3C42" w:rsidRDefault="007C3C42" w:rsidP="007C3C42">
            <w:pPr>
              <w:keepNext/>
              <w:keepLines/>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4 mm²</w:t>
            </w:r>
          </w:p>
        </w:tc>
      </w:tr>
      <w:tr w:rsidR="007C3C42" w:rsidRPr="007C3C42" w14:paraId="33550093" w14:textId="77777777" w:rsidTr="00381915">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171037A" w14:textId="77777777" w:rsidR="007C3C42" w:rsidRPr="007C3C42" w:rsidRDefault="007C3C42" w:rsidP="007C3C42">
            <w:pPr>
              <w:keepNext/>
              <w:keepLines/>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AC circuits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79F3F86" w14:textId="77777777" w:rsidR="007C3C42" w:rsidRPr="007C3C42" w:rsidRDefault="007C3C42" w:rsidP="007C3C42">
            <w:pPr>
              <w:keepNext/>
              <w:keepLines/>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6 mm²</w:t>
            </w:r>
          </w:p>
        </w:tc>
      </w:tr>
    </w:tbl>
    <w:p w14:paraId="5F03DBD8" w14:textId="77777777" w:rsidR="007C3C42" w:rsidRPr="007C3C42" w:rsidRDefault="007C3C42" w:rsidP="007C3C42">
      <w:pPr>
        <w:keepNext/>
        <w:keepLines/>
        <w:spacing w:after="0" w:line="360" w:lineRule="auto"/>
        <w:rPr>
          <w:rFonts w:asciiTheme="majorHAnsi" w:eastAsia="Aptos" w:hAnsiTheme="majorHAnsi" w:cs="Times New Roman"/>
          <w14:ligatures w14:val="none"/>
        </w:rPr>
      </w:pPr>
    </w:p>
    <w:p w14:paraId="3215E282" w14:textId="77777777" w:rsidR="007C3C42" w:rsidRPr="007C3C42" w:rsidRDefault="007C3C42" w:rsidP="4F7E730D">
      <w:pPr>
        <w:keepNext/>
        <w:keepLines/>
        <w:numPr>
          <w:ilvl w:val="2"/>
          <w:numId w:val="101"/>
        </w:numPr>
        <w:tabs>
          <w:tab w:val="num" w:pos="2160"/>
        </w:tabs>
        <w:spacing w:before="160" w:after="0" w:line="360" w:lineRule="auto"/>
        <w:ind w:left="2160" w:hanging="360"/>
        <w:outlineLvl w:val="2"/>
        <w:rPr>
          <w:rFonts w:asciiTheme="majorHAnsi" w:eastAsia="Times New Roman" w:hAnsiTheme="majorHAnsi" w:cs="Times New Roman"/>
          <w:kern w:val="0"/>
          <w14:ligatures w14:val="none"/>
        </w:rPr>
      </w:pPr>
      <w:bookmarkStart w:id="419" w:name="_Toc236854472"/>
      <w:bookmarkStart w:id="420" w:name="_Toc238043248"/>
      <w:bookmarkStart w:id="421" w:name="_Toc238382666"/>
      <w:bookmarkStart w:id="422" w:name="_Toc652080587"/>
      <w:r w:rsidRPr="4F7E730D">
        <w:rPr>
          <w:rFonts w:asciiTheme="majorHAnsi" w:eastAsia="Times New Roman" w:hAnsiTheme="majorHAnsi" w:cs="Times New Roman"/>
          <w:kern w:val="0"/>
          <w14:ligatures w14:val="none"/>
        </w:rPr>
        <w:t>Distribution Boards</w:t>
      </w:r>
      <w:bookmarkEnd w:id="419"/>
      <w:bookmarkEnd w:id="420"/>
      <w:bookmarkEnd w:id="421"/>
      <w:bookmarkEnd w:id="422"/>
    </w:p>
    <w:p w14:paraId="0C9F646E" w14:textId="77777777" w:rsidR="007C3C42" w:rsidRPr="007C3C42" w:rsidRDefault="007C3C42" w:rsidP="007C3C42">
      <w:pPr>
        <w:keepNext/>
        <w:keepLines/>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Distribution boards shall:</w:t>
      </w:r>
    </w:p>
    <w:p w14:paraId="59DC8336" w14:textId="77777777" w:rsidR="007C3C42" w:rsidRPr="007C3C42" w:rsidRDefault="007C3C42">
      <w:pPr>
        <w:keepNext/>
        <w:keepLines/>
        <w:numPr>
          <w:ilvl w:val="0"/>
          <w:numId w:val="42"/>
        </w:numPr>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be powder-coated steel;</w:t>
      </w:r>
    </w:p>
    <w:p w14:paraId="7BA291BE" w14:textId="77777777" w:rsidR="007C3C42" w:rsidRPr="007C3C42" w:rsidRDefault="007C3C42">
      <w:pPr>
        <w:keepNext/>
        <w:keepLines/>
        <w:numPr>
          <w:ilvl w:val="0"/>
          <w:numId w:val="42"/>
        </w:numPr>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IP54 minimum;</w:t>
      </w:r>
    </w:p>
    <w:p w14:paraId="26BE3224" w14:textId="77777777" w:rsidR="007C3C42" w:rsidRPr="007C3C42" w:rsidRDefault="007C3C42">
      <w:pPr>
        <w:keepNext/>
        <w:keepLines/>
        <w:numPr>
          <w:ilvl w:val="0"/>
          <w:numId w:val="42"/>
        </w:numPr>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include lockable doors;</w:t>
      </w:r>
    </w:p>
    <w:p w14:paraId="69965C54" w14:textId="77777777" w:rsidR="007C3C42" w:rsidRPr="007C3C42" w:rsidRDefault="007C3C42">
      <w:pPr>
        <w:keepNext/>
        <w:keepLines/>
        <w:numPr>
          <w:ilvl w:val="0"/>
          <w:numId w:val="42"/>
        </w:numPr>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include circuit schedules.</w:t>
      </w:r>
    </w:p>
    <w:p w14:paraId="4860E6C5" w14:textId="77777777" w:rsidR="007C3C42" w:rsidRPr="007C3C42" w:rsidRDefault="007C3C42" w:rsidP="4F7E730D">
      <w:pPr>
        <w:keepNext/>
        <w:keepLines/>
        <w:numPr>
          <w:ilvl w:val="2"/>
          <w:numId w:val="101"/>
        </w:numPr>
        <w:tabs>
          <w:tab w:val="num" w:pos="2160"/>
        </w:tabs>
        <w:spacing w:before="160" w:after="0" w:line="360" w:lineRule="auto"/>
        <w:ind w:left="2160" w:hanging="360"/>
        <w:outlineLvl w:val="2"/>
        <w:rPr>
          <w:rFonts w:asciiTheme="majorHAnsi" w:eastAsia="Times New Roman" w:hAnsiTheme="majorHAnsi" w:cs="Times New Roman"/>
          <w:kern w:val="0"/>
          <w14:ligatures w14:val="none"/>
        </w:rPr>
      </w:pPr>
      <w:bookmarkStart w:id="423" w:name="_Toc236854473"/>
      <w:bookmarkStart w:id="424" w:name="_Toc238043249"/>
      <w:bookmarkStart w:id="425" w:name="_Toc238382667"/>
      <w:bookmarkStart w:id="426" w:name="_Toc1366113686"/>
      <w:r w:rsidRPr="4F7E730D">
        <w:rPr>
          <w:rFonts w:asciiTheme="majorHAnsi" w:eastAsia="Times New Roman" w:hAnsiTheme="majorHAnsi" w:cs="Times New Roman"/>
          <w:kern w:val="0"/>
          <w14:ligatures w14:val="none"/>
        </w:rPr>
        <w:t>Earthing</w:t>
      </w:r>
      <w:bookmarkEnd w:id="423"/>
      <w:bookmarkEnd w:id="424"/>
      <w:bookmarkEnd w:id="425"/>
      <w:bookmarkEnd w:id="426"/>
    </w:p>
    <w:p w14:paraId="4881EEC1" w14:textId="77777777" w:rsidR="007C3C42" w:rsidRPr="007C3C42" w:rsidRDefault="007C3C42" w:rsidP="007C3C42">
      <w:pPr>
        <w:keepNext/>
        <w:keepLines/>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Earth roads:</w:t>
      </w:r>
    </w:p>
    <w:p w14:paraId="3BB13E20" w14:textId="77777777" w:rsidR="007C3C42" w:rsidRPr="007C3C42" w:rsidRDefault="007C3C42">
      <w:pPr>
        <w:keepNext/>
        <w:keepLines/>
        <w:numPr>
          <w:ilvl w:val="0"/>
          <w:numId w:val="43"/>
        </w:numPr>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copper-bonded steel;</w:t>
      </w:r>
    </w:p>
    <w:p w14:paraId="19A92D91" w14:textId="77777777" w:rsidR="007C3C42" w:rsidRPr="007C3C42" w:rsidRDefault="007C3C42">
      <w:pPr>
        <w:keepNext/>
        <w:keepLines/>
        <w:numPr>
          <w:ilvl w:val="0"/>
          <w:numId w:val="43"/>
        </w:numPr>
        <w:spacing w:after="0" w:line="360" w:lineRule="auto"/>
        <w:rPr>
          <w:rFonts w:asciiTheme="majorHAnsi" w:eastAsia="Aptos" w:hAnsiTheme="majorHAnsi" w:cs="Times New Roman"/>
          <w14:ligatures w14:val="none"/>
        </w:rPr>
      </w:pPr>
      <w:proofErr w:type="gramStart"/>
      <w:r w:rsidRPr="007C3C42">
        <w:rPr>
          <w:rFonts w:asciiTheme="majorHAnsi" w:eastAsia="Aptos" w:hAnsiTheme="majorHAnsi" w:cs="Times New Roman"/>
          <w14:ligatures w14:val="none"/>
        </w:rPr>
        <w:t>length</w:t>
      </w:r>
      <w:proofErr w:type="gramEnd"/>
      <w:r w:rsidRPr="007C3C42">
        <w:rPr>
          <w:rFonts w:asciiTheme="majorHAnsi" w:eastAsia="Aptos" w:hAnsiTheme="majorHAnsi" w:cs="Times New Roman"/>
          <w14:ligatures w14:val="none"/>
        </w:rPr>
        <w:t xml:space="preserve"> 3 m minimum.</w:t>
      </w:r>
    </w:p>
    <w:p w14:paraId="0A45C249" w14:textId="77777777" w:rsidR="007C3C42" w:rsidRPr="007C3C42" w:rsidRDefault="007C3C42" w:rsidP="007C3C42">
      <w:pPr>
        <w:keepNext/>
        <w:keepLines/>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Maximum earth resistance:</w:t>
      </w:r>
    </w:p>
    <w:p w14:paraId="313B1D3F" w14:textId="77777777" w:rsidR="007C3C42" w:rsidRPr="007C3C42" w:rsidRDefault="007C3C42">
      <w:pPr>
        <w:keepNext/>
        <w:keepLines/>
        <w:numPr>
          <w:ilvl w:val="0"/>
          <w:numId w:val="44"/>
        </w:numPr>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5 Ohms.</w:t>
      </w:r>
    </w:p>
    <w:p w14:paraId="43DDD29A" w14:textId="77777777" w:rsidR="007C3C42" w:rsidRPr="007C3C42" w:rsidRDefault="007C3C42" w:rsidP="4F7E730D">
      <w:pPr>
        <w:keepNext/>
        <w:keepLines/>
        <w:numPr>
          <w:ilvl w:val="2"/>
          <w:numId w:val="101"/>
        </w:numPr>
        <w:tabs>
          <w:tab w:val="num" w:pos="2160"/>
        </w:tabs>
        <w:spacing w:before="160" w:after="0" w:line="360" w:lineRule="auto"/>
        <w:ind w:left="2160" w:hanging="360"/>
        <w:outlineLvl w:val="2"/>
        <w:rPr>
          <w:rFonts w:asciiTheme="majorHAnsi" w:eastAsia="Times New Roman" w:hAnsiTheme="majorHAnsi" w:cs="Times New Roman"/>
          <w:kern w:val="0"/>
          <w14:ligatures w14:val="none"/>
        </w:rPr>
      </w:pPr>
      <w:bookmarkStart w:id="427" w:name="_Toc236854474"/>
      <w:bookmarkStart w:id="428" w:name="_Toc238043250"/>
      <w:bookmarkStart w:id="429" w:name="_Toc238382668"/>
      <w:bookmarkStart w:id="430" w:name="_Toc494342460"/>
      <w:r w:rsidRPr="4F7E730D">
        <w:rPr>
          <w:rFonts w:asciiTheme="majorHAnsi" w:eastAsia="Times New Roman" w:hAnsiTheme="majorHAnsi" w:cs="Times New Roman"/>
          <w:kern w:val="0"/>
          <w14:ligatures w14:val="none"/>
        </w:rPr>
        <w:t>Testing</w:t>
      </w:r>
      <w:bookmarkEnd w:id="427"/>
      <w:bookmarkEnd w:id="428"/>
      <w:bookmarkEnd w:id="429"/>
      <w:bookmarkEnd w:id="430"/>
    </w:p>
    <w:p w14:paraId="2FE53A2F" w14:textId="77777777" w:rsidR="007C3C42" w:rsidRPr="007C3C42" w:rsidRDefault="007C3C42" w:rsidP="007C3C42">
      <w:pPr>
        <w:keepNext/>
        <w:keepLines/>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The Contractor shall submit certified test reports for:</w:t>
      </w:r>
    </w:p>
    <w:p w14:paraId="07F5E78F" w14:textId="77777777" w:rsidR="007C3C42" w:rsidRPr="007C3C42" w:rsidRDefault="007C3C42">
      <w:pPr>
        <w:keepNext/>
        <w:keepLines/>
        <w:numPr>
          <w:ilvl w:val="0"/>
          <w:numId w:val="45"/>
        </w:numPr>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Continuity testing.</w:t>
      </w:r>
    </w:p>
    <w:p w14:paraId="7FC0FB30" w14:textId="77777777" w:rsidR="007C3C42" w:rsidRPr="007C3C42" w:rsidRDefault="007C3C42">
      <w:pPr>
        <w:keepNext/>
        <w:keepLines/>
        <w:numPr>
          <w:ilvl w:val="0"/>
          <w:numId w:val="45"/>
        </w:numPr>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Insulation resistance testing.</w:t>
      </w:r>
    </w:p>
    <w:p w14:paraId="29716104" w14:textId="77777777" w:rsidR="007C3C42" w:rsidRPr="007C3C42" w:rsidRDefault="007C3C42">
      <w:pPr>
        <w:keepNext/>
        <w:keepLines/>
        <w:numPr>
          <w:ilvl w:val="0"/>
          <w:numId w:val="45"/>
        </w:numPr>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Earth resistance testing.</w:t>
      </w:r>
    </w:p>
    <w:p w14:paraId="7DA3A49A" w14:textId="77777777" w:rsidR="007C3C42" w:rsidRPr="007C3C42" w:rsidRDefault="007C3C42">
      <w:pPr>
        <w:keepNext/>
        <w:keepLines/>
        <w:numPr>
          <w:ilvl w:val="0"/>
          <w:numId w:val="45"/>
        </w:numPr>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RCD testing.</w:t>
      </w:r>
    </w:p>
    <w:p w14:paraId="09EE9319" w14:textId="77777777" w:rsidR="007C3C42" w:rsidRPr="007C3C42" w:rsidRDefault="007C3C42">
      <w:pPr>
        <w:keepNext/>
        <w:keepLines/>
        <w:numPr>
          <w:ilvl w:val="0"/>
          <w:numId w:val="45"/>
        </w:numPr>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Functional testing.</w:t>
      </w:r>
    </w:p>
    <w:p w14:paraId="208DCFF8" w14:textId="77777777" w:rsidR="007C3C42" w:rsidRPr="007C3C42" w:rsidRDefault="007C3C42" w:rsidP="4F7E730D">
      <w:pPr>
        <w:keepNext/>
        <w:keepLines/>
        <w:numPr>
          <w:ilvl w:val="1"/>
          <w:numId w:val="101"/>
        </w:numPr>
        <w:tabs>
          <w:tab w:val="num" w:pos="1440"/>
        </w:tabs>
        <w:spacing w:before="360" w:after="80" w:line="360" w:lineRule="auto"/>
        <w:ind w:left="1440"/>
        <w:outlineLvl w:val="0"/>
        <w:rPr>
          <w:rFonts w:asciiTheme="majorHAnsi" w:eastAsia="Times New Roman" w:hAnsiTheme="majorHAnsi" w:cs="Times New Roman"/>
          <w:kern w:val="0"/>
          <w14:ligatures w14:val="none"/>
        </w:rPr>
      </w:pPr>
      <w:bookmarkStart w:id="431" w:name="_Toc235707051"/>
      <w:bookmarkStart w:id="432" w:name="_Toc236854475"/>
      <w:bookmarkStart w:id="433" w:name="_Toc238043251"/>
      <w:bookmarkStart w:id="434" w:name="_Toc238382669"/>
      <w:bookmarkStart w:id="435" w:name="_Toc151308025"/>
      <w:r w:rsidRPr="4F7E730D">
        <w:rPr>
          <w:rFonts w:asciiTheme="majorHAnsi" w:eastAsia="Times New Roman" w:hAnsiTheme="majorHAnsi" w:cs="Times New Roman"/>
          <w:kern w:val="0"/>
          <w14:ligatures w14:val="none"/>
        </w:rPr>
        <w:lastRenderedPageBreak/>
        <w:t>Technical Specifications</w:t>
      </w:r>
      <w:bookmarkEnd w:id="431"/>
      <w:r w:rsidRPr="4F7E730D">
        <w:rPr>
          <w:rFonts w:asciiTheme="majorHAnsi" w:eastAsia="Times New Roman" w:hAnsiTheme="majorHAnsi" w:cs="Times New Roman"/>
          <w:kern w:val="0"/>
          <w14:ligatures w14:val="none"/>
        </w:rPr>
        <w:t xml:space="preserve"> (Electrical Works)</w:t>
      </w:r>
      <w:bookmarkEnd w:id="432"/>
      <w:bookmarkEnd w:id="433"/>
      <w:bookmarkEnd w:id="434"/>
      <w:bookmarkEnd w:id="435"/>
    </w:p>
    <w:p w14:paraId="7B70252C" w14:textId="77777777" w:rsidR="007C3C42" w:rsidRPr="007C3C42" w:rsidRDefault="007C3C42" w:rsidP="4F7E730D">
      <w:pPr>
        <w:keepNext/>
        <w:keepLines/>
        <w:numPr>
          <w:ilvl w:val="1"/>
          <w:numId w:val="101"/>
        </w:numPr>
        <w:tabs>
          <w:tab w:val="num" w:pos="1440"/>
        </w:tabs>
        <w:spacing w:before="160" w:after="80" w:line="360" w:lineRule="auto"/>
        <w:ind w:left="1440"/>
        <w:outlineLvl w:val="1"/>
        <w:rPr>
          <w:rFonts w:asciiTheme="majorHAnsi" w:eastAsia="Times New Roman" w:hAnsiTheme="majorHAnsi" w:cs="Times New Roman"/>
          <w:kern w:val="0"/>
          <w14:ligatures w14:val="none"/>
        </w:rPr>
      </w:pPr>
      <w:bookmarkStart w:id="436" w:name="_Toc235707052"/>
      <w:bookmarkStart w:id="437" w:name="_Toc236854476"/>
      <w:bookmarkStart w:id="438" w:name="_Toc238043252"/>
      <w:bookmarkStart w:id="439" w:name="_Toc238382670"/>
      <w:bookmarkStart w:id="440" w:name="_Toc1640674689"/>
      <w:r w:rsidRPr="4F7E730D">
        <w:rPr>
          <w:rFonts w:asciiTheme="majorHAnsi" w:eastAsia="Times New Roman" w:hAnsiTheme="majorHAnsi" w:cs="Times New Roman"/>
          <w:kern w:val="0"/>
          <w14:ligatures w14:val="none"/>
        </w:rPr>
        <w:t>Distribution Equipment and Switches</w:t>
      </w:r>
      <w:bookmarkEnd w:id="436"/>
      <w:bookmarkEnd w:id="437"/>
      <w:bookmarkEnd w:id="438"/>
      <w:bookmarkEnd w:id="439"/>
      <w:bookmarkEnd w:id="440"/>
    </w:p>
    <w:p w14:paraId="184EFF26" w14:textId="77777777" w:rsidR="007C3C42" w:rsidRPr="007C3C42" w:rsidRDefault="007C3C42">
      <w:pPr>
        <w:keepNext/>
        <w:keepLines/>
        <w:numPr>
          <w:ilvl w:val="0"/>
          <w:numId w:val="94"/>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Main Distribution Board (MDB): Supply and install a 24-way metal-clad distribution board. The board must feature factory-fitted copper busbars, neutral bars, and isolated earth bars. It must be equipped with a matching 100 Amp safety switch (main circuit breaker) providing over-current and short-circuit protection.</w:t>
      </w:r>
    </w:p>
    <w:p w14:paraId="299F1984" w14:textId="77777777" w:rsidR="007C3C42" w:rsidRPr="007C3C42" w:rsidRDefault="007C3C42">
      <w:pPr>
        <w:keepNext/>
        <w:keepLines/>
        <w:numPr>
          <w:ilvl w:val="0"/>
          <w:numId w:val="94"/>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 xml:space="preserve">Power Sockets: Supply and install premium-grade Tenby brand flush-mounted accessories. This includes 13 Amp switched shuttered socket outlets for general ring/radial power circuits and 16 Amp socket outlets for dedicated heavy-appliance radial circuits. </w:t>
      </w:r>
    </w:p>
    <w:p w14:paraId="57A2A615" w14:textId="77777777" w:rsidR="007C3C42" w:rsidRPr="007C3C42" w:rsidRDefault="007C3C42">
      <w:pPr>
        <w:keepNext/>
        <w:keepLines/>
        <w:numPr>
          <w:ilvl w:val="0"/>
          <w:numId w:val="94"/>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A/C Isolators: Supply and install Tenby 45 Amp double-pole (DP) water heater style switches fitted with neon indicators to serve as local isolation switches for all air conditioning units.</w:t>
      </w:r>
    </w:p>
    <w:p w14:paraId="15CA5843" w14:textId="77777777" w:rsidR="007C3C42" w:rsidRPr="007C3C42" w:rsidRDefault="007C3C42" w:rsidP="4F7E730D">
      <w:pPr>
        <w:keepNext/>
        <w:keepLines/>
        <w:numPr>
          <w:ilvl w:val="1"/>
          <w:numId w:val="101"/>
        </w:numPr>
        <w:tabs>
          <w:tab w:val="num" w:pos="1440"/>
        </w:tabs>
        <w:spacing w:before="160" w:after="80" w:line="360" w:lineRule="auto"/>
        <w:ind w:left="1440"/>
        <w:outlineLvl w:val="1"/>
        <w:rPr>
          <w:rFonts w:asciiTheme="majorHAnsi" w:eastAsia="Times New Roman" w:hAnsiTheme="majorHAnsi" w:cs="Times New Roman"/>
          <w:kern w:val="0"/>
          <w14:ligatures w14:val="none"/>
        </w:rPr>
      </w:pPr>
      <w:bookmarkStart w:id="441" w:name="_Toc235707053"/>
      <w:bookmarkStart w:id="442" w:name="_Toc236854477"/>
      <w:bookmarkStart w:id="443" w:name="_Toc238043253"/>
      <w:bookmarkStart w:id="444" w:name="_Toc238382671"/>
      <w:bookmarkStart w:id="445" w:name="_Toc674520387"/>
      <w:r w:rsidRPr="4F7E730D">
        <w:rPr>
          <w:rFonts w:asciiTheme="majorHAnsi" w:eastAsia="Times New Roman" w:hAnsiTheme="majorHAnsi" w:cs="Times New Roman"/>
          <w:kern w:val="0"/>
          <w14:ligatures w14:val="none"/>
        </w:rPr>
        <w:t>Lighting and Ventilation Systems</w:t>
      </w:r>
      <w:bookmarkEnd w:id="441"/>
      <w:bookmarkEnd w:id="442"/>
      <w:bookmarkEnd w:id="443"/>
      <w:bookmarkEnd w:id="444"/>
      <w:bookmarkEnd w:id="445"/>
    </w:p>
    <w:p w14:paraId="0EA8B3A5" w14:textId="77777777" w:rsidR="007C3C42" w:rsidRPr="007C3C42" w:rsidRDefault="007C3C42">
      <w:pPr>
        <w:keepNext/>
        <w:keepLines/>
        <w:numPr>
          <w:ilvl w:val="0"/>
          <w:numId w:val="93"/>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Room and Hallway Lighting: Supply and install 4-foot Philips fluorescent/Neon light fixtures, complete with electronic ballasts, starter mechanisms, high-efficiency tubes, localized switches, and intermediate wiring connections.</w:t>
      </w:r>
    </w:p>
    <w:p w14:paraId="79008858" w14:textId="77777777" w:rsidR="007C3C42" w:rsidRPr="007C3C42" w:rsidRDefault="007C3C42">
      <w:pPr>
        <w:keepNext/>
        <w:keepLines/>
        <w:numPr>
          <w:ilvl w:val="0"/>
          <w:numId w:val="93"/>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Bathroom Lighting: Supply and install 2-foot English-made fluorescent/Neon ceiling light fixtures. These units must feature vapor-proof or moisture-resistant enclosures suitable for damp bathroom environments.</w:t>
      </w:r>
    </w:p>
    <w:p w14:paraId="247B9C25" w14:textId="77777777" w:rsidR="007C3C42" w:rsidRPr="007C3C42" w:rsidRDefault="007C3C42">
      <w:pPr>
        <w:keepNext/>
        <w:keepLines/>
        <w:numPr>
          <w:ilvl w:val="0"/>
          <w:numId w:val="93"/>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Operating Room Lighting: Supply and install high-intensity, specialized flood lights designed specifically for medical operating rooms. These fixtures must provide shadowless, high-color-rendering illumination, and be safely wired to dedicated clean-power circuits.</w:t>
      </w:r>
    </w:p>
    <w:p w14:paraId="3521FACE" w14:textId="77777777" w:rsidR="007C3C42" w:rsidRPr="007C3C42" w:rsidRDefault="007C3C42">
      <w:pPr>
        <w:keepNext/>
        <w:keepLines/>
        <w:numPr>
          <w:ilvl w:val="0"/>
          <w:numId w:val="93"/>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lastRenderedPageBreak/>
        <w:t>Ceiling Fans: Supply and install heavy-duty 56-inch ceiling fans, including down rods, safety hooks, motor assemblies, wiring, and matching multi-step speed wall regulators.</w:t>
      </w:r>
    </w:p>
    <w:p w14:paraId="739F6F9F" w14:textId="77777777" w:rsidR="007C3C42" w:rsidRPr="007C3C42" w:rsidRDefault="007C3C42">
      <w:pPr>
        <w:keepNext/>
        <w:keepLines/>
        <w:numPr>
          <w:ilvl w:val="0"/>
          <w:numId w:val="93"/>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Wall Fans: Supply and install Orient (Indian make) wall-mounted mechanical fans, complete with swivel-oscillation mechanisms, pull-cord or digital controls, mounting brackets, and local power connections.</w:t>
      </w:r>
    </w:p>
    <w:p w14:paraId="468A2F35" w14:textId="77777777" w:rsidR="007C3C42" w:rsidRPr="007C3C42" w:rsidRDefault="007C3C42">
      <w:pPr>
        <w:keepNext/>
        <w:keepLines/>
        <w:numPr>
          <w:ilvl w:val="0"/>
          <w:numId w:val="93"/>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Exhaust Ventilation: Supply and install heavy-duty mechanical exhaust fans for all bathroom and laboratory spaces to ensure proper air changes. Laboratory units must be chemically resistant if specified by the layout.</w:t>
      </w:r>
    </w:p>
    <w:p w14:paraId="3E41D540" w14:textId="77777777" w:rsidR="007C3C42" w:rsidRPr="007C3C42" w:rsidRDefault="007C3C42" w:rsidP="4F7E730D">
      <w:pPr>
        <w:keepNext/>
        <w:keepLines/>
        <w:numPr>
          <w:ilvl w:val="1"/>
          <w:numId w:val="101"/>
        </w:numPr>
        <w:tabs>
          <w:tab w:val="num" w:pos="1440"/>
        </w:tabs>
        <w:spacing w:before="160" w:after="80" w:line="360" w:lineRule="auto"/>
        <w:ind w:left="1440"/>
        <w:outlineLvl w:val="1"/>
        <w:rPr>
          <w:rFonts w:asciiTheme="majorHAnsi" w:eastAsia="Times New Roman" w:hAnsiTheme="majorHAnsi" w:cs="Times New Roman"/>
          <w:kern w:val="0"/>
          <w14:ligatures w14:val="none"/>
        </w:rPr>
      </w:pPr>
      <w:bookmarkStart w:id="446" w:name="_Toc235707054"/>
      <w:bookmarkStart w:id="447" w:name="_Toc236854478"/>
      <w:bookmarkStart w:id="448" w:name="_Toc238043254"/>
      <w:bookmarkStart w:id="449" w:name="_Toc238382672"/>
      <w:bookmarkStart w:id="450" w:name="_Toc653834779"/>
      <w:r w:rsidRPr="4F7E730D">
        <w:rPr>
          <w:rFonts w:asciiTheme="majorHAnsi" w:eastAsia="Times New Roman" w:hAnsiTheme="majorHAnsi" w:cs="Times New Roman"/>
          <w:kern w:val="0"/>
          <w14:ligatures w14:val="none"/>
        </w:rPr>
        <w:t>Air Conditioning and HVAC Infrastructure</w:t>
      </w:r>
      <w:bookmarkEnd w:id="446"/>
      <w:bookmarkEnd w:id="447"/>
      <w:bookmarkEnd w:id="448"/>
      <w:bookmarkEnd w:id="449"/>
      <w:bookmarkEnd w:id="450"/>
    </w:p>
    <w:p w14:paraId="7E9EDFA6" w14:textId="77777777" w:rsidR="007C3C42" w:rsidRPr="007C3C42" w:rsidRDefault="007C3C42">
      <w:pPr>
        <w:keepNext/>
        <w:keepLines/>
        <w:numPr>
          <w:ilvl w:val="0"/>
          <w:numId w:val="92"/>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Window A/C Units: Supply and install O General Window brand (or approved equivalent) Freon air conditioning units in designated wall sleeves. Available in two capacities: 24,000 BTU and 18,000 BTU.</w:t>
      </w:r>
    </w:p>
    <w:p w14:paraId="2FF6D69F" w14:textId="77777777" w:rsidR="007C3C42" w:rsidRPr="007C3C42" w:rsidRDefault="007C3C42">
      <w:pPr>
        <w:keepNext/>
        <w:keepLines/>
        <w:numPr>
          <w:ilvl w:val="0"/>
          <w:numId w:val="92"/>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Split A/C Units: Supply and install O General brand (or approved equivalent) split-type air conditioning units comprising indoor high-wall evaporators and outdoor condensing units. Available in two capacities: 24,000 BTU and 18,000 BTU.</w:t>
      </w:r>
    </w:p>
    <w:p w14:paraId="2B945A38" w14:textId="77777777" w:rsidR="007C3C42" w:rsidRPr="007C3C42" w:rsidRDefault="007C3C42">
      <w:pPr>
        <w:keepNext/>
        <w:keepLines/>
        <w:numPr>
          <w:ilvl w:val="0"/>
          <w:numId w:val="92"/>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 xml:space="preserve">HVAC Connections and Drainage: All A/C installations must include structural mounting brackets, refrigerant copper piping insulated with elastomeric foam, interlocking control wiring, and a dedicated uPVC condensate </w:t>
      </w:r>
      <w:proofErr w:type="gramStart"/>
      <w:r w:rsidRPr="007C3C42">
        <w:rPr>
          <w:rFonts w:asciiTheme="majorHAnsi" w:eastAsia="Times New Roman" w:hAnsiTheme="majorHAnsi" w:cs="Times New Roman"/>
          <w14:ligatures w14:val="none"/>
        </w:rPr>
        <w:t>drain pipe</w:t>
      </w:r>
      <w:proofErr w:type="gramEnd"/>
      <w:r w:rsidRPr="007C3C42">
        <w:rPr>
          <w:rFonts w:asciiTheme="majorHAnsi" w:eastAsia="Times New Roman" w:hAnsiTheme="majorHAnsi" w:cs="Times New Roman"/>
          <w14:ligatures w14:val="none"/>
        </w:rPr>
        <w:t xml:space="preserve"> routed with a continuous downward slope connected to the nearest return water or greywater drainage point. </w:t>
      </w:r>
    </w:p>
    <w:p w14:paraId="7555E29E" w14:textId="77777777" w:rsidR="007C3C42" w:rsidRPr="007C3C42" w:rsidRDefault="007C3C42" w:rsidP="4F7E730D">
      <w:pPr>
        <w:keepNext/>
        <w:keepLines/>
        <w:spacing w:before="160" w:after="80"/>
        <w:outlineLvl w:val="1"/>
        <w:rPr>
          <w:rFonts w:ascii="Aptos Display" w:eastAsia="Times New Roman" w:hAnsi="Aptos Display" w:cs="Times New Roman"/>
          <w:color w:val="0F4761"/>
          <w:kern w:val="0"/>
          <w:sz w:val="32"/>
          <w:szCs w:val="32"/>
          <w14:ligatures w14:val="none"/>
        </w:rPr>
      </w:pPr>
      <w:bookmarkStart w:id="451" w:name="_Toc236854479"/>
      <w:bookmarkStart w:id="452" w:name="_Toc238043255"/>
      <w:bookmarkStart w:id="453" w:name="_Toc238382673"/>
      <w:bookmarkStart w:id="454" w:name="_Toc1390510304"/>
      <w:proofErr w:type="gramStart"/>
      <w:r w:rsidRPr="4F7E730D">
        <w:rPr>
          <w:rFonts w:ascii="Aptos Display" w:eastAsia="Times New Roman" w:hAnsi="Aptos Display" w:cs="Times New Roman"/>
          <w:color w:val="0F4761"/>
          <w:kern w:val="0"/>
          <w:sz w:val="32"/>
          <w:szCs w:val="32"/>
          <w14:ligatures w14:val="none"/>
        </w:rPr>
        <w:t>Division  –</w:t>
      </w:r>
      <w:proofErr w:type="gramEnd"/>
      <w:r w:rsidRPr="4F7E730D">
        <w:rPr>
          <w:rFonts w:ascii="Aptos Display" w:eastAsia="Times New Roman" w:hAnsi="Aptos Display" w:cs="Times New Roman"/>
          <w:color w:val="0F4761"/>
          <w:kern w:val="0"/>
          <w:sz w:val="32"/>
          <w:szCs w:val="32"/>
          <w14:ligatures w14:val="none"/>
        </w:rPr>
        <w:t xml:space="preserve"> Medical Waste Incinerator</w:t>
      </w:r>
      <w:bookmarkEnd w:id="451"/>
      <w:bookmarkEnd w:id="452"/>
      <w:bookmarkEnd w:id="453"/>
      <w:bookmarkEnd w:id="454"/>
    </w:p>
    <w:p w14:paraId="7AE3C427" w14:textId="77777777" w:rsidR="007C3C42" w:rsidRPr="007C3C42" w:rsidRDefault="007C3C42" w:rsidP="4F7E730D">
      <w:pPr>
        <w:keepNext/>
        <w:keepLines/>
        <w:numPr>
          <w:ilvl w:val="1"/>
          <w:numId w:val="101"/>
        </w:numPr>
        <w:tabs>
          <w:tab w:val="num" w:pos="1440"/>
        </w:tabs>
        <w:spacing w:before="160" w:after="0" w:line="360" w:lineRule="auto"/>
        <w:ind w:left="1440"/>
        <w:outlineLvl w:val="1"/>
        <w:rPr>
          <w:rFonts w:asciiTheme="majorHAnsi" w:eastAsia="Times New Roman" w:hAnsiTheme="majorHAnsi" w:cs="Times New Roman"/>
          <w:kern w:val="0"/>
          <w14:ligatures w14:val="none"/>
        </w:rPr>
      </w:pPr>
      <w:bookmarkStart w:id="455" w:name="_Toc236854480"/>
      <w:bookmarkStart w:id="456" w:name="_Toc238043256"/>
      <w:bookmarkStart w:id="457" w:name="_Toc238382674"/>
      <w:bookmarkStart w:id="458" w:name="_Toc1922050823"/>
      <w:r w:rsidRPr="4F7E730D">
        <w:rPr>
          <w:rFonts w:asciiTheme="majorHAnsi" w:eastAsia="Times New Roman" w:hAnsiTheme="majorHAnsi" w:cs="Times New Roman"/>
          <w:kern w:val="0"/>
          <w14:ligatures w14:val="none"/>
        </w:rPr>
        <w:t>General</w:t>
      </w:r>
      <w:bookmarkEnd w:id="455"/>
      <w:bookmarkEnd w:id="456"/>
      <w:bookmarkEnd w:id="457"/>
      <w:bookmarkEnd w:id="458"/>
    </w:p>
    <w:p w14:paraId="0EE8F6A5" w14:textId="77777777" w:rsidR="007C3C42" w:rsidRPr="007C3C42" w:rsidRDefault="007C3C42" w:rsidP="007C3C42">
      <w:pPr>
        <w:keepNext/>
        <w:keepLines/>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The medical waste incinerator specified in the BOQ shall be suitable for treatment of infectious healthcare waste.</w:t>
      </w:r>
    </w:p>
    <w:p w14:paraId="1A4ACFC4" w14:textId="77777777" w:rsidR="007C3C42" w:rsidRPr="007C3C42" w:rsidRDefault="007C3C42" w:rsidP="4F7E730D">
      <w:pPr>
        <w:keepNext/>
        <w:keepLines/>
        <w:numPr>
          <w:ilvl w:val="1"/>
          <w:numId w:val="101"/>
        </w:numPr>
        <w:tabs>
          <w:tab w:val="num" w:pos="1440"/>
        </w:tabs>
        <w:spacing w:before="160" w:after="0" w:line="360" w:lineRule="auto"/>
        <w:ind w:left="1440"/>
        <w:outlineLvl w:val="1"/>
        <w:rPr>
          <w:rFonts w:asciiTheme="majorHAnsi" w:eastAsia="Times New Roman" w:hAnsiTheme="majorHAnsi" w:cs="Times New Roman"/>
          <w:kern w:val="0"/>
          <w14:ligatures w14:val="none"/>
        </w:rPr>
      </w:pPr>
      <w:bookmarkStart w:id="459" w:name="_Toc236854481"/>
      <w:bookmarkStart w:id="460" w:name="_Toc238043257"/>
      <w:bookmarkStart w:id="461" w:name="_Toc238382675"/>
      <w:bookmarkStart w:id="462" w:name="_Toc1513020166"/>
      <w:r w:rsidRPr="4F7E730D">
        <w:rPr>
          <w:rFonts w:asciiTheme="majorHAnsi" w:eastAsia="Times New Roman" w:hAnsiTheme="majorHAnsi" w:cs="Times New Roman"/>
          <w:kern w:val="0"/>
          <w14:ligatures w14:val="none"/>
        </w:rPr>
        <w:t>Combustion Requirements</w:t>
      </w:r>
      <w:bookmarkEnd w:id="459"/>
      <w:bookmarkEnd w:id="460"/>
      <w:bookmarkEnd w:id="461"/>
      <w:bookmarkEnd w:id="462"/>
    </w:p>
    <w:p w14:paraId="4311520B" w14:textId="77777777" w:rsidR="007C3C42" w:rsidRPr="007C3C42" w:rsidRDefault="007C3C42" w:rsidP="007C3C42">
      <w:pPr>
        <w:keepNext/>
        <w:keepLines/>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Primary chamber:</w:t>
      </w:r>
    </w:p>
    <w:p w14:paraId="0A85408C" w14:textId="77777777" w:rsidR="007C3C42" w:rsidRPr="007C3C42" w:rsidRDefault="007C3C42">
      <w:pPr>
        <w:keepNext/>
        <w:keepLines/>
        <w:numPr>
          <w:ilvl w:val="0"/>
          <w:numId w:val="46"/>
        </w:numPr>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lastRenderedPageBreak/>
        <w:t>minimum 800°C.</w:t>
      </w:r>
    </w:p>
    <w:p w14:paraId="3509F874" w14:textId="77777777" w:rsidR="007C3C42" w:rsidRPr="007C3C42" w:rsidRDefault="007C3C42" w:rsidP="007C3C42">
      <w:pPr>
        <w:keepNext/>
        <w:keepLines/>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Secondary chamber:</w:t>
      </w:r>
    </w:p>
    <w:p w14:paraId="5A8D3974" w14:textId="77777777" w:rsidR="007C3C42" w:rsidRPr="007C3C42" w:rsidRDefault="007C3C42">
      <w:pPr>
        <w:keepNext/>
        <w:keepLines/>
        <w:numPr>
          <w:ilvl w:val="0"/>
          <w:numId w:val="47"/>
        </w:numPr>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minimum 1100°C.</w:t>
      </w:r>
    </w:p>
    <w:p w14:paraId="76E203A2" w14:textId="77777777" w:rsidR="007C3C42" w:rsidRPr="007C3C42" w:rsidRDefault="007C3C42" w:rsidP="007C3C42">
      <w:pPr>
        <w:keepNext/>
        <w:keepLines/>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Residence time:</w:t>
      </w:r>
    </w:p>
    <w:p w14:paraId="57B25EA7" w14:textId="77777777" w:rsidR="007C3C42" w:rsidRPr="007C3C42" w:rsidRDefault="007C3C42">
      <w:pPr>
        <w:keepNext/>
        <w:keepLines/>
        <w:numPr>
          <w:ilvl w:val="0"/>
          <w:numId w:val="48"/>
        </w:numPr>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minimum 2 seconds.</w:t>
      </w:r>
    </w:p>
    <w:p w14:paraId="70E60FCC" w14:textId="77777777" w:rsidR="007C3C42" w:rsidRPr="007C3C42" w:rsidRDefault="007C3C42" w:rsidP="4F7E730D">
      <w:pPr>
        <w:keepNext/>
        <w:keepLines/>
        <w:numPr>
          <w:ilvl w:val="1"/>
          <w:numId w:val="101"/>
        </w:numPr>
        <w:tabs>
          <w:tab w:val="num" w:pos="1440"/>
        </w:tabs>
        <w:spacing w:before="160" w:after="0" w:line="360" w:lineRule="auto"/>
        <w:ind w:left="1440"/>
        <w:outlineLvl w:val="1"/>
        <w:rPr>
          <w:rFonts w:asciiTheme="majorHAnsi" w:eastAsia="Times New Roman" w:hAnsiTheme="majorHAnsi" w:cs="Times New Roman"/>
          <w:kern w:val="0"/>
          <w14:ligatures w14:val="none"/>
        </w:rPr>
      </w:pPr>
      <w:r w:rsidRPr="4F7E730D">
        <w:rPr>
          <w:rFonts w:asciiTheme="majorHAnsi" w:eastAsia="Times New Roman" w:hAnsiTheme="majorHAnsi" w:cs="Times New Roman"/>
          <w:kern w:val="0"/>
          <w14:ligatures w14:val="none"/>
        </w:rPr>
        <w:t xml:space="preserve"> </w:t>
      </w:r>
      <w:bookmarkStart w:id="463" w:name="_Toc236854482"/>
      <w:bookmarkStart w:id="464" w:name="_Toc238043258"/>
      <w:bookmarkStart w:id="465" w:name="_Toc238382676"/>
      <w:bookmarkStart w:id="466" w:name="_Toc233767131"/>
      <w:r w:rsidRPr="4F7E730D">
        <w:rPr>
          <w:rFonts w:asciiTheme="majorHAnsi" w:eastAsia="Times New Roman" w:hAnsiTheme="majorHAnsi" w:cs="Times New Roman"/>
          <w:kern w:val="0"/>
          <w14:ligatures w14:val="none"/>
        </w:rPr>
        <w:t>Refractory Lining</w:t>
      </w:r>
      <w:bookmarkEnd w:id="463"/>
      <w:bookmarkEnd w:id="464"/>
      <w:bookmarkEnd w:id="465"/>
      <w:bookmarkEnd w:id="466"/>
    </w:p>
    <w:p w14:paraId="44F8EADD" w14:textId="77777777" w:rsidR="007C3C42" w:rsidRPr="007C3C42" w:rsidRDefault="007C3C42" w:rsidP="007C3C42">
      <w:pPr>
        <w:keepNext/>
        <w:keepLines/>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High-alumina refractory brick:</w:t>
      </w:r>
    </w:p>
    <w:p w14:paraId="1C56ED8A" w14:textId="77777777" w:rsidR="007C3C42" w:rsidRPr="007C3C42" w:rsidRDefault="007C3C42">
      <w:pPr>
        <w:keepNext/>
        <w:keepLines/>
        <w:numPr>
          <w:ilvl w:val="0"/>
          <w:numId w:val="49"/>
        </w:numPr>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minimum thickness 114 mm.</w:t>
      </w:r>
    </w:p>
    <w:p w14:paraId="4DE38506" w14:textId="77777777" w:rsidR="007C3C42" w:rsidRPr="007C3C42" w:rsidRDefault="007C3C42" w:rsidP="007C3C42">
      <w:pPr>
        <w:keepNext/>
        <w:keepLines/>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Insulating layer:</w:t>
      </w:r>
    </w:p>
    <w:p w14:paraId="2C73125E" w14:textId="77777777" w:rsidR="007C3C42" w:rsidRPr="007C3C42" w:rsidRDefault="007C3C42">
      <w:pPr>
        <w:keepNext/>
        <w:keepLines/>
        <w:numPr>
          <w:ilvl w:val="0"/>
          <w:numId w:val="50"/>
        </w:numPr>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minimum 50 mm ceramic insulation.</w:t>
      </w:r>
    </w:p>
    <w:p w14:paraId="55947C29" w14:textId="77777777" w:rsidR="007C3C42" w:rsidRPr="007C3C42" w:rsidRDefault="007C3C42" w:rsidP="4F7E730D">
      <w:pPr>
        <w:keepNext/>
        <w:keepLines/>
        <w:numPr>
          <w:ilvl w:val="1"/>
          <w:numId w:val="101"/>
        </w:numPr>
        <w:tabs>
          <w:tab w:val="num" w:pos="1440"/>
        </w:tabs>
        <w:spacing w:before="160" w:after="0" w:line="360" w:lineRule="auto"/>
        <w:ind w:left="1440"/>
        <w:outlineLvl w:val="1"/>
        <w:rPr>
          <w:rFonts w:asciiTheme="majorHAnsi" w:eastAsia="Times New Roman" w:hAnsiTheme="majorHAnsi" w:cs="Times New Roman"/>
          <w:kern w:val="0"/>
          <w14:ligatures w14:val="none"/>
        </w:rPr>
      </w:pPr>
      <w:bookmarkStart w:id="467" w:name="_Toc236854483"/>
      <w:bookmarkStart w:id="468" w:name="_Toc238043259"/>
      <w:bookmarkStart w:id="469" w:name="_Toc238382677"/>
      <w:bookmarkStart w:id="470" w:name="_Toc1330355079"/>
      <w:r w:rsidRPr="4F7E730D">
        <w:rPr>
          <w:rFonts w:asciiTheme="majorHAnsi" w:eastAsia="Times New Roman" w:hAnsiTheme="majorHAnsi" w:cs="Times New Roman"/>
          <w:kern w:val="0"/>
          <w14:ligatures w14:val="none"/>
        </w:rPr>
        <w:t>Chimney</w:t>
      </w:r>
      <w:bookmarkEnd w:id="467"/>
      <w:bookmarkEnd w:id="468"/>
      <w:bookmarkEnd w:id="469"/>
      <w:bookmarkEnd w:id="470"/>
    </w:p>
    <w:p w14:paraId="3C6C0CD5" w14:textId="77777777" w:rsidR="007C3C42" w:rsidRPr="007C3C42" w:rsidRDefault="007C3C42" w:rsidP="007C3C42">
      <w:pPr>
        <w:keepNext/>
        <w:keepLines/>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Material:</w:t>
      </w:r>
    </w:p>
    <w:p w14:paraId="18351C5A" w14:textId="77777777" w:rsidR="007C3C42" w:rsidRPr="007C3C42" w:rsidRDefault="007C3C42">
      <w:pPr>
        <w:keepNext/>
        <w:keepLines/>
        <w:numPr>
          <w:ilvl w:val="0"/>
          <w:numId w:val="51"/>
        </w:numPr>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stainless steel.</w:t>
      </w:r>
    </w:p>
    <w:p w14:paraId="488D5B6C" w14:textId="77777777" w:rsidR="007C3C42" w:rsidRPr="007C3C42" w:rsidRDefault="007C3C42" w:rsidP="007C3C42">
      <w:pPr>
        <w:keepNext/>
        <w:keepLines/>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Height:</w:t>
      </w:r>
    </w:p>
    <w:p w14:paraId="71F916F2" w14:textId="77777777" w:rsidR="007C3C42" w:rsidRPr="007C3C42" w:rsidRDefault="007C3C42">
      <w:pPr>
        <w:keepNext/>
        <w:keepLines/>
        <w:numPr>
          <w:ilvl w:val="0"/>
          <w:numId w:val="52"/>
        </w:numPr>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Minimum 6 m above finished ground level.</w:t>
      </w:r>
    </w:p>
    <w:p w14:paraId="7BF24483" w14:textId="77777777" w:rsidR="007C3C42" w:rsidRPr="007C3C42" w:rsidRDefault="007C3C42" w:rsidP="4F7E730D">
      <w:pPr>
        <w:keepNext/>
        <w:keepLines/>
        <w:numPr>
          <w:ilvl w:val="1"/>
          <w:numId w:val="101"/>
        </w:numPr>
        <w:tabs>
          <w:tab w:val="num" w:pos="1440"/>
        </w:tabs>
        <w:spacing w:before="160" w:after="0" w:line="360" w:lineRule="auto"/>
        <w:ind w:left="1440"/>
        <w:outlineLvl w:val="1"/>
        <w:rPr>
          <w:rFonts w:asciiTheme="majorHAnsi" w:eastAsia="Times New Roman" w:hAnsiTheme="majorHAnsi" w:cs="Times New Roman"/>
          <w:kern w:val="0"/>
          <w14:ligatures w14:val="none"/>
        </w:rPr>
      </w:pPr>
      <w:r w:rsidRPr="4F7E730D">
        <w:rPr>
          <w:rFonts w:asciiTheme="majorHAnsi" w:eastAsia="Times New Roman" w:hAnsiTheme="majorHAnsi" w:cs="Times New Roman"/>
          <w:kern w:val="0"/>
          <w14:ligatures w14:val="none"/>
        </w:rPr>
        <w:t xml:space="preserve"> </w:t>
      </w:r>
      <w:bookmarkStart w:id="471" w:name="_Toc236854484"/>
      <w:bookmarkStart w:id="472" w:name="_Toc238043260"/>
      <w:bookmarkStart w:id="473" w:name="_Toc238382678"/>
      <w:bookmarkStart w:id="474" w:name="_Toc1805067906"/>
      <w:r w:rsidRPr="4F7E730D">
        <w:rPr>
          <w:rFonts w:asciiTheme="majorHAnsi" w:eastAsia="Times New Roman" w:hAnsiTheme="majorHAnsi" w:cs="Times New Roman"/>
          <w:kern w:val="0"/>
          <w14:ligatures w14:val="none"/>
        </w:rPr>
        <w:t>Testing</w:t>
      </w:r>
      <w:bookmarkEnd w:id="471"/>
      <w:bookmarkEnd w:id="472"/>
      <w:bookmarkEnd w:id="473"/>
      <w:bookmarkEnd w:id="474"/>
    </w:p>
    <w:p w14:paraId="183B4682" w14:textId="77777777" w:rsidR="007C3C42" w:rsidRPr="007C3C42" w:rsidRDefault="007C3C42" w:rsidP="007C3C42">
      <w:pPr>
        <w:keepNext/>
        <w:keepLines/>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The Contractor shall undertake:</w:t>
      </w:r>
    </w:p>
    <w:p w14:paraId="350CB8E0" w14:textId="77777777" w:rsidR="007C3C42" w:rsidRPr="007C3C42" w:rsidRDefault="007C3C42">
      <w:pPr>
        <w:keepNext/>
        <w:keepLines/>
        <w:numPr>
          <w:ilvl w:val="0"/>
          <w:numId w:val="53"/>
        </w:numPr>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dry commissioning;</w:t>
      </w:r>
    </w:p>
    <w:p w14:paraId="441D4670" w14:textId="77777777" w:rsidR="007C3C42" w:rsidRPr="007C3C42" w:rsidRDefault="007C3C42">
      <w:pPr>
        <w:keepNext/>
        <w:keepLines/>
        <w:numPr>
          <w:ilvl w:val="0"/>
          <w:numId w:val="53"/>
        </w:numPr>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operational commissioning;</w:t>
      </w:r>
    </w:p>
    <w:p w14:paraId="32240118" w14:textId="77777777" w:rsidR="007C3C42" w:rsidRPr="007C3C42" w:rsidRDefault="007C3C42">
      <w:pPr>
        <w:keepNext/>
        <w:keepLines/>
        <w:numPr>
          <w:ilvl w:val="0"/>
          <w:numId w:val="53"/>
        </w:numPr>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trial burn test;</w:t>
      </w:r>
    </w:p>
    <w:p w14:paraId="2A4AB75C" w14:textId="77777777" w:rsidR="007C3C42" w:rsidRPr="007C3C42" w:rsidRDefault="007C3C42">
      <w:pPr>
        <w:keepNext/>
        <w:keepLines/>
        <w:numPr>
          <w:ilvl w:val="0"/>
          <w:numId w:val="53"/>
        </w:numPr>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temperature verification.</w:t>
      </w:r>
    </w:p>
    <w:p w14:paraId="0F68FC66" w14:textId="77777777" w:rsidR="007C3C42" w:rsidRPr="007C3C42" w:rsidRDefault="007C3C42" w:rsidP="4F7E730D">
      <w:pPr>
        <w:keepNext/>
        <w:keepLines/>
        <w:numPr>
          <w:ilvl w:val="1"/>
          <w:numId w:val="101"/>
        </w:numPr>
        <w:tabs>
          <w:tab w:val="num" w:pos="1440"/>
        </w:tabs>
        <w:spacing w:before="360" w:after="0" w:line="360" w:lineRule="auto"/>
        <w:ind w:left="1440"/>
        <w:outlineLvl w:val="0"/>
        <w:rPr>
          <w:rFonts w:asciiTheme="majorHAnsi" w:eastAsia="Times New Roman" w:hAnsiTheme="majorHAnsi" w:cs="Times New Roman"/>
          <w:kern w:val="0"/>
          <w14:ligatures w14:val="none"/>
        </w:rPr>
      </w:pPr>
      <w:bookmarkStart w:id="475" w:name="_Toc235707707"/>
      <w:bookmarkStart w:id="476" w:name="_Toc236854485"/>
      <w:bookmarkStart w:id="477" w:name="_Toc238043261"/>
      <w:bookmarkStart w:id="478" w:name="_Toc238382679"/>
      <w:bookmarkStart w:id="479" w:name="_Toc1640175620"/>
      <w:r w:rsidRPr="4F7E730D">
        <w:rPr>
          <w:rFonts w:asciiTheme="majorHAnsi" w:eastAsia="Times New Roman" w:hAnsiTheme="majorHAnsi" w:cs="Times New Roman"/>
          <w:kern w:val="0"/>
          <w14:ligatures w14:val="none"/>
        </w:rPr>
        <w:t>Construction of a Medical Waste Incinerator</w:t>
      </w:r>
      <w:bookmarkEnd w:id="475"/>
      <w:bookmarkEnd w:id="476"/>
      <w:bookmarkEnd w:id="477"/>
      <w:bookmarkEnd w:id="478"/>
      <w:bookmarkEnd w:id="479"/>
    </w:p>
    <w:p w14:paraId="49A77C77" w14:textId="77777777" w:rsidR="007C3C42" w:rsidRPr="007C3C42" w:rsidRDefault="007C3C42" w:rsidP="4F7E730D">
      <w:pPr>
        <w:keepNext/>
        <w:keepLines/>
        <w:numPr>
          <w:ilvl w:val="1"/>
          <w:numId w:val="101"/>
        </w:numPr>
        <w:tabs>
          <w:tab w:val="num" w:pos="1440"/>
        </w:tabs>
        <w:spacing w:before="100" w:beforeAutospacing="1" w:after="0" w:line="360" w:lineRule="auto"/>
        <w:ind w:left="1440"/>
        <w:outlineLvl w:val="1"/>
        <w:rPr>
          <w:rFonts w:asciiTheme="majorHAnsi" w:eastAsia="Times New Roman" w:hAnsiTheme="majorHAnsi" w:cs="Times New Roman"/>
          <w:kern w:val="0"/>
          <w14:ligatures w14:val="none"/>
        </w:rPr>
      </w:pPr>
      <w:bookmarkStart w:id="480" w:name="_Toc235707710"/>
      <w:bookmarkStart w:id="481" w:name="_Toc236854486"/>
      <w:bookmarkStart w:id="482" w:name="_Toc238043262"/>
      <w:bookmarkStart w:id="483" w:name="_Toc238382680"/>
      <w:bookmarkStart w:id="484" w:name="_Toc62347156"/>
      <w:r w:rsidRPr="4F7E730D">
        <w:rPr>
          <w:rFonts w:asciiTheme="majorHAnsi" w:eastAsia="Times New Roman" w:hAnsiTheme="majorHAnsi" w:cs="Times New Roman"/>
          <w:kern w:val="0"/>
          <w14:ligatures w14:val="none"/>
        </w:rPr>
        <w:t>Technical Specifications</w:t>
      </w:r>
      <w:bookmarkEnd w:id="480"/>
      <w:bookmarkEnd w:id="481"/>
      <w:bookmarkEnd w:id="482"/>
      <w:bookmarkEnd w:id="483"/>
      <w:bookmarkEnd w:id="484"/>
    </w:p>
    <w:p w14:paraId="395ECFE6" w14:textId="77777777" w:rsidR="007C3C42" w:rsidRPr="007C3C42" w:rsidRDefault="007C3C42" w:rsidP="4F7E730D">
      <w:pPr>
        <w:keepNext/>
        <w:keepLines/>
        <w:numPr>
          <w:ilvl w:val="2"/>
          <w:numId w:val="101"/>
        </w:numPr>
        <w:tabs>
          <w:tab w:val="num" w:pos="2160"/>
        </w:tabs>
        <w:spacing w:after="0" w:line="360" w:lineRule="auto"/>
        <w:ind w:left="2160" w:hanging="360"/>
        <w:outlineLvl w:val="2"/>
        <w:rPr>
          <w:rFonts w:asciiTheme="majorHAnsi" w:eastAsia="Times New Roman" w:hAnsiTheme="majorHAnsi" w:cs="Times New Roman"/>
          <w:kern w:val="0"/>
          <w14:ligatures w14:val="none"/>
        </w:rPr>
      </w:pPr>
      <w:bookmarkStart w:id="485" w:name="_Toc235707711"/>
      <w:bookmarkStart w:id="486" w:name="_Toc236854487"/>
      <w:bookmarkStart w:id="487" w:name="_Toc238043263"/>
      <w:bookmarkStart w:id="488" w:name="_Toc238382681"/>
      <w:bookmarkStart w:id="489" w:name="_Toc1921190612"/>
      <w:r w:rsidRPr="4F7E730D">
        <w:rPr>
          <w:rFonts w:asciiTheme="majorHAnsi" w:eastAsia="Times New Roman" w:hAnsiTheme="majorHAnsi" w:cs="Times New Roman"/>
          <w:kern w:val="0"/>
          <w14:ligatures w14:val="none"/>
        </w:rPr>
        <w:t>Dimensions &amp; Geometric Footprint</w:t>
      </w:r>
      <w:bookmarkEnd w:id="485"/>
      <w:bookmarkEnd w:id="486"/>
      <w:bookmarkEnd w:id="487"/>
      <w:bookmarkEnd w:id="488"/>
      <w:bookmarkEnd w:id="489"/>
    </w:p>
    <w:p w14:paraId="055A8F43" w14:textId="77777777" w:rsidR="007C3C42" w:rsidRPr="007C3C42" w:rsidRDefault="007C3C42">
      <w:pPr>
        <w:keepNext/>
        <w:keepLines/>
        <w:numPr>
          <w:ilvl w:val="0"/>
          <w:numId w:val="83"/>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Base Area Footprint: 2500 mm × 2500 mm overall outer dimension at ground level.</w:t>
      </w:r>
    </w:p>
    <w:p w14:paraId="7E36B59C" w14:textId="77777777" w:rsidR="007C3C42" w:rsidRPr="007C3C42" w:rsidRDefault="007C3C42">
      <w:pPr>
        <w:keepNext/>
        <w:keepLines/>
        <w:numPr>
          <w:ilvl w:val="0"/>
          <w:numId w:val="83"/>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lastRenderedPageBreak/>
        <w:t>Structural Vertical Height: 2720 mm overall height measured from the natural ground line to the concrete slab roof cap (excluding the vertical extension of the metal chimney).</w:t>
      </w:r>
    </w:p>
    <w:p w14:paraId="13E20B53" w14:textId="77777777" w:rsidR="007C3C42" w:rsidRPr="007C3C42" w:rsidRDefault="007C3C42">
      <w:pPr>
        <w:keepNext/>
        <w:keepLines/>
        <w:numPr>
          <w:ilvl w:val="0"/>
          <w:numId w:val="83"/>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 xml:space="preserve">Operating Capacities: Designed as a natural-draught dual-chamber configuration with a </w:t>
      </w:r>
      <w:proofErr w:type="gramStart"/>
      <w:r w:rsidRPr="007C3C42">
        <w:rPr>
          <w:rFonts w:asciiTheme="majorHAnsi" w:eastAsia="Times New Roman" w:hAnsiTheme="majorHAnsi" w:cs="Times New Roman"/>
          <w14:ligatures w14:val="none"/>
        </w:rPr>
        <w:t>nominal throughput capacity matching localized clinical demands</w:t>
      </w:r>
      <w:proofErr w:type="gramEnd"/>
      <w:r w:rsidRPr="007C3C42">
        <w:rPr>
          <w:rFonts w:asciiTheme="majorHAnsi" w:eastAsia="Times New Roman" w:hAnsiTheme="majorHAnsi" w:cs="Times New Roman"/>
          <w14:ligatures w14:val="none"/>
        </w:rPr>
        <w:t xml:space="preserve"> (~12 to 15 kg/hour). </w:t>
      </w:r>
    </w:p>
    <w:p w14:paraId="61D9271F" w14:textId="77777777" w:rsidR="007C3C42" w:rsidRPr="007C3C42" w:rsidRDefault="007C3C42" w:rsidP="4F7E730D">
      <w:pPr>
        <w:keepNext/>
        <w:keepLines/>
        <w:numPr>
          <w:ilvl w:val="2"/>
          <w:numId w:val="101"/>
        </w:numPr>
        <w:tabs>
          <w:tab w:val="num" w:pos="2160"/>
        </w:tabs>
        <w:spacing w:before="240" w:after="60" w:line="360" w:lineRule="auto"/>
        <w:ind w:left="2160" w:hanging="360"/>
        <w:outlineLvl w:val="2"/>
        <w:rPr>
          <w:rFonts w:asciiTheme="majorHAnsi" w:eastAsia="Times New Roman" w:hAnsiTheme="majorHAnsi" w:cs="Times New Roman"/>
          <w:kern w:val="0"/>
          <w14:ligatures w14:val="none"/>
        </w:rPr>
      </w:pPr>
      <w:bookmarkStart w:id="490" w:name="_Toc235707712"/>
      <w:bookmarkStart w:id="491" w:name="_Toc236854488"/>
      <w:bookmarkStart w:id="492" w:name="_Toc238043264"/>
      <w:bookmarkStart w:id="493" w:name="_Toc238382682"/>
      <w:bookmarkStart w:id="494" w:name="_Toc2013845331"/>
      <w:r w:rsidRPr="4F7E730D">
        <w:rPr>
          <w:rFonts w:asciiTheme="majorHAnsi" w:eastAsia="Times New Roman" w:hAnsiTheme="majorHAnsi" w:cs="Times New Roman"/>
          <w:kern w:val="0"/>
          <w14:ligatures w14:val="none"/>
        </w:rPr>
        <w:t>Civil &amp; Concrete Substructure Works</w:t>
      </w:r>
      <w:bookmarkEnd w:id="490"/>
      <w:bookmarkEnd w:id="491"/>
      <w:bookmarkEnd w:id="492"/>
      <w:bookmarkEnd w:id="493"/>
      <w:bookmarkEnd w:id="494"/>
    </w:p>
    <w:p w14:paraId="62BEC466" w14:textId="77777777" w:rsidR="007C3C42" w:rsidRPr="007C3C42" w:rsidRDefault="007C3C42">
      <w:pPr>
        <w:keepNext/>
        <w:keepLines/>
        <w:numPr>
          <w:ilvl w:val="0"/>
          <w:numId w:val="82"/>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Mass Concrete Foundation: Cast an unreinforced or minimally reinforced structural foundation slab measuring 2500×2500 mm with an overall vertical thickness/depth of 650 mm.</w:t>
      </w:r>
    </w:p>
    <w:p w14:paraId="4B816BB9" w14:textId="77777777" w:rsidR="007C3C42" w:rsidRPr="007C3C42" w:rsidRDefault="007C3C42">
      <w:pPr>
        <w:keepNext/>
        <w:keepLines/>
        <w:numPr>
          <w:ilvl w:val="0"/>
          <w:numId w:val="82"/>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Concrete Strength Specification: Grade C20/25 nominal mix (1:2:4 ratio by volume) using pure Portland Cement, clean potable water, well-graded coarse aggregates (maximum aggregate size 20 mm), and washed river sand.</w:t>
      </w:r>
    </w:p>
    <w:p w14:paraId="3F0E7CE9" w14:textId="77777777" w:rsidR="007C3C42" w:rsidRPr="007C3C42" w:rsidRDefault="007C3C42">
      <w:pPr>
        <w:keepNext/>
        <w:keepLines/>
        <w:numPr>
          <w:ilvl w:val="0"/>
          <w:numId w:val="82"/>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Ash Pit Profile: Integrated directly below the primary combustion chamber, featuring smooth cement mortar rendering along internal faces to facilitate frictionless ash removal using long-handled scrapers.</w:t>
      </w:r>
    </w:p>
    <w:p w14:paraId="29DAD548" w14:textId="77777777" w:rsidR="007C3C42" w:rsidRPr="007C3C42" w:rsidRDefault="007C3C42">
      <w:pPr>
        <w:keepNext/>
        <w:keepLines/>
        <w:numPr>
          <w:ilvl w:val="0"/>
          <w:numId w:val="82"/>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Concrete Access Steps: Monolithically cast concrete step structures provided at the designated loading bay face to afford operators an ergonomic, safe platform height during waste charging sequences.</w:t>
      </w:r>
    </w:p>
    <w:p w14:paraId="4B34EE71" w14:textId="77777777" w:rsidR="007C3C42" w:rsidRPr="007C3C42" w:rsidRDefault="007C3C42" w:rsidP="4F7E730D">
      <w:pPr>
        <w:keepNext/>
        <w:keepLines/>
        <w:numPr>
          <w:ilvl w:val="2"/>
          <w:numId w:val="101"/>
        </w:numPr>
        <w:tabs>
          <w:tab w:val="num" w:pos="2160"/>
        </w:tabs>
        <w:spacing w:before="240" w:after="60" w:line="360" w:lineRule="auto"/>
        <w:ind w:left="2160" w:hanging="360"/>
        <w:outlineLvl w:val="2"/>
        <w:rPr>
          <w:rFonts w:asciiTheme="majorHAnsi" w:eastAsia="Times New Roman" w:hAnsiTheme="majorHAnsi" w:cs="Times New Roman"/>
          <w:kern w:val="0"/>
          <w14:ligatures w14:val="none"/>
        </w:rPr>
      </w:pPr>
      <w:bookmarkStart w:id="495" w:name="_Toc235707713"/>
      <w:bookmarkStart w:id="496" w:name="_Toc236854489"/>
      <w:bookmarkStart w:id="497" w:name="_Toc238043265"/>
      <w:bookmarkStart w:id="498" w:name="_Toc238382683"/>
      <w:bookmarkStart w:id="499" w:name="_Toc1519253645"/>
      <w:r w:rsidRPr="4F7E730D">
        <w:rPr>
          <w:rFonts w:asciiTheme="majorHAnsi" w:eastAsia="Times New Roman" w:hAnsiTheme="majorHAnsi" w:cs="Times New Roman"/>
          <w:kern w:val="0"/>
          <w14:ligatures w14:val="none"/>
        </w:rPr>
        <w:t>Masonry &amp; Thermal Barrier Linings</w:t>
      </w:r>
      <w:bookmarkEnd w:id="495"/>
      <w:bookmarkEnd w:id="496"/>
      <w:bookmarkEnd w:id="497"/>
      <w:bookmarkEnd w:id="498"/>
      <w:bookmarkEnd w:id="499"/>
    </w:p>
    <w:p w14:paraId="48AC433C" w14:textId="77777777" w:rsidR="007C3C42" w:rsidRPr="007C3C42" w:rsidRDefault="007C3C42">
      <w:pPr>
        <w:keepNext/>
        <w:keepLines/>
        <w:numPr>
          <w:ilvl w:val="0"/>
          <w:numId w:val="81"/>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Primary Combustion Chamber Lining: Inner chamber surfaces exposed directly to active flames must be lined with premium refractory firebricks capable of withstanding continuous operational temperatures exceeding 850°C to 1100°C.</w:t>
      </w:r>
    </w:p>
    <w:p w14:paraId="139C3B01" w14:textId="77777777" w:rsidR="007C3C42" w:rsidRPr="007C3C42" w:rsidRDefault="007C3C42">
      <w:pPr>
        <w:keepNext/>
        <w:keepLines/>
        <w:numPr>
          <w:ilvl w:val="0"/>
          <w:numId w:val="81"/>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Refractory Mortar Jointing: All firebricks must be laid exclusively with high-temperature refractory fireclay mortar (composed of premixed calcium-aluminate cement or specialized kaolin clays) with tight joints not exceeding 3 mm thickness.</w:t>
      </w:r>
    </w:p>
    <w:p w14:paraId="6B903F8C" w14:textId="77777777" w:rsidR="007C3C42" w:rsidRPr="007C3C42" w:rsidRDefault="007C3C42">
      <w:pPr>
        <w:keepNext/>
        <w:keepLines/>
        <w:numPr>
          <w:ilvl w:val="0"/>
          <w:numId w:val="81"/>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lastRenderedPageBreak/>
        <w:t xml:space="preserve">Exterior Protective Envelope: The outer structural walls above ground level shall be constructed using high-quality, well-burnt solid local clay bricks (1.5-brick thick layout configuration) laid in a highly workable 1:4 cement-to-sand mortar matrix, meticulously plumbed, joint-struck, and cured. </w:t>
      </w:r>
    </w:p>
    <w:p w14:paraId="17E2C1D1" w14:textId="77777777" w:rsidR="007C3C42" w:rsidRPr="007C3C42" w:rsidRDefault="007C3C42" w:rsidP="4F7E730D">
      <w:pPr>
        <w:keepNext/>
        <w:keepLines/>
        <w:numPr>
          <w:ilvl w:val="2"/>
          <w:numId w:val="101"/>
        </w:numPr>
        <w:tabs>
          <w:tab w:val="num" w:pos="2160"/>
        </w:tabs>
        <w:spacing w:before="240" w:after="60" w:line="360" w:lineRule="auto"/>
        <w:ind w:left="2160" w:hanging="360"/>
        <w:outlineLvl w:val="2"/>
        <w:rPr>
          <w:rFonts w:asciiTheme="majorHAnsi" w:eastAsia="Times New Roman" w:hAnsiTheme="majorHAnsi" w:cs="Times New Roman"/>
          <w:kern w:val="0"/>
          <w14:ligatures w14:val="none"/>
        </w:rPr>
      </w:pPr>
      <w:bookmarkStart w:id="500" w:name="_Toc235707714"/>
      <w:bookmarkStart w:id="501" w:name="_Toc236854490"/>
      <w:bookmarkStart w:id="502" w:name="_Toc238043266"/>
      <w:bookmarkStart w:id="503" w:name="_Toc238382684"/>
      <w:bookmarkStart w:id="504" w:name="_Toc1193420686"/>
      <w:r w:rsidRPr="4F7E730D">
        <w:rPr>
          <w:rFonts w:asciiTheme="majorHAnsi" w:eastAsia="Times New Roman" w:hAnsiTheme="majorHAnsi" w:cs="Times New Roman"/>
          <w:kern w:val="0"/>
          <w14:ligatures w14:val="none"/>
        </w:rPr>
        <w:t>Metallurgical, Chimney &amp; Metalwork Assemblies</w:t>
      </w:r>
      <w:bookmarkEnd w:id="500"/>
      <w:bookmarkEnd w:id="501"/>
      <w:bookmarkEnd w:id="502"/>
      <w:bookmarkEnd w:id="503"/>
      <w:bookmarkEnd w:id="504"/>
    </w:p>
    <w:p w14:paraId="71322E63" w14:textId="77777777" w:rsidR="007C3C42" w:rsidRPr="007C3C42" w:rsidRDefault="007C3C42">
      <w:pPr>
        <w:keepNext/>
        <w:keepLines/>
        <w:numPr>
          <w:ilvl w:val="0"/>
          <w:numId w:val="84"/>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Exhaust Chimney Stack: Supply, fabricate, and install a vertical high-clearance exhaust chimney stack mounted securely through the top concrete roof slab.</w:t>
      </w:r>
    </w:p>
    <w:p w14:paraId="2D2A8666" w14:textId="77777777" w:rsidR="007C3C42" w:rsidRPr="007C3C42" w:rsidRDefault="007C3C42">
      <w:pPr>
        <w:keepNext/>
        <w:keepLines/>
        <w:numPr>
          <w:ilvl w:val="1"/>
          <w:numId w:val="84"/>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 xml:space="preserve">Material: Minimum 4 mm thick heat-resistant mild steel or </w:t>
      </w:r>
      <w:proofErr w:type="gramStart"/>
      <w:r w:rsidRPr="007C3C42">
        <w:rPr>
          <w:rFonts w:asciiTheme="majorHAnsi" w:eastAsia="Times New Roman" w:hAnsiTheme="majorHAnsi" w:cs="Times New Roman"/>
          <w14:ligatures w14:val="none"/>
        </w:rPr>
        <w:t>stainless steel</w:t>
      </w:r>
      <w:proofErr w:type="gramEnd"/>
      <w:r w:rsidRPr="007C3C42">
        <w:rPr>
          <w:rFonts w:asciiTheme="majorHAnsi" w:eastAsia="Times New Roman" w:hAnsiTheme="majorHAnsi" w:cs="Times New Roman"/>
          <w14:ligatures w14:val="none"/>
        </w:rPr>
        <w:t xml:space="preserve"> pipe.</w:t>
      </w:r>
    </w:p>
    <w:p w14:paraId="5372C966" w14:textId="77777777" w:rsidR="007C3C42" w:rsidRPr="007C3C42" w:rsidRDefault="007C3C42">
      <w:pPr>
        <w:keepNext/>
        <w:keepLines/>
        <w:numPr>
          <w:ilvl w:val="1"/>
          <w:numId w:val="84"/>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Diameter: Minimum 150 mm inside diameter (or as detailed on the approved UNOPS reference drawings).</w:t>
      </w:r>
    </w:p>
    <w:p w14:paraId="75A53FCB" w14:textId="77777777" w:rsidR="007C3C42" w:rsidRPr="007C3C42" w:rsidRDefault="007C3C42">
      <w:pPr>
        <w:keepNext/>
        <w:keepLines/>
        <w:numPr>
          <w:ilvl w:val="1"/>
          <w:numId w:val="84"/>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Height: The stack must rise to a minimum vertical clearance of 4 to 5 meters above the concrete slab cap to ensure proper natural draught and safe dispersion of emissions.</w:t>
      </w:r>
    </w:p>
    <w:p w14:paraId="5F8D449B" w14:textId="77777777" w:rsidR="007C3C42" w:rsidRPr="007C3C42" w:rsidRDefault="007C3C42">
      <w:pPr>
        <w:keepNext/>
        <w:keepLines/>
        <w:numPr>
          <w:ilvl w:val="1"/>
          <w:numId w:val="84"/>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Accessories: The chimney must be topped with an integrated conical rainwater cowl (spark arrestor) and rigidly anchored using high-tensile guy wires or welded structural steel support brackets to withstand local wind loads.</w:t>
      </w:r>
    </w:p>
    <w:p w14:paraId="498DE3DF" w14:textId="77777777" w:rsidR="007C3C42" w:rsidRPr="007C3C42" w:rsidRDefault="007C3C42">
      <w:pPr>
        <w:keepNext/>
        <w:keepLines/>
        <w:numPr>
          <w:ilvl w:val="0"/>
          <w:numId w:val="85"/>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Combustion Metal Grill (Grate): Fabricated using high-grade, heat-resistant cast iron or solid steel bars (minimum 20 mm diameter), spaced at 50 mm intervals center-to-center to endure intense thermal cycling without warping.</w:t>
      </w:r>
    </w:p>
    <w:p w14:paraId="636BBBA0" w14:textId="77777777" w:rsidR="007C3C42" w:rsidRPr="007C3C42" w:rsidRDefault="007C3C42">
      <w:pPr>
        <w:keepNext/>
        <w:keepLines/>
        <w:numPr>
          <w:ilvl w:val="0"/>
          <w:numId w:val="85"/>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 xml:space="preserve">Loading &amp; Ash Clean-Out Doors: Formed from heavy-gauge, minimum 4 mm thick structural mild steel plates backed by dense ceramic fiber insulation blankets. Both doors must feature </w:t>
      </w:r>
      <w:proofErr w:type="gramStart"/>
      <w:r w:rsidRPr="007C3C42">
        <w:rPr>
          <w:rFonts w:asciiTheme="majorHAnsi" w:eastAsia="Times New Roman" w:hAnsiTheme="majorHAnsi" w:cs="Times New Roman"/>
          <w14:ligatures w14:val="none"/>
        </w:rPr>
        <w:t>counterweighted</w:t>
      </w:r>
      <w:proofErr w:type="gramEnd"/>
      <w:r w:rsidRPr="007C3C42">
        <w:rPr>
          <w:rFonts w:asciiTheme="majorHAnsi" w:eastAsia="Times New Roman" w:hAnsiTheme="majorHAnsi" w:cs="Times New Roman"/>
          <w14:ligatures w14:val="none"/>
        </w:rPr>
        <w:t xml:space="preserve"> hinge mechanisms and tight-fitting latches to ensure a complete, airtight secondary chamber seal.</w:t>
      </w:r>
    </w:p>
    <w:p w14:paraId="3709CC42" w14:textId="77777777" w:rsidR="007C3C42" w:rsidRPr="007C3C42" w:rsidRDefault="007C3C42" w:rsidP="4F7E730D">
      <w:pPr>
        <w:keepNext/>
        <w:keepLines/>
        <w:numPr>
          <w:ilvl w:val="1"/>
          <w:numId w:val="101"/>
        </w:numPr>
        <w:tabs>
          <w:tab w:val="num" w:pos="1440"/>
        </w:tabs>
        <w:spacing w:before="120" w:after="0" w:line="360" w:lineRule="auto"/>
        <w:ind w:left="1440"/>
        <w:outlineLvl w:val="1"/>
        <w:rPr>
          <w:rFonts w:asciiTheme="majorHAnsi" w:eastAsia="Times New Roman" w:hAnsiTheme="majorHAnsi" w:cs="Times New Roman"/>
          <w:kern w:val="0"/>
          <w14:ligatures w14:val="none"/>
        </w:rPr>
      </w:pPr>
      <w:bookmarkStart w:id="505" w:name="_Toc235707110"/>
      <w:bookmarkStart w:id="506" w:name="_Toc236854491"/>
      <w:bookmarkStart w:id="507" w:name="_Toc238043267"/>
      <w:bookmarkStart w:id="508" w:name="_Toc238382685"/>
      <w:bookmarkStart w:id="509" w:name="_Toc1589875732"/>
      <w:r w:rsidRPr="4F7E730D">
        <w:rPr>
          <w:rFonts w:asciiTheme="majorHAnsi" w:eastAsia="Times New Roman" w:hAnsiTheme="majorHAnsi" w:cs="Times New Roman"/>
          <w:kern w:val="0"/>
          <w14:ligatures w14:val="none"/>
        </w:rPr>
        <w:t>Execution, Workmanship, and Quality Control</w:t>
      </w:r>
      <w:bookmarkEnd w:id="505"/>
      <w:bookmarkEnd w:id="506"/>
      <w:bookmarkEnd w:id="507"/>
      <w:bookmarkEnd w:id="508"/>
      <w:bookmarkEnd w:id="509"/>
    </w:p>
    <w:p w14:paraId="0DEDBF5F" w14:textId="77777777" w:rsidR="007C3C42" w:rsidRPr="007C3C42" w:rsidRDefault="007C3C42">
      <w:pPr>
        <w:keepNext/>
        <w:keepLines/>
        <w:numPr>
          <w:ilvl w:val="0"/>
          <w:numId w:val="86"/>
        </w:numPr>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lastRenderedPageBreak/>
        <w:t>Refractory Curing Intermission: Following the completion of the firebrick masonry and refractory mortar lining, the structural shell must be allowed to dry naturally for at least 7 to 14 days. The contractor must then execute a controlled, slow-temperature wood-fire preheating phase to drive out residual moisture and cure the mortar bonds before full high-temperature operation.</w:t>
      </w:r>
    </w:p>
    <w:p w14:paraId="74D3463F" w14:textId="77777777" w:rsidR="007C3C42" w:rsidRPr="007C3C42" w:rsidRDefault="007C3C42">
      <w:pPr>
        <w:keepNext/>
        <w:keepLines/>
        <w:numPr>
          <w:ilvl w:val="0"/>
          <w:numId w:val="86"/>
        </w:numPr>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 xml:space="preserve">Metalwork Thermal Expansion: All internal structural steel supports, metal grills, and door frames must be installed with explicit expansion joints (minimum 10 mm to 15 mm clear </w:t>
      </w:r>
      <w:proofErr w:type="gramStart"/>
      <w:r w:rsidRPr="007C3C42">
        <w:rPr>
          <w:rFonts w:asciiTheme="majorHAnsi" w:eastAsia="Aptos" w:hAnsiTheme="majorHAnsi" w:cs="Times New Roman"/>
          <w14:ligatures w14:val="none"/>
        </w:rPr>
        <w:t>gap</w:t>
      </w:r>
      <w:proofErr w:type="gramEnd"/>
      <w:r w:rsidRPr="007C3C42">
        <w:rPr>
          <w:rFonts w:asciiTheme="majorHAnsi" w:eastAsia="Aptos" w:hAnsiTheme="majorHAnsi" w:cs="Times New Roman"/>
          <w14:ligatures w14:val="none"/>
        </w:rPr>
        <w:t xml:space="preserve"> packed with ceramic fiber rope) to prevent the steel from buckling or cracking the brickwork when expanding at high temperatures.</w:t>
      </w:r>
    </w:p>
    <w:p w14:paraId="683ADB91" w14:textId="77777777" w:rsidR="007C3C42" w:rsidRPr="007C3C42" w:rsidRDefault="007C3C42">
      <w:pPr>
        <w:keepNext/>
        <w:keepLines/>
        <w:numPr>
          <w:ilvl w:val="0"/>
          <w:numId w:val="86"/>
        </w:numPr>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Emissions and Draft Verification: The supervising engineer will conduct an initial operational trial run using standard test waste to verify that the mechanical charging doors lock tightly, the chimney stack draws exhaust smoothly without smoke backing out, and the ash pit doors maintain an airtight seal.</w:t>
      </w:r>
    </w:p>
    <w:p w14:paraId="35062D1B" w14:textId="77777777" w:rsidR="007C3C42" w:rsidRPr="007C3C42" w:rsidRDefault="007C3C42">
      <w:pPr>
        <w:keepNext/>
        <w:keepLines/>
        <w:numPr>
          <w:ilvl w:val="0"/>
          <w:numId w:val="86"/>
        </w:numPr>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Anti-Corrosion Painting: All external, non-insulated structural steel elements, door hinges, latch mechanisms, and the chimney stack base must be cleaned of mill scale and finished with two coats of high-temperature silicone-based aluminum paint capable of resisting temperatures up to 600°C.</w:t>
      </w:r>
    </w:p>
    <w:p w14:paraId="48FD4012" w14:textId="77777777" w:rsidR="007C3C42" w:rsidRPr="007C3C42" w:rsidRDefault="007C3C42" w:rsidP="007C3C42">
      <w:pPr>
        <w:keepNext/>
        <w:keepLines/>
        <w:spacing w:after="0" w:line="360" w:lineRule="auto"/>
        <w:ind w:left="720"/>
        <w:rPr>
          <w:rFonts w:asciiTheme="majorHAnsi" w:eastAsia="Aptos" w:hAnsiTheme="majorHAnsi" w:cs="Times New Roman"/>
          <w14:ligatures w14:val="none"/>
        </w:rPr>
      </w:pPr>
    </w:p>
    <w:p w14:paraId="368FD585" w14:textId="77777777" w:rsidR="007C3C42" w:rsidRPr="007C3C42" w:rsidRDefault="007C3C42" w:rsidP="4F7E730D">
      <w:pPr>
        <w:keepNext/>
        <w:keepLines/>
        <w:spacing w:before="160" w:after="80"/>
        <w:outlineLvl w:val="1"/>
        <w:rPr>
          <w:rFonts w:ascii="Aptos Display" w:eastAsia="Times New Roman" w:hAnsi="Aptos Display" w:cs="Times New Roman"/>
          <w:color w:val="0F4761"/>
          <w:kern w:val="0"/>
          <w:sz w:val="32"/>
          <w:szCs w:val="32"/>
          <w14:ligatures w14:val="none"/>
        </w:rPr>
      </w:pPr>
      <w:bookmarkStart w:id="510" w:name="_Toc238043268"/>
      <w:bookmarkStart w:id="511" w:name="_Toc238382686"/>
      <w:bookmarkStart w:id="512" w:name="_Toc560032881"/>
      <w:r w:rsidRPr="4F7E730D">
        <w:rPr>
          <w:rFonts w:ascii="Aptos Display" w:eastAsia="Times New Roman" w:hAnsi="Aptos Display" w:cs="Times New Roman"/>
          <w:color w:val="0F4761"/>
          <w:kern w:val="0"/>
          <w:sz w:val="32"/>
          <w:szCs w:val="32"/>
          <w14:ligatures w14:val="none"/>
        </w:rPr>
        <w:t>Appendix X: Handover Documentation and Final Deliverables</w:t>
      </w:r>
      <w:bookmarkEnd w:id="510"/>
      <w:bookmarkEnd w:id="511"/>
      <w:bookmarkEnd w:id="512"/>
    </w:p>
    <w:p w14:paraId="46FF2722" w14:textId="77777777" w:rsidR="007C3C42" w:rsidRPr="007C3C42" w:rsidRDefault="007C3C42" w:rsidP="007C3C42">
      <w:pPr>
        <w:keepNext/>
        <w:keepLines/>
        <w:spacing w:after="0" w:line="360" w:lineRule="auto"/>
        <w:rPr>
          <w:rFonts w:asciiTheme="majorHAnsi" w:eastAsia="Aptos" w:hAnsiTheme="majorHAnsi" w:cs="Arial"/>
          <w14:ligatures w14:val="none"/>
        </w:rPr>
      </w:pPr>
      <w:r w:rsidRPr="007C3C42">
        <w:rPr>
          <w:rFonts w:asciiTheme="majorHAnsi" w:eastAsia="Aptos" w:hAnsiTheme="majorHAnsi" w:cs="Arial"/>
          <w14:ligatures w14:val="none"/>
        </w:rPr>
        <w:t xml:space="preserve">Upon completion of all rehabilitation </w:t>
      </w:r>
      <w:proofErr w:type="gramStart"/>
      <w:r w:rsidRPr="007C3C42">
        <w:rPr>
          <w:rFonts w:asciiTheme="majorHAnsi" w:eastAsia="Aptos" w:hAnsiTheme="majorHAnsi" w:cs="Arial"/>
          <w14:ligatures w14:val="none"/>
        </w:rPr>
        <w:t>works</w:t>
      </w:r>
      <w:proofErr w:type="gramEnd"/>
      <w:r w:rsidRPr="007C3C42">
        <w:rPr>
          <w:rFonts w:asciiTheme="majorHAnsi" w:eastAsia="Aptos" w:hAnsiTheme="majorHAnsi" w:cs="Arial"/>
          <w14:ligatures w14:val="none"/>
        </w:rPr>
        <w:t>, the Contractor shall submit a complete set of handover documentation to the Engineer and the Employer. The submission shall demonstrate that all works have been executed, tested, commissioned, and completed in accordance with the Contract Documents, approved drawings, technical specifications, applicable standards, and the Engineer's instructions.</w:t>
      </w:r>
    </w:p>
    <w:p w14:paraId="458D18B2" w14:textId="77777777" w:rsidR="007C3C42" w:rsidRPr="007C3C42" w:rsidRDefault="007C3C42" w:rsidP="007C3C42">
      <w:pPr>
        <w:keepNext/>
        <w:keepLines/>
        <w:spacing w:after="0" w:line="360" w:lineRule="auto"/>
        <w:rPr>
          <w:rFonts w:asciiTheme="majorHAnsi" w:eastAsia="Aptos" w:hAnsiTheme="majorHAnsi" w:cs="Arial"/>
          <w14:ligatures w14:val="none"/>
        </w:rPr>
      </w:pPr>
      <w:r w:rsidRPr="007C3C42">
        <w:rPr>
          <w:rFonts w:asciiTheme="majorHAnsi" w:eastAsia="Aptos" w:hAnsiTheme="majorHAnsi" w:cs="Arial"/>
          <w14:ligatures w14:val="none"/>
        </w:rPr>
        <w:lastRenderedPageBreak/>
        <w:t>The Contractor shall be responsible for compiling, organizing, and submitting all required records and documents in both hard-copy and electronic formats. All documents shall be provided in clear, legible, and professionally organized form.</w:t>
      </w:r>
    </w:p>
    <w:p w14:paraId="50F93A3B" w14:textId="77777777" w:rsidR="007C3C42" w:rsidRPr="007C3C42" w:rsidRDefault="007C3C42" w:rsidP="4F7E730D">
      <w:pPr>
        <w:keepNext/>
        <w:keepLines/>
        <w:spacing w:before="160" w:after="80"/>
        <w:outlineLvl w:val="1"/>
        <w:rPr>
          <w:rFonts w:ascii="Aptos Display" w:eastAsia="Times New Roman" w:hAnsi="Aptos Display" w:cs="Times New Roman"/>
          <w:color w:val="0F4761"/>
          <w:kern w:val="0"/>
          <w:sz w:val="32"/>
          <w:szCs w:val="32"/>
          <w14:ligatures w14:val="none"/>
        </w:rPr>
      </w:pPr>
      <w:bookmarkStart w:id="513" w:name="_Toc238043269"/>
      <w:bookmarkStart w:id="514" w:name="_Toc238382687"/>
      <w:bookmarkStart w:id="515" w:name="_Toc1214359838"/>
      <w:r w:rsidRPr="4F7E730D">
        <w:rPr>
          <w:rFonts w:ascii="Aptos Display" w:eastAsia="Times New Roman" w:hAnsi="Aptos Display" w:cs="Times New Roman"/>
          <w:color w:val="0F4761"/>
          <w:kern w:val="0"/>
          <w:sz w:val="32"/>
          <w:szCs w:val="32"/>
          <w14:ligatures w14:val="none"/>
        </w:rPr>
        <w:t>As-Built Documentation</w:t>
      </w:r>
      <w:bookmarkEnd w:id="513"/>
      <w:bookmarkEnd w:id="514"/>
      <w:bookmarkEnd w:id="515"/>
    </w:p>
    <w:p w14:paraId="043BD3E9" w14:textId="77777777" w:rsidR="007C3C42" w:rsidRPr="007C3C42" w:rsidRDefault="007C3C42" w:rsidP="007C3C42">
      <w:pPr>
        <w:keepNext/>
        <w:keepLines/>
        <w:spacing w:after="0" w:line="360" w:lineRule="auto"/>
        <w:rPr>
          <w:rFonts w:asciiTheme="majorHAnsi" w:eastAsia="Aptos" w:hAnsiTheme="majorHAnsi" w:cs="Arial"/>
          <w14:ligatures w14:val="none"/>
        </w:rPr>
      </w:pPr>
      <w:r w:rsidRPr="007C3C42">
        <w:rPr>
          <w:rFonts w:asciiTheme="majorHAnsi" w:eastAsia="Aptos" w:hAnsiTheme="majorHAnsi" w:cs="Arial"/>
          <w14:ligatures w14:val="none"/>
        </w:rPr>
        <w:t>The Contractor shall prepare and submit comprehensive As-Built Drawings reflecting the actual works constructed on site. The drawings shall include, but not be limited to:</w:t>
      </w:r>
    </w:p>
    <w:p w14:paraId="063D4965" w14:textId="77777777" w:rsidR="007C3C42" w:rsidRPr="007C3C42" w:rsidRDefault="007C3C42">
      <w:pPr>
        <w:keepNext/>
        <w:keepLines/>
        <w:numPr>
          <w:ilvl w:val="0"/>
          <w:numId w:val="104"/>
        </w:numPr>
        <w:spacing w:after="0" w:line="360" w:lineRule="auto"/>
        <w:rPr>
          <w:rFonts w:asciiTheme="majorHAnsi" w:eastAsia="Aptos" w:hAnsiTheme="majorHAnsi" w:cs="Arial"/>
          <w14:ligatures w14:val="none"/>
        </w:rPr>
      </w:pPr>
      <w:r w:rsidRPr="007C3C42">
        <w:rPr>
          <w:rFonts w:asciiTheme="majorHAnsi" w:eastAsia="Aptos" w:hAnsiTheme="majorHAnsi" w:cs="Arial"/>
          <w14:ligatures w14:val="none"/>
        </w:rPr>
        <w:t>Architectural layouts and modifications.</w:t>
      </w:r>
    </w:p>
    <w:p w14:paraId="7835608F" w14:textId="77777777" w:rsidR="007C3C42" w:rsidRPr="007C3C42" w:rsidRDefault="007C3C42">
      <w:pPr>
        <w:keepNext/>
        <w:keepLines/>
        <w:numPr>
          <w:ilvl w:val="0"/>
          <w:numId w:val="104"/>
        </w:numPr>
        <w:spacing w:after="0" w:line="360" w:lineRule="auto"/>
        <w:rPr>
          <w:rFonts w:asciiTheme="majorHAnsi" w:eastAsia="Aptos" w:hAnsiTheme="majorHAnsi" w:cs="Arial"/>
          <w14:ligatures w14:val="none"/>
        </w:rPr>
      </w:pPr>
      <w:r w:rsidRPr="007C3C42">
        <w:rPr>
          <w:rFonts w:asciiTheme="majorHAnsi" w:eastAsia="Aptos" w:hAnsiTheme="majorHAnsi" w:cs="Arial"/>
          <w14:ligatures w14:val="none"/>
        </w:rPr>
        <w:t>Structural rehabilitation and repair works.</w:t>
      </w:r>
    </w:p>
    <w:p w14:paraId="32C648FC" w14:textId="77777777" w:rsidR="007C3C42" w:rsidRPr="007C3C42" w:rsidRDefault="007C3C42">
      <w:pPr>
        <w:keepNext/>
        <w:keepLines/>
        <w:numPr>
          <w:ilvl w:val="0"/>
          <w:numId w:val="104"/>
        </w:numPr>
        <w:spacing w:after="0" w:line="360" w:lineRule="auto"/>
        <w:rPr>
          <w:rFonts w:asciiTheme="majorHAnsi" w:eastAsia="Aptos" w:hAnsiTheme="majorHAnsi" w:cs="Arial"/>
          <w14:ligatures w14:val="none"/>
        </w:rPr>
      </w:pPr>
      <w:r w:rsidRPr="007C3C42">
        <w:rPr>
          <w:rFonts w:asciiTheme="majorHAnsi" w:eastAsia="Aptos" w:hAnsiTheme="majorHAnsi" w:cs="Arial"/>
          <w14:ligatures w14:val="none"/>
        </w:rPr>
        <w:t>Water supply systems and pipe networks.</w:t>
      </w:r>
    </w:p>
    <w:p w14:paraId="7BEAA8E9" w14:textId="77777777" w:rsidR="007C3C42" w:rsidRPr="007C3C42" w:rsidRDefault="007C3C42">
      <w:pPr>
        <w:keepNext/>
        <w:keepLines/>
        <w:numPr>
          <w:ilvl w:val="0"/>
          <w:numId w:val="104"/>
        </w:numPr>
        <w:spacing w:after="0" w:line="360" w:lineRule="auto"/>
        <w:rPr>
          <w:rFonts w:asciiTheme="majorHAnsi" w:eastAsia="Aptos" w:hAnsiTheme="majorHAnsi" w:cs="Arial"/>
          <w14:ligatures w14:val="none"/>
        </w:rPr>
      </w:pPr>
      <w:r w:rsidRPr="007C3C42">
        <w:rPr>
          <w:rFonts w:asciiTheme="majorHAnsi" w:eastAsia="Aptos" w:hAnsiTheme="majorHAnsi" w:cs="Arial"/>
          <w14:ligatures w14:val="none"/>
        </w:rPr>
        <w:t>Sanitary and drainage systems.</w:t>
      </w:r>
    </w:p>
    <w:p w14:paraId="745EE9C7" w14:textId="77777777" w:rsidR="007C3C42" w:rsidRPr="007C3C42" w:rsidRDefault="007C3C42">
      <w:pPr>
        <w:keepNext/>
        <w:keepLines/>
        <w:numPr>
          <w:ilvl w:val="0"/>
          <w:numId w:val="104"/>
        </w:numPr>
        <w:spacing w:after="0" w:line="360" w:lineRule="auto"/>
        <w:rPr>
          <w:rFonts w:asciiTheme="majorHAnsi" w:eastAsia="Aptos" w:hAnsiTheme="majorHAnsi" w:cs="Arial"/>
          <w14:ligatures w14:val="none"/>
        </w:rPr>
      </w:pPr>
      <w:r w:rsidRPr="007C3C42">
        <w:rPr>
          <w:rFonts w:asciiTheme="majorHAnsi" w:eastAsia="Aptos" w:hAnsiTheme="majorHAnsi" w:cs="Arial"/>
          <w14:ligatures w14:val="none"/>
        </w:rPr>
        <w:t>Septic tanks, manholes, inspection chambers, and related infrastructure.</w:t>
      </w:r>
    </w:p>
    <w:p w14:paraId="783B704D" w14:textId="77777777" w:rsidR="007C3C42" w:rsidRPr="007C3C42" w:rsidRDefault="007C3C42">
      <w:pPr>
        <w:keepNext/>
        <w:keepLines/>
        <w:numPr>
          <w:ilvl w:val="0"/>
          <w:numId w:val="104"/>
        </w:numPr>
        <w:spacing w:after="0" w:line="360" w:lineRule="auto"/>
        <w:rPr>
          <w:rFonts w:asciiTheme="majorHAnsi" w:eastAsia="Aptos" w:hAnsiTheme="majorHAnsi" w:cs="Arial"/>
          <w14:ligatures w14:val="none"/>
        </w:rPr>
      </w:pPr>
      <w:r w:rsidRPr="007C3C42">
        <w:rPr>
          <w:rFonts w:asciiTheme="majorHAnsi" w:eastAsia="Aptos" w:hAnsiTheme="majorHAnsi" w:cs="Arial"/>
          <w14:ligatures w14:val="none"/>
        </w:rPr>
        <w:t>Electrical installations and distribution systems.</w:t>
      </w:r>
    </w:p>
    <w:p w14:paraId="1B50214D" w14:textId="77777777" w:rsidR="007C3C42" w:rsidRPr="007C3C42" w:rsidRDefault="007C3C42">
      <w:pPr>
        <w:keepNext/>
        <w:keepLines/>
        <w:numPr>
          <w:ilvl w:val="0"/>
          <w:numId w:val="104"/>
        </w:numPr>
        <w:spacing w:after="0" w:line="360" w:lineRule="auto"/>
        <w:rPr>
          <w:rFonts w:asciiTheme="majorHAnsi" w:eastAsia="Aptos" w:hAnsiTheme="majorHAnsi" w:cs="Arial"/>
          <w14:ligatures w14:val="none"/>
        </w:rPr>
      </w:pPr>
      <w:r w:rsidRPr="007C3C42">
        <w:rPr>
          <w:rFonts w:asciiTheme="majorHAnsi" w:eastAsia="Aptos" w:hAnsiTheme="majorHAnsi" w:cs="Arial"/>
          <w14:ligatures w14:val="none"/>
        </w:rPr>
        <w:t>HVAC systems, where applicable.</w:t>
      </w:r>
    </w:p>
    <w:p w14:paraId="6C1A4D07" w14:textId="77777777" w:rsidR="007C3C42" w:rsidRPr="007C3C42" w:rsidRDefault="007C3C42">
      <w:pPr>
        <w:keepNext/>
        <w:keepLines/>
        <w:numPr>
          <w:ilvl w:val="0"/>
          <w:numId w:val="104"/>
        </w:numPr>
        <w:spacing w:after="0" w:line="360" w:lineRule="auto"/>
        <w:rPr>
          <w:rFonts w:asciiTheme="majorHAnsi" w:eastAsia="Aptos" w:hAnsiTheme="majorHAnsi" w:cs="Arial"/>
          <w14:ligatures w14:val="none"/>
        </w:rPr>
      </w:pPr>
      <w:r w:rsidRPr="007C3C42">
        <w:rPr>
          <w:rFonts w:asciiTheme="majorHAnsi" w:eastAsia="Aptos" w:hAnsiTheme="majorHAnsi" w:cs="Arial"/>
          <w14:ligatures w14:val="none"/>
        </w:rPr>
        <w:t xml:space="preserve">Medical waste management facilities and incinerator </w:t>
      </w:r>
      <w:proofErr w:type="gramStart"/>
      <w:r w:rsidRPr="007C3C42">
        <w:rPr>
          <w:rFonts w:asciiTheme="majorHAnsi" w:eastAsia="Aptos" w:hAnsiTheme="majorHAnsi" w:cs="Arial"/>
          <w14:ligatures w14:val="none"/>
        </w:rPr>
        <w:t>installations,</w:t>
      </w:r>
      <w:proofErr w:type="gramEnd"/>
      <w:r w:rsidRPr="007C3C42">
        <w:rPr>
          <w:rFonts w:asciiTheme="majorHAnsi" w:eastAsia="Aptos" w:hAnsiTheme="majorHAnsi" w:cs="Arial"/>
          <w14:ligatures w14:val="none"/>
        </w:rPr>
        <w:t xml:space="preserve"> </w:t>
      </w:r>
      <w:proofErr w:type="gramStart"/>
      <w:r w:rsidRPr="007C3C42">
        <w:rPr>
          <w:rFonts w:asciiTheme="majorHAnsi" w:eastAsia="Aptos" w:hAnsiTheme="majorHAnsi" w:cs="Arial"/>
          <w14:ligatures w14:val="none"/>
        </w:rPr>
        <w:t>where</w:t>
      </w:r>
      <w:proofErr w:type="gramEnd"/>
      <w:r w:rsidRPr="007C3C42">
        <w:rPr>
          <w:rFonts w:asciiTheme="majorHAnsi" w:eastAsia="Aptos" w:hAnsiTheme="majorHAnsi" w:cs="Arial"/>
          <w14:ligatures w14:val="none"/>
        </w:rPr>
        <w:t xml:space="preserve"> applicable.</w:t>
      </w:r>
    </w:p>
    <w:p w14:paraId="4809FF60" w14:textId="77777777" w:rsidR="007C3C42" w:rsidRPr="007C3C42" w:rsidRDefault="007C3C42">
      <w:pPr>
        <w:keepNext/>
        <w:keepLines/>
        <w:numPr>
          <w:ilvl w:val="0"/>
          <w:numId w:val="104"/>
        </w:numPr>
        <w:spacing w:after="0" w:line="360" w:lineRule="auto"/>
        <w:rPr>
          <w:rFonts w:asciiTheme="majorHAnsi" w:eastAsia="Aptos" w:hAnsiTheme="majorHAnsi" w:cs="Arial"/>
          <w14:ligatures w14:val="none"/>
        </w:rPr>
      </w:pPr>
      <w:r w:rsidRPr="007C3C42">
        <w:rPr>
          <w:rFonts w:asciiTheme="majorHAnsi" w:eastAsia="Aptos" w:hAnsiTheme="majorHAnsi" w:cs="Arial"/>
          <w14:ligatures w14:val="none"/>
        </w:rPr>
        <w:t>External works and site infrastructure.</w:t>
      </w:r>
    </w:p>
    <w:p w14:paraId="4296ED34" w14:textId="77777777" w:rsidR="007C3C42" w:rsidRPr="007C3C42" w:rsidRDefault="007C3C42" w:rsidP="007C3C42">
      <w:pPr>
        <w:keepNext/>
        <w:keepLines/>
        <w:spacing w:after="0" w:line="360" w:lineRule="auto"/>
        <w:rPr>
          <w:rFonts w:asciiTheme="majorHAnsi" w:eastAsia="Aptos" w:hAnsiTheme="majorHAnsi" w:cs="Arial"/>
          <w14:ligatures w14:val="none"/>
        </w:rPr>
      </w:pPr>
      <w:r w:rsidRPr="007C3C42">
        <w:rPr>
          <w:rFonts w:asciiTheme="majorHAnsi" w:eastAsia="Aptos" w:hAnsiTheme="majorHAnsi" w:cs="Arial"/>
          <w14:ligatures w14:val="none"/>
        </w:rPr>
        <w:t>As-built drawings shall clearly indicate all deviations from the original design and shall be certified by the Contractor prior to submission.</w:t>
      </w:r>
    </w:p>
    <w:p w14:paraId="3316A9E0" w14:textId="77777777" w:rsidR="007C3C42" w:rsidRPr="007C3C42" w:rsidRDefault="007C3C42" w:rsidP="4F7E730D">
      <w:pPr>
        <w:keepNext/>
        <w:keepLines/>
        <w:spacing w:before="160" w:after="80"/>
        <w:outlineLvl w:val="1"/>
        <w:rPr>
          <w:rFonts w:ascii="Aptos Display" w:eastAsia="Times New Roman" w:hAnsi="Aptos Display" w:cs="Times New Roman"/>
          <w:color w:val="0F4761"/>
          <w:kern w:val="0"/>
          <w:sz w:val="32"/>
          <w:szCs w:val="32"/>
          <w14:ligatures w14:val="none"/>
        </w:rPr>
      </w:pPr>
      <w:bookmarkStart w:id="516" w:name="_Toc238043270"/>
      <w:bookmarkStart w:id="517" w:name="_Toc238382688"/>
      <w:bookmarkStart w:id="518" w:name="_Toc707489621"/>
      <w:r w:rsidRPr="4F7E730D">
        <w:rPr>
          <w:rFonts w:ascii="Aptos Display" w:eastAsia="Times New Roman" w:hAnsi="Aptos Display" w:cs="Times New Roman"/>
          <w:color w:val="0F4761"/>
          <w:kern w:val="0"/>
          <w:sz w:val="32"/>
          <w:szCs w:val="32"/>
          <w14:ligatures w14:val="none"/>
        </w:rPr>
        <w:t>Testing and Commissioning Records</w:t>
      </w:r>
      <w:bookmarkEnd w:id="516"/>
      <w:bookmarkEnd w:id="517"/>
      <w:bookmarkEnd w:id="518"/>
    </w:p>
    <w:p w14:paraId="077FC2E1" w14:textId="77777777" w:rsidR="007C3C42" w:rsidRPr="007C3C42" w:rsidRDefault="007C3C42" w:rsidP="007C3C42">
      <w:pPr>
        <w:keepNext/>
        <w:keepLines/>
        <w:spacing w:after="0" w:line="360" w:lineRule="auto"/>
        <w:rPr>
          <w:rFonts w:asciiTheme="majorHAnsi" w:eastAsia="Aptos" w:hAnsiTheme="majorHAnsi" w:cs="Arial"/>
          <w14:ligatures w14:val="none"/>
        </w:rPr>
      </w:pPr>
      <w:r w:rsidRPr="007C3C42">
        <w:rPr>
          <w:rFonts w:asciiTheme="majorHAnsi" w:eastAsia="Aptos" w:hAnsiTheme="majorHAnsi" w:cs="Arial"/>
          <w14:ligatures w14:val="none"/>
        </w:rPr>
        <w:t>The Contractor shall submit complete testing and commissioning records for all installed and rehabilitated systems, including:</w:t>
      </w:r>
    </w:p>
    <w:p w14:paraId="4B63F6AC" w14:textId="77777777" w:rsidR="007C3C42" w:rsidRPr="007C3C42" w:rsidRDefault="007C3C42">
      <w:pPr>
        <w:keepNext/>
        <w:keepLines/>
        <w:numPr>
          <w:ilvl w:val="0"/>
          <w:numId w:val="105"/>
        </w:numPr>
        <w:spacing w:after="0" w:line="360" w:lineRule="auto"/>
        <w:rPr>
          <w:rFonts w:asciiTheme="majorHAnsi" w:eastAsia="Aptos" w:hAnsiTheme="majorHAnsi" w:cs="Arial"/>
          <w14:ligatures w14:val="none"/>
        </w:rPr>
      </w:pPr>
      <w:r w:rsidRPr="007C3C42">
        <w:rPr>
          <w:rFonts w:asciiTheme="majorHAnsi" w:eastAsia="Aptos" w:hAnsiTheme="majorHAnsi" w:cs="Arial"/>
          <w14:ligatures w14:val="none"/>
        </w:rPr>
        <w:t>Water supply network testing reports.</w:t>
      </w:r>
    </w:p>
    <w:p w14:paraId="54FB0285" w14:textId="77777777" w:rsidR="007C3C42" w:rsidRPr="007C3C42" w:rsidRDefault="007C3C42">
      <w:pPr>
        <w:keepNext/>
        <w:keepLines/>
        <w:numPr>
          <w:ilvl w:val="0"/>
          <w:numId w:val="105"/>
        </w:numPr>
        <w:spacing w:after="0" w:line="360" w:lineRule="auto"/>
        <w:rPr>
          <w:rFonts w:asciiTheme="majorHAnsi" w:eastAsia="Aptos" w:hAnsiTheme="majorHAnsi" w:cs="Arial"/>
          <w14:ligatures w14:val="none"/>
        </w:rPr>
      </w:pPr>
      <w:r w:rsidRPr="007C3C42">
        <w:rPr>
          <w:rFonts w:asciiTheme="majorHAnsi" w:eastAsia="Aptos" w:hAnsiTheme="majorHAnsi" w:cs="Arial"/>
          <w14:ligatures w14:val="none"/>
        </w:rPr>
        <w:t>Plumbing pressure testing reports.</w:t>
      </w:r>
    </w:p>
    <w:p w14:paraId="3C9C8095" w14:textId="77777777" w:rsidR="007C3C42" w:rsidRPr="007C3C42" w:rsidRDefault="007C3C42">
      <w:pPr>
        <w:keepNext/>
        <w:keepLines/>
        <w:numPr>
          <w:ilvl w:val="0"/>
          <w:numId w:val="105"/>
        </w:numPr>
        <w:spacing w:after="0" w:line="360" w:lineRule="auto"/>
        <w:rPr>
          <w:rFonts w:asciiTheme="majorHAnsi" w:eastAsia="Aptos" w:hAnsiTheme="majorHAnsi" w:cs="Arial"/>
          <w14:ligatures w14:val="none"/>
        </w:rPr>
      </w:pPr>
      <w:r w:rsidRPr="007C3C42">
        <w:rPr>
          <w:rFonts w:asciiTheme="majorHAnsi" w:eastAsia="Aptos" w:hAnsiTheme="majorHAnsi" w:cs="Arial"/>
          <w14:ligatures w14:val="none"/>
        </w:rPr>
        <w:t>Drainage and sanitary system testing reports.</w:t>
      </w:r>
    </w:p>
    <w:p w14:paraId="5AFDACEB" w14:textId="77777777" w:rsidR="007C3C42" w:rsidRPr="007C3C42" w:rsidRDefault="007C3C42">
      <w:pPr>
        <w:keepNext/>
        <w:keepLines/>
        <w:numPr>
          <w:ilvl w:val="0"/>
          <w:numId w:val="105"/>
        </w:numPr>
        <w:spacing w:after="0" w:line="360" w:lineRule="auto"/>
        <w:rPr>
          <w:rFonts w:asciiTheme="majorHAnsi" w:eastAsia="Aptos" w:hAnsiTheme="majorHAnsi" w:cs="Arial"/>
          <w14:ligatures w14:val="none"/>
        </w:rPr>
      </w:pPr>
      <w:r w:rsidRPr="007C3C42">
        <w:rPr>
          <w:rFonts w:asciiTheme="majorHAnsi" w:eastAsia="Aptos" w:hAnsiTheme="majorHAnsi" w:cs="Arial"/>
          <w14:ligatures w14:val="none"/>
        </w:rPr>
        <w:t>Septic tank water-tightness testing reports.</w:t>
      </w:r>
    </w:p>
    <w:p w14:paraId="50DF9693" w14:textId="77777777" w:rsidR="007C3C42" w:rsidRPr="007C3C42" w:rsidRDefault="007C3C42">
      <w:pPr>
        <w:keepNext/>
        <w:keepLines/>
        <w:numPr>
          <w:ilvl w:val="0"/>
          <w:numId w:val="105"/>
        </w:numPr>
        <w:spacing w:after="0" w:line="360" w:lineRule="auto"/>
        <w:rPr>
          <w:rFonts w:asciiTheme="majorHAnsi" w:eastAsia="Aptos" w:hAnsiTheme="majorHAnsi" w:cs="Arial"/>
          <w14:ligatures w14:val="none"/>
        </w:rPr>
      </w:pPr>
      <w:r w:rsidRPr="007C3C42">
        <w:rPr>
          <w:rFonts w:asciiTheme="majorHAnsi" w:eastAsia="Aptos" w:hAnsiTheme="majorHAnsi" w:cs="Arial"/>
          <w14:ligatures w14:val="none"/>
        </w:rPr>
        <w:t>Electrical testing and commissioning reports.</w:t>
      </w:r>
    </w:p>
    <w:p w14:paraId="2CA07220" w14:textId="77777777" w:rsidR="007C3C42" w:rsidRPr="007C3C42" w:rsidRDefault="007C3C42">
      <w:pPr>
        <w:keepNext/>
        <w:keepLines/>
        <w:numPr>
          <w:ilvl w:val="0"/>
          <w:numId w:val="105"/>
        </w:numPr>
        <w:spacing w:after="0" w:line="360" w:lineRule="auto"/>
        <w:rPr>
          <w:rFonts w:asciiTheme="majorHAnsi" w:eastAsia="Aptos" w:hAnsiTheme="majorHAnsi" w:cs="Arial"/>
          <w14:ligatures w14:val="none"/>
        </w:rPr>
      </w:pPr>
      <w:r w:rsidRPr="007C3C42">
        <w:rPr>
          <w:rFonts w:asciiTheme="majorHAnsi" w:eastAsia="Aptos" w:hAnsiTheme="majorHAnsi" w:cs="Arial"/>
          <w14:ligatures w14:val="none"/>
        </w:rPr>
        <w:lastRenderedPageBreak/>
        <w:t>Earthing and electrical protection test certificates.</w:t>
      </w:r>
    </w:p>
    <w:p w14:paraId="2246FE9B" w14:textId="77777777" w:rsidR="007C3C42" w:rsidRPr="007C3C42" w:rsidRDefault="007C3C42">
      <w:pPr>
        <w:keepNext/>
        <w:keepLines/>
        <w:numPr>
          <w:ilvl w:val="0"/>
          <w:numId w:val="105"/>
        </w:numPr>
        <w:spacing w:after="0" w:line="360" w:lineRule="auto"/>
        <w:rPr>
          <w:rFonts w:asciiTheme="majorHAnsi" w:eastAsia="Aptos" w:hAnsiTheme="majorHAnsi" w:cs="Arial"/>
          <w14:ligatures w14:val="none"/>
        </w:rPr>
      </w:pPr>
      <w:r w:rsidRPr="007C3C42">
        <w:rPr>
          <w:rFonts w:asciiTheme="majorHAnsi" w:eastAsia="Aptos" w:hAnsiTheme="majorHAnsi" w:cs="Arial"/>
          <w14:ligatures w14:val="none"/>
        </w:rPr>
        <w:t>Lighting performance and functional testing reports.</w:t>
      </w:r>
    </w:p>
    <w:p w14:paraId="18A25701" w14:textId="77777777" w:rsidR="007C3C42" w:rsidRPr="007C3C42" w:rsidRDefault="007C3C42">
      <w:pPr>
        <w:keepNext/>
        <w:keepLines/>
        <w:numPr>
          <w:ilvl w:val="0"/>
          <w:numId w:val="105"/>
        </w:numPr>
        <w:spacing w:after="0" w:line="360" w:lineRule="auto"/>
        <w:rPr>
          <w:rFonts w:asciiTheme="majorHAnsi" w:eastAsia="Aptos" w:hAnsiTheme="majorHAnsi" w:cs="Arial"/>
          <w14:ligatures w14:val="none"/>
        </w:rPr>
      </w:pPr>
      <w:r w:rsidRPr="007C3C42">
        <w:rPr>
          <w:rFonts w:asciiTheme="majorHAnsi" w:eastAsia="Aptos" w:hAnsiTheme="majorHAnsi" w:cs="Arial"/>
          <w14:ligatures w14:val="none"/>
        </w:rPr>
        <w:t>HVAC commissioning records.</w:t>
      </w:r>
    </w:p>
    <w:p w14:paraId="26F07AE9" w14:textId="77777777" w:rsidR="007C3C42" w:rsidRPr="007C3C42" w:rsidRDefault="007C3C42">
      <w:pPr>
        <w:keepNext/>
        <w:keepLines/>
        <w:numPr>
          <w:ilvl w:val="0"/>
          <w:numId w:val="105"/>
        </w:numPr>
        <w:spacing w:after="0" w:line="360" w:lineRule="auto"/>
        <w:rPr>
          <w:rFonts w:asciiTheme="majorHAnsi" w:eastAsia="Aptos" w:hAnsiTheme="majorHAnsi" w:cs="Arial"/>
          <w14:ligatures w14:val="none"/>
        </w:rPr>
      </w:pPr>
      <w:r w:rsidRPr="007C3C42">
        <w:rPr>
          <w:rFonts w:asciiTheme="majorHAnsi" w:eastAsia="Aptos" w:hAnsiTheme="majorHAnsi" w:cs="Arial"/>
          <w14:ligatures w14:val="none"/>
        </w:rPr>
        <w:t>Equipment start-up and operational testing reports.</w:t>
      </w:r>
    </w:p>
    <w:p w14:paraId="72A8034D" w14:textId="77777777" w:rsidR="007C3C42" w:rsidRPr="007C3C42" w:rsidRDefault="007C3C42">
      <w:pPr>
        <w:keepNext/>
        <w:keepLines/>
        <w:numPr>
          <w:ilvl w:val="0"/>
          <w:numId w:val="105"/>
        </w:numPr>
        <w:spacing w:after="0" w:line="360" w:lineRule="auto"/>
        <w:rPr>
          <w:rFonts w:asciiTheme="majorHAnsi" w:eastAsia="Aptos" w:hAnsiTheme="majorHAnsi" w:cs="Arial"/>
          <w14:ligatures w14:val="none"/>
        </w:rPr>
      </w:pPr>
      <w:r w:rsidRPr="007C3C42">
        <w:rPr>
          <w:rFonts w:asciiTheme="majorHAnsi" w:eastAsia="Aptos" w:hAnsiTheme="majorHAnsi" w:cs="Arial"/>
          <w14:ligatures w14:val="none"/>
        </w:rPr>
        <w:t>Medical waste incinerator commissioning and operational verification reports, where applicable.</w:t>
      </w:r>
    </w:p>
    <w:p w14:paraId="329385D4" w14:textId="77777777" w:rsidR="007C3C42" w:rsidRPr="007C3C42" w:rsidRDefault="007C3C42" w:rsidP="007C3C42">
      <w:pPr>
        <w:keepNext/>
        <w:keepLines/>
        <w:spacing w:after="0" w:line="360" w:lineRule="auto"/>
        <w:rPr>
          <w:rFonts w:asciiTheme="majorHAnsi" w:eastAsia="Aptos" w:hAnsiTheme="majorHAnsi" w:cs="Arial"/>
          <w14:ligatures w14:val="none"/>
        </w:rPr>
      </w:pPr>
      <w:r w:rsidRPr="007C3C42">
        <w:rPr>
          <w:rFonts w:asciiTheme="majorHAnsi" w:eastAsia="Aptos" w:hAnsiTheme="majorHAnsi" w:cs="Arial"/>
          <w14:ligatures w14:val="none"/>
        </w:rPr>
        <w:t>All reports shall be signed by qualified personnel and approved by the Engineer.</w:t>
      </w:r>
    </w:p>
    <w:p w14:paraId="6081DC5F" w14:textId="77777777" w:rsidR="007C3C42" w:rsidRPr="007C3C42" w:rsidRDefault="007C3C42" w:rsidP="4F7E730D">
      <w:pPr>
        <w:keepNext/>
        <w:keepLines/>
        <w:spacing w:before="160" w:after="80"/>
        <w:outlineLvl w:val="1"/>
        <w:rPr>
          <w:rFonts w:ascii="Aptos Display" w:eastAsia="Times New Roman" w:hAnsi="Aptos Display" w:cs="Times New Roman"/>
          <w:color w:val="0F4761"/>
          <w:kern w:val="0"/>
          <w:sz w:val="32"/>
          <w:szCs w:val="32"/>
          <w14:ligatures w14:val="none"/>
        </w:rPr>
      </w:pPr>
      <w:bookmarkStart w:id="519" w:name="_Toc238043271"/>
      <w:bookmarkStart w:id="520" w:name="_Toc238382689"/>
      <w:bookmarkStart w:id="521" w:name="_Toc1821894435"/>
      <w:r w:rsidRPr="4F7E730D">
        <w:rPr>
          <w:rFonts w:ascii="Aptos Display" w:eastAsia="Times New Roman" w:hAnsi="Aptos Display" w:cs="Times New Roman"/>
          <w:color w:val="0F4761"/>
          <w:kern w:val="0"/>
          <w:sz w:val="32"/>
          <w:szCs w:val="32"/>
          <w14:ligatures w14:val="none"/>
        </w:rPr>
        <w:t>11.3 Quality Assurance and Quality Control Records</w:t>
      </w:r>
      <w:bookmarkEnd w:id="519"/>
      <w:bookmarkEnd w:id="520"/>
      <w:bookmarkEnd w:id="521"/>
    </w:p>
    <w:p w14:paraId="70F017DA" w14:textId="77777777" w:rsidR="007C3C42" w:rsidRPr="007C3C42" w:rsidRDefault="007C3C42" w:rsidP="007C3C42">
      <w:pPr>
        <w:keepNext/>
        <w:keepLines/>
        <w:spacing w:after="0" w:line="360" w:lineRule="auto"/>
        <w:rPr>
          <w:rFonts w:asciiTheme="majorHAnsi" w:eastAsia="Aptos" w:hAnsiTheme="majorHAnsi" w:cs="Arial"/>
          <w14:ligatures w14:val="none"/>
        </w:rPr>
      </w:pPr>
      <w:r w:rsidRPr="007C3C42">
        <w:rPr>
          <w:rFonts w:asciiTheme="majorHAnsi" w:eastAsia="Aptos" w:hAnsiTheme="majorHAnsi" w:cs="Arial"/>
          <w14:ligatures w14:val="none"/>
        </w:rPr>
        <w:t>The Contractor shall submit all quality documentation generated during project implementation, including:</w:t>
      </w:r>
    </w:p>
    <w:p w14:paraId="45D00340" w14:textId="77777777" w:rsidR="007C3C42" w:rsidRPr="007C3C42" w:rsidRDefault="007C3C42">
      <w:pPr>
        <w:keepNext/>
        <w:keepLines/>
        <w:numPr>
          <w:ilvl w:val="0"/>
          <w:numId w:val="106"/>
        </w:numPr>
        <w:spacing w:after="0" w:line="360" w:lineRule="auto"/>
        <w:rPr>
          <w:rFonts w:asciiTheme="majorHAnsi" w:eastAsia="Aptos" w:hAnsiTheme="majorHAnsi" w:cs="Arial"/>
          <w14:ligatures w14:val="none"/>
        </w:rPr>
      </w:pPr>
      <w:r w:rsidRPr="007C3C42">
        <w:rPr>
          <w:rFonts w:asciiTheme="majorHAnsi" w:eastAsia="Aptos" w:hAnsiTheme="majorHAnsi" w:cs="Arial"/>
          <w14:ligatures w14:val="none"/>
        </w:rPr>
        <w:t>Material approval records.</w:t>
      </w:r>
    </w:p>
    <w:p w14:paraId="58198E3B" w14:textId="77777777" w:rsidR="007C3C42" w:rsidRPr="007C3C42" w:rsidRDefault="007C3C42">
      <w:pPr>
        <w:keepNext/>
        <w:keepLines/>
        <w:numPr>
          <w:ilvl w:val="0"/>
          <w:numId w:val="106"/>
        </w:numPr>
        <w:spacing w:after="0" w:line="360" w:lineRule="auto"/>
        <w:rPr>
          <w:rFonts w:asciiTheme="majorHAnsi" w:eastAsia="Aptos" w:hAnsiTheme="majorHAnsi" w:cs="Arial"/>
          <w14:ligatures w14:val="none"/>
        </w:rPr>
      </w:pPr>
      <w:r w:rsidRPr="007C3C42">
        <w:rPr>
          <w:rFonts w:asciiTheme="majorHAnsi" w:eastAsia="Aptos" w:hAnsiTheme="majorHAnsi" w:cs="Arial"/>
          <w14:ligatures w14:val="none"/>
        </w:rPr>
        <w:t>Factory certificates and manufacturer's compliance certificates.</w:t>
      </w:r>
    </w:p>
    <w:p w14:paraId="6772616C" w14:textId="77777777" w:rsidR="007C3C42" w:rsidRPr="007C3C42" w:rsidRDefault="007C3C42">
      <w:pPr>
        <w:keepNext/>
        <w:keepLines/>
        <w:numPr>
          <w:ilvl w:val="0"/>
          <w:numId w:val="106"/>
        </w:numPr>
        <w:spacing w:after="0" w:line="360" w:lineRule="auto"/>
        <w:rPr>
          <w:rFonts w:asciiTheme="majorHAnsi" w:eastAsia="Aptos" w:hAnsiTheme="majorHAnsi" w:cs="Arial"/>
          <w14:ligatures w14:val="none"/>
        </w:rPr>
      </w:pPr>
      <w:r w:rsidRPr="007C3C42">
        <w:rPr>
          <w:rFonts w:asciiTheme="majorHAnsi" w:eastAsia="Aptos" w:hAnsiTheme="majorHAnsi" w:cs="Arial"/>
          <w14:ligatures w14:val="none"/>
        </w:rPr>
        <w:t>Laboratory test reports.</w:t>
      </w:r>
    </w:p>
    <w:p w14:paraId="2A104CF8" w14:textId="77777777" w:rsidR="007C3C42" w:rsidRPr="007C3C42" w:rsidRDefault="007C3C42">
      <w:pPr>
        <w:keepNext/>
        <w:keepLines/>
        <w:numPr>
          <w:ilvl w:val="0"/>
          <w:numId w:val="106"/>
        </w:numPr>
        <w:spacing w:after="0" w:line="360" w:lineRule="auto"/>
        <w:rPr>
          <w:rFonts w:asciiTheme="majorHAnsi" w:eastAsia="Aptos" w:hAnsiTheme="majorHAnsi" w:cs="Arial"/>
          <w14:ligatures w14:val="none"/>
        </w:rPr>
      </w:pPr>
      <w:r w:rsidRPr="007C3C42">
        <w:rPr>
          <w:rFonts w:asciiTheme="majorHAnsi" w:eastAsia="Aptos" w:hAnsiTheme="majorHAnsi" w:cs="Arial"/>
          <w14:ligatures w14:val="none"/>
        </w:rPr>
        <w:t>Inspection and approval records.</w:t>
      </w:r>
    </w:p>
    <w:p w14:paraId="4E658CAD" w14:textId="77777777" w:rsidR="007C3C42" w:rsidRPr="007C3C42" w:rsidRDefault="007C3C42">
      <w:pPr>
        <w:keepNext/>
        <w:keepLines/>
        <w:numPr>
          <w:ilvl w:val="0"/>
          <w:numId w:val="106"/>
        </w:numPr>
        <w:spacing w:after="0" w:line="360" w:lineRule="auto"/>
        <w:rPr>
          <w:rFonts w:asciiTheme="majorHAnsi" w:eastAsia="Aptos" w:hAnsiTheme="majorHAnsi" w:cs="Arial"/>
          <w14:ligatures w14:val="none"/>
        </w:rPr>
      </w:pPr>
      <w:r w:rsidRPr="007C3C42">
        <w:rPr>
          <w:rFonts w:asciiTheme="majorHAnsi" w:eastAsia="Aptos" w:hAnsiTheme="majorHAnsi" w:cs="Arial"/>
          <w14:ligatures w14:val="none"/>
        </w:rPr>
        <w:t>Non-conformance reports and corrective actions undertaken.</w:t>
      </w:r>
    </w:p>
    <w:p w14:paraId="28D2A6BC" w14:textId="77777777" w:rsidR="007C3C42" w:rsidRPr="007C3C42" w:rsidRDefault="007C3C42">
      <w:pPr>
        <w:keepNext/>
        <w:keepLines/>
        <w:numPr>
          <w:ilvl w:val="0"/>
          <w:numId w:val="106"/>
        </w:numPr>
        <w:spacing w:after="0" w:line="360" w:lineRule="auto"/>
        <w:rPr>
          <w:rFonts w:asciiTheme="majorHAnsi" w:eastAsia="Aptos" w:hAnsiTheme="majorHAnsi" w:cs="Arial"/>
          <w14:ligatures w14:val="none"/>
        </w:rPr>
      </w:pPr>
      <w:r w:rsidRPr="007C3C42">
        <w:rPr>
          <w:rFonts w:asciiTheme="majorHAnsi" w:eastAsia="Aptos" w:hAnsiTheme="majorHAnsi" w:cs="Arial"/>
          <w14:ligatures w14:val="none"/>
        </w:rPr>
        <w:t>Quality checklists.</w:t>
      </w:r>
    </w:p>
    <w:p w14:paraId="345344A0" w14:textId="77777777" w:rsidR="007C3C42" w:rsidRPr="007C3C42" w:rsidRDefault="007C3C42" w:rsidP="4F7E730D">
      <w:pPr>
        <w:keepNext/>
        <w:keepLines/>
        <w:spacing w:before="160" w:after="80"/>
        <w:outlineLvl w:val="1"/>
        <w:rPr>
          <w:rFonts w:ascii="Aptos Display" w:eastAsia="Times New Roman" w:hAnsi="Aptos Display" w:cs="Times New Roman"/>
          <w:color w:val="0F4761"/>
          <w:kern w:val="0"/>
          <w:sz w:val="32"/>
          <w:szCs w:val="32"/>
          <w14:ligatures w14:val="none"/>
        </w:rPr>
      </w:pPr>
      <w:bookmarkStart w:id="522" w:name="_Toc238043272"/>
      <w:bookmarkStart w:id="523" w:name="_Toc238382690"/>
      <w:bookmarkStart w:id="524" w:name="_Toc1691166055"/>
      <w:r w:rsidRPr="4F7E730D">
        <w:rPr>
          <w:rFonts w:ascii="Aptos Display" w:eastAsia="Times New Roman" w:hAnsi="Aptos Display" w:cs="Times New Roman"/>
          <w:color w:val="0F4761"/>
          <w:kern w:val="0"/>
          <w:sz w:val="32"/>
          <w:szCs w:val="32"/>
          <w14:ligatures w14:val="none"/>
        </w:rPr>
        <w:t>11.4 Operation and Maintenance Manuals</w:t>
      </w:r>
      <w:bookmarkEnd w:id="522"/>
      <w:bookmarkEnd w:id="523"/>
      <w:bookmarkEnd w:id="524"/>
    </w:p>
    <w:p w14:paraId="797C8F27" w14:textId="77777777" w:rsidR="007C3C42" w:rsidRPr="007C3C42" w:rsidRDefault="007C3C42" w:rsidP="007C3C42">
      <w:pPr>
        <w:keepNext/>
        <w:keepLines/>
        <w:spacing w:after="0" w:line="360" w:lineRule="auto"/>
        <w:rPr>
          <w:rFonts w:asciiTheme="majorHAnsi" w:eastAsia="Aptos" w:hAnsiTheme="majorHAnsi" w:cs="Arial"/>
          <w14:ligatures w14:val="none"/>
        </w:rPr>
      </w:pPr>
      <w:r w:rsidRPr="007C3C42">
        <w:rPr>
          <w:rFonts w:asciiTheme="majorHAnsi" w:eastAsia="Aptos" w:hAnsiTheme="majorHAnsi" w:cs="Arial"/>
          <w14:ligatures w14:val="none"/>
        </w:rPr>
        <w:t>The Contractor shall provide complete Operation and Maintenance (O&amp;M) Manuals for all installed equipment, systems, and facilities.</w:t>
      </w:r>
    </w:p>
    <w:p w14:paraId="3A8CD3FD" w14:textId="77777777" w:rsidR="007C3C42" w:rsidRPr="007C3C42" w:rsidRDefault="007C3C42" w:rsidP="007C3C42">
      <w:pPr>
        <w:keepNext/>
        <w:keepLines/>
        <w:spacing w:after="0" w:line="360" w:lineRule="auto"/>
        <w:rPr>
          <w:rFonts w:asciiTheme="majorHAnsi" w:eastAsia="Aptos" w:hAnsiTheme="majorHAnsi" w:cs="Arial"/>
          <w14:ligatures w14:val="none"/>
        </w:rPr>
      </w:pPr>
      <w:r w:rsidRPr="007C3C42">
        <w:rPr>
          <w:rFonts w:asciiTheme="majorHAnsi" w:eastAsia="Aptos" w:hAnsiTheme="majorHAnsi" w:cs="Arial"/>
          <w14:ligatures w14:val="none"/>
        </w:rPr>
        <w:t>The manuals shall include:</w:t>
      </w:r>
    </w:p>
    <w:p w14:paraId="47AD5E76" w14:textId="77777777" w:rsidR="007C3C42" w:rsidRPr="007C3C42" w:rsidRDefault="007C3C42">
      <w:pPr>
        <w:keepNext/>
        <w:keepLines/>
        <w:numPr>
          <w:ilvl w:val="0"/>
          <w:numId w:val="107"/>
        </w:numPr>
        <w:spacing w:after="0" w:line="360" w:lineRule="auto"/>
        <w:rPr>
          <w:rFonts w:asciiTheme="majorHAnsi" w:eastAsia="Aptos" w:hAnsiTheme="majorHAnsi" w:cs="Arial"/>
          <w14:ligatures w14:val="none"/>
        </w:rPr>
      </w:pPr>
      <w:r w:rsidRPr="007C3C42">
        <w:rPr>
          <w:rFonts w:asciiTheme="majorHAnsi" w:eastAsia="Aptos" w:hAnsiTheme="majorHAnsi" w:cs="Arial"/>
          <w14:ligatures w14:val="none"/>
        </w:rPr>
        <w:t>Description of equipment.</w:t>
      </w:r>
    </w:p>
    <w:p w14:paraId="610DAEA1" w14:textId="77777777" w:rsidR="007C3C42" w:rsidRPr="007C3C42" w:rsidRDefault="007C3C42">
      <w:pPr>
        <w:keepNext/>
        <w:keepLines/>
        <w:numPr>
          <w:ilvl w:val="0"/>
          <w:numId w:val="107"/>
        </w:numPr>
        <w:spacing w:after="0" w:line="360" w:lineRule="auto"/>
        <w:rPr>
          <w:rFonts w:asciiTheme="majorHAnsi" w:eastAsia="Aptos" w:hAnsiTheme="majorHAnsi" w:cs="Arial"/>
          <w14:ligatures w14:val="none"/>
        </w:rPr>
      </w:pPr>
      <w:r w:rsidRPr="007C3C42">
        <w:rPr>
          <w:rFonts w:asciiTheme="majorHAnsi" w:eastAsia="Aptos" w:hAnsiTheme="majorHAnsi" w:cs="Arial"/>
          <w14:ligatures w14:val="none"/>
        </w:rPr>
        <w:t>Manufacturer's data sheets.</w:t>
      </w:r>
    </w:p>
    <w:p w14:paraId="64F1478E" w14:textId="77777777" w:rsidR="007C3C42" w:rsidRPr="007C3C42" w:rsidRDefault="007C3C42">
      <w:pPr>
        <w:keepNext/>
        <w:keepLines/>
        <w:numPr>
          <w:ilvl w:val="0"/>
          <w:numId w:val="107"/>
        </w:numPr>
        <w:spacing w:after="0" w:line="360" w:lineRule="auto"/>
        <w:rPr>
          <w:rFonts w:asciiTheme="majorHAnsi" w:eastAsia="Aptos" w:hAnsiTheme="majorHAnsi" w:cs="Arial"/>
          <w14:ligatures w14:val="none"/>
        </w:rPr>
      </w:pPr>
      <w:r w:rsidRPr="007C3C42">
        <w:rPr>
          <w:rFonts w:asciiTheme="majorHAnsi" w:eastAsia="Aptos" w:hAnsiTheme="majorHAnsi" w:cs="Arial"/>
          <w14:ligatures w14:val="none"/>
        </w:rPr>
        <w:t>Operating procedures.</w:t>
      </w:r>
    </w:p>
    <w:p w14:paraId="1752F019" w14:textId="77777777" w:rsidR="007C3C42" w:rsidRPr="007C3C42" w:rsidRDefault="007C3C42">
      <w:pPr>
        <w:keepNext/>
        <w:keepLines/>
        <w:numPr>
          <w:ilvl w:val="0"/>
          <w:numId w:val="107"/>
        </w:numPr>
        <w:spacing w:after="0" w:line="360" w:lineRule="auto"/>
        <w:rPr>
          <w:rFonts w:asciiTheme="majorHAnsi" w:eastAsia="Aptos" w:hAnsiTheme="majorHAnsi" w:cs="Arial"/>
          <w14:ligatures w14:val="none"/>
        </w:rPr>
      </w:pPr>
      <w:r w:rsidRPr="007C3C42">
        <w:rPr>
          <w:rFonts w:asciiTheme="majorHAnsi" w:eastAsia="Aptos" w:hAnsiTheme="majorHAnsi" w:cs="Arial"/>
          <w14:ligatures w14:val="none"/>
        </w:rPr>
        <w:t>Preventive maintenance requirements.</w:t>
      </w:r>
    </w:p>
    <w:p w14:paraId="63D1BCEE" w14:textId="77777777" w:rsidR="007C3C42" w:rsidRPr="007C3C42" w:rsidRDefault="007C3C42">
      <w:pPr>
        <w:keepNext/>
        <w:keepLines/>
        <w:numPr>
          <w:ilvl w:val="0"/>
          <w:numId w:val="107"/>
        </w:numPr>
        <w:spacing w:after="0" w:line="360" w:lineRule="auto"/>
        <w:rPr>
          <w:rFonts w:asciiTheme="majorHAnsi" w:eastAsia="Aptos" w:hAnsiTheme="majorHAnsi" w:cs="Arial"/>
          <w14:ligatures w14:val="none"/>
        </w:rPr>
      </w:pPr>
      <w:r w:rsidRPr="007C3C42">
        <w:rPr>
          <w:rFonts w:asciiTheme="majorHAnsi" w:eastAsia="Aptos" w:hAnsiTheme="majorHAnsi" w:cs="Arial"/>
          <w14:ligatures w14:val="none"/>
        </w:rPr>
        <w:t>Recommended maintenance schedules.</w:t>
      </w:r>
    </w:p>
    <w:p w14:paraId="0049EC1A" w14:textId="77777777" w:rsidR="007C3C42" w:rsidRPr="007C3C42" w:rsidRDefault="007C3C42">
      <w:pPr>
        <w:keepNext/>
        <w:keepLines/>
        <w:numPr>
          <w:ilvl w:val="0"/>
          <w:numId w:val="107"/>
        </w:numPr>
        <w:spacing w:after="0" w:line="360" w:lineRule="auto"/>
        <w:rPr>
          <w:rFonts w:asciiTheme="majorHAnsi" w:eastAsia="Aptos" w:hAnsiTheme="majorHAnsi" w:cs="Arial"/>
          <w14:ligatures w14:val="none"/>
        </w:rPr>
      </w:pPr>
      <w:r w:rsidRPr="007C3C42">
        <w:rPr>
          <w:rFonts w:asciiTheme="majorHAnsi" w:eastAsia="Aptos" w:hAnsiTheme="majorHAnsi" w:cs="Arial"/>
          <w14:ligatures w14:val="none"/>
        </w:rPr>
        <w:lastRenderedPageBreak/>
        <w:t>Troubleshooting procedures.</w:t>
      </w:r>
    </w:p>
    <w:p w14:paraId="2EF35BAA" w14:textId="77777777" w:rsidR="007C3C42" w:rsidRPr="007C3C42" w:rsidRDefault="007C3C42">
      <w:pPr>
        <w:keepNext/>
        <w:keepLines/>
        <w:numPr>
          <w:ilvl w:val="0"/>
          <w:numId w:val="107"/>
        </w:numPr>
        <w:spacing w:after="0" w:line="360" w:lineRule="auto"/>
        <w:rPr>
          <w:rFonts w:asciiTheme="majorHAnsi" w:eastAsia="Aptos" w:hAnsiTheme="majorHAnsi" w:cs="Arial"/>
          <w14:ligatures w14:val="none"/>
        </w:rPr>
      </w:pPr>
      <w:r w:rsidRPr="007C3C42">
        <w:rPr>
          <w:rFonts w:asciiTheme="majorHAnsi" w:eastAsia="Aptos" w:hAnsiTheme="majorHAnsi" w:cs="Arial"/>
          <w14:ligatures w14:val="none"/>
        </w:rPr>
        <w:t>Spare parts lists.</w:t>
      </w:r>
    </w:p>
    <w:p w14:paraId="491067C5" w14:textId="77777777" w:rsidR="007C3C42" w:rsidRPr="007C3C42" w:rsidRDefault="007C3C42">
      <w:pPr>
        <w:keepNext/>
        <w:keepLines/>
        <w:numPr>
          <w:ilvl w:val="0"/>
          <w:numId w:val="107"/>
        </w:numPr>
        <w:spacing w:after="0" w:line="360" w:lineRule="auto"/>
        <w:rPr>
          <w:rFonts w:asciiTheme="majorHAnsi" w:eastAsia="Aptos" w:hAnsiTheme="majorHAnsi" w:cs="Arial"/>
          <w14:ligatures w14:val="none"/>
        </w:rPr>
      </w:pPr>
      <w:r w:rsidRPr="007C3C42">
        <w:rPr>
          <w:rFonts w:asciiTheme="majorHAnsi" w:eastAsia="Aptos" w:hAnsiTheme="majorHAnsi" w:cs="Arial"/>
          <w14:ligatures w14:val="none"/>
        </w:rPr>
        <w:t>Safety precautions.</w:t>
      </w:r>
    </w:p>
    <w:p w14:paraId="1569BEB8" w14:textId="77777777" w:rsidR="007C3C42" w:rsidRPr="007C3C42" w:rsidRDefault="007C3C42">
      <w:pPr>
        <w:keepNext/>
        <w:keepLines/>
        <w:numPr>
          <w:ilvl w:val="0"/>
          <w:numId w:val="107"/>
        </w:numPr>
        <w:spacing w:after="0" w:line="360" w:lineRule="auto"/>
        <w:rPr>
          <w:rFonts w:asciiTheme="majorHAnsi" w:eastAsia="Aptos" w:hAnsiTheme="majorHAnsi" w:cs="Arial"/>
          <w14:ligatures w14:val="none"/>
        </w:rPr>
      </w:pPr>
      <w:r w:rsidRPr="007C3C42">
        <w:rPr>
          <w:rFonts w:asciiTheme="majorHAnsi" w:eastAsia="Aptos" w:hAnsiTheme="majorHAnsi" w:cs="Arial"/>
          <w14:ligatures w14:val="none"/>
        </w:rPr>
        <w:t>Warranty information.</w:t>
      </w:r>
    </w:p>
    <w:p w14:paraId="14C65DA2" w14:textId="77777777" w:rsidR="007C3C42" w:rsidRPr="007C3C42" w:rsidRDefault="007C3C42">
      <w:pPr>
        <w:keepNext/>
        <w:keepLines/>
        <w:numPr>
          <w:ilvl w:val="0"/>
          <w:numId w:val="107"/>
        </w:numPr>
        <w:spacing w:after="0" w:line="360" w:lineRule="auto"/>
        <w:rPr>
          <w:rFonts w:asciiTheme="majorHAnsi" w:eastAsia="Aptos" w:hAnsiTheme="majorHAnsi" w:cs="Arial"/>
          <w14:ligatures w14:val="none"/>
        </w:rPr>
      </w:pPr>
      <w:r w:rsidRPr="007C3C42">
        <w:rPr>
          <w:rFonts w:asciiTheme="majorHAnsi" w:eastAsia="Aptos" w:hAnsiTheme="majorHAnsi" w:cs="Arial"/>
          <w14:ligatures w14:val="none"/>
        </w:rPr>
        <w:t>Supplier and manufacturer contact details.</w:t>
      </w:r>
    </w:p>
    <w:p w14:paraId="1902B997" w14:textId="77777777" w:rsidR="007C3C42" w:rsidRPr="007C3C42" w:rsidRDefault="007C3C42" w:rsidP="007C3C42">
      <w:pPr>
        <w:keepNext/>
        <w:keepLines/>
        <w:spacing w:after="0" w:line="360" w:lineRule="auto"/>
        <w:rPr>
          <w:rFonts w:asciiTheme="majorHAnsi" w:eastAsia="Aptos" w:hAnsiTheme="majorHAnsi" w:cs="Arial"/>
          <w14:ligatures w14:val="none"/>
        </w:rPr>
      </w:pPr>
      <w:r w:rsidRPr="007C3C42">
        <w:rPr>
          <w:rFonts w:asciiTheme="majorHAnsi" w:eastAsia="Aptos" w:hAnsiTheme="majorHAnsi" w:cs="Arial"/>
          <w14:ligatures w14:val="none"/>
        </w:rPr>
        <w:t>Manuals shall be provided in English and, where requested by the Employer, key operational instructions shall also be provided in Arabic.</w:t>
      </w:r>
    </w:p>
    <w:p w14:paraId="18969001" w14:textId="77777777" w:rsidR="007C3C42" w:rsidRPr="007C3C42" w:rsidRDefault="007C3C42" w:rsidP="4F7E730D">
      <w:pPr>
        <w:keepNext/>
        <w:keepLines/>
        <w:spacing w:before="160" w:after="80"/>
        <w:outlineLvl w:val="1"/>
        <w:rPr>
          <w:rFonts w:ascii="Aptos Display" w:eastAsia="Times New Roman" w:hAnsi="Aptos Display" w:cs="Times New Roman"/>
          <w:color w:val="0F4761"/>
          <w:kern w:val="0"/>
          <w:sz w:val="32"/>
          <w:szCs w:val="32"/>
          <w14:ligatures w14:val="none"/>
        </w:rPr>
      </w:pPr>
      <w:bookmarkStart w:id="525" w:name="_Toc238043273"/>
      <w:bookmarkStart w:id="526" w:name="_Toc238382691"/>
      <w:bookmarkStart w:id="527" w:name="_Toc640839392"/>
      <w:r w:rsidRPr="4F7E730D">
        <w:rPr>
          <w:rFonts w:ascii="Aptos Display" w:eastAsia="Times New Roman" w:hAnsi="Aptos Display" w:cs="Times New Roman"/>
          <w:color w:val="0F4761"/>
          <w:kern w:val="0"/>
          <w:sz w:val="32"/>
          <w:szCs w:val="32"/>
          <w14:ligatures w14:val="none"/>
        </w:rPr>
        <w:t>11.5 Training Requirements</w:t>
      </w:r>
      <w:bookmarkEnd w:id="525"/>
      <w:bookmarkEnd w:id="526"/>
      <w:bookmarkEnd w:id="527"/>
    </w:p>
    <w:p w14:paraId="631F280A" w14:textId="77777777" w:rsidR="007C3C42" w:rsidRPr="007C3C42" w:rsidRDefault="007C3C42" w:rsidP="007C3C42">
      <w:pPr>
        <w:keepNext/>
        <w:keepLines/>
        <w:spacing w:after="0" w:line="360" w:lineRule="auto"/>
        <w:rPr>
          <w:rFonts w:asciiTheme="majorHAnsi" w:eastAsia="Aptos" w:hAnsiTheme="majorHAnsi" w:cs="Arial"/>
          <w14:ligatures w14:val="none"/>
        </w:rPr>
      </w:pPr>
      <w:r w:rsidRPr="007C3C42">
        <w:rPr>
          <w:rFonts w:asciiTheme="majorHAnsi" w:eastAsia="Aptos" w:hAnsiTheme="majorHAnsi" w:cs="Arial"/>
          <w14:ligatures w14:val="none"/>
        </w:rPr>
        <w:t>Prior to final handover, the Contractor shall provide adequate training to hospital personnel designated by the Employer.</w:t>
      </w:r>
    </w:p>
    <w:p w14:paraId="3D4FF1E2" w14:textId="77777777" w:rsidR="007C3C42" w:rsidRPr="007C3C42" w:rsidRDefault="007C3C42" w:rsidP="007C3C42">
      <w:pPr>
        <w:keepNext/>
        <w:keepLines/>
        <w:spacing w:after="0" w:line="360" w:lineRule="auto"/>
        <w:rPr>
          <w:rFonts w:asciiTheme="majorHAnsi" w:eastAsia="Aptos" w:hAnsiTheme="majorHAnsi" w:cs="Arial"/>
          <w14:ligatures w14:val="none"/>
        </w:rPr>
      </w:pPr>
      <w:r w:rsidRPr="007C3C42">
        <w:rPr>
          <w:rFonts w:asciiTheme="majorHAnsi" w:eastAsia="Aptos" w:hAnsiTheme="majorHAnsi" w:cs="Arial"/>
          <w14:ligatures w14:val="none"/>
        </w:rPr>
        <w:t>Training shall cover:</w:t>
      </w:r>
    </w:p>
    <w:p w14:paraId="3EFF344F" w14:textId="77777777" w:rsidR="007C3C42" w:rsidRPr="007C3C42" w:rsidRDefault="007C3C42">
      <w:pPr>
        <w:keepNext/>
        <w:keepLines/>
        <w:numPr>
          <w:ilvl w:val="0"/>
          <w:numId w:val="108"/>
        </w:numPr>
        <w:spacing w:after="0" w:line="360" w:lineRule="auto"/>
        <w:rPr>
          <w:rFonts w:asciiTheme="majorHAnsi" w:eastAsia="Aptos" w:hAnsiTheme="majorHAnsi" w:cs="Arial"/>
          <w14:ligatures w14:val="none"/>
        </w:rPr>
      </w:pPr>
      <w:r w:rsidRPr="007C3C42">
        <w:rPr>
          <w:rFonts w:asciiTheme="majorHAnsi" w:eastAsia="Aptos" w:hAnsiTheme="majorHAnsi" w:cs="Arial"/>
          <w14:ligatures w14:val="none"/>
        </w:rPr>
        <w:t>Operation of water supply systems.</w:t>
      </w:r>
    </w:p>
    <w:p w14:paraId="5F867FEE" w14:textId="77777777" w:rsidR="007C3C42" w:rsidRPr="007C3C42" w:rsidRDefault="007C3C42">
      <w:pPr>
        <w:keepNext/>
        <w:keepLines/>
        <w:numPr>
          <w:ilvl w:val="0"/>
          <w:numId w:val="108"/>
        </w:numPr>
        <w:spacing w:after="0" w:line="360" w:lineRule="auto"/>
        <w:rPr>
          <w:rFonts w:asciiTheme="majorHAnsi" w:eastAsia="Aptos" w:hAnsiTheme="majorHAnsi" w:cs="Arial"/>
          <w14:ligatures w14:val="none"/>
        </w:rPr>
      </w:pPr>
      <w:r w:rsidRPr="007C3C42">
        <w:rPr>
          <w:rFonts w:asciiTheme="majorHAnsi" w:eastAsia="Aptos" w:hAnsiTheme="majorHAnsi" w:cs="Arial"/>
          <w14:ligatures w14:val="none"/>
        </w:rPr>
        <w:t>Operation of electrical systems and distribution boards.</w:t>
      </w:r>
    </w:p>
    <w:p w14:paraId="45E6C75F" w14:textId="77777777" w:rsidR="007C3C42" w:rsidRPr="007C3C42" w:rsidRDefault="007C3C42">
      <w:pPr>
        <w:keepNext/>
        <w:keepLines/>
        <w:numPr>
          <w:ilvl w:val="0"/>
          <w:numId w:val="108"/>
        </w:numPr>
        <w:spacing w:after="0" w:line="360" w:lineRule="auto"/>
        <w:rPr>
          <w:rFonts w:asciiTheme="majorHAnsi" w:eastAsia="Aptos" w:hAnsiTheme="majorHAnsi" w:cs="Arial"/>
          <w14:ligatures w14:val="none"/>
        </w:rPr>
      </w:pPr>
      <w:r w:rsidRPr="007C3C42">
        <w:rPr>
          <w:rFonts w:asciiTheme="majorHAnsi" w:eastAsia="Aptos" w:hAnsiTheme="majorHAnsi" w:cs="Arial"/>
          <w14:ligatures w14:val="none"/>
        </w:rPr>
        <w:t>Operation and maintenance of pumps and storage facilities.</w:t>
      </w:r>
    </w:p>
    <w:p w14:paraId="417B4F4B" w14:textId="77777777" w:rsidR="007C3C42" w:rsidRPr="007C3C42" w:rsidRDefault="007C3C42">
      <w:pPr>
        <w:keepNext/>
        <w:keepLines/>
        <w:numPr>
          <w:ilvl w:val="0"/>
          <w:numId w:val="108"/>
        </w:numPr>
        <w:spacing w:after="0" w:line="360" w:lineRule="auto"/>
        <w:rPr>
          <w:rFonts w:asciiTheme="majorHAnsi" w:eastAsia="Aptos" w:hAnsiTheme="majorHAnsi" w:cs="Arial"/>
          <w14:ligatures w14:val="none"/>
        </w:rPr>
      </w:pPr>
      <w:r w:rsidRPr="007C3C42">
        <w:rPr>
          <w:rFonts w:asciiTheme="majorHAnsi" w:eastAsia="Aptos" w:hAnsiTheme="majorHAnsi" w:cs="Arial"/>
          <w14:ligatures w14:val="none"/>
        </w:rPr>
        <w:t>Use and maintenance of HVAC systems.</w:t>
      </w:r>
    </w:p>
    <w:p w14:paraId="329DCA89" w14:textId="77777777" w:rsidR="007C3C42" w:rsidRPr="007C3C42" w:rsidRDefault="007C3C42">
      <w:pPr>
        <w:keepNext/>
        <w:keepLines/>
        <w:numPr>
          <w:ilvl w:val="0"/>
          <w:numId w:val="108"/>
        </w:numPr>
        <w:spacing w:after="0" w:line="360" w:lineRule="auto"/>
        <w:rPr>
          <w:rFonts w:asciiTheme="majorHAnsi" w:eastAsia="Aptos" w:hAnsiTheme="majorHAnsi" w:cs="Arial"/>
          <w14:ligatures w14:val="none"/>
        </w:rPr>
      </w:pPr>
      <w:r w:rsidRPr="007C3C42">
        <w:rPr>
          <w:rFonts w:asciiTheme="majorHAnsi" w:eastAsia="Aptos" w:hAnsiTheme="majorHAnsi" w:cs="Arial"/>
          <w14:ligatures w14:val="none"/>
        </w:rPr>
        <w:t>Operation of medical waste incinerators and waste management facilities.</w:t>
      </w:r>
    </w:p>
    <w:p w14:paraId="6A6FBEE3" w14:textId="77777777" w:rsidR="007C3C42" w:rsidRPr="007C3C42" w:rsidRDefault="007C3C42">
      <w:pPr>
        <w:keepNext/>
        <w:keepLines/>
        <w:numPr>
          <w:ilvl w:val="0"/>
          <w:numId w:val="108"/>
        </w:numPr>
        <w:spacing w:after="0" w:line="360" w:lineRule="auto"/>
        <w:rPr>
          <w:rFonts w:asciiTheme="majorHAnsi" w:eastAsia="Aptos" w:hAnsiTheme="majorHAnsi" w:cs="Arial"/>
          <w14:ligatures w14:val="none"/>
        </w:rPr>
      </w:pPr>
      <w:r w:rsidRPr="007C3C42">
        <w:rPr>
          <w:rFonts w:asciiTheme="majorHAnsi" w:eastAsia="Aptos" w:hAnsiTheme="majorHAnsi" w:cs="Arial"/>
          <w14:ligatures w14:val="none"/>
        </w:rPr>
        <w:t>Routine maintenance requirements for rehabilitated infrastructure.</w:t>
      </w:r>
    </w:p>
    <w:p w14:paraId="5BFAF17D" w14:textId="77777777" w:rsidR="007C3C42" w:rsidRPr="007C3C42" w:rsidRDefault="007C3C42" w:rsidP="007C3C42">
      <w:pPr>
        <w:keepNext/>
        <w:keepLines/>
        <w:spacing w:after="0" w:line="360" w:lineRule="auto"/>
        <w:rPr>
          <w:rFonts w:asciiTheme="majorHAnsi" w:eastAsia="Aptos" w:hAnsiTheme="majorHAnsi" w:cs="Arial"/>
          <w14:ligatures w14:val="none"/>
        </w:rPr>
      </w:pPr>
      <w:r w:rsidRPr="007C3C42">
        <w:rPr>
          <w:rFonts w:asciiTheme="majorHAnsi" w:eastAsia="Aptos" w:hAnsiTheme="majorHAnsi" w:cs="Arial"/>
          <w14:ligatures w14:val="none"/>
        </w:rPr>
        <w:t>Training records, attendance sheets, and training materials shall be submitted as part of the handover documentation.</w:t>
      </w:r>
    </w:p>
    <w:p w14:paraId="450F3F3F" w14:textId="77777777" w:rsidR="007C3C42" w:rsidRPr="007C3C42" w:rsidRDefault="007C3C42" w:rsidP="4F7E730D">
      <w:pPr>
        <w:keepNext/>
        <w:keepLines/>
        <w:spacing w:before="160" w:after="80"/>
        <w:outlineLvl w:val="1"/>
        <w:rPr>
          <w:rFonts w:ascii="Aptos Display" w:eastAsia="Times New Roman" w:hAnsi="Aptos Display" w:cs="Times New Roman"/>
          <w:color w:val="0F4761"/>
          <w:kern w:val="0"/>
          <w:sz w:val="32"/>
          <w:szCs w:val="32"/>
          <w14:ligatures w14:val="none"/>
        </w:rPr>
      </w:pPr>
      <w:bookmarkStart w:id="528" w:name="_Toc238043274"/>
      <w:bookmarkStart w:id="529" w:name="_Toc238382692"/>
      <w:bookmarkStart w:id="530" w:name="_Toc521572224"/>
      <w:r w:rsidRPr="4F7E730D">
        <w:rPr>
          <w:rFonts w:ascii="Aptos Display" w:eastAsia="Times New Roman" w:hAnsi="Aptos Display" w:cs="Times New Roman"/>
          <w:color w:val="0F4761"/>
          <w:kern w:val="0"/>
          <w:sz w:val="32"/>
          <w:szCs w:val="32"/>
          <w14:ligatures w14:val="none"/>
        </w:rPr>
        <w:t>11.6 Warranties and Guarantees</w:t>
      </w:r>
      <w:bookmarkEnd w:id="528"/>
      <w:bookmarkEnd w:id="529"/>
      <w:bookmarkEnd w:id="530"/>
    </w:p>
    <w:p w14:paraId="74FA30DF" w14:textId="77777777" w:rsidR="007C3C42" w:rsidRPr="007C3C42" w:rsidRDefault="007C3C42" w:rsidP="007C3C42">
      <w:pPr>
        <w:keepNext/>
        <w:keepLines/>
        <w:spacing w:after="0" w:line="360" w:lineRule="auto"/>
        <w:rPr>
          <w:rFonts w:asciiTheme="majorHAnsi" w:eastAsia="Aptos" w:hAnsiTheme="majorHAnsi" w:cs="Arial"/>
          <w14:ligatures w14:val="none"/>
        </w:rPr>
      </w:pPr>
      <w:r w:rsidRPr="007C3C42">
        <w:rPr>
          <w:rFonts w:asciiTheme="majorHAnsi" w:eastAsia="Aptos" w:hAnsiTheme="majorHAnsi" w:cs="Arial"/>
          <w14:ligatures w14:val="none"/>
        </w:rPr>
        <w:t>The Contractor shall submit all warranties, guarantees, and manufacturer certifications associated with the completed works and supplied equipment.</w:t>
      </w:r>
    </w:p>
    <w:p w14:paraId="3D31C4D0" w14:textId="77777777" w:rsidR="007C3C42" w:rsidRPr="007C3C42" w:rsidRDefault="007C3C42" w:rsidP="007C3C42">
      <w:pPr>
        <w:keepNext/>
        <w:keepLines/>
        <w:spacing w:after="0" w:line="360" w:lineRule="auto"/>
        <w:rPr>
          <w:rFonts w:asciiTheme="majorHAnsi" w:eastAsia="Aptos" w:hAnsiTheme="majorHAnsi" w:cs="Arial"/>
          <w14:ligatures w14:val="none"/>
        </w:rPr>
      </w:pPr>
      <w:r w:rsidRPr="007C3C42">
        <w:rPr>
          <w:rFonts w:asciiTheme="majorHAnsi" w:eastAsia="Aptos" w:hAnsiTheme="majorHAnsi" w:cs="Arial"/>
          <w14:ligatures w14:val="none"/>
        </w:rPr>
        <w:t>These shall include:</w:t>
      </w:r>
    </w:p>
    <w:p w14:paraId="39582552" w14:textId="77777777" w:rsidR="007C3C42" w:rsidRPr="007C3C42" w:rsidRDefault="007C3C42">
      <w:pPr>
        <w:keepNext/>
        <w:keepLines/>
        <w:numPr>
          <w:ilvl w:val="0"/>
          <w:numId w:val="109"/>
        </w:numPr>
        <w:spacing w:after="0" w:line="360" w:lineRule="auto"/>
        <w:rPr>
          <w:rFonts w:asciiTheme="majorHAnsi" w:eastAsia="Aptos" w:hAnsiTheme="majorHAnsi" w:cs="Arial"/>
          <w14:ligatures w14:val="none"/>
        </w:rPr>
      </w:pPr>
      <w:r w:rsidRPr="007C3C42">
        <w:rPr>
          <w:rFonts w:asciiTheme="majorHAnsi" w:eastAsia="Aptos" w:hAnsiTheme="majorHAnsi" w:cs="Arial"/>
          <w14:ligatures w14:val="none"/>
        </w:rPr>
        <w:t>Equipment manufacturer's warranties.</w:t>
      </w:r>
    </w:p>
    <w:p w14:paraId="059C98C1" w14:textId="77777777" w:rsidR="007C3C42" w:rsidRPr="007C3C42" w:rsidRDefault="007C3C42">
      <w:pPr>
        <w:keepNext/>
        <w:keepLines/>
        <w:numPr>
          <w:ilvl w:val="0"/>
          <w:numId w:val="109"/>
        </w:numPr>
        <w:spacing w:after="0" w:line="360" w:lineRule="auto"/>
        <w:rPr>
          <w:rFonts w:asciiTheme="majorHAnsi" w:eastAsia="Aptos" w:hAnsiTheme="majorHAnsi" w:cs="Arial"/>
          <w14:ligatures w14:val="none"/>
        </w:rPr>
      </w:pPr>
      <w:r w:rsidRPr="007C3C42">
        <w:rPr>
          <w:rFonts w:asciiTheme="majorHAnsi" w:eastAsia="Aptos" w:hAnsiTheme="majorHAnsi" w:cs="Arial"/>
          <w14:ligatures w14:val="none"/>
        </w:rPr>
        <w:t>Waterproofing system warranties.</w:t>
      </w:r>
    </w:p>
    <w:p w14:paraId="639CCF0C" w14:textId="77777777" w:rsidR="007C3C42" w:rsidRPr="007C3C42" w:rsidRDefault="007C3C42">
      <w:pPr>
        <w:keepNext/>
        <w:keepLines/>
        <w:numPr>
          <w:ilvl w:val="0"/>
          <w:numId w:val="109"/>
        </w:numPr>
        <w:spacing w:after="0" w:line="360" w:lineRule="auto"/>
        <w:rPr>
          <w:rFonts w:asciiTheme="majorHAnsi" w:eastAsia="Aptos" w:hAnsiTheme="majorHAnsi" w:cs="Arial"/>
          <w14:ligatures w14:val="none"/>
        </w:rPr>
      </w:pPr>
      <w:r w:rsidRPr="007C3C42">
        <w:rPr>
          <w:rFonts w:asciiTheme="majorHAnsi" w:eastAsia="Aptos" w:hAnsiTheme="majorHAnsi" w:cs="Arial"/>
          <w14:ligatures w14:val="none"/>
        </w:rPr>
        <w:lastRenderedPageBreak/>
        <w:t>Electrical installation warranties.</w:t>
      </w:r>
    </w:p>
    <w:p w14:paraId="11BFDC46" w14:textId="77777777" w:rsidR="007C3C42" w:rsidRPr="007C3C42" w:rsidRDefault="007C3C42">
      <w:pPr>
        <w:keepNext/>
        <w:keepLines/>
        <w:numPr>
          <w:ilvl w:val="0"/>
          <w:numId w:val="109"/>
        </w:numPr>
        <w:spacing w:after="0" w:line="360" w:lineRule="auto"/>
        <w:rPr>
          <w:rFonts w:asciiTheme="majorHAnsi" w:eastAsia="Aptos" w:hAnsiTheme="majorHAnsi" w:cs="Arial"/>
          <w14:ligatures w14:val="none"/>
        </w:rPr>
      </w:pPr>
      <w:r w:rsidRPr="007C3C42">
        <w:rPr>
          <w:rFonts w:asciiTheme="majorHAnsi" w:eastAsia="Aptos" w:hAnsiTheme="majorHAnsi" w:cs="Arial"/>
          <w14:ligatures w14:val="none"/>
        </w:rPr>
        <w:t>Pump and mechanical equipment warranties.</w:t>
      </w:r>
    </w:p>
    <w:p w14:paraId="087225E7" w14:textId="77777777" w:rsidR="007C3C42" w:rsidRPr="007C3C42" w:rsidRDefault="007C3C42">
      <w:pPr>
        <w:keepNext/>
        <w:keepLines/>
        <w:numPr>
          <w:ilvl w:val="0"/>
          <w:numId w:val="109"/>
        </w:numPr>
        <w:spacing w:after="0" w:line="360" w:lineRule="auto"/>
        <w:rPr>
          <w:rFonts w:asciiTheme="majorHAnsi" w:eastAsia="Aptos" w:hAnsiTheme="majorHAnsi" w:cs="Arial"/>
          <w14:ligatures w14:val="none"/>
        </w:rPr>
      </w:pPr>
      <w:r w:rsidRPr="007C3C42">
        <w:rPr>
          <w:rFonts w:asciiTheme="majorHAnsi" w:eastAsia="Aptos" w:hAnsiTheme="majorHAnsi" w:cs="Arial"/>
          <w14:ligatures w14:val="none"/>
        </w:rPr>
        <w:t>HVAC equipment warranties.</w:t>
      </w:r>
    </w:p>
    <w:p w14:paraId="1E24B270" w14:textId="77777777" w:rsidR="007C3C42" w:rsidRPr="007C3C42" w:rsidRDefault="007C3C42">
      <w:pPr>
        <w:keepNext/>
        <w:keepLines/>
        <w:numPr>
          <w:ilvl w:val="0"/>
          <w:numId w:val="109"/>
        </w:numPr>
        <w:spacing w:after="0" w:line="360" w:lineRule="auto"/>
        <w:rPr>
          <w:rFonts w:asciiTheme="majorHAnsi" w:eastAsia="Aptos" w:hAnsiTheme="majorHAnsi" w:cs="Arial"/>
          <w14:ligatures w14:val="none"/>
        </w:rPr>
      </w:pPr>
      <w:r w:rsidRPr="007C3C42">
        <w:rPr>
          <w:rFonts w:asciiTheme="majorHAnsi" w:eastAsia="Aptos" w:hAnsiTheme="majorHAnsi" w:cs="Arial"/>
          <w14:ligatures w14:val="none"/>
        </w:rPr>
        <w:t>Specialized system warranties required under the Contract.</w:t>
      </w:r>
    </w:p>
    <w:p w14:paraId="00DE29EA" w14:textId="77777777" w:rsidR="007C3C42" w:rsidRPr="007C3C42" w:rsidRDefault="007C3C42" w:rsidP="007C3C42">
      <w:pPr>
        <w:keepNext/>
        <w:keepLines/>
        <w:spacing w:after="0" w:line="360" w:lineRule="auto"/>
        <w:rPr>
          <w:rFonts w:asciiTheme="majorHAnsi" w:eastAsia="Aptos" w:hAnsiTheme="majorHAnsi" w:cs="Arial"/>
          <w14:ligatures w14:val="none"/>
        </w:rPr>
      </w:pPr>
      <w:r w:rsidRPr="007C3C42">
        <w:rPr>
          <w:rFonts w:asciiTheme="majorHAnsi" w:eastAsia="Aptos" w:hAnsiTheme="majorHAnsi" w:cs="Arial"/>
          <w14:ligatures w14:val="none"/>
        </w:rPr>
        <w:t>Warranty periods shall commence from the date of Taking-Over Certificate issuance unless otherwise specified in the Contract.</w:t>
      </w:r>
    </w:p>
    <w:p w14:paraId="65FAA476" w14:textId="77777777" w:rsidR="007C3C42" w:rsidRPr="007C3C42" w:rsidRDefault="007C3C42" w:rsidP="007C3C42">
      <w:pPr>
        <w:keepNext/>
        <w:keepLines/>
        <w:spacing w:line="360" w:lineRule="auto"/>
        <w:rPr>
          <w:rFonts w:asciiTheme="majorHAnsi" w:eastAsia="Aptos" w:hAnsiTheme="majorHAnsi" w:cs="Arial"/>
          <w14:ligatures w14:val="none"/>
        </w:rPr>
      </w:pPr>
    </w:p>
    <w:p w14:paraId="5B843462" w14:textId="77777777" w:rsidR="007C3C42" w:rsidRPr="007C3C42" w:rsidRDefault="007C3C42" w:rsidP="007C3C42">
      <w:pPr>
        <w:keepNext/>
        <w:keepLines/>
        <w:spacing w:after="0" w:line="360" w:lineRule="auto"/>
        <w:rPr>
          <w:rFonts w:asciiTheme="majorHAnsi" w:eastAsia="Aptos" w:hAnsiTheme="majorHAnsi" w:cs="Arial"/>
          <w14:ligatures w14:val="none"/>
        </w:rPr>
      </w:pPr>
    </w:p>
    <w:p w14:paraId="79DA8005" w14:textId="77777777" w:rsidR="007C3C42" w:rsidRPr="007C3C42" w:rsidRDefault="007C3C42" w:rsidP="007C3C42">
      <w:pPr>
        <w:rPr>
          <w:rFonts w:ascii="Aptos" w:eastAsia="Aptos" w:hAnsi="Aptos" w:cs="Arial"/>
          <w14:ligatures w14:val="none"/>
        </w:rPr>
      </w:pPr>
    </w:p>
    <w:p w14:paraId="4E6E39A6" w14:textId="77777777" w:rsidR="007C3C42" w:rsidRPr="007C3C42" w:rsidRDefault="007C3C42" w:rsidP="007C3C42">
      <w:pPr>
        <w:rPr>
          <w:rFonts w:ascii="Aptos" w:eastAsia="Aptos" w:hAnsi="Aptos" w:cs="Arial"/>
          <w14:ligatures w14:val="none"/>
        </w:rPr>
      </w:pPr>
    </w:p>
    <w:p w14:paraId="75A67CA1" w14:textId="027DAC9F" w:rsidR="007C3C42" w:rsidRPr="007C3C42" w:rsidRDefault="007C3C42" w:rsidP="007C3C42">
      <w:pPr>
        <w:rPr>
          <w:rFonts w:ascii="Aptos" w:eastAsia="Aptos" w:hAnsi="Aptos" w:cs="Arial"/>
          <w14:ligatures w14:val="none"/>
        </w:rPr>
      </w:pPr>
    </w:p>
    <w:p w14:paraId="26F849A7" w14:textId="77777777" w:rsidR="007C3C42" w:rsidRDefault="007C3C42"/>
    <w:sectPr w:rsidR="007C3C42">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EEF7F0" w14:textId="77777777" w:rsidR="00C960BB" w:rsidRDefault="00C960BB" w:rsidP="006E2F61">
      <w:pPr>
        <w:spacing w:after="0" w:line="240" w:lineRule="auto"/>
      </w:pPr>
      <w:r>
        <w:separator/>
      </w:r>
    </w:p>
  </w:endnote>
  <w:endnote w:type="continuationSeparator" w:id="0">
    <w:p w14:paraId="7E182B36" w14:textId="77777777" w:rsidR="00C960BB" w:rsidRDefault="00C960BB" w:rsidP="006E2F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5002EFF" w:usb1="C200ACFF" w:usb2="00000009" w:usb3="00000000" w:csb0="000001FF" w:csb1="00000000"/>
  </w:font>
  <w:font w:name="Gill Sans Nova Light">
    <w:charset w:val="00"/>
    <w:family w:val="swiss"/>
    <w:pitch w:val="variable"/>
    <w:sig w:usb0="80000287" w:usb1="00000002"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F624E8" w14:textId="77777777" w:rsidR="00C960BB" w:rsidRDefault="00C960BB" w:rsidP="006E2F61">
      <w:pPr>
        <w:spacing w:after="0" w:line="240" w:lineRule="auto"/>
      </w:pPr>
      <w:r>
        <w:separator/>
      </w:r>
    </w:p>
  </w:footnote>
  <w:footnote w:type="continuationSeparator" w:id="0">
    <w:p w14:paraId="5C321AB9" w14:textId="77777777" w:rsidR="00C960BB" w:rsidRDefault="00C960BB" w:rsidP="006E2F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20" w:type="dxa"/>
      <w:tblInd w:w="-455" w:type="dxa"/>
      <w:tblLook w:val="04A0" w:firstRow="1" w:lastRow="0" w:firstColumn="1" w:lastColumn="0" w:noHBand="0" w:noVBand="1"/>
    </w:tblPr>
    <w:tblGrid>
      <w:gridCol w:w="5040"/>
      <w:gridCol w:w="4680"/>
    </w:tblGrid>
    <w:tr w:rsidR="006E2F61" w:rsidRPr="006E2F61" w14:paraId="7956C033" w14:textId="77777777" w:rsidTr="00291AEB">
      <w:tc>
        <w:tcPr>
          <w:tcW w:w="6750" w:type="dxa"/>
        </w:tcPr>
        <w:p w14:paraId="256A4841" w14:textId="77777777" w:rsidR="006E2F61" w:rsidRPr="006E2F61" w:rsidRDefault="006E2F61" w:rsidP="006E2F61">
          <w:pPr>
            <w:spacing w:after="0" w:line="240" w:lineRule="auto"/>
            <w:rPr>
              <w:rFonts w:ascii="Gill Sans Nova Light" w:eastAsia="Aptos" w:hAnsi="Gill Sans Nova Light" w:cs="Arial"/>
              <w:sz w:val="18"/>
              <w:szCs w:val="18"/>
              <w14:ligatures w14:val="none"/>
            </w:rPr>
          </w:pPr>
          <w:r w:rsidRPr="006E2F61">
            <w:rPr>
              <w:rFonts w:ascii="Gill Sans Nova Light" w:eastAsia="Aptos" w:hAnsi="Gill Sans Nova Light" w:cs="Arial"/>
              <w:sz w:val="18"/>
              <w:szCs w:val="18"/>
              <w14:ligatures w14:val="none"/>
            </w:rPr>
            <w:t xml:space="preserve">Sudan Integrated Social Sector Infrastructure Rehabilitation Project </w:t>
          </w:r>
        </w:p>
        <w:p w14:paraId="79629EC8" w14:textId="77777777" w:rsidR="006E2F61" w:rsidRPr="006E2F61" w:rsidRDefault="006E2F61" w:rsidP="006E2F61">
          <w:pPr>
            <w:spacing w:after="0" w:line="240" w:lineRule="auto"/>
            <w:ind w:left="720" w:hanging="720"/>
            <w:rPr>
              <w:rFonts w:ascii="Gill Sans Nova Light" w:eastAsia="Aptos" w:hAnsi="Gill Sans Nova Light" w:cs="Arial"/>
              <w:color w:val="0033A0"/>
              <w:sz w:val="32"/>
              <w:szCs w:val="32"/>
              <w14:ligatures w14:val="none"/>
            </w:rPr>
          </w:pPr>
        </w:p>
        <w:p w14:paraId="57724F33" w14:textId="77777777" w:rsidR="006E2F61" w:rsidRPr="006E2F61" w:rsidRDefault="006E2F61" w:rsidP="006E2F61">
          <w:pPr>
            <w:spacing w:after="0" w:line="240" w:lineRule="auto"/>
            <w:ind w:left="720" w:hanging="720"/>
            <w:jc w:val="center"/>
            <w:rPr>
              <w:rFonts w:ascii="Gill Sans Nova Light" w:eastAsia="Aptos" w:hAnsi="Gill Sans Nova Light" w:cs="Arial"/>
              <w:b/>
              <w:bCs/>
              <w:color w:val="0033A0"/>
              <w:sz w:val="28"/>
              <w:szCs w:val="28"/>
              <w14:ligatures w14:val="none"/>
            </w:rPr>
          </w:pPr>
          <w:r w:rsidRPr="006E2F61">
            <w:rPr>
              <w:rFonts w:ascii="Gill Sans Nova Light" w:eastAsia="Aptos" w:hAnsi="Gill Sans Nova Light" w:cs="Arial"/>
              <w:b/>
              <w:bCs/>
              <w:color w:val="0033A0"/>
              <w:sz w:val="28"/>
              <w:szCs w:val="28"/>
              <w14:ligatures w14:val="none"/>
            </w:rPr>
            <w:t>Scope of Work and Technical Specifications</w:t>
          </w:r>
        </w:p>
      </w:tc>
      <w:tc>
        <w:tcPr>
          <w:tcW w:w="2970" w:type="dxa"/>
        </w:tcPr>
        <w:p w14:paraId="57552AC6" w14:textId="77777777" w:rsidR="006E2F61" w:rsidRPr="006E2F61" w:rsidRDefault="006E2F61" w:rsidP="006E2F61">
          <w:pPr>
            <w:spacing w:after="0" w:line="240" w:lineRule="auto"/>
            <w:rPr>
              <w:rFonts w:ascii="Aptos" w:eastAsia="Aptos" w:hAnsi="Aptos" w:cs="Arial"/>
              <w14:ligatures w14:val="none"/>
            </w:rPr>
          </w:pPr>
          <w:r w:rsidRPr="006E2F61">
            <w:rPr>
              <w:rFonts w:ascii="Aptos" w:eastAsia="Aptos" w:hAnsi="Aptos" w:cs="Arial"/>
              <w:noProof/>
              <w14:ligatures w14:val="none"/>
            </w:rPr>
            <w:drawing>
              <wp:inline distT="0" distB="0" distL="0" distR="0" wp14:anchorId="173745D8" wp14:editId="3E7F1B27">
                <wp:extent cx="2834640" cy="426720"/>
                <wp:effectExtent l="0" t="0" r="0" b="0"/>
                <wp:docPr id="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34640" cy="426720"/>
                        </a:xfrm>
                        <a:prstGeom prst="rect">
                          <a:avLst/>
                        </a:prstGeom>
                        <a:noFill/>
                        <a:ln>
                          <a:noFill/>
                        </a:ln>
                      </pic:spPr>
                    </pic:pic>
                  </a:graphicData>
                </a:graphic>
              </wp:inline>
            </w:drawing>
          </w:r>
        </w:p>
      </w:tc>
    </w:tr>
  </w:tbl>
  <w:p w14:paraId="10184F4E" w14:textId="77777777" w:rsidR="006E2F61" w:rsidRPr="006E2F61" w:rsidRDefault="006E2F61" w:rsidP="006E2F61">
    <w:pPr>
      <w:pBdr>
        <w:bottom w:val="single" w:sz="6" w:space="1" w:color="auto"/>
      </w:pBdr>
      <w:tabs>
        <w:tab w:val="center" w:pos="4513"/>
        <w:tab w:val="right" w:pos="9026"/>
      </w:tabs>
      <w:spacing w:after="0" w:line="240" w:lineRule="auto"/>
      <w:rPr>
        <w:rFonts w:ascii="Aptos" w:eastAsia="Aptos" w:hAnsi="Aptos" w:cs="Arial"/>
        <w14:ligatures w14:val="none"/>
      </w:rPr>
    </w:pPr>
  </w:p>
  <w:p w14:paraId="0FA710AC" w14:textId="77777777" w:rsidR="006E2F61" w:rsidRPr="006E2F61" w:rsidRDefault="006E2F61" w:rsidP="006E2F61">
    <w:pPr>
      <w:tabs>
        <w:tab w:val="center" w:pos="4513"/>
        <w:tab w:val="right" w:pos="9026"/>
      </w:tabs>
      <w:spacing w:after="0" w:line="240" w:lineRule="auto"/>
      <w:rPr>
        <w:rFonts w:ascii="Aptos" w:eastAsia="Aptos" w:hAnsi="Aptos" w:cs="Arial"/>
        <w14:ligatures w14:val="none"/>
      </w:rPr>
    </w:pPr>
  </w:p>
  <w:p w14:paraId="5795263C" w14:textId="77777777" w:rsidR="006E2F61" w:rsidRDefault="006E2F6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3524B"/>
    <w:multiLevelType w:val="multilevel"/>
    <w:tmpl w:val="804AF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204DA1"/>
    <w:multiLevelType w:val="multilevel"/>
    <w:tmpl w:val="DCCAC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D963CE"/>
    <w:multiLevelType w:val="multilevel"/>
    <w:tmpl w:val="2F0AE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071B5F"/>
    <w:multiLevelType w:val="multilevel"/>
    <w:tmpl w:val="97CE3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5E67EA7"/>
    <w:multiLevelType w:val="multilevel"/>
    <w:tmpl w:val="2474CB98"/>
    <w:lvl w:ilvl="0">
      <w:start w:val="3"/>
      <w:numFmt w:val="decimal"/>
      <w:lvlText w:val="%1"/>
      <w:lvlJc w:val="left"/>
      <w:pPr>
        <w:ind w:left="360" w:hanging="360"/>
      </w:pPr>
      <w:rPr>
        <w:rFonts w:hint="default"/>
      </w:rPr>
    </w:lvl>
    <w:lvl w:ilvl="1">
      <w:start w:val="4"/>
      <w:numFmt w:val="decimal"/>
      <w:lvlText w:val="%1.%2"/>
      <w:lvlJc w:val="left"/>
      <w:pPr>
        <w:ind w:left="1620" w:hanging="360"/>
      </w:pPr>
      <w:rPr>
        <w:rFonts w:hint="default"/>
      </w:rPr>
    </w:lvl>
    <w:lvl w:ilvl="2">
      <w:start w:val="1"/>
      <w:numFmt w:val="decimal"/>
      <w:lvlText w:val="%1.%2.%3"/>
      <w:lvlJc w:val="left"/>
      <w:pPr>
        <w:ind w:left="243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740" w:hanging="144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620" w:hanging="1800"/>
      </w:pPr>
      <w:rPr>
        <w:rFonts w:hint="default"/>
      </w:rPr>
    </w:lvl>
    <w:lvl w:ilvl="8">
      <w:start w:val="1"/>
      <w:numFmt w:val="decimal"/>
      <w:lvlText w:val="%1.%2.%3.%4.%5.%6.%7.%8.%9"/>
      <w:lvlJc w:val="left"/>
      <w:pPr>
        <w:ind w:left="11880" w:hanging="1800"/>
      </w:pPr>
      <w:rPr>
        <w:rFonts w:hint="default"/>
      </w:rPr>
    </w:lvl>
  </w:abstractNum>
  <w:abstractNum w:abstractNumId="5" w15:restartNumberingAfterBreak="0">
    <w:nsid w:val="05FE0DF0"/>
    <w:multiLevelType w:val="multilevel"/>
    <w:tmpl w:val="CBE82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8443D06"/>
    <w:multiLevelType w:val="multilevel"/>
    <w:tmpl w:val="BA840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89A37B2"/>
    <w:multiLevelType w:val="multilevel"/>
    <w:tmpl w:val="E4147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8BD7369"/>
    <w:multiLevelType w:val="multilevel"/>
    <w:tmpl w:val="861A1C98"/>
    <w:lvl w:ilvl="0">
      <w:start w:val="1"/>
      <w:numFmt w:val="bullet"/>
      <w:lvlText w:val=""/>
      <w:lvlJc w:val="left"/>
      <w:pPr>
        <w:tabs>
          <w:tab w:val="num" w:pos="720"/>
        </w:tabs>
        <w:ind w:left="720" w:hanging="360"/>
      </w:pPr>
      <w:rPr>
        <w:rFonts w:ascii="Symbol" w:hAnsi="Symbol" w:hint="default"/>
        <w:sz w:val="20"/>
      </w:rPr>
    </w:lvl>
    <w:lvl w:ilvl="1">
      <w:start w:val="2"/>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9996F0C"/>
    <w:multiLevelType w:val="hybridMultilevel"/>
    <w:tmpl w:val="D83C08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9A52DB7"/>
    <w:multiLevelType w:val="multilevel"/>
    <w:tmpl w:val="FB00E274"/>
    <w:lvl w:ilvl="0">
      <w:start w:val="5"/>
      <w:numFmt w:val="decimal"/>
      <w:lvlText w:val="%1"/>
      <w:lvlJc w:val="left"/>
      <w:pPr>
        <w:ind w:left="540" w:hanging="360"/>
      </w:pPr>
      <w:rPr>
        <w:rFonts w:hint="default"/>
      </w:rPr>
    </w:lvl>
    <w:lvl w:ilvl="1">
      <w:start w:val="1"/>
      <w:numFmt w:val="decimal"/>
      <w:lvlText w:val="%1.%2"/>
      <w:lvlJc w:val="left"/>
      <w:pPr>
        <w:ind w:left="1260" w:hanging="720"/>
      </w:pPr>
      <w:rPr>
        <w:rFonts w:hint="default"/>
      </w:rPr>
    </w:lvl>
    <w:lvl w:ilvl="2">
      <w:start w:val="1"/>
      <w:numFmt w:val="decimal"/>
      <w:lvlText w:val="%1.%2.%3"/>
      <w:lvlJc w:val="left"/>
      <w:pPr>
        <w:ind w:left="189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440" w:hanging="180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680" w:hanging="2160"/>
      </w:pPr>
      <w:rPr>
        <w:rFonts w:hint="default"/>
      </w:rPr>
    </w:lvl>
  </w:abstractNum>
  <w:abstractNum w:abstractNumId="11" w15:restartNumberingAfterBreak="0">
    <w:nsid w:val="09B92320"/>
    <w:multiLevelType w:val="multilevel"/>
    <w:tmpl w:val="71F68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C216FCE"/>
    <w:multiLevelType w:val="multilevel"/>
    <w:tmpl w:val="E2184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C6C3A95"/>
    <w:multiLevelType w:val="multilevel"/>
    <w:tmpl w:val="4948A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EDF42C5"/>
    <w:multiLevelType w:val="multilevel"/>
    <w:tmpl w:val="896A2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FA016BD"/>
    <w:multiLevelType w:val="multilevel"/>
    <w:tmpl w:val="2F8C9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0C93373"/>
    <w:multiLevelType w:val="multilevel"/>
    <w:tmpl w:val="1BDC3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1285417"/>
    <w:multiLevelType w:val="multilevel"/>
    <w:tmpl w:val="732CD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4B06AF9"/>
    <w:multiLevelType w:val="multilevel"/>
    <w:tmpl w:val="24A417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5F17803"/>
    <w:multiLevelType w:val="multilevel"/>
    <w:tmpl w:val="CC80E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98D5DA6"/>
    <w:multiLevelType w:val="multilevel"/>
    <w:tmpl w:val="EC729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9B277A7"/>
    <w:multiLevelType w:val="multilevel"/>
    <w:tmpl w:val="3D289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AC06511"/>
    <w:multiLevelType w:val="multilevel"/>
    <w:tmpl w:val="35B82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DF87AEE"/>
    <w:multiLevelType w:val="multilevel"/>
    <w:tmpl w:val="B1B01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E0300F7"/>
    <w:multiLevelType w:val="multilevel"/>
    <w:tmpl w:val="5F5E2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1642E92"/>
    <w:multiLevelType w:val="multilevel"/>
    <w:tmpl w:val="C5BA2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2485D93"/>
    <w:multiLevelType w:val="multilevel"/>
    <w:tmpl w:val="3FA4DD38"/>
    <w:lvl w:ilvl="0">
      <w:start w:val="7"/>
      <w:numFmt w:val="decimal"/>
      <w:lvlText w:val="%1"/>
      <w:lvlJc w:val="left"/>
      <w:pPr>
        <w:ind w:left="360" w:hanging="360"/>
      </w:pPr>
      <w:rPr>
        <w:rFonts w:hint="default"/>
      </w:rPr>
    </w:lvl>
    <w:lvl w:ilvl="1">
      <w:start w:val="1"/>
      <w:numFmt w:val="decimal"/>
      <w:lvlText w:val="%1.%2"/>
      <w:lvlJc w:val="left"/>
      <w:pPr>
        <w:ind w:left="117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120" w:hanging="1800"/>
      </w:pPr>
      <w:rPr>
        <w:rFonts w:hint="default"/>
      </w:rPr>
    </w:lvl>
  </w:abstractNum>
  <w:abstractNum w:abstractNumId="27" w15:restartNumberingAfterBreak="0">
    <w:nsid w:val="22C817A4"/>
    <w:multiLevelType w:val="multilevel"/>
    <w:tmpl w:val="4AAC2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3227998"/>
    <w:multiLevelType w:val="multilevel"/>
    <w:tmpl w:val="001EE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49111DD"/>
    <w:multiLevelType w:val="multilevel"/>
    <w:tmpl w:val="E6C82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4C14415"/>
    <w:multiLevelType w:val="multilevel"/>
    <w:tmpl w:val="5D6EE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257D6240"/>
    <w:multiLevelType w:val="multilevel"/>
    <w:tmpl w:val="19F06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262A60B4"/>
    <w:multiLevelType w:val="multilevel"/>
    <w:tmpl w:val="6406B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26C93430"/>
    <w:multiLevelType w:val="multilevel"/>
    <w:tmpl w:val="9C5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26E970B4"/>
    <w:multiLevelType w:val="multilevel"/>
    <w:tmpl w:val="F4FE4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283A70F9"/>
    <w:multiLevelType w:val="multilevel"/>
    <w:tmpl w:val="C3947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284D3976"/>
    <w:multiLevelType w:val="multilevel"/>
    <w:tmpl w:val="2AE28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28852493"/>
    <w:multiLevelType w:val="multilevel"/>
    <w:tmpl w:val="912E3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2A1B06B9"/>
    <w:multiLevelType w:val="hybridMultilevel"/>
    <w:tmpl w:val="508C90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2CA57BD4"/>
    <w:multiLevelType w:val="multilevel"/>
    <w:tmpl w:val="8BBE8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2D665CAA"/>
    <w:multiLevelType w:val="hybridMultilevel"/>
    <w:tmpl w:val="647434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2F395DF5"/>
    <w:multiLevelType w:val="multilevel"/>
    <w:tmpl w:val="AC642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31536FD8"/>
    <w:multiLevelType w:val="multilevel"/>
    <w:tmpl w:val="1108B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32244C47"/>
    <w:multiLevelType w:val="multilevel"/>
    <w:tmpl w:val="2684F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34BE232C"/>
    <w:multiLevelType w:val="hybridMultilevel"/>
    <w:tmpl w:val="2B7EDC7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5" w15:restartNumberingAfterBreak="0">
    <w:nsid w:val="359C6438"/>
    <w:multiLevelType w:val="multilevel"/>
    <w:tmpl w:val="F4DAE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377E23DE"/>
    <w:multiLevelType w:val="hybridMultilevel"/>
    <w:tmpl w:val="8D465B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3BBC4F69"/>
    <w:multiLevelType w:val="multilevel"/>
    <w:tmpl w:val="7E9A52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3D8D0415"/>
    <w:multiLevelType w:val="multilevel"/>
    <w:tmpl w:val="A5649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3F1847C7"/>
    <w:multiLevelType w:val="multilevel"/>
    <w:tmpl w:val="9D5C7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41AF0809"/>
    <w:multiLevelType w:val="multilevel"/>
    <w:tmpl w:val="CB26E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425506BF"/>
    <w:multiLevelType w:val="multilevel"/>
    <w:tmpl w:val="035C5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42E21D6D"/>
    <w:multiLevelType w:val="multilevel"/>
    <w:tmpl w:val="2A64C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439A2414"/>
    <w:multiLevelType w:val="multilevel"/>
    <w:tmpl w:val="989E5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463C2CAB"/>
    <w:multiLevelType w:val="multilevel"/>
    <w:tmpl w:val="931C184C"/>
    <w:lvl w:ilvl="0">
      <w:start w:val="1"/>
      <w:numFmt w:val="decimal"/>
      <w:lvlText w:val="%1."/>
      <w:lvlJc w:val="left"/>
      <w:pPr>
        <w:ind w:left="720" w:hanging="360"/>
      </w:pPr>
      <w:rPr>
        <w:rFonts w:hint="default"/>
      </w:rPr>
    </w:lvl>
    <w:lvl w:ilvl="1">
      <w:start w:val="1"/>
      <w:numFmt w:val="decimal"/>
      <w:isLgl/>
      <w:lvlText w:val="%1.%2"/>
      <w:lvlJc w:val="left"/>
      <w:pPr>
        <w:ind w:left="55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5" w15:restartNumberingAfterBreak="0">
    <w:nsid w:val="494B0C3B"/>
    <w:multiLevelType w:val="multilevel"/>
    <w:tmpl w:val="CDF85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4A903B77"/>
    <w:multiLevelType w:val="multilevel"/>
    <w:tmpl w:val="EFAA1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4A904A72"/>
    <w:multiLevelType w:val="multilevel"/>
    <w:tmpl w:val="9AFEA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4C580E9F"/>
    <w:multiLevelType w:val="multilevel"/>
    <w:tmpl w:val="25629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4DEC24FE"/>
    <w:multiLevelType w:val="multilevel"/>
    <w:tmpl w:val="AD8C5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4E8C0913"/>
    <w:multiLevelType w:val="multilevel"/>
    <w:tmpl w:val="8E746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4F9A1A13"/>
    <w:multiLevelType w:val="multilevel"/>
    <w:tmpl w:val="03F29358"/>
    <w:lvl w:ilvl="0">
      <w:start w:val="1"/>
      <w:numFmt w:val="bullet"/>
      <w:lvlText w:val=""/>
      <w:lvlJc w:val="left"/>
      <w:pPr>
        <w:tabs>
          <w:tab w:val="num" w:pos="720"/>
        </w:tabs>
        <w:ind w:left="720" w:hanging="360"/>
      </w:pPr>
      <w:rPr>
        <w:rFonts w:ascii="Symbol" w:hAnsi="Symbol" w:hint="default"/>
        <w:sz w:val="20"/>
      </w:rPr>
    </w:lvl>
    <w:lvl w:ilvl="1">
      <w:start w:val="3"/>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4FC44B84"/>
    <w:multiLevelType w:val="multilevel"/>
    <w:tmpl w:val="969E8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50214EEE"/>
    <w:multiLevelType w:val="multilevel"/>
    <w:tmpl w:val="A3D80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511B3B21"/>
    <w:multiLevelType w:val="multilevel"/>
    <w:tmpl w:val="51D24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52A2499F"/>
    <w:multiLevelType w:val="multilevel"/>
    <w:tmpl w:val="15305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52F53796"/>
    <w:multiLevelType w:val="multilevel"/>
    <w:tmpl w:val="55645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53D60142"/>
    <w:multiLevelType w:val="hybridMultilevel"/>
    <w:tmpl w:val="D83AE7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53F646FB"/>
    <w:multiLevelType w:val="multilevel"/>
    <w:tmpl w:val="7E421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55BD71D0"/>
    <w:multiLevelType w:val="multilevel"/>
    <w:tmpl w:val="15B05A40"/>
    <w:lvl w:ilvl="0">
      <w:start w:val="4"/>
      <w:numFmt w:val="decimal"/>
      <w:lvlText w:val="%1"/>
      <w:lvlJc w:val="left"/>
      <w:pPr>
        <w:ind w:left="360" w:hanging="360"/>
      </w:pPr>
      <w:rPr>
        <w:rFonts w:hint="default"/>
      </w:rPr>
    </w:lvl>
    <w:lvl w:ilvl="1">
      <w:start w:val="1"/>
      <w:numFmt w:val="decimal"/>
      <w:lvlText w:val="%1.%2"/>
      <w:lvlJc w:val="left"/>
      <w:pPr>
        <w:ind w:left="1260" w:hanging="72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860" w:hanging="108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740" w:hanging="1440"/>
      </w:pPr>
      <w:rPr>
        <w:rFonts w:hint="default"/>
      </w:rPr>
    </w:lvl>
    <w:lvl w:ilvl="6">
      <w:start w:val="1"/>
      <w:numFmt w:val="decimal"/>
      <w:lvlText w:val="%1.%2.%3.%4.%5.%6.%7"/>
      <w:lvlJc w:val="left"/>
      <w:pPr>
        <w:ind w:left="9360" w:hanging="1800"/>
      </w:pPr>
      <w:rPr>
        <w:rFonts w:hint="default"/>
      </w:rPr>
    </w:lvl>
    <w:lvl w:ilvl="7">
      <w:start w:val="1"/>
      <w:numFmt w:val="decimal"/>
      <w:lvlText w:val="%1.%2.%3.%4.%5.%6.%7.%8"/>
      <w:lvlJc w:val="left"/>
      <w:pPr>
        <w:ind w:left="10620" w:hanging="1800"/>
      </w:pPr>
      <w:rPr>
        <w:rFonts w:hint="default"/>
      </w:rPr>
    </w:lvl>
    <w:lvl w:ilvl="8">
      <w:start w:val="1"/>
      <w:numFmt w:val="decimal"/>
      <w:lvlText w:val="%1.%2.%3.%4.%5.%6.%7.%8.%9"/>
      <w:lvlJc w:val="left"/>
      <w:pPr>
        <w:ind w:left="12240" w:hanging="2160"/>
      </w:pPr>
      <w:rPr>
        <w:rFonts w:hint="default"/>
      </w:rPr>
    </w:lvl>
  </w:abstractNum>
  <w:abstractNum w:abstractNumId="70" w15:restartNumberingAfterBreak="0">
    <w:nsid w:val="562B73D4"/>
    <w:multiLevelType w:val="multilevel"/>
    <w:tmpl w:val="B0F88D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56F70C02"/>
    <w:multiLevelType w:val="multilevel"/>
    <w:tmpl w:val="C442A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577F7A4A"/>
    <w:multiLevelType w:val="multilevel"/>
    <w:tmpl w:val="5D480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57AD60DA"/>
    <w:multiLevelType w:val="multilevel"/>
    <w:tmpl w:val="A7BA3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58BE4529"/>
    <w:multiLevelType w:val="multilevel"/>
    <w:tmpl w:val="03C869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5A803CF8"/>
    <w:multiLevelType w:val="multilevel"/>
    <w:tmpl w:val="71E27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5C71334F"/>
    <w:multiLevelType w:val="hybridMultilevel"/>
    <w:tmpl w:val="16DC5E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5C920A5B"/>
    <w:multiLevelType w:val="multilevel"/>
    <w:tmpl w:val="E90CF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5FB85457"/>
    <w:multiLevelType w:val="multilevel"/>
    <w:tmpl w:val="86C60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61861A87"/>
    <w:multiLevelType w:val="multilevel"/>
    <w:tmpl w:val="DC228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62326296"/>
    <w:multiLevelType w:val="hybridMultilevel"/>
    <w:tmpl w:val="A9268A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62CF64CF"/>
    <w:multiLevelType w:val="multilevel"/>
    <w:tmpl w:val="4C667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636F70C6"/>
    <w:multiLevelType w:val="hybridMultilevel"/>
    <w:tmpl w:val="3E828AA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3" w15:restartNumberingAfterBreak="0">
    <w:nsid w:val="641A0DE3"/>
    <w:multiLevelType w:val="hybridMultilevel"/>
    <w:tmpl w:val="C9D801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650D66D9"/>
    <w:multiLevelType w:val="multilevel"/>
    <w:tmpl w:val="C4FC7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656238BF"/>
    <w:multiLevelType w:val="multilevel"/>
    <w:tmpl w:val="6D7A5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6697749C"/>
    <w:multiLevelType w:val="multilevel"/>
    <w:tmpl w:val="B42EF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67267B3C"/>
    <w:multiLevelType w:val="multilevel"/>
    <w:tmpl w:val="F662D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674347B0"/>
    <w:multiLevelType w:val="multilevel"/>
    <w:tmpl w:val="C6007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674350A8"/>
    <w:multiLevelType w:val="multilevel"/>
    <w:tmpl w:val="031CB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681069F9"/>
    <w:multiLevelType w:val="multilevel"/>
    <w:tmpl w:val="7F7C5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6C2066A3"/>
    <w:multiLevelType w:val="multilevel"/>
    <w:tmpl w:val="7D580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6DC73C13"/>
    <w:multiLevelType w:val="multilevel"/>
    <w:tmpl w:val="AA6EB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701D6A00"/>
    <w:multiLevelType w:val="multilevel"/>
    <w:tmpl w:val="81E82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7324797B"/>
    <w:multiLevelType w:val="multilevel"/>
    <w:tmpl w:val="52B69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75226AB1"/>
    <w:multiLevelType w:val="multilevel"/>
    <w:tmpl w:val="C9707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75AF06B6"/>
    <w:multiLevelType w:val="multilevel"/>
    <w:tmpl w:val="384E8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75CE3883"/>
    <w:multiLevelType w:val="multilevel"/>
    <w:tmpl w:val="62886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761B4D7C"/>
    <w:multiLevelType w:val="multilevel"/>
    <w:tmpl w:val="84E0F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76C24264"/>
    <w:multiLevelType w:val="multilevel"/>
    <w:tmpl w:val="8E34D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77030E88"/>
    <w:multiLevelType w:val="multilevel"/>
    <w:tmpl w:val="5F245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77961534"/>
    <w:multiLevelType w:val="multilevel"/>
    <w:tmpl w:val="5D505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78E07C7E"/>
    <w:multiLevelType w:val="hybridMultilevel"/>
    <w:tmpl w:val="83EC74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3" w15:restartNumberingAfterBreak="0">
    <w:nsid w:val="7AA3231A"/>
    <w:multiLevelType w:val="multilevel"/>
    <w:tmpl w:val="A672D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7AD76C89"/>
    <w:multiLevelType w:val="multilevel"/>
    <w:tmpl w:val="28A80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7C6F055C"/>
    <w:multiLevelType w:val="multilevel"/>
    <w:tmpl w:val="9EA0F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7E7B16B1"/>
    <w:multiLevelType w:val="multilevel"/>
    <w:tmpl w:val="63F06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7FF8159E"/>
    <w:multiLevelType w:val="multilevel"/>
    <w:tmpl w:val="0C685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7FF95520"/>
    <w:multiLevelType w:val="multilevel"/>
    <w:tmpl w:val="00400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01553270">
    <w:abstractNumId w:val="92"/>
  </w:num>
  <w:num w:numId="2" w16cid:durableId="1774281258">
    <w:abstractNumId w:val="22"/>
  </w:num>
  <w:num w:numId="3" w16cid:durableId="650401552">
    <w:abstractNumId w:val="95"/>
  </w:num>
  <w:num w:numId="4" w16cid:durableId="1110734969">
    <w:abstractNumId w:val="61"/>
  </w:num>
  <w:num w:numId="5" w16cid:durableId="237637901">
    <w:abstractNumId w:val="93"/>
  </w:num>
  <w:num w:numId="6" w16cid:durableId="1173446570">
    <w:abstractNumId w:val="100"/>
  </w:num>
  <w:num w:numId="7" w16cid:durableId="1123118121">
    <w:abstractNumId w:val="6"/>
  </w:num>
  <w:num w:numId="8" w16cid:durableId="870218756">
    <w:abstractNumId w:val="7"/>
  </w:num>
  <w:num w:numId="9" w16cid:durableId="176971578">
    <w:abstractNumId w:val="52"/>
  </w:num>
  <w:num w:numId="10" w16cid:durableId="292175169">
    <w:abstractNumId w:val="50"/>
  </w:num>
  <w:num w:numId="11" w16cid:durableId="369113357">
    <w:abstractNumId w:val="84"/>
  </w:num>
  <w:num w:numId="12" w16cid:durableId="1774395249">
    <w:abstractNumId w:val="104"/>
  </w:num>
  <w:num w:numId="13" w16cid:durableId="1836726310">
    <w:abstractNumId w:val="91"/>
  </w:num>
  <w:num w:numId="14" w16cid:durableId="1100418853">
    <w:abstractNumId w:val="70"/>
  </w:num>
  <w:num w:numId="15" w16cid:durableId="589240393">
    <w:abstractNumId w:val="57"/>
  </w:num>
  <w:num w:numId="16" w16cid:durableId="1649045886">
    <w:abstractNumId w:val="78"/>
  </w:num>
  <w:num w:numId="17" w16cid:durableId="1256130891">
    <w:abstractNumId w:val="64"/>
  </w:num>
  <w:num w:numId="18" w16cid:durableId="873808689">
    <w:abstractNumId w:val="37"/>
  </w:num>
  <w:num w:numId="19" w16cid:durableId="2129855459">
    <w:abstractNumId w:val="13"/>
  </w:num>
  <w:num w:numId="20" w16cid:durableId="1068309354">
    <w:abstractNumId w:val="106"/>
  </w:num>
  <w:num w:numId="21" w16cid:durableId="1426654480">
    <w:abstractNumId w:val="53"/>
  </w:num>
  <w:num w:numId="22" w16cid:durableId="1408842226">
    <w:abstractNumId w:val="97"/>
  </w:num>
  <w:num w:numId="23" w16cid:durableId="689599586">
    <w:abstractNumId w:val="90"/>
  </w:num>
  <w:num w:numId="24" w16cid:durableId="405499631">
    <w:abstractNumId w:val="2"/>
  </w:num>
  <w:num w:numId="25" w16cid:durableId="191848653">
    <w:abstractNumId w:val="66"/>
  </w:num>
  <w:num w:numId="26" w16cid:durableId="1819883540">
    <w:abstractNumId w:val="85"/>
  </w:num>
  <w:num w:numId="27" w16cid:durableId="165873244">
    <w:abstractNumId w:val="77"/>
  </w:num>
  <w:num w:numId="28" w16cid:durableId="428622769">
    <w:abstractNumId w:val="56"/>
  </w:num>
  <w:num w:numId="29" w16cid:durableId="657002020">
    <w:abstractNumId w:val="105"/>
  </w:num>
  <w:num w:numId="30" w16cid:durableId="807210449">
    <w:abstractNumId w:val="49"/>
  </w:num>
  <w:num w:numId="31" w16cid:durableId="889417426">
    <w:abstractNumId w:val="28"/>
  </w:num>
  <w:num w:numId="32" w16cid:durableId="1174421544">
    <w:abstractNumId w:val="3"/>
  </w:num>
  <w:num w:numId="33" w16cid:durableId="1922837884">
    <w:abstractNumId w:val="12"/>
  </w:num>
  <w:num w:numId="34" w16cid:durableId="511191151">
    <w:abstractNumId w:val="99"/>
  </w:num>
  <w:num w:numId="35" w16cid:durableId="1789620983">
    <w:abstractNumId w:val="11"/>
  </w:num>
  <w:num w:numId="36" w16cid:durableId="865095318">
    <w:abstractNumId w:val="58"/>
  </w:num>
  <w:num w:numId="37" w16cid:durableId="411395458">
    <w:abstractNumId w:val="47"/>
  </w:num>
  <w:num w:numId="38" w16cid:durableId="175657669">
    <w:abstractNumId w:val="29"/>
  </w:num>
  <w:num w:numId="39" w16cid:durableId="424424083">
    <w:abstractNumId w:val="16"/>
  </w:num>
  <w:num w:numId="40" w16cid:durableId="1895920262">
    <w:abstractNumId w:val="101"/>
  </w:num>
  <w:num w:numId="41" w16cid:durableId="1059133813">
    <w:abstractNumId w:val="63"/>
  </w:num>
  <w:num w:numId="42" w16cid:durableId="1476868903">
    <w:abstractNumId w:val="55"/>
  </w:num>
  <w:num w:numId="43" w16cid:durableId="81949477">
    <w:abstractNumId w:val="62"/>
  </w:num>
  <w:num w:numId="44" w16cid:durableId="645595846">
    <w:abstractNumId w:val="39"/>
  </w:num>
  <w:num w:numId="45" w16cid:durableId="341972794">
    <w:abstractNumId w:val="17"/>
  </w:num>
  <w:num w:numId="46" w16cid:durableId="870843827">
    <w:abstractNumId w:val="0"/>
  </w:num>
  <w:num w:numId="47" w16cid:durableId="1392192621">
    <w:abstractNumId w:val="65"/>
  </w:num>
  <w:num w:numId="48" w16cid:durableId="330790989">
    <w:abstractNumId w:val="15"/>
  </w:num>
  <w:num w:numId="49" w16cid:durableId="1985305134">
    <w:abstractNumId w:val="42"/>
  </w:num>
  <w:num w:numId="50" w16cid:durableId="1899784645">
    <w:abstractNumId w:val="59"/>
  </w:num>
  <w:num w:numId="51" w16cid:durableId="55979130">
    <w:abstractNumId w:val="24"/>
  </w:num>
  <w:num w:numId="52" w16cid:durableId="317345402">
    <w:abstractNumId w:val="60"/>
  </w:num>
  <w:num w:numId="53" w16cid:durableId="1770808834">
    <w:abstractNumId w:val="103"/>
  </w:num>
  <w:num w:numId="54" w16cid:durableId="455026764">
    <w:abstractNumId w:val="54"/>
  </w:num>
  <w:num w:numId="55" w16cid:durableId="526452717">
    <w:abstractNumId w:val="40"/>
  </w:num>
  <w:num w:numId="56" w16cid:durableId="1816333243">
    <w:abstractNumId w:val="33"/>
  </w:num>
  <w:num w:numId="57" w16cid:durableId="626352938">
    <w:abstractNumId w:val="76"/>
  </w:num>
  <w:num w:numId="58" w16cid:durableId="90467873">
    <w:abstractNumId w:val="67"/>
  </w:num>
  <w:num w:numId="59" w16cid:durableId="801460914">
    <w:abstractNumId w:val="102"/>
  </w:num>
  <w:num w:numId="60" w16cid:durableId="839389315">
    <w:abstractNumId w:val="43"/>
  </w:num>
  <w:num w:numId="61" w16cid:durableId="517039051">
    <w:abstractNumId w:val="89"/>
  </w:num>
  <w:num w:numId="62" w16cid:durableId="1040939363">
    <w:abstractNumId w:val="51"/>
  </w:num>
  <w:num w:numId="63" w16cid:durableId="547378379">
    <w:abstractNumId w:val="80"/>
  </w:num>
  <w:num w:numId="64" w16cid:durableId="651983278">
    <w:abstractNumId w:val="107"/>
  </w:num>
  <w:num w:numId="65" w16cid:durableId="1283922878">
    <w:abstractNumId w:val="79"/>
  </w:num>
  <w:num w:numId="66" w16cid:durableId="286593869">
    <w:abstractNumId w:val="83"/>
  </w:num>
  <w:num w:numId="67" w16cid:durableId="698746247">
    <w:abstractNumId w:val="108"/>
  </w:num>
  <w:num w:numId="68" w16cid:durableId="892039297">
    <w:abstractNumId w:val="75"/>
  </w:num>
  <w:num w:numId="69" w16cid:durableId="1442526525">
    <w:abstractNumId w:val="1"/>
  </w:num>
  <w:num w:numId="70" w16cid:durableId="471215571">
    <w:abstractNumId w:val="72"/>
  </w:num>
  <w:num w:numId="71" w16cid:durableId="1169902247">
    <w:abstractNumId w:val="5"/>
  </w:num>
  <w:num w:numId="72" w16cid:durableId="835347034">
    <w:abstractNumId w:val="23"/>
  </w:num>
  <w:num w:numId="73" w16cid:durableId="1457676960">
    <w:abstractNumId w:val="73"/>
  </w:num>
  <w:num w:numId="74" w16cid:durableId="1753162270">
    <w:abstractNumId w:val="88"/>
  </w:num>
  <w:num w:numId="75" w16cid:durableId="126822528">
    <w:abstractNumId w:val="87"/>
  </w:num>
  <w:num w:numId="76" w16cid:durableId="1734349672">
    <w:abstractNumId w:val="31"/>
  </w:num>
  <w:num w:numId="77" w16cid:durableId="844393896">
    <w:abstractNumId w:val="36"/>
  </w:num>
  <w:num w:numId="78" w16cid:durableId="284235519">
    <w:abstractNumId w:val="14"/>
  </w:num>
  <w:num w:numId="79" w16cid:durableId="1784885532">
    <w:abstractNumId w:val="35"/>
  </w:num>
  <w:num w:numId="80" w16cid:durableId="932979110">
    <w:abstractNumId w:val="68"/>
  </w:num>
  <w:num w:numId="81" w16cid:durableId="446899395">
    <w:abstractNumId w:val="27"/>
  </w:num>
  <w:num w:numId="82" w16cid:durableId="233244429">
    <w:abstractNumId w:val="41"/>
  </w:num>
  <w:num w:numId="83" w16cid:durableId="659433166">
    <w:abstractNumId w:val="94"/>
  </w:num>
  <w:num w:numId="84" w16cid:durableId="1757440241">
    <w:abstractNumId w:val="74"/>
  </w:num>
  <w:num w:numId="85" w16cid:durableId="1170675600">
    <w:abstractNumId w:val="18"/>
  </w:num>
  <w:num w:numId="86" w16cid:durableId="464854825">
    <w:abstractNumId w:val="38"/>
  </w:num>
  <w:num w:numId="87" w16cid:durableId="440539445">
    <w:abstractNumId w:val="98"/>
  </w:num>
  <w:num w:numId="88" w16cid:durableId="1324550702">
    <w:abstractNumId w:val="48"/>
  </w:num>
  <w:num w:numId="89" w16cid:durableId="646667420">
    <w:abstractNumId w:val="44"/>
  </w:num>
  <w:num w:numId="90" w16cid:durableId="379063288">
    <w:abstractNumId w:val="81"/>
  </w:num>
  <w:num w:numId="91" w16cid:durableId="1660647731">
    <w:abstractNumId w:val="69"/>
  </w:num>
  <w:num w:numId="92" w16cid:durableId="1511260405">
    <w:abstractNumId w:val="25"/>
  </w:num>
  <w:num w:numId="93" w16cid:durableId="1739860641">
    <w:abstractNumId w:val="45"/>
  </w:num>
  <w:num w:numId="94" w16cid:durableId="492062945">
    <w:abstractNumId w:val="30"/>
  </w:num>
  <w:num w:numId="95" w16cid:durableId="600528042">
    <w:abstractNumId w:val="10"/>
  </w:num>
  <w:num w:numId="96" w16cid:durableId="938218708">
    <w:abstractNumId w:val="4"/>
  </w:num>
  <w:num w:numId="97" w16cid:durableId="813259875">
    <w:abstractNumId w:val="82"/>
  </w:num>
  <w:num w:numId="98" w16cid:durableId="198208849">
    <w:abstractNumId w:val="86"/>
  </w:num>
  <w:num w:numId="99" w16cid:durableId="383677813">
    <w:abstractNumId w:val="19"/>
  </w:num>
  <w:num w:numId="100" w16cid:durableId="1316178077">
    <w:abstractNumId w:val="8"/>
  </w:num>
  <w:num w:numId="101" w16cid:durableId="539823250">
    <w:abstractNumId w:val="26"/>
  </w:num>
  <w:num w:numId="102" w16cid:durableId="1956137517">
    <w:abstractNumId w:val="46"/>
  </w:num>
  <w:num w:numId="103" w16cid:durableId="1459759817">
    <w:abstractNumId w:val="9"/>
  </w:num>
  <w:num w:numId="104" w16cid:durableId="563444673">
    <w:abstractNumId w:val="32"/>
  </w:num>
  <w:num w:numId="105" w16cid:durableId="1828325012">
    <w:abstractNumId w:val="34"/>
  </w:num>
  <w:num w:numId="106" w16cid:durableId="422259951">
    <w:abstractNumId w:val="21"/>
  </w:num>
  <w:num w:numId="107" w16cid:durableId="47850962">
    <w:abstractNumId w:val="96"/>
  </w:num>
  <w:num w:numId="108" w16cid:durableId="683288844">
    <w:abstractNumId w:val="20"/>
  </w:num>
  <w:num w:numId="109" w16cid:durableId="1814444914">
    <w:abstractNumId w:val="71"/>
  </w:num>
  <w:numIdMacAtCleanup w:val="10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375D"/>
    <w:rsid w:val="000B6314"/>
    <w:rsid w:val="002D6C39"/>
    <w:rsid w:val="006E2F61"/>
    <w:rsid w:val="007C3C42"/>
    <w:rsid w:val="008C412A"/>
    <w:rsid w:val="009F3D61"/>
    <w:rsid w:val="00A90B26"/>
    <w:rsid w:val="00AC7D85"/>
    <w:rsid w:val="00AF304E"/>
    <w:rsid w:val="00B11A49"/>
    <w:rsid w:val="00C960BB"/>
    <w:rsid w:val="00CA7FB3"/>
    <w:rsid w:val="00EC375D"/>
    <w:rsid w:val="041E385E"/>
    <w:rsid w:val="0AE8AE65"/>
    <w:rsid w:val="14DB4FC6"/>
    <w:rsid w:val="1AF70C7D"/>
    <w:rsid w:val="315BF635"/>
    <w:rsid w:val="3D5C6515"/>
    <w:rsid w:val="4399401E"/>
    <w:rsid w:val="4F7E730D"/>
    <w:rsid w:val="55D5941F"/>
    <w:rsid w:val="634DDEE6"/>
    <w:rsid w:val="6A63DCAD"/>
    <w:rsid w:val="6E3278DD"/>
    <w:rsid w:val="6ECFB173"/>
    <w:rsid w:val="72DB4612"/>
    <w:rsid w:val="74402B35"/>
    <w:rsid w:val="7A37608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0D9E45"/>
  <w15:chartTrackingRefBased/>
  <w15:docId w15:val="{E8364502-DBA7-49B4-9CA4-6D8C858569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C375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C375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EC375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C375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C375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C375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C375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C375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C375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375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C375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EC375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C375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C375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C375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C375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C375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C375D"/>
    <w:rPr>
      <w:rFonts w:eastAsiaTheme="majorEastAsia" w:cstheme="majorBidi"/>
      <w:color w:val="272727" w:themeColor="text1" w:themeTint="D8"/>
    </w:rPr>
  </w:style>
  <w:style w:type="paragraph" w:styleId="Title">
    <w:name w:val="Title"/>
    <w:basedOn w:val="Normal"/>
    <w:next w:val="Normal"/>
    <w:link w:val="TitleChar"/>
    <w:uiPriority w:val="10"/>
    <w:qFormat/>
    <w:rsid w:val="00EC375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C375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C375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C375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C375D"/>
    <w:pPr>
      <w:spacing w:before="160"/>
      <w:jc w:val="center"/>
    </w:pPr>
    <w:rPr>
      <w:i/>
      <w:iCs/>
      <w:color w:val="404040" w:themeColor="text1" w:themeTint="BF"/>
    </w:rPr>
  </w:style>
  <w:style w:type="character" w:customStyle="1" w:styleId="QuoteChar">
    <w:name w:val="Quote Char"/>
    <w:basedOn w:val="DefaultParagraphFont"/>
    <w:link w:val="Quote"/>
    <w:uiPriority w:val="29"/>
    <w:rsid w:val="00EC375D"/>
    <w:rPr>
      <w:i/>
      <w:iCs/>
      <w:color w:val="404040" w:themeColor="text1" w:themeTint="BF"/>
    </w:rPr>
  </w:style>
  <w:style w:type="paragraph" w:styleId="ListParagraph">
    <w:name w:val="List Paragraph"/>
    <w:basedOn w:val="Normal"/>
    <w:uiPriority w:val="34"/>
    <w:qFormat/>
    <w:rsid w:val="00EC375D"/>
    <w:pPr>
      <w:ind w:left="720"/>
      <w:contextualSpacing/>
    </w:pPr>
  </w:style>
  <w:style w:type="character" w:styleId="IntenseEmphasis">
    <w:name w:val="Intense Emphasis"/>
    <w:basedOn w:val="DefaultParagraphFont"/>
    <w:uiPriority w:val="21"/>
    <w:qFormat/>
    <w:rsid w:val="00EC375D"/>
    <w:rPr>
      <w:i/>
      <w:iCs/>
      <w:color w:val="0F4761" w:themeColor="accent1" w:themeShade="BF"/>
    </w:rPr>
  </w:style>
  <w:style w:type="paragraph" w:styleId="IntenseQuote">
    <w:name w:val="Intense Quote"/>
    <w:basedOn w:val="Normal"/>
    <w:next w:val="Normal"/>
    <w:link w:val="IntenseQuoteChar"/>
    <w:uiPriority w:val="30"/>
    <w:qFormat/>
    <w:rsid w:val="00EC375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C375D"/>
    <w:rPr>
      <w:i/>
      <w:iCs/>
      <w:color w:val="0F4761" w:themeColor="accent1" w:themeShade="BF"/>
    </w:rPr>
  </w:style>
  <w:style w:type="character" w:styleId="IntenseReference">
    <w:name w:val="Intense Reference"/>
    <w:basedOn w:val="DefaultParagraphFont"/>
    <w:uiPriority w:val="32"/>
    <w:qFormat/>
    <w:rsid w:val="00EC375D"/>
    <w:rPr>
      <w:b/>
      <w:bCs/>
      <w:smallCaps/>
      <w:color w:val="0F4761" w:themeColor="accent1" w:themeShade="BF"/>
      <w:spacing w:val="5"/>
    </w:rPr>
  </w:style>
  <w:style w:type="paragraph" w:styleId="TOCHeading">
    <w:name w:val="TOC Heading"/>
    <w:basedOn w:val="Heading1"/>
    <w:next w:val="Normal"/>
    <w:uiPriority w:val="39"/>
    <w:unhideWhenUsed/>
    <w:qFormat/>
    <w:rsid w:val="00AC7D85"/>
    <w:pPr>
      <w:spacing w:before="240" w:after="0" w:line="259" w:lineRule="auto"/>
      <w:outlineLvl w:val="9"/>
    </w:pPr>
    <w:rPr>
      <w:kern w:val="0"/>
      <w:sz w:val="32"/>
      <w:szCs w:val="32"/>
      <w14:ligatures w14:val="none"/>
    </w:rPr>
  </w:style>
  <w:style w:type="paragraph" w:styleId="TOC1">
    <w:name w:val="toc 1"/>
    <w:basedOn w:val="Normal"/>
    <w:next w:val="Normal"/>
    <w:autoRedefine/>
    <w:uiPriority w:val="39"/>
    <w:unhideWhenUsed/>
    <w:rsid w:val="00AC7D85"/>
    <w:pPr>
      <w:spacing w:after="100"/>
    </w:pPr>
  </w:style>
  <w:style w:type="paragraph" w:styleId="TOC2">
    <w:name w:val="toc 2"/>
    <w:basedOn w:val="Normal"/>
    <w:next w:val="Normal"/>
    <w:autoRedefine/>
    <w:uiPriority w:val="39"/>
    <w:unhideWhenUsed/>
    <w:rsid w:val="00AC7D85"/>
    <w:pPr>
      <w:spacing w:after="100"/>
      <w:ind w:left="240"/>
    </w:pPr>
  </w:style>
  <w:style w:type="paragraph" w:styleId="TOC3">
    <w:name w:val="toc 3"/>
    <w:basedOn w:val="Normal"/>
    <w:next w:val="Normal"/>
    <w:autoRedefine/>
    <w:uiPriority w:val="39"/>
    <w:unhideWhenUsed/>
    <w:rsid w:val="00AC7D85"/>
    <w:pPr>
      <w:spacing w:after="100"/>
      <w:ind w:left="480"/>
    </w:pPr>
  </w:style>
  <w:style w:type="paragraph" w:styleId="TOC4">
    <w:name w:val="toc 4"/>
    <w:basedOn w:val="Normal"/>
    <w:next w:val="Normal"/>
    <w:autoRedefine/>
    <w:uiPriority w:val="39"/>
    <w:unhideWhenUsed/>
    <w:rsid w:val="00AC7D85"/>
    <w:pPr>
      <w:spacing w:after="100"/>
      <w:ind w:left="720"/>
    </w:pPr>
    <w:rPr>
      <w:rFonts w:eastAsiaTheme="minorEastAsia"/>
    </w:rPr>
  </w:style>
  <w:style w:type="paragraph" w:styleId="TOC5">
    <w:name w:val="toc 5"/>
    <w:basedOn w:val="Normal"/>
    <w:next w:val="Normal"/>
    <w:autoRedefine/>
    <w:uiPriority w:val="39"/>
    <w:unhideWhenUsed/>
    <w:rsid w:val="00AC7D85"/>
    <w:pPr>
      <w:spacing w:after="100"/>
      <w:ind w:left="960"/>
    </w:pPr>
    <w:rPr>
      <w:rFonts w:eastAsiaTheme="minorEastAsia"/>
    </w:rPr>
  </w:style>
  <w:style w:type="paragraph" w:styleId="TOC6">
    <w:name w:val="toc 6"/>
    <w:basedOn w:val="Normal"/>
    <w:next w:val="Normal"/>
    <w:autoRedefine/>
    <w:uiPriority w:val="39"/>
    <w:unhideWhenUsed/>
    <w:rsid w:val="00AC7D85"/>
    <w:pPr>
      <w:spacing w:after="100"/>
      <w:ind w:left="1200"/>
    </w:pPr>
    <w:rPr>
      <w:rFonts w:eastAsiaTheme="minorEastAsia"/>
    </w:rPr>
  </w:style>
  <w:style w:type="paragraph" w:styleId="TOC7">
    <w:name w:val="toc 7"/>
    <w:basedOn w:val="Normal"/>
    <w:next w:val="Normal"/>
    <w:autoRedefine/>
    <w:uiPriority w:val="39"/>
    <w:unhideWhenUsed/>
    <w:rsid w:val="00AC7D85"/>
    <w:pPr>
      <w:spacing w:after="100"/>
      <w:ind w:left="1440"/>
    </w:pPr>
    <w:rPr>
      <w:rFonts w:eastAsiaTheme="minorEastAsia"/>
    </w:rPr>
  </w:style>
  <w:style w:type="paragraph" w:styleId="TOC8">
    <w:name w:val="toc 8"/>
    <w:basedOn w:val="Normal"/>
    <w:next w:val="Normal"/>
    <w:autoRedefine/>
    <w:uiPriority w:val="39"/>
    <w:unhideWhenUsed/>
    <w:rsid w:val="00AC7D85"/>
    <w:pPr>
      <w:spacing w:after="100"/>
      <w:ind w:left="1680"/>
    </w:pPr>
    <w:rPr>
      <w:rFonts w:eastAsiaTheme="minorEastAsia"/>
    </w:rPr>
  </w:style>
  <w:style w:type="paragraph" w:styleId="TOC9">
    <w:name w:val="toc 9"/>
    <w:basedOn w:val="Normal"/>
    <w:next w:val="Normal"/>
    <w:autoRedefine/>
    <w:uiPriority w:val="39"/>
    <w:unhideWhenUsed/>
    <w:rsid w:val="00AC7D85"/>
    <w:pPr>
      <w:spacing w:after="100"/>
      <w:ind w:left="1920"/>
    </w:pPr>
    <w:rPr>
      <w:rFonts w:eastAsiaTheme="minorEastAsia"/>
    </w:rPr>
  </w:style>
  <w:style w:type="character" w:styleId="Hyperlink">
    <w:name w:val="Hyperlink"/>
    <w:basedOn w:val="DefaultParagraphFont"/>
    <w:uiPriority w:val="99"/>
    <w:unhideWhenUsed/>
    <w:rsid w:val="00AC7D85"/>
    <w:rPr>
      <w:color w:val="467886" w:themeColor="hyperlink"/>
      <w:u w:val="single"/>
    </w:rPr>
  </w:style>
  <w:style w:type="character" w:styleId="UnresolvedMention">
    <w:name w:val="Unresolved Mention"/>
    <w:basedOn w:val="DefaultParagraphFont"/>
    <w:uiPriority w:val="99"/>
    <w:semiHidden/>
    <w:unhideWhenUsed/>
    <w:rsid w:val="00AC7D85"/>
    <w:rPr>
      <w:color w:val="605E5C"/>
      <w:shd w:val="clear" w:color="auto" w:fill="E1DFDD"/>
    </w:rPr>
  </w:style>
  <w:style w:type="paragraph" w:styleId="Header">
    <w:name w:val="header"/>
    <w:basedOn w:val="Normal"/>
    <w:link w:val="HeaderChar"/>
    <w:uiPriority w:val="99"/>
    <w:unhideWhenUsed/>
    <w:rsid w:val="006E2F61"/>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2F61"/>
  </w:style>
  <w:style w:type="paragraph" w:styleId="Footer">
    <w:name w:val="footer"/>
    <w:basedOn w:val="Normal"/>
    <w:link w:val="FooterChar"/>
    <w:uiPriority w:val="99"/>
    <w:unhideWhenUsed/>
    <w:rsid w:val="006E2F61"/>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2F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8E34DEC42E6244FA42AC14521EF3729" ma:contentTypeVersion="12" ma:contentTypeDescription="Create a new document." ma:contentTypeScope="" ma:versionID="f48182e60929eca96601d8f17baa0d99">
  <xsd:schema xmlns:xsd="http://www.w3.org/2001/XMLSchema" xmlns:xs="http://www.w3.org/2001/XMLSchema" xmlns:p="http://schemas.microsoft.com/office/2006/metadata/properties" xmlns:ns2="83f07267-dc32-4999-8fe9-6f410743e3b1" xmlns:ns3="06058140-5368-4227-a249-d4e0f996b35c" targetNamespace="http://schemas.microsoft.com/office/2006/metadata/properties" ma:root="true" ma:fieldsID="31874e3c5b8e2ea2f7aa625e6623a7ed" ns2:_="" ns3:_="">
    <xsd:import namespace="83f07267-dc32-4999-8fe9-6f410743e3b1"/>
    <xsd:import namespace="06058140-5368-4227-a249-d4e0f996b35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f07267-dc32-4999-8fe9-6f410743e3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53f610b-9ee9-4302-9a9e-eaae0f0c7bd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6058140-5368-4227-a249-d4e0f996b35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3605ab8-016a-48a8-aa37-890b3695bfa5}" ma:internalName="TaxCatchAll" ma:showField="CatchAllData" ma:web="06058140-5368-4227-a249-d4e0f996b35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06058140-5368-4227-a249-d4e0f996b35c" xsi:nil="true"/>
    <lcf76f155ced4ddcb4097134ff3c332f xmlns="83f07267-dc32-4999-8fe9-6f410743e3b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3677DBA-3CF3-4FD7-A0F4-284AEE5C25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f07267-dc32-4999-8fe9-6f410743e3b1"/>
    <ds:schemaRef ds:uri="06058140-5368-4227-a249-d4e0f996b3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2710AAD-1516-4C76-9D13-37DA14228F9B}">
  <ds:schemaRefs>
    <ds:schemaRef ds:uri="http://schemas.openxmlformats.org/officeDocument/2006/bibliography"/>
  </ds:schemaRefs>
</ds:datastoreItem>
</file>

<file path=customXml/itemProps3.xml><?xml version="1.0" encoding="utf-8"?>
<ds:datastoreItem xmlns:ds="http://schemas.openxmlformats.org/officeDocument/2006/customXml" ds:itemID="{F943CA72-80D2-4248-B6CC-F71337CE9CD2}">
  <ds:schemaRefs>
    <ds:schemaRef ds:uri="http://schemas.microsoft.com/sharepoint/v3/contenttype/forms"/>
  </ds:schemaRefs>
</ds:datastoreItem>
</file>

<file path=customXml/itemProps4.xml><?xml version="1.0" encoding="utf-8"?>
<ds:datastoreItem xmlns:ds="http://schemas.openxmlformats.org/officeDocument/2006/customXml" ds:itemID="{8646F308-895F-4BCA-B463-76DFF160AB77}">
  <ds:schemaRefs>
    <ds:schemaRef ds:uri="http://schemas.microsoft.com/office/2006/metadata/properties"/>
    <ds:schemaRef ds:uri="http://schemas.microsoft.com/office/infopath/2007/PartnerControls"/>
    <ds:schemaRef ds:uri="06058140-5368-4227-a249-d4e0f996b35c"/>
    <ds:schemaRef ds:uri="83f07267-dc32-4999-8fe9-6f410743e3b1"/>
  </ds:schemaRefs>
</ds:datastoreItem>
</file>

<file path=docMetadata/LabelInfo.xml><?xml version="1.0" encoding="utf-8"?>
<clbl:labelList xmlns:clbl="http://schemas.microsoft.com/office/2020/mipLabelMetadata">
  <clbl:label id="{2059aa38-f392-4105-be92-628035578272}" enabled="1" method="Standard" siteId="{1588262d-23fb-43b4-bd6e-bce49c8e6186}" contentBits="0" removed="0"/>
</clbl:labelList>
</file>

<file path=docProps/app.xml><?xml version="1.0" encoding="utf-8"?>
<Properties xmlns="http://schemas.openxmlformats.org/officeDocument/2006/extended-properties" xmlns:vt="http://schemas.openxmlformats.org/officeDocument/2006/docPropsVTypes">
  <Template>Normal</Template>
  <TotalTime>2</TotalTime>
  <Pages>59</Pages>
  <Words>11768</Words>
  <Characters>67079</Characters>
  <Application>Microsoft Office Word</Application>
  <DocSecurity>0</DocSecurity>
  <Lines>558</Lines>
  <Paragraphs>157</Paragraphs>
  <ScaleCrop>false</ScaleCrop>
  <Company/>
  <LinksUpToDate>false</LinksUpToDate>
  <CharactersWithSpaces>78690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MOHAMMED Fathi</dc:creator>
  <cp:keywords/>
  <dc:description/>
  <cp:lastModifiedBy>MOHAMMED Fathi</cp:lastModifiedBy>
  <cp:revision>7</cp:revision>
  <dcterms:created xsi:type="dcterms:W3CDTF">2026-08-26T11:21:00Z</dcterms:created>
  <dcterms:modified xsi:type="dcterms:W3CDTF">2026-09-13T10:25:00Z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0x010100E8E34DEC42E6244FA42AC14521EF3729</vt:lpwstr>
  </property>
</Properties>
</file>