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39290" w14:textId="77777777" w:rsidR="00EE2F84" w:rsidRDefault="00F667ED">
      <w:pPr>
        <w:jc w:val="center"/>
      </w:pPr>
      <w:r>
        <w:rPr>
          <w:b/>
          <w:color w:val="003768"/>
          <w:sz w:val="32"/>
        </w:rPr>
        <w:t>TECHNICAL COMPLIANCE MATRIX</w:t>
      </w:r>
    </w:p>
    <w:p w14:paraId="3A1A4859" w14:textId="77777777" w:rsidR="00EE2F84" w:rsidRDefault="00F667ED">
      <w:pPr>
        <w:jc w:val="center"/>
      </w:pPr>
      <w:r>
        <w:rPr>
          <w:b/>
          <w:color w:val="000000"/>
          <w:sz w:val="23"/>
        </w:rPr>
        <w:t>Portable Near-Infrared Spectroscopy System for Cote d’Ivoire</w:t>
      </w:r>
    </w:p>
    <w:p w14:paraId="1D56545A" w14:textId="3B596F29" w:rsidR="00EE2F84" w:rsidRDefault="00EE2F84">
      <w:pPr>
        <w:jc w:val="center"/>
      </w:pPr>
    </w:p>
    <w:tbl>
      <w:tblPr>
        <w:tblW w:w="0" w:type="auto"/>
        <w:jc w:val="center"/>
        <w:tblLook w:val="04A0" w:firstRow="1" w:lastRow="0" w:firstColumn="1" w:lastColumn="0" w:noHBand="0" w:noVBand="1"/>
      </w:tblPr>
      <w:tblGrid>
        <w:gridCol w:w="14544"/>
      </w:tblGrid>
      <w:tr w:rsidR="00EE2F84" w14:paraId="0A9F1CAB" w14:textId="77777777">
        <w:trPr>
          <w:jc w:val="center"/>
        </w:trPr>
        <w:tc>
          <w:tcPr>
            <w:tcW w:w="14544" w:type="dxa"/>
            <w:tcBorders>
              <w:top w:val="single" w:sz="8" w:space="0" w:color="91B6D4"/>
              <w:left w:val="single" w:sz="8" w:space="0" w:color="91B6D4"/>
              <w:bottom w:val="single" w:sz="8" w:space="0" w:color="91B6D4"/>
              <w:right w:val="single" w:sz="8" w:space="0" w:color="91B6D4"/>
            </w:tcBorders>
            <w:shd w:val="clear" w:color="auto" w:fill="EAF2F8"/>
            <w:tcMar>
              <w:top w:w="120" w:type="dxa"/>
              <w:left w:w="160" w:type="dxa"/>
              <w:bottom w:w="120" w:type="dxa"/>
              <w:right w:w="160" w:type="dxa"/>
            </w:tcMar>
          </w:tcPr>
          <w:p w14:paraId="13EEC841" w14:textId="77777777" w:rsidR="00EE2F84" w:rsidRDefault="00F667ED">
            <w:pPr>
              <w:spacing w:after="40"/>
            </w:pPr>
            <w:r>
              <w:rPr>
                <w:b/>
                <w:color w:val="003768"/>
                <w:sz w:val="19"/>
              </w:rPr>
              <w:t>Instructions for Completing the Compliance Matrix</w:t>
            </w:r>
          </w:p>
          <w:p w14:paraId="7A2A864F" w14:textId="77777777" w:rsidR="001C39E1" w:rsidRPr="001C39E1" w:rsidRDefault="001C39E1" w:rsidP="001C39E1">
            <w:pPr>
              <w:spacing w:after="0"/>
              <w:ind w:left="72"/>
              <w:rPr>
                <w:sz w:val="17"/>
              </w:rPr>
            </w:pPr>
            <w:proofErr w:type="spellStart"/>
            <w:r w:rsidRPr="001C39E1">
              <w:rPr>
                <w:sz w:val="17"/>
              </w:rPr>
              <w:t>i</w:t>
            </w:r>
            <w:proofErr w:type="spellEnd"/>
            <w:r w:rsidRPr="001C39E1">
              <w:rPr>
                <w:sz w:val="17"/>
              </w:rPr>
              <w:t>. Bidders must provide a response for every line item in the specification. Each response should include detailed technical information about the proposed solution, clearly demonstrating compliance with the requirements.</w:t>
            </w:r>
          </w:p>
          <w:p w14:paraId="4C6F8952" w14:textId="77777777" w:rsidR="001C39E1" w:rsidRPr="001C39E1" w:rsidRDefault="001C39E1" w:rsidP="001C39E1">
            <w:pPr>
              <w:spacing w:after="0"/>
              <w:ind w:left="72"/>
              <w:rPr>
                <w:sz w:val="17"/>
              </w:rPr>
            </w:pPr>
            <w:r w:rsidRPr="001C39E1">
              <w:rPr>
                <w:sz w:val="17"/>
              </w:rPr>
              <w:t>ii. If a response refers to the technical proposal, bidders must cite the specific section(s) to ensure a thorough and efficient evaluation.</w:t>
            </w:r>
          </w:p>
          <w:p w14:paraId="1C949183" w14:textId="6DF3FC1B" w:rsidR="00EE2F84" w:rsidRDefault="001C39E1" w:rsidP="001C39E1">
            <w:pPr>
              <w:spacing w:after="0"/>
              <w:ind w:left="72"/>
            </w:pPr>
            <w:r w:rsidRPr="001C39E1">
              <w:rPr>
                <w:sz w:val="17"/>
              </w:rPr>
              <w:t>iii. Any proposed alternatives must be clearly stated and justified. Sufficient technical details must be provided to allow proper evaluation of the alternative solution.</w:t>
            </w:r>
          </w:p>
        </w:tc>
      </w:tr>
    </w:tbl>
    <w:p w14:paraId="151B89F1" w14:textId="77777777" w:rsidR="00EE2F84" w:rsidRDefault="00EE2F84"/>
    <w:tbl>
      <w:tblPr>
        <w:tblStyle w:val="TableGrid"/>
        <w:tblW w:w="4987" w:type="pct"/>
        <w:jc w:val="center"/>
        <w:tblLook w:val="04A0" w:firstRow="1" w:lastRow="0" w:firstColumn="1" w:lastColumn="0" w:noHBand="0" w:noVBand="1"/>
      </w:tblPr>
      <w:tblGrid>
        <w:gridCol w:w="721"/>
        <w:gridCol w:w="7539"/>
        <w:gridCol w:w="1127"/>
        <w:gridCol w:w="5339"/>
      </w:tblGrid>
      <w:tr w:rsidR="00EE2F84" w14:paraId="33A382BD" w14:textId="77777777" w:rsidTr="00C35AB8">
        <w:trPr>
          <w:trHeight w:val="140"/>
          <w:tblHeader/>
          <w:jc w:val="center"/>
        </w:trPr>
        <w:tc>
          <w:tcPr>
            <w:tcW w:w="245" w:type="pct"/>
            <w:shd w:val="clear" w:color="auto" w:fill="003768"/>
            <w:tcMar>
              <w:top w:w="120" w:type="dxa"/>
              <w:left w:w="110" w:type="dxa"/>
              <w:bottom w:w="120" w:type="dxa"/>
              <w:right w:w="110" w:type="dxa"/>
            </w:tcMar>
            <w:vAlign w:val="center"/>
          </w:tcPr>
          <w:p w14:paraId="5C879068" w14:textId="77777777" w:rsidR="00EE2F84" w:rsidRDefault="00F667ED">
            <w:pPr>
              <w:spacing w:line="252" w:lineRule="auto"/>
              <w:jc w:val="center"/>
            </w:pPr>
            <w:r>
              <w:rPr>
                <w:b/>
                <w:color w:val="FFFFFF"/>
                <w:sz w:val="16"/>
              </w:rPr>
              <w:t>Ref.</w:t>
            </w:r>
          </w:p>
        </w:tc>
        <w:tc>
          <w:tcPr>
            <w:tcW w:w="2560" w:type="pct"/>
            <w:shd w:val="clear" w:color="auto" w:fill="003768"/>
            <w:tcMar>
              <w:top w:w="120" w:type="dxa"/>
              <w:left w:w="110" w:type="dxa"/>
              <w:bottom w:w="120" w:type="dxa"/>
              <w:right w:w="110" w:type="dxa"/>
            </w:tcMar>
            <w:vAlign w:val="center"/>
          </w:tcPr>
          <w:p w14:paraId="57BBC5EA" w14:textId="77777777" w:rsidR="00EE2F84" w:rsidRDefault="00F667ED">
            <w:pPr>
              <w:spacing w:line="252" w:lineRule="auto"/>
              <w:jc w:val="center"/>
            </w:pPr>
            <w:r>
              <w:rPr>
                <w:b/>
                <w:color w:val="FFFFFF"/>
                <w:sz w:val="16"/>
              </w:rPr>
              <w:t>Specification Requirements</w:t>
            </w:r>
          </w:p>
        </w:tc>
        <w:tc>
          <w:tcPr>
            <w:tcW w:w="382" w:type="pct"/>
            <w:shd w:val="clear" w:color="auto" w:fill="003768"/>
            <w:tcMar>
              <w:top w:w="120" w:type="dxa"/>
              <w:left w:w="110" w:type="dxa"/>
              <w:bottom w:w="120" w:type="dxa"/>
              <w:right w:w="110" w:type="dxa"/>
            </w:tcMar>
            <w:vAlign w:val="center"/>
          </w:tcPr>
          <w:p w14:paraId="59A47D92" w14:textId="77777777" w:rsidR="00EE2F84" w:rsidRDefault="00F667ED">
            <w:pPr>
              <w:spacing w:line="252" w:lineRule="auto"/>
              <w:jc w:val="center"/>
            </w:pPr>
            <w:r>
              <w:rPr>
                <w:b/>
                <w:color w:val="FFFFFF"/>
                <w:sz w:val="16"/>
              </w:rPr>
              <w:t>Compliance</w:t>
            </w:r>
            <w:r>
              <w:rPr>
                <w:b/>
                <w:color w:val="FFFFFF"/>
                <w:sz w:val="16"/>
              </w:rPr>
              <w:br/>
              <w:t>Yes/No</w:t>
            </w:r>
          </w:p>
        </w:tc>
        <w:tc>
          <w:tcPr>
            <w:tcW w:w="1813" w:type="pct"/>
            <w:shd w:val="clear" w:color="auto" w:fill="003768"/>
            <w:tcMar>
              <w:top w:w="120" w:type="dxa"/>
              <w:left w:w="110" w:type="dxa"/>
              <w:bottom w:w="120" w:type="dxa"/>
              <w:right w:w="110" w:type="dxa"/>
            </w:tcMar>
            <w:vAlign w:val="center"/>
          </w:tcPr>
          <w:p w14:paraId="16722288" w14:textId="77777777" w:rsidR="00EE2F84" w:rsidRDefault="00F667ED">
            <w:pPr>
              <w:spacing w:line="252" w:lineRule="auto"/>
              <w:jc w:val="center"/>
            </w:pPr>
            <w:r>
              <w:rPr>
                <w:b/>
                <w:color w:val="FFFFFF"/>
                <w:sz w:val="16"/>
              </w:rPr>
              <w:t>Evidence of Technical Compliance</w:t>
            </w:r>
            <w:r>
              <w:rPr>
                <w:b/>
                <w:color w:val="FFFFFF"/>
                <w:sz w:val="16"/>
              </w:rPr>
              <w:br/>
              <w:t>Bidder shall state proposal section(s), page number(s), and comments as applicable</w:t>
            </w:r>
          </w:p>
        </w:tc>
      </w:tr>
      <w:tr w:rsidR="00EE2F84" w14:paraId="7DF8285A" w14:textId="77777777" w:rsidTr="00C35AB8">
        <w:trPr>
          <w:cantSplit/>
          <w:trHeight w:val="140"/>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42A547FE" w14:textId="77777777" w:rsidR="00EE2F84" w:rsidRDefault="00F667ED">
            <w:pPr>
              <w:spacing w:line="252" w:lineRule="auto"/>
              <w:jc w:val="center"/>
            </w:pPr>
            <w:r>
              <w:rPr>
                <w:b/>
                <w:color w:val="003768"/>
                <w:sz w:val="17"/>
              </w:rPr>
              <w:t>2.</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45209B53" w14:textId="77777777" w:rsidR="00EE2F84" w:rsidRDefault="00F667ED">
            <w:pPr>
              <w:spacing w:line="252" w:lineRule="auto"/>
              <w:rPr>
                <w:b/>
                <w:color w:val="003768"/>
                <w:sz w:val="17"/>
              </w:rPr>
            </w:pPr>
            <w:r>
              <w:rPr>
                <w:b/>
                <w:color w:val="003768"/>
                <w:sz w:val="17"/>
              </w:rPr>
              <w:t>Requirements</w:t>
            </w:r>
          </w:p>
          <w:p w14:paraId="59C7C512" w14:textId="2AAD4CBD" w:rsidR="000F3EFD" w:rsidRDefault="00293B61">
            <w:pPr>
              <w:spacing w:line="252" w:lineRule="auto"/>
            </w:pPr>
            <w:r w:rsidRPr="00293B61">
              <w:t>The System shall meet the following functional, performance and technical requirements:</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5FE02FA9"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3691445B" w14:textId="77777777" w:rsidR="00EE2F84" w:rsidRDefault="00EE2F84"/>
        </w:tc>
      </w:tr>
      <w:tr w:rsidR="00EE2F84" w14:paraId="24D4569A" w14:textId="77777777" w:rsidTr="00C35AB8">
        <w:trPr>
          <w:cantSplit/>
          <w:trHeight w:val="140"/>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343107F9" w14:textId="77777777" w:rsidR="00EE2F84" w:rsidRDefault="00F667ED">
            <w:pPr>
              <w:spacing w:line="252" w:lineRule="auto"/>
              <w:jc w:val="center"/>
            </w:pPr>
            <w:r>
              <w:rPr>
                <w:sz w:val="16"/>
              </w:rPr>
              <w:t>2.1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80B97EC" w14:textId="53852DFD" w:rsidR="00EE2F84" w:rsidRDefault="00B83B51">
            <w:pPr>
              <w:spacing w:line="252" w:lineRule="auto"/>
            </w:pPr>
            <w:r w:rsidRPr="00B83B51">
              <w:rPr>
                <w:sz w:val="16"/>
              </w:rPr>
              <w:t>Handheld or compact portable unit, able to be transported to the sampling location, and capable of using power from both mains electricity and battery;</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FD028FA"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FC0DC67" w14:textId="77777777" w:rsidR="00EE2F84" w:rsidRDefault="00EE2F84">
            <w:pPr>
              <w:spacing w:line="252" w:lineRule="auto"/>
            </w:pPr>
          </w:p>
        </w:tc>
      </w:tr>
      <w:tr w:rsidR="00EE2F84" w14:paraId="1D4544A0" w14:textId="77777777" w:rsidTr="00C35AB8">
        <w:trPr>
          <w:cantSplit/>
          <w:trHeight w:val="140"/>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10B1D1A" w14:textId="77777777" w:rsidR="00EE2F84" w:rsidRDefault="00F667ED">
            <w:pPr>
              <w:spacing w:line="252" w:lineRule="auto"/>
              <w:jc w:val="center"/>
            </w:pPr>
            <w:r>
              <w:rPr>
                <w:sz w:val="16"/>
              </w:rPr>
              <w:t>2.2</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268290B" w14:textId="2BE4B9C7" w:rsidR="00EE2F84" w:rsidRDefault="00673193">
            <w:pPr>
              <w:spacing w:line="252" w:lineRule="auto"/>
            </w:pPr>
            <w:r w:rsidRPr="00673193">
              <w:rPr>
                <w:sz w:val="16"/>
              </w:rPr>
              <w:t>Sample handling: minimal or no sample preparation; direct measuring using contact probe, integrated window; require no cleaning or self-cleaning optic; support for powders, fibrous materials, intact grains, liquids (via accessories);</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0FB4020"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1D7C24A" w14:textId="77777777" w:rsidR="00EE2F84" w:rsidRDefault="00EE2F84">
            <w:pPr>
              <w:spacing w:line="252" w:lineRule="auto"/>
            </w:pPr>
          </w:p>
        </w:tc>
      </w:tr>
      <w:tr w:rsidR="00EE2F84" w14:paraId="249C4891" w14:textId="77777777" w:rsidTr="00C35AB8">
        <w:trPr>
          <w:cantSplit/>
          <w:trHeight w:val="140"/>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5665EA5" w14:textId="77777777" w:rsidR="00EE2F84" w:rsidRDefault="00F667ED">
            <w:pPr>
              <w:spacing w:line="252" w:lineRule="auto"/>
              <w:jc w:val="center"/>
            </w:pPr>
            <w:r>
              <w:rPr>
                <w:sz w:val="16"/>
              </w:rPr>
              <w:t>2.3</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34997BA" w14:textId="4553F904" w:rsidR="00EE2F84" w:rsidRDefault="0093088D">
            <w:pPr>
              <w:spacing w:line="252" w:lineRule="auto"/>
            </w:pPr>
            <w:r w:rsidRPr="0093088D">
              <w:rPr>
                <w:sz w:val="16"/>
              </w:rPr>
              <w:t>Analytical capabilities: quantitative and qualitative analysis; real-time results (≤ 5 seconds preferred); multiparameter prediction (moisture, protein, fiber (ADF/NDF), fat, starch, ash; capable of material identification (fingerprinting); built-in AI-assisted prediction models; automated outlier detection and spectral quality check;</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94E8A1B"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515138F" w14:textId="77777777" w:rsidR="00EE2F84" w:rsidRDefault="00EE2F84">
            <w:pPr>
              <w:spacing w:line="252" w:lineRule="auto"/>
            </w:pPr>
          </w:p>
        </w:tc>
      </w:tr>
      <w:tr w:rsidR="00EE2F84" w14:paraId="550585D4" w14:textId="77777777" w:rsidTr="00C35AB8">
        <w:trPr>
          <w:cantSplit/>
          <w:trHeight w:val="275"/>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A98A092" w14:textId="77777777" w:rsidR="00EE2F84" w:rsidRDefault="00F667ED">
            <w:pPr>
              <w:spacing w:line="252" w:lineRule="auto"/>
              <w:jc w:val="center"/>
            </w:pPr>
            <w:r>
              <w:rPr>
                <w:sz w:val="16"/>
              </w:rPr>
              <w:t>2.4</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C54B5DC" w14:textId="58004574" w:rsidR="00EE2F84" w:rsidRDefault="003C648A">
            <w:pPr>
              <w:spacing w:line="252" w:lineRule="auto"/>
            </w:pPr>
            <w:r w:rsidRPr="003C648A">
              <w:rPr>
                <w:sz w:val="16"/>
              </w:rPr>
              <w:t xml:space="preserve">Be capable </w:t>
            </w:r>
            <w:proofErr w:type="gramStart"/>
            <w:r w:rsidRPr="003C648A">
              <w:rPr>
                <w:sz w:val="16"/>
              </w:rPr>
              <w:t>to identify</w:t>
            </w:r>
            <w:proofErr w:type="gramEnd"/>
            <w:r w:rsidRPr="003C648A">
              <w:rPr>
                <w:sz w:val="16"/>
              </w:rPr>
              <w:t xml:space="preserve"> spectral characteristics of both solid and liquid samples in real time.</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8D1BB4D"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10B2E8B" w14:textId="77777777" w:rsidR="00EE2F84" w:rsidRDefault="00EE2F84">
            <w:pPr>
              <w:spacing w:line="252" w:lineRule="auto"/>
            </w:pPr>
          </w:p>
        </w:tc>
      </w:tr>
      <w:tr w:rsidR="00EE2F84" w14:paraId="094D828B"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FEBEF41" w14:textId="77777777" w:rsidR="00EE2F84" w:rsidRDefault="00F667ED">
            <w:pPr>
              <w:spacing w:line="252" w:lineRule="auto"/>
              <w:jc w:val="center"/>
            </w:pPr>
            <w:r>
              <w:rPr>
                <w:sz w:val="16"/>
              </w:rPr>
              <w:t>2.5</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9467744" w14:textId="2ED4565F" w:rsidR="00EE2F84" w:rsidRDefault="00A27188">
            <w:pPr>
              <w:spacing w:line="252" w:lineRule="auto"/>
            </w:pPr>
            <w:r w:rsidRPr="00A27188">
              <w:rPr>
                <w:sz w:val="16"/>
              </w:rPr>
              <w:t>Have a resolution that allows maximum spectral information to be recovered from a sample in the near-infrared region with wavelengths at least 1000-2500 nm.</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F5A3FB3"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44A8142" w14:textId="77777777" w:rsidR="00EE2F84" w:rsidRDefault="00EE2F84">
            <w:pPr>
              <w:spacing w:line="252" w:lineRule="auto"/>
            </w:pPr>
          </w:p>
        </w:tc>
      </w:tr>
      <w:tr w:rsidR="00EE2F84" w14:paraId="0FD06092"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D95BF7F" w14:textId="77777777" w:rsidR="00EE2F84" w:rsidRDefault="00F667ED">
            <w:pPr>
              <w:spacing w:line="252" w:lineRule="auto"/>
              <w:jc w:val="center"/>
            </w:pPr>
            <w:r>
              <w:rPr>
                <w:sz w:val="16"/>
              </w:rPr>
              <w:t>2.6</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4E06365" w14:textId="66A50857" w:rsidR="00EE2F84" w:rsidRDefault="00CD52BD">
            <w:pPr>
              <w:spacing w:line="252" w:lineRule="auto"/>
            </w:pPr>
            <w:r w:rsidRPr="00CD52BD">
              <w:rPr>
                <w:sz w:val="16"/>
              </w:rPr>
              <w:t>Be capable of multi-component analysis, fast material measurements with no compromise in quality;</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F52080F"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90C16B7" w14:textId="77777777" w:rsidR="00EE2F84" w:rsidRDefault="00EE2F84">
            <w:pPr>
              <w:spacing w:line="252" w:lineRule="auto"/>
            </w:pPr>
          </w:p>
        </w:tc>
      </w:tr>
      <w:tr w:rsidR="00EE2F84" w14:paraId="53AED484" w14:textId="77777777" w:rsidTr="00C35AB8">
        <w:trPr>
          <w:cantSplit/>
          <w:trHeight w:val="786"/>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8157EB4" w14:textId="77777777" w:rsidR="00EE2F84" w:rsidRDefault="00F667ED">
            <w:pPr>
              <w:spacing w:line="252" w:lineRule="auto"/>
              <w:jc w:val="center"/>
            </w:pPr>
            <w:r>
              <w:rPr>
                <w:sz w:val="16"/>
              </w:rPr>
              <w:lastRenderedPageBreak/>
              <w:t>2.7</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BAAAC09" w14:textId="133AA753" w:rsidR="00EE2F84" w:rsidRDefault="00BC78BB" w:rsidP="00BC78BB">
            <w:pPr>
              <w:spacing w:line="252" w:lineRule="auto"/>
              <w:jc w:val="both"/>
            </w:pPr>
            <w:r w:rsidRPr="00BC78BB">
              <w:rPr>
                <w:sz w:val="16"/>
              </w:rPr>
              <w:t>Software and chemometrics: the system shall include modern chemometrics and data analysis software with spectral pre-processing (SNV, MSC, derivatives, smoothing); calibration (PLS, PCR); validation (cross-validation, external validation); classification (PCA, SIMCA, clustering); optional but preferred machine learning models (Random Forest/ANN integration); automated calibration transfer; strongly preferred cloud-based model management; must be compatible with or exportable to Unscrambler, GRAMS IQ, MATLAB/Python (CSV formats);</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D96BDA5"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AF63DD3" w14:textId="77777777" w:rsidR="00EE2F84" w:rsidRDefault="00EE2F84">
            <w:pPr>
              <w:spacing w:line="252" w:lineRule="auto"/>
            </w:pPr>
          </w:p>
        </w:tc>
      </w:tr>
      <w:tr w:rsidR="00EE2F84" w14:paraId="4AD8CDB8" w14:textId="77777777" w:rsidTr="00C35AB8">
        <w:trPr>
          <w:cantSplit/>
          <w:trHeight w:val="835"/>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51BB85F" w14:textId="77777777" w:rsidR="00EE2F84" w:rsidRDefault="00F667ED">
            <w:pPr>
              <w:spacing w:line="252" w:lineRule="auto"/>
              <w:jc w:val="center"/>
            </w:pPr>
            <w:r>
              <w:rPr>
                <w:sz w:val="16"/>
              </w:rPr>
              <w:t>2.8</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37D0E58" w14:textId="6AA93957" w:rsidR="00EE2F84" w:rsidRDefault="003D43FA" w:rsidP="003D43FA">
            <w:pPr>
              <w:spacing w:line="252" w:lineRule="auto"/>
              <w:jc w:val="both"/>
            </w:pPr>
            <w:r w:rsidRPr="003D43FA">
              <w:t xml:space="preserve">Connectivity and data management: USB, </w:t>
            </w:r>
            <w:proofErr w:type="spellStart"/>
            <w:r w:rsidRPr="003D43FA">
              <w:t>WiFi</w:t>
            </w:r>
            <w:proofErr w:type="spellEnd"/>
            <w:r w:rsidRPr="003D43FA">
              <w:t>, Bluetooth; optional SIM/4G connectivity; data export formats (CSV, XML, JSON); LIMS integration capability via API or file transfer; internal storage ≥ 50,000 scans; secure cloud backup option; user access management (multi-user login);</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F9C2D4C"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5828298" w14:textId="77777777" w:rsidR="00EE2F84" w:rsidRDefault="00EE2F84">
            <w:pPr>
              <w:spacing w:line="252" w:lineRule="auto"/>
            </w:pPr>
          </w:p>
        </w:tc>
      </w:tr>
      <w:tr w:rsidR="00EE2F84" w14:paraId="335BAA70"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A58F723" w14:textId="77777777" w:rsidR="00EE2F84" w:rsidRDefault="00F667ED">
            <w:pPr>
              <w:spacing w:line="252" w:lineRule="auto"/>
              <w:jc w:val="center"/>
            </w:pPr>
            <w:r>
              <w:rPr>
                <w:sz w:val="16"/>
              </w:rPr>
              <w:t>2.9</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20DFE1D" w14:textId="423D5C22" w:rsidR="00EE2F84" w:rsidRPr="00CE1A6A" w:rsidRDefault="00BB2D4E" w:rsidP="00CE1A6A">
            <w:pPr>
              <w:suppressAutoHyphens/>
              <w:spacing w:after="120"/>
              <w:jc w:val="both"/>
              <w:rPr>
                <w:lang w:val="en-GB"/>
              </w:rPr>
            </w:pPr>
            <w:r w:rsidRPr="00BB2D4E">
              <w:rPr>
                <w:lang w:val="en-GB"/>
              </w:rPr>
              <w:t>User interface: touchscreen interface (integrated preferred); multilingual (French mandatory); guided workflows with icons; minimal training period;</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DDA76E1"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310F4F22" w14:textId="77777777" w:rsidR="00EE2F84" w:rsidRDefault="00EE2F84">
            <w:pPr>
              <w:spacing w:line="252" w:lineRule="auto"/>
            </w:pPr>
          </w:p>
        </w:tc>
      </w:tr>
      <w:tr w:rsidR="00EE2F84" w14:paraId="3AC82AD2"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EA6516B" w14:textId="77777777" w:rsidR="00EE2F84" w:rsidRDefault="00F667ED">
            <w:pPr>
              <w:spacing w:line="252" w:lineRule="auto"/>
              <w:jc w:val="center"/>
            </w:pPr>
            <w:r>
              <w:rPr>
                <w:sz w:val="16"/>
              </w:rPr>
              <w:t>2.10</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D8E61B2" w14:textId="11C6C1A6" w:rsidR="00EE2F84" w:rsidRPr="005A59D4" w:rsidRDefault="005A59D4" w:rsidP="005A59D4">
            <w:pPr>
              <w:suppressAutoHyphens/>
              <w:spacing w:after="120"/>
              <w:jc w:val="both"/>
              <w:rPr>
                <w:lang w:val="en-GB"/>
              </w:rPr>
            </w:pPr>
            <w:r w:rsidRPr="005A59D4">
              <w:rPr>
                <w:lang w:val="en-GB"/>
              </w:rPr>
              <w:t xml:space="preserve">If device is not standalone and laptop/tablet included, minimum specs: Intel i5 (or AMD equivalent, modern generation), ≥16 GB RAM, ≥512 GB SSD, a mouse, digital interface communications ports (e.g., USB, HDMI, serial port, etc.), a 15-inch screen, French keyboard and Windows 11 French operating system. </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A46ABC0"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437C689" w14:textId="77777777" w:rsidR="00EE2F84" w:rsidRDefault="00EE2F84">
            <w:pPr>
              <w:spacing w:line="252" w:lineRule="auto"/>
            </w:pPr>
          </w:p>
        </w:tc>
      </w:tr>
      <w:tr w:rsidR="00EE2F84" w14:paraId="3F29E55D"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C1F84D8" w14:textId="77777777" w:rsidR="00EE2F84" w:rsidRDefault="00F667ED">
            <w:pPr>
              <w:spacing w:line="252" w:lineRule="auto"/>
              <w:jc w:val="center"/>
            </w:pPr>
            <w:r>
              <w:rPr>
                <w:sz w:val="16"/>
              </w:rPr>
              <w:t>2.11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038220B" w14:textId="7CB69638" w:rsidR="00EE2F84" w:rsidRPr="007F3A23" w:rsidRDefault="007F3A23" w:rsidP="007F3A23">
            <w:pPr>
              <w:suppressAutoHyphens/>
              <w:spacing w:after="120"/>
              <w:jc w:val="both"/>
              <w:rPr>
                <w:lang w:val="en-GB"/>
              </w:rPr>
            </w:pPr>
            <w:r w:rsidRPr="007F3A23">
              <w:rPr>
                <w:lang w:val="en-GB"/>
              </w:rPr>
              <w:t>Maintenance and calibration: built-in reference standard for validation; automatic wavelength calibration (preferred); low-maintenance design (no moving parts preferred); remote diagnostic capability; field replaceable battery and light source;</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47ED617"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0E7FEE1" w14:textId="77777777" w:rsidR="00EE2F84" w:rsidRDefault="00EE2F84">
            <w:pPr>
              <w:spacing w:line="252" w:lineRule="auto"/>
            </w:pPr>
          </w:p>
        </w:tc>
      </w:tr>
      <w:tr w:rsidR="00EE2F84" w14:paraId="35814FCE" w14:textId="77777777" w:rsidTr="00C35AB8">
        <w:trPr>
          <w:cantSplit/>
          <w:trHeight w:val="299"/>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55102A4" w14:textId="77777777" w:rsidR="00EE2F84" w:rsidRDefault="00F667ED">
            <w:pPr>
              <w:spacing w:line="252" w:lineRule="auto"/>
              <w:jc w:val="center"/>
            </w:pPr>
            <w:r>
              <w:rPr>
                <w:sz w:val="16"/>
              </w:rPr>
              <w:t>2.12</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FDF2FF5" w14:textId="006D90E0" w:rsidR="00EE2F84" w:rsidRPr="00E10BCB" w:rsidRDefault="00E10BCB" w:rsidP="00E10BCB">
            <w:pPr>
              <w:suppressAutoHyphens/>
              <w:spacing w:after="120"/>
              <w:jc w:val="both"/>
              <w:rPr>
                <w:lang w:val="en-GB"/>
              </w:rPr>
            </w:pPr>
            <w:r w:rsidRPr="00E10BCB">
              <w:rPr>
                <w:lang w:val="en-GB"/>
              </w:rPr>
              <w:t>Comply with power specifications for Cote d’Ivoire (220-240 volt; 50/60 HZ).</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03FB6CD"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754A66B" w14:textId="77777777" w:rsidR="00EE2F84" w:rsidRDefault="00EE2F84">
            <w:pPr>
              <w:spacing w:line="252" w:lineRule="auto"/>
            </w:pPr>
          </w:p>
        </w:tc>
      </w:tr>
      <w:tr w:rsidR="00EE2F84" w14:paraId="0F0F4F92" w14:textId="77777777" w:rsidTr="00C35AB8">
        <w:trPr>
          <w:cantSplit/>
          <w:trHeight w:val="20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601EE2A5" w14:textId="77777777" w:rsidR="00EE2F84" w:rsidRDefault="00F667ED">
            <w:pPr>
              <w:spacing w:line="252" w:lineRule="auto"/>
              <w:jc w:val="center"/>
            </w:pPr>
            <w:r>
              <w:rPr>
                <w:b/>
                <w:color w:val="003768"/>
                <w:sz w:val="17"/>
              </w:rPr>
              <w:t>3.</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1BE9C516" w14:textId="53E96995" w:rsidR="00EE2F84" w:rsidRDefault="00F72D79">
            <w:pPr>
              <w:spacing w:line="252" w:lineRule="auto"/>
            </w:pPr>
            <w:r w:rsidRPr="00F72D79">
              <w:rPr>
                <w:b/>
                <w:color w:val="003768"/>
                <w:sz w:val="17"/>
              </w:rPr>
              <w:t>Other Requirements</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723A9B1B"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4D5D4AE7" w14:textId="77777777" w:rsidR="00EE2F84" w:rsidRDefault="00EE2F84"/>
        </w:tc>
      </w:tr>
      <w:tr w:rsidR="00EE2F84" w14:paraId="6204FA67"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96C4ABC" w14:textId="77777777" w:rsidR="00EE2F84" w:rsidRDefault="00F667ED">
            <w:pPr>
              <w:spacing w:line="252" w:lineRule="auto"/>
              <w:jc w:val="center"/>
            </w:pPr>
            <w:r>
              <w:rPr>
                <w:sz w:val="16"/>
              </w:rPr>
              <w:t>3.1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A7BFF11" w14:textId="1F654CD1" w:rsidR="00EE2F84" w:rsidRDefault="0005765E">
            <w:pPr>
              <w:spacing w:line="252" w:lineRule="auto"/>
            </w:pPr>
            <w:r w:rsidRPr="0005765E">
              <w:rPr>
                <w:sz w:val="16"/>
              </w:rPr>
              <w:t>The Contractor shall provide for the End-User a clear after-sales plan and technical support, including but not limited, to timely access to spare parts, availability and promptness of telephone/email communication and proximity of technical service to the End-User.</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1F4F0CF"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CC739E5" w14:textId="77777777" w:rsidR="00EE2F84" w:rsidRDefault="00EE2F84">
            <w:pPr>
              <w:spacing w:line="252" w:lineRule="auto"/>
            </w:pPr>
          </w:p>
        </w:tc>
      </w:tr>
      <w:tr w:rsidR="00EE2F84" w14:paraId="78B7A55E"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407370D" w14:textId="77777777" w:rsidR="00EE2F84" w:rsidRDefault="00F667ED">
            <w:pPr>
              <w:spacing w:line="252" w:lineRule="auto"/>
              <w:jc w:val="center"/>
            </w:pPr>
            <w:r>
              <w:rPr>
                <w:sz w:val="16"/>
              </w:rPr>
              <w:t>3.2</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3D7F4AB" w14:textId="2A92F396" w:rsidR="00EE2F84" w:rsidRDefault="00DD61FE">
            <w:pPr>
              <w:spacing w:line="252" w:lineRule="auto"/>
            </w:pPr>
            <w:r w:rsidRPr="00DD61FE">
              <w:rPr>
                <w:sz w:val="16"/>
              </w:rPr>
              <w:t>The Contractor shall provide at least one example - with evidence of recent/past satisfactory service delivered - on such or related analytical instrumentation/system in the region.</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ED22335"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E9D6EFC" w14:textId="77777777" w:rsidR="00EE2F84" w:rsidRDefault="00EE2F84">
            <w:pPr>
              <w:spacing w:line="252" w:lineRule="auto"/>
            </w:pPr>
          </w:p>
        </w:tc>
      </w:tr>
      <w:tr w:rsidR="00EE2F84" w14:paraId="5B235B7F" w14:textId="77777777" w:rsidTr="00C35AB8">
        <w:trPr>
          <w:cantSplit/>
          <w:trHeight w:val="20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22F7F00B" w14:textId="77777777" w:rsidR="00EE2F84" w:rsidRDefault="00F667ED">
            <w:pPr>
              <w:spacing w:line="252" w:lineRule="auto"/>
              <w:jc w:val="center"/>
            </w:pPr>
            <w:r>
              <w:rPr>
                <w:b/>
                <w:color w:val="003768"/>
                <w:sz w:val="17"/>
              </w:rPr>
              <w:t>4.</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1CC0928A" w14:textId="77777777" w:rsidR="00EE2F84" w:rsidRDefault="00F667ED">
            <w:pPr>
              <w:spacing w:line="252" w:lineRule="auto"/>
            </w:pPr>
            <w:r>
              <w:rPr>
                <w:b/>
                <w:color w:val="003768"/>
                <w:sz w:val="17"/>
              </w:rPr>
              <w:t>Marking</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22C288FC"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1C0DDEA7" w14:textId="77777777" w:rsidR="00EE2F84" w:rsidRDefault="00EE2F84"/>
        </w:tc>
      </w:tr>
      <w:tr w:rsidR="00EE2F84" w14:paraId="5B5F5919" w14:textId="77777777" w:rsidTr="00C35AB8">
        <w:trPr>
          <w:cantSplit/>
          <w:trHeight w:val="537"/>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67A0521" w14:textId="77777777" w:rsidR="00EE2F84" w:rsidRDefault="00F667ED">
            <w:pPr>
              <w:spacing w:line="252" w:lineRule="auto"/>
              <w:jc w:val="center"/>
            </w:pPr>
            <w:r>
              <w:rPr>
                <w:sz w:val="16"/>
              </w:rPr>
              <w:t>4.1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223B5B4" w14:textId="2CBC2D7F" w:rsidR="00EE2F84" w:rsidRDefault="00451A74">
            <w:pPr>
              <w:spacing w:line="252" w:lineRule="auto"/>
            </w:pPr>
            <w:r w:rsidRPr="00451A74">
              <w:rPr>
                <w:sz w:val="16"/>
              </w:rPr>
              <w:t>The System shall have all safety markings in the French language. Additional (optional) markings in the English language shall be included.</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EFE97D3"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381366E6" w14:textId="77777777" w:rsidR="00EE2F84" w:rsidRDefault="00EE2F84">
            <w:pPr>
              <w:spacing w:line="252" w:lineRule="auto"/>
            </w:pPr>
          </w:p>
        </w:tc>
      </w:tr>
      <w:tr w:rsidR="00EE2F84" w14:paraId="1315B114" w14:textId="77777777" w:rsidTr="00C35AB8">
        <w:trPr>
          <w:cantSplit/>
          <w:trHeight w:val="19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2FE2163B" w14:textId="77777777" w:rsidR="00EE2F84" w:rsidRDefault="00F667ED">
            <w:pPr>
              <w:spacing w:line="252" w:lineRule="auto"/>
              <w:jc w:val="center"/>
            </w:pPr>
            <w:r>
              <w:rPr>
                <w:b/>
                <w:color w:val="003768"/>
                <w:sz w:val="17"/>
              </w:rPr>
              <w:t>5.</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0F7BACBA" w14:textId="77777777" w:rsidR="00EE2F84" w:rsidRDefault="00F667ED">
            <w:pPr>
              <w:spacing w:line="252" w:lineRule="auto"/>
            </w:pPr>
            <w:r>
              <w:rPr>
                <w:b/>
                <w:color w:val="003768"/>
                <w:sz w:val="17"/>
              </w:rPr>
              <w:t>Packing</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169E2680"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4C37C88D" w14:textId="77777777" w:rsidR="00EE2F84" w:rsidRDefault="00EE2F84"/>
        </w:tc>
      </w:tr>
      <w:tr w:rsidR="00EE2F84" w14:paraId="33B68A53"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236F64D" w14:textId="77777777" w:rsidR="00EE2F84" w:rsidRDefault="00F667ED">
            <w:pPr>
              <w:spacing w:line="252" w:lineRule="auto"/>
              <w:jc w:val="center"/>
            </w:pPr>
            <w:r>
              <w:rPr>
                <w:sz w:val="16"/>
              </w:rPr>
              <w:lastRenderedPageBreak/>
              <w:t>5.1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193BDFD" w14:textId="2A565779" w:rsidR="00EE2F84" w:rsidRDefault="008467C1">
            <w:pPr>
              <w:spacing w:line="252" w:lineRule="auto"/>
            </w:pPr>
            <w:r w:rsidRPr="008467C1">
              <w:rPr>
                <w:sz w:val="16"/>
              </w:rPr>
              <w:t xml:space="preserve">The System, for </w:t>
            </w:r>
            <w:proofErr w:type="gramStart"/>
            <w:r w:rsidRPr="008467C1">
              <w:rPr>
                <w:sz w:val="16"/>
              </w:rPr>
              <w:t>the shipment</w:t>
            </w:r>
            <w:proofErr w:type="gramEnd"/>
            <w:r w:rsidRPr="008467C1">
              <w:rPr>
                <w:sz w:val="16"/>
              </w:rPr>
              <w:t xml:space="preserve"> by air to the End-User, shall be packed in accordance with international standards that are applicable for the shipment by air of this kind of equipment.</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BEC80D5"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B1730C4" w14:textId="77777777" w:rsidR="00EE2F84" w:rsidRDefault="00EE2F84">
            <w:pPr>
              <w:spacing w:line="252" w:lineRule="auto"/>
            </w:pPr>
          </w:p>
        </w:tc>
      </w:tr>
      <w:tr w:rsidR="00EE2F84" w14:paraId="0C93CA71"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CE551B0" w14:textId="77777777" w:rsidR="00EE2F84" w:rsidRDefault="00F667ED">
            <w:pPr>
              <w:spacing w:line="252" w:lineRule="auto"/>
              <w:jc w:val="center"/>
            </w:pPr>
            <w:r>
              <w:rPr>
                <w:sz w:val="16"/>
              </w:rPr>
              <w:t>5.2</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47BCE58" w14:textId="4E6F514E" w:rsidR="00EE2F84" w:rsidRDefault="00417B5A">
            <w:pPr>
              <w:spacing w:line="252" w:lineRule="auto"/>
            </w:pPr>
            <w:r w:rsidRPr="00417B5A">
              <w:rPr>
                <w:sz w:val="16"/>
              </w:rPr>
              <w:t>The packaging shall be suitable for extended storage at the End-User’s site, in case of delay prior to installation.</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CA7ADC2"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7C1B042" w14:textId="77777777" w:rsidR="00EE2F84" w:rsidRDefault="00EE2F84">
            <w:pPr>
              <w:spacing w:line="252" w:lineRule="auto"/>
            </w:pPr>
          </w:p>
        </w:tc>
      </w:tr>
      <w:tr w:rsidR="00EE2F84" w14:paraId="335F31D4" w14:textId="77777777" w:rsidTr="00C35AB8">
        <w:trPr>
          <w:cantSplit/>
          <w:trHeight w:val="20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1CCA0B33" w14:textId="77777777" w:rsidR="00EE2F84" w:rsidRDefault="00F667ED">
            <w:pPr>
              <w:spacing w:line="252" w:lineRule="auto"/>
              <w:jc w:val="center"/>
            </w:pPr>
            <w:r>
              <w:rPr>
                <w:b/>
                <w:color w:val="003768"/>
                <w:sz w:val="17"/>
              </w:rPr>
              <w:t>6.</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0E1C5535" w14:textId="77777777" w:rsidR="00EE2F84" w:rsidRDefault="00F667ED">
            <w:pPr>
              <w:spacing w:line="252" w:lineRule="auto"/>
            </w:pPr>
            <w:r>
              <w:rPr>
                <w:b/>
                <w:color w:val="003768"/>
                <w:sz w:val="17"/>
              </w:rPr>
              <w:t>Quality Requirements</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6FFD9623"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6E75AC48" w14:textId="77777777" w:rsidR="00EE2F84" w:rsidRDefault="00EE2F84"/>
        </w:tc>
      </w:tr>
      <w:tr w:rsidR="00EE2F84" w14:paraId="1BF0E355"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6076C9A" w14:textId="77777777" w:rsidR="00EE2F84" w:rsidRDefault="00F667ED">
            <w:pPr>
              <w:spacing w:line="252" w:lineRule="auto"/>
              <w:jc w:val="center"/>
            </w:pPr>
            <w:r>
              <w:rPr>
                <w:sz w:val="16"/>
              </w:rPr>
              <w:t>6.1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5DE40F0" w14:textId="77777777" w:rsidR="00EE2F84" w:rsidRDefault="00F667ED">
            <w:pPr>
              <w:spacing w:line="252" w:lineRule="auto"/>
            </w:pPr>
            <w:r>
              <w:rPr>
                <w:sz w:val="16"/>
              </w:rPr>
              <w:t>The System shall be manufactured, shipped and installed in accordance with the Contractor’s ISO quality assurance system or an equivalent quality assurance system.</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A6E0DBA"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B1190E7" w14:textId="77777777" w:rsidR="00EE2F84" w:rsidRDefault="00EE2F84">
            <w:pPr>
              <w:spacing w:line="252" w:lineRule="auto"/>
            </w:pPr>
          </w:p>
        </w:tc>
      </w:tr>
      <w:tr w:rsidR="00EE2F84" w14:paraId="32E6D8D8"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34DFFA3" w14:textId="77777777" w:rsidR="00EE2F84" w:rsidRDefault="00F667ED">
            <w:pPr>
              <w:spacing w:line="252" w:lineRule="auto"/>
              <w:jc w:val="center"/>
            </w:pPr>
            <w:r>
              <w:rPr>
                <w:sz w:val="16"/>
              </w:rPr>
              <w:t>6.2</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254B5D4" w14:textId="77777777" w:rsidR="00EE2F84" w:rsidRDefault="00F667ED">
            <w:pPr>
              <w:spacing w:line="252" w:lineRule="auto"/>
            </w:pPr>
            <w:r>
              <w:rPr>
                <w:sz w:val="16"/>
              </w:rPr>
              <w:t>Documents shall be provided to demonstrate that the System meets the stated quality requirements.</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6D066E6"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64087113" w14:textId="77777777" w:rsidR="00EE2F84" w:rsidRDefault="00EE2F84">
            <w:pPr>
              <w:spacing w:line="252" w:lineRule="auto"/>
            </w:pPr>
          </w:p>
        </w:tc>
      </w:tr>
      <w:tr w:rsidR="00EE2F84" w14:paraId="3C4AC2D3" w14:textId="77777777" w:rsidTr="00C35AB8">
        <w:trPr>
          <w:cantSplit/>
          <w:trHeight w:val="20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3603958B" w14:textId="77777777" w:rsidR="00EE2F84" w:rsidRDefault="00F667ED">
            <w:pPr>
              <w:spacing w:line="252" w:lineRule="auto"/>
              <w:jc w:val="center"/>
            </w:pPr>
            <w:r>
              <w:rPr>
                <w:b/>
                <w:color w:val="003768"/>
                <w:sz w:val="17"/>
              </w:rPr>
              <w:t>7.</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428CD33B" w14:textId="77777777" w:rsidR="00EE2F84" w:rsidRDefault="00F667ED">
            <w:pPr>
              <w:spacing w:line="252" w:lineRule="auto"/>
            </w:pPr>
            <w:r>
              <w:rPr>
                <w:b/>
                <w:color w:val="003768"/>
                <w:sz w:val="17"/>
              </w:rPr>
              <w:t>Testing and Acceptance</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2F906131"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50ED57B6" w14:textId="77777777" w:rsidR="00EE2F84" w:rsidRDefault="00EE2F84"/>
        </w:tc>
      </w:tr>
      <w:tr w:rsidR="00EE2F84" w14:paraId="094E6700"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B20ED19" w14:textId="77777777" w:rsidR="00EE2F84" w:rsidRDefault="00F667ED">
            <w:pPr>
              <w:spacing w:line="252" w:lineRule="auto"/>
              <w:jc w:val="center"/>
            </w:pPr>
            <w:r>
              <w:rPr>
                <w:sz w:val="16"/>
              </w:rPr>
              <w:t>7.1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934A6C1" w14:textId="715AD490" w:rsidR="00EE2F84" w:rsidRPr="007A39CC" w:rsidRDefault="007A39CC" w:rsidP="007A39CC">
            <w:pPr>
              <w:suppressAutoHyphens/>
              <w:spacing w:after="120"/>
              <w:jc w:val="both"/>
              <w:rPr>
                <w:lang w:val="en-GB"/>
              </w:rPr>
            </w:pPr>
            <w:r w:rsidRPr="007A39CC">
              <w:rPr>
                <w:lang w:val="en-GB"/>
              </w:rPr>
              <w:t>The System, prior to shipment, shall be tested for conformance with the manufacturer’s performance specifications and the minimum requirements specified herein.</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3EE2FAD"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3A7D976" w14:textId="77777777" w:rsidR="00EE2F84" w:rsidRDefault="00EE2F84">
            <w:pPr>
              <w:spacing w:line="252" w:lineRule="auto"/>
            </w:pPr>
          </w:p>
        </w:tc>
      </w:tr>
      <w:tr w:rsidR="00EE2F84" w14:paraId="45E8E157" w14:textId="77777777" w:rsidTr="00C35AB8">
        <w:trPr>
          <w:cantSplit/>
          <w:trHeight w:val="570"/>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FD22A77" w14:textId="77777777" w:rsidR="00EE2F84" w:rsidRDefault="00F667ED">
            <w:pPr>
              <w:spacing w:line="252" w:lineRule="auto"/>
              <w:jc w:val="center"/>
            </w:pPr>
            <w:r>
              <w:rPr>
                <w:sz w:val="16"/>
              </w:rPr>
              <w:t>7.2</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CB3EB4C" w14:textId="0DC71B26" w:rsidR="00EE2F84" w:rsidRDefault="00AB2D8A" w:rsidP="00D826B1">
            <w:pPr>
              <w:spacing w:line="252" w:lineRule="auto"/>
              <w:jc w:val="both"/>
            </w:pPr>
            <w:r w:rsidRPr="00AB2D8A">
              <w:t>The System, after installation, shall be tested by the Contractor together with the End- User to demonstrate that the performance meets the manufacturer’s performance specifications and the minimum requirements specified herein as determined by the IAEA and the End-User.</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D56BB2A"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0357446E" w14:textId="77777777" w:rsidR="00EE2F84" w:rsidRDefault="00EE2F84">
            <w:pPr>
              <w:spacing w:line="252" w:lineRule="auto"/>
            </w:pPr>
          </w:p>
        </w:tc>
      </w:tr>
      <w:tr w:rsidR="009461CB" w14:paraId="2AC9B60C" w14:textId="77777777" w:rsidTr="00C35AB8">
        <w:trPr>
          <w:cantSplit/>
          <w:trHeight w:val="570"/>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5575B2F" w14:textId="32EE3326" w:rsidR="009461CB" w:rsidRDefault="009461CB">
            <w:pPr>
              <w:spacing w:line="252" w:lineRule="auto"/>
              <w:jc w:val="center"/>
              <w:rPr>
                <w:sz w:val="16"/>
              </w:rPr>
            </w:pPr>
            <w:r>
              <w:rPr>
                <w:sz w:val="16"/>
              </w:rPr>
              <w:t>7.3</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351F08B" w14:textId="2AC17E1A" w:rsidR="009461CB" w:rsidRPr="00AB2D8A" w:rsidRDefault="00381F5C" w:rsidP="00D826B1">
            <w:pPr>
              <w:spacing w:line="252" w:lineRule="auto"/>
              <w:jc w:val="both"/>
            </w:pPr>
            <w:r w:rsidRPr="00381F5C">
              <w:t>The results of the testing of the System shall be documented by the Contractor in an acceptance protocol that shall be signed by the End-User. The acceptance protocol document shall also be communicated with the IAEA (Technical, Project Management and Contracting Officers).</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985CF80" w14:textId="77777777" w:rsidR="009461CB" w:rsidRDefault="009461CB">
            <w:pPr>
              <w:jc w:val="center"/>
              <w:rPr>
                <w:sz w:val="17"/>
              </w:rPr>
            </w:pP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2D763486" w14:textId="77777777" w:rsidR="009461CB" w:rsidRDefault="009461CB">
            <w:pPr>
              <w:spacing w:line="252" w:lineRule="auto"/>
            </w:pPr>
          </w:p>
        </w:tc>
      </w:tr>
      <w:tr w:rsidR="00EE2F84" w14:paraId="6AEBF44E" w14:textId="77777777" w:rsidTr="00C35AB8">
        <w:trPr>
          <w:cantSplit/>
          <w:trHeight w:val="20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6B86DDF5" w14:textId="77777777" w:rsidR="00EE2F84" w:rsidRDefault="00F667ED">
            <w:pPr>
              <w:spacing w:line="252" w:lineRule="auto"/>
              <w:jc w:val="center"/>
            </w:pPr>
            <w:r>
              <w:rPr>
                <w:b/>
                <w:color w:val="003768"/>
                <w:sz w:val="17"/>
              </w:rPr>
              <w:t>8.</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2FFDECF3" w14:textId="77777777" w:rsidR="00EE2F84" w:rsidRDefault="00F667ED">
            <w:pPr>
              <w:spacing w:line="252" w:lineRule="auto"/>
            </w:pPr>
            <w:r>
              <w:rPr>
                <w:b/>
                <w:color w:val="003768"/>
                <w:sz w:val="17"/>
              </w:rPr>
              <w:t>Online Training</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3B780450"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064A4955" w14:textId="77777777" w:rsidR="00EE2F84" w:rsidRDefault="00EE2F84"/>
        </w:tc>
      </w:tr>
      <w:tr w:rsidR="00EE2F84" w14:paraId="7985AF73"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908378A" w14:textId="77777777" w:rsidR="00EE2F84" w:rsidRDefault="00F667ED">
            <w:pPr>
              <w:spacing w:line="252" w:lineRule="auto"/>
              <w:jc w:val="center"/>
            </w:pPr>
            <w:r>
              <w:rPr>
                <w:sz w:val="16"/>
              </w:rPr>
              <w:t>8.1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4B4795DA" w14:textId="4EFF5467" w:rsidR="00EE2F84" w:rsidRDefault="00811C67" w:rsidP="00811C67">
            <w:pPr>
              <w:spacing w:line="252" w:lineRule="auto"/>
              <w:jc w:val="both"/>
            </w:pPr>
            <w:r w:rsidRPr="00811C67">
              <w:rPr>
                <w:sz w:val="16"/>
              </w:rPr>
              <w:t xml:space="preserve">The Contractor shall provide three (3) days online training for the at least four (4) staff of the End-User in the operation and maintenance of the System upon the notification from the End-User that the System has been received at their premises.  Training shall also include </w:t>
            </w:r>
            <w:proofErr w:type="gramStart"/>
            <w:r w:rsidRPr="00811C67">
              <w:rPr>
                <w:sz w:val="16"/>
              </w:rPr>
              <w:t>a guidance</w:t>
            </w:r>
            <w:proofErr w:type="gramEnd"/>
            <w:r w:rsidRPr="00811C67">
              <w:rPr>
                <w:sz w:val="16"/>
              </w:rPr>
              <w:t xml:space="preserve"> on basic maintenance/troubleshooting. The Contractor shall </w:t>
            </w:r>
            <w:proofErr w:type="gramStart"/>
            <w:r w:rsidRPr="00811C67">
              <w:rPr>
                <w:sz w:val="16"/>
              </w:rPr>
              <w:t>especially</w:t>
            </w:r>
            <w:proofErr w:type="gramEnd"/>
            <w:r w:rsidRPr="00811C67">
              <w:rPr>
                <w:sz w:val="16"/>
              </w:rPr>
              <w:t xml:space="preserve"> make sure that the End-User is familiarized with the System’s software.</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44CBB9E"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EC653B2" w14:textId="77777777" w:rsidR="00EE2F84" w:rsidRDefault="00EE2F84">
            <w:pPr>
              <w:spacing w:line="252" w:lineRule="auto"/>
            </w:pPr>
          </w:p>
        </w:tc>
      </w:tr>
      <w:tr w:rsidR="00EE2F84" w14:paraId="18259A8B" w14:textId="77777777" w:rsidTr="00C35AB8">
        <w:trPr>
          <w:cantSplit/>
          <w:trHeight w:val="196"/>
          <w:jc w:val="center"/>
        </w:trPr>
        <w:tc>
          <w:tcPr>
            <w:tcW w:w="245"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19082C3F" w14:textId="77777777" w:rsidR="00EE2F84" w:rsidRDefault="00F667ED">
            <w:pPr>
              <w:spacing w:line="252" w:lineRule="auto"/>
              <w:jc w:val="center"/>
            </w:pPr>
            <w:r>
              <w:rPr>
                <w:b/>
                <w:color w:val="003768"/>
                <w:sz w:val="17"/>
              </w:rPr>
              <w:t>9.</w:t>
            </w:r>
          </w:p>
        </w:tc>
        <w:tc>
          <w:tcPr>
            <w:tcW w:w="2560"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699633FE" w14:textId="77777777" w:rsidR="00EE2F84" w:rsidRDefault="00F667ED">
            <w:pPr>
              <w:spacing w:line="252" w:lineRule="auto"/>
            </w:pPr>
            <w:r>
              <w:rPr>
                <w:b/>
                <w:color w:val="003768"/>
                <w:sz w:val="17"/>
              </w:rPr>
              <w:t>Deliverable Data Items</w:t>
            </w:r>
          </w:p>
        </w:tc>
        <w:tc>
          <w:tcPr>
            <w:tcW w:w="382"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42557F93" w14:textId="77777777" w:rsidR="00EE2F84" w:rsidRDefault="00EE2F84"/>
        </w:tc>
        <w:tc>
          <w:tcPr>
            <w:tcW w:w="1813" w:type="pct"/>
            <w:tcBorders>
              <w:top w:val="single" w:sz="4" w:space="0" w:color="C6D3DD"/>
              <w:left w:val="single" w:sz="4" w:space="0" w:color="C6D3DD"/>
              <w:bottom w:val="single" w:sz="4" w:space="0" w:color="C6D3DD"/>
              <w:right w:val="single" w:sz="4" w:space="0" w:color="C6D3DD"/>
            </w:tcBorders>
            <w:shd w:val="clear" w:color="auto" w:fill="D9EAF7"/>
            <w:tcMar>
              <w:top w:w="100" w:type="dxa"/>
              <w:left w:w="90" w:type="dxa"/>
              <w:bottom w:w="100" w:type="dxa"/>
              <w:right w:w="90" w:type="dxa"/>
            </w:tcMar>
            <w:vAlign w:val="center"/>
          </w:tcPr>
          <w:p w14:paraId="650BFE3F" w14:textId="77777777" w:rsidR="00EE2F84" w:rsidRDefault="00EE2F84"/>
        </w:tc>
      </w:tr>
      <w:tr w:rsidR="00EE2F84" w14:paraId="732BC5F1" w14:textId="77777777" w:rsidTr="00C35AB8">
        <w:trPr>
          <w:cantSplit/>
          <w:trHeight w:val="511"/>
          <w:jc w:val="center"/>
        </w:trPr>
        <w:tc>
          <w:tcPr>
            <w:tcW w:w="245"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75A6904C" w14:textId="77777777" w:rsidR="00EE2F84" w:rsidRDefault="00F667ED">
            <w:pPr>
              <w:spacing w:line="252" w:lineRule="auto"/>
              <w:jc w:val="center"/>
            </w:pPr>
            <w:r>
              <w:rPr>
                <w:sz w:val="16"/>
              </w:rPr>
              <w:t>9.1</w:t>
            </w:r>
          </w:p>
        </w:tc>
        <w:tc>
          <w:tcPr>
            <w:tcW w:w="2560"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11FAB098" w14:textId="6E356895" w:rsidR="00EE2F84" w:rsidRDefault="00DF325F" w:rsidP="00DF325F">
            <w:pPr>
              <w:spacing w:line="252" w:lineRule="auto"/>
              <w:jc w:val="both"/>
            </w:pPr>
            <w:r w:rsidRPr="00DF325F">
              <w:rPr>
                <w:sz w:val="16"/>
              </w:rPr>
              <w:t>The Contractor shall provide two complete sets of operation and servicing manuals in both the French and the English language, calibration libraries (feed and forage datasets where applicable), software licenses (perpetual or clearly defined subscription), digital documentation, training materials (videos, guides).</w:t>
            </w:r>
          </w:p>
        </w:tc>
        <w:tc>
          <w:tcPr>
            <w:tcW w:w="382"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595569CB" w14:textId="77777777" w:rsidR="00EE2F84" w:rsidRDefault="00F667ED">
            <w:pPr>
              <w:spacing w:line="276" w:lineRule="auto"/>
              <w:jc w:val="center"/>
            </w:pPr>
            <w:r>
              <w:rPr>
                <w:sz w:val="17"/>
              </w:rPr>
              <w:t>☐ Yes</w:t>
            </w:r>
            <w:r>
              <w:br/>
            </w:r>
            <w:r>
              <w:rPr>
                <w:sz w:val="17"/>
              </w:rPr>
              <w:t>☐ No</w:t>
            </w:r>
          </w:p>
        </w:tc>
        <w:tc>
          <w:tcPr>
            <w:tcW w:w="1813" w:type="pct"/>
            <w:tcBorders>
              <w:top w:val="single" w:sz="4" w:space="0" w:color="C6D3DD"/>
              <w:left w:val="single" w:sz="4" w:space="0" w:color="C6D3DD"/>
              <w:bottom w:val="single" w:sz="4" w:space="0" w:color="C6D3DD"/>
              <w:right w:val="single" w:sz="4" w:space="0" w:color="C6D3DD"/>
            </w:tcBorders>
            <w:tcMar>
              <w:top w:w="100" w:type="dxa"/>
              <w:left w:w="90" w:type="dxa"/>
              <w:bottom w:w="100" w:type="dxa"/>
              <w:right w:w="90" w:type="dxa"/>
            </w:tcMar>
            <w:vAlign w:val="center"/>
          </w:tcPr>
          <w:p w14:paraId="3CC881E3" w14:textId="77777777" w:rsidR="00EE2F84" w:rsidRDefault="00EE2F84">
            <w:pPr>
              <w:spacing w:line="252" w:lineRule="auto"/>
            </w:pPr>
          </w:p>
        </w:tc>
      </w:tr>
    </w:tbl>
    <w:p w14:paraId="0F8F1493" w14:textId="79892C65" w:rsidR="00EE2F84" w:rsidRDefault="00EE2F84" w:rsidP="0004578C">
      <w:pPr>
        <w:spacing w:before="160"/>
      </w:pPr>
    </w:p>
    <w:sectPr w:rsidR="00EE2F84" w:rsidSect="00034616">
      <w:headerReference w:type="default" r:id="rId8"/>
      <w:pgSz w:w="15840" w:h="12240"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69723" w14:textId="77777777" w:rsidR="00BE1E42" w:rsidRDefault="00BE1E42">
      <w:pPr>
        <w:spacing w:after="0" w:line="240" w:lineRule="auto"/>
      </w:pPr>
      <w:r>
        <w:separator/>
      </w:r>
    </w:p>
  </w:endnote>
  <w:endnote w:type="continuationSeparator" w:id="0">
    <w:p w14:paraId="2B4FCD10" w14:textId="77777777" w:rsidR="00BE1E42" w:rsidRDefault="00BE1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6DC14" w14:textId="77777777" w:rsidR="00BE1E42" w:rsidRDefault="00BE1E42">
      <w:pPr>
        <w:spacing w:after="0" w:line="240" w:lineRule="auto"/>
      </w:pPr>
      <w:r>
        <w:separator/>
      </w:r>
    </w:p>
  </w:footnote>
  <w:footnote w:type="continuationSeparator" w:id="0">
    <w:p w14:paraId="21318F89" w14:textId="77777777" w:rsidR="00BE1E42" w:rsidRDefault="00BE1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E05E" w14:textId="77777777" w:rsidR="00EE2F84" w:rsidRDefault="00F667ED">
    <w:pPr>
      <w:pStyle w:val="Header"/>
      <w:jc w:val="right"/>
    </w:pPr>
    <w:r>
      <w:rPr>
        <w:color w:val="5A5A5A"/>
        <w:sz w:val="16"/>
      </w:rPr>
      <w:t>Technical Compliance Matrix | Portable NIRS System | Cote d’Ivoire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2"/>
    <w:multiLevelType w:val="multilevel"/>
    <w:tmpl w:val="00000002"/>
    <w:name w:val="WWNum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169980329">
    <w:abstractNumId w:val="8"/>
  </w:num>
  <w:num w:numId="2" w16cid:durableId="615143464">
    <w:abstractNumId w:val="6"/>
  </w:num>
  <w:num w:numId="3" w16cid:durableId="1790540104">
    <w:abstractNumId w:val="5"/>
  </w:num>
  <w:num w:numId="4" w16cid:durableId="15932740">
    <w:abstractNumId w:val="4"/>
  </w:num>
  <w:num w:numId="5" w16cid:durableId="1589266805">
    <w:abstractNumId w:val="7"/>
  </w:num>
  <w:num w:numId="6" w16cid:durableId="1455442627">
    <w:abstractNumId w:val="3"/>
  </w:num>
  <w:num w:numId="7" w16cid:durableId="1984774756">
    <w:abstractNumId w:val="2"/>
  </w:num>
  <w:num w:numId="8" w16cid:durableId="248386746">
    <w:abstractNumId w:val="1"/>
  </w:num>
  <w:num w:numId="9" w16cid:durableId="1471047297">
    <w:abstractNumId w:val="0"/>
  </w:num>
  <w:num w:numId="10" w16cid:durableId="924996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78C"/>
    <w:rsid w:val="0005765E"/>
    <w:rsid w:val="0006063C"/>
    <w:rsid w:val="000A4027"/>
    <w:rsid w:val="000F3EFD"/>
    <w:rsid w:val="00132D66"/>
    <w:rsid w:val="001432A9"/>
    <w:rsid w:val="0015074B"/>
    <w:rsid w:val="001C39E1"/>
    <w:rsid w:val="00275614"/>
    <w:rsid w:val="00281D5F"/>
    <w:rsid w:val="00293B61"/>
    <w:rsid w:val="0029639D"/>
    <w:rsid w:val="002C0B43"/>
    <w:rsid w:val="00315045"/>
    <w:rsid w:val="00326F90"/>
    <w:rsid w:val="00381F5C"/>
    <w:rsid w:val="003C648A"/>
    <w:rsid w:val="003C650E"/>
    <w:rsid w:val="003D43FA"/>
    <w:rsid w:val="00417B5A"/>
    <w:rsid w:val="00442DA7"/>
    <w:rsid w:val="00451A74"/>
    <w:rsid w:val="004E7FB6"/>
    <w:rsid w:val="0054744D"/>
    <w:rsid w:val="00560F98"/>
    <w:rsid w:val="00593A8D"/>
    <w:rsid w:val="005A59D4"/>
    <w:rsid w:val="00651B07"/>
    <w:rsid w:val="00673193"/>
    <w:rsid w:val="006851CF"/>
    <w:rsid w:val="007A39CC"/>
    <w:rsid w:val="007C3D2A"/>
    <w:rsid w:val="007C53CA"/>
    <w:rsid w:val="007F3A23"/>
    <w:rsid w:val="00811C67"/>
    <w:rsid w:val="008467C1"/>
    <w:rsid w:val="0093088D"/>
    <w:rsid w:val="009461CB"/>
    <w:rsid w:val="009625AF"/>
    <w:rsid w:val="009E1DF6"/>
    <w:rsid w:val="009E760B"/>
    <w:rsid w:val="00A27188"/>
    <w:rsid w:val="00A82D6C"/>
    <w:rsid w:val="00AA1D8D"/>
    <w:rsid w:val="00AB2D8A"/>
    <w:rsid w:val="00AB420C"/>
    <w:rsid w:val="00B47730"/>
    <w:rsid w:val="00B832ED"/>
    <w:rsid w:val="00B83B51"/>
    <w:rsid w:val="00BB2D4E"/>
    <w:rsid w:val="00BC78BB"/>
    <w:rsid w:val="00BE1E42"/>
    <w:rsid w:val="00C35AB8"/>
    <w:rsid w:val="00CB0664"/>
    <w:rsid w:val="00CD52BD"/>
    <w:rsid w:val="00CE1A6A"/>
    <w:rsid w:val="00D0021E"/>
    <w:rsid w:val="00D71E48"/>
    <w:rsid w:val="00D730B5"/>
    <w:rsid w:val="00D826B1"/>
    <w:rsid w:val="00DD61FE"/>
    <w:rsid w:val="00DF1F30"/>
    <w:rsid w:val="00DF325F"/>
    <w:rsid w:val="00E10BCB"/>
    <w:rsid w:val="00EE2F84"/>
    <w:rsid w:val="00F667ED"/>
    <w:rsid w:val="00F72D79"/>
    <w:rsid w:val="00FC09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5D3567F-6BEF-48F3-93BE-CE00DF71C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76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376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159</TotalTime>
  <Pages>4</Pages>
  <Words>997</Words>
  <Characters>5788</Characters>
  <Application>Microsoft Office Word</Application>
  <DocSecurity>0</DocSecurity>
  <Lines>214</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Compliance Matrix - Portable NIRS System for Cote d’Ivoire</dc:title>
  <dc:subject>Technical Compliance Matrix</dc:subject>
  <dc:creator>MOHAMED, Abeer</dc:creator>
  <cp:keywords/>
  <dc:description>Generated from Portable NIRS Specification for Cote d’Ivoire.</dc:description>
  <cp:lastModifiedBy>MOHAMED, Abeer</cp:lastModifiedBy>
  <cp:revision>59</cp:revision>
  <dcterms:created xsi:type="dcterms:W3CDTF">2026-08-13T17:54:00Z</dcterms:created>
  <dcterms:modified xsi:type="dcterms:W3CDTF">2026-08-14T11:50:00Z</dcterms:modified>
  <cp:category/>
</cp:coreProperties>
</file>