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946F0" w14:paraId="61CB30E3" w14:textId="77777777">
        <w:tc>
          <w:tcPr>
            <w:tcW w:w="9360" w:type="dxa"/>
            <w:tcBorders>
              <w:top w:val="single" w:sz="4" w:space="0" w:color="2E75B6"/>
              <w:left w:val="single" w:sz="4" w:space="0" w:color="2E75B6"/>
              <w:bottom w:val="single" w:sz="4" w:space="0" w:color="2E75B6"/>
              <w:right w:val="single" w:sz="4" w:space="0" w:color="2E75B6"/>
            </w:tcBorders>
            <w:shd w:val="clear" w:color="auto" w:fill="1F3864"/>
            <w:tcMar>
              <w:top w:w="600" w:type="dxa"/>
              <w:left w:w="500" w:type="dxa"/>
              <w:bottom w:w="600" w:type="dxa"/>
              <w:right w:w="500" w:type="dxa"/>
            </w:tcMar>
          </w:tcPr>
          <w:p w14:paraId="0491A80B" w14:textId="77777777" w:rsidR="00E946F0" w:rsidRDefault="00000000">
            <w:pPr>
              <w:spacing w:before="200" w:after="60"/>
              <w:jc w:val="center"/>
            </w:pPr>
            <w:r>
              <w:rPr>
                <w:b/>
                <w:bCs/>
                <w:color w:val="FFFFFF"/>
                <w:sz w:val="40"/>
                <w:szCs w:val="40"/>
              </w:rPr>
              <w:t>PHASE 1 EQUIPMENT SPECIFICATION</w:t>
            </w:r>
          </w:p>
          <w:p w14:paraId="62E8588E" w14:textId="77777777" w:rsidR="00E946F0" w:rsidRDefault="00000000">
            <w:pPr>
              <w:spacing w:after="60"/>
              <w:jc w:val="center"/>
            </w:pPr>
            <w:r>
              <w:rPr>
                <w:color w:val="BDD7EE"/>
                <w:sz w:val="26"/>
                <w:szCs w:val="26"/>
              </w:rPr>
              <w:t>EON XR Virtual Reality / Artificial Intelligence Lab</w:t>
            </w:r>
          </w:p>
          <w:p w14:paraId="069A2006" w14:textId="4A3A903C" w:rsidR="00E946F0" w:rsidRDefault="00000000">
            <w:pPr>
              <w:spacing w:before="60" w:after="200"/>
              <w:jc w:val="center"/>
            </w:pPr>
            <w:r>
              <w:rPr>
                <w:color w:val="9DC3E6"/>
                <w:sz w:val="21"/>
                <w:szCs w:val="21"/>
              </w:rPr>
              <w:t xml:space="preserve">Ikhala TVET College  |  </w:t>
            </w:r>
          </w:p>
        </w:tc>
      </w:tr>
    </w:tbl>
    <w:p w14:paraId="4B1F62D5" w14:textId="77777777" w:rsidR="00E946F0" w:rsidRDefault="00E946F0"/>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E946F0" w14:paraId="7CEE8AAE" w14:textId="77777777">
        <w:tc>
          <w:tcPr>
            <w:tcW w:w="24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0E1F7493" w14:textId="77777777" w:rsidR="00E946F0" w:rsidRDefault="00000000">
            <w:r>
              <w:rPr>
                <w:b/>
                <w:bCs/>
                <w:color w:val="1F3864"/>
                <w:sz w:val="19"/>
                <w:szCs w:val="19"/>
              </w:rPr>
              <w:t>Document Reference</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7C7F428" w14:textId="2C12AE30" w:rsidR="00E946F0" w:rsidRDefault="00000000">
            <w:r>
              <w:rPr>
                <w:sz w:val="19"/>
                <w:szCs w:val="19"/>
              </w:rPr>
              <w:t>IKHALA-SPEC-PH1-2026</w:t>
            </w:r>
          </w:p>
        </w:tc>
      </w:tr>
    </w:tbl>
    <w:p w14:paraId="1E327092" w14:textId="77777777" w:rsidR="00E946F0" w:rsidRDefault="00E946F0"/>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946F0" w14:paraId="1FFFD36E" w14:textId="77777777">
        <w:tc>
          <w:tcPr>
            <w:tcW w:w="9360" w:type="dxa"/>
            <w:tcBorders>
              <w:top w:val="single" w:sz="4" w:space="0" w:color="2E75B6"/>
              <w:left w:val="single" w:sz="4" w:space="0" w:color="2E75B6"/>
              <w:bottom w:val="single" w:sz="4" w:space="0" w:color="2E75B6"/>
              <w:right w:val="single" w:sz="4" w:space="0" w:color="2E75B6"/>
            </w:tcBorders>
            <w:shd w:val="clear" w:color="auto" w:fill="D6E4F0"/>
            <w:tcMar>
              <w:top w:w="120" w:type="dxa"/>
              <w:left w:w="180" w:type="dxa"/>
              <w:bottom w:w="120" w:type="dxa"/>
              <w:right w:w="180" w:type="dxa"/>
            </w:tcMar>
          </w:tcPr>
          <w:p w14:paraId="1015663C" w14:textId="77777777" w:rsidR="00E946F0" w:rsidRDefault="00000000">
            <w:r>
              <w:rPr>
                <w:b/>
                <w:bCs/>
                <w:color w:val="1F3864"/>
                <w:sz w:val="19"/>
                <w:szCs w:val="19"/>
              </w:rPr>
              <w:t xml:space="preserve">NOTE: </w:t>
            </w:r>
            <w:r>
              <w:rPr>
                <w:sz w:val="19"/>
                <w:szCs w:val="19"/>
              </w:rPr>
              <w:t>This specification document is prepared in direct fulfilment of MoA Milestone 1 deliverable 1.1, which requires a signed Memorandum of Agreement accompanied by the Implementation Plan and the list of tools and equipment for the VR/AI workshop/computer lab. All specifications align with EON Reality hardware requirements and the merSETA EON XR programme objectives.</w:t>
            </w:r>
          </w:p>
        </w:tc>
      </w:tr>
    </w:tbl>
    <w:p w14:paraId="345EEF50" w14:textId="77777777" w:rsidR="00E946F0" w:rsidRDefault="00E946F0"/>
    <w:p w14:paraId="390FAD6D" w14:textId="77777777" w:rsidR="00E946F0" w:rsidRDefault="00E946F0"/>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8160"/>
      </w:tblGrid>
      <w:tr w:rsidR="00E946F0" w14:paraId="289FBEA5" w14:textId="77777777">
        <w:tc>
          <w:tcPr>
            <w:tcW w:w="1200" w:type="dxa"/>
            <w:tcBorders>
              <w:top w:val="single" w:sz="4" w:space="0" w:color="2E75B6"/>
              <w:left w:val="single" w:sz="4" w:space="0" w:color="2E75B6"/>
              <w:bottom w:val="single" w:sz="4" w:space="0" w:color="2E75B6"/>
              <w:right w:val="single" w:sz="4" w:space="0" w:color="2E75B6"/>
            </w:tcBorders>
            <w:shd w:val="clear" w:color="auto" w:fill="2E75B6"/>
            <w:tcMar>
              <w:top w:w="100" w:type="dxa"/>
              <w:left w:w="160" w:type="dxa"/>
              <w:bottom w:w="100" w:type="dxa"/>
              <w:right w:w="160" w:type="dxa"/>
            </w:tcMar>
            <w:vAlign w:val="center"/>
          </w:tcPr>
          <w:p w14:paraId="297CEE83" w14:textId="77777777" w:rsidR="00E946F0" w:rsidRDefault="00000000">
            <w:pPr>
              <w:jc w:val="center"/>
            </w:pPr>
            <w:r>
              <w:rPr>
                <w:b/>
                <w:bCs/>
                <w:color w:val="FFFFFF"/>
                <w:sz w:val="32"/>
                <w:szCs w:val="32"/>
              </w:rPr>
              <w:t>1</w:t>
            </w:r>
          </w:p>
        </w:tc>
        <w:tc>
          <w:tcPr>
            <w:tcW w:w="8160" w:type="dxa"/>
            <w:tcBorders>
              <w:top w:val="single" w:sz="4" w:space="0" w:color="2E75B6"/>
              <w:left w:val="single" w:sz="4" w:space="0" w:color="2E75B6"/>
              <w:bottom w:val="single" w:sz="4" w:space="0" w:color="2E75B6"/>
              <w:right w:val="single" w:sz="4" w:space="0" w:color="2E75B6"/>
            </w:tcBorders>
            <w:shd w:val="clear" w:color="auto" w:fill="1F3864"/>
            <w:tcMar>
              <w:top w:w="100" w:type="dxa"/>
              <w:left w:w="200" w:type="dxa"/>
              <w:bottom w:w="100" w:type="dxa"/>
              <w:right w:w="160" w:type="dxa"/>
            </w:tcMar>
            <w:vAlign w:val="center"/>
          </w:tcPr>
          <w:p w14:paraId="38D6EF1B" w14:textId="77777777" w:rsidR="00E946F0" w:rsidRDefault="00000000">
            <w:r>
              <w:rPr>
                <w:b/>
                <w:bCs/>
                <w:color w:val="FFFFFF"/>
                <w:sz w:val="26"/>
                <w:szCs w:val="26"/>
              </w:rPr>
              <w:t>PURPOSE &amp; SCOPE</w:t>
            </w:r>
          </w:p>
        </w:tc>
      </w:tr>
    </w:tbl>
    <w:p w14:paraId="13617FA2" w14:textId="77777777" w:rsidR="00E946F0" w:rsidRDefault="00E946F0"/>
    <w:p w14:paraId="1E6A2C77" w14:textId="77777777" w:rsidR="00E946F0" w:rsidRDefault="00000000" w:rsidP="00D90BC0">
      <w:pPr>
        <w:spacing w:before="80" w:after="80"/>
        <w:jc w:val="both"/>
      </w:pPr>
      <w:r>
        <w:t>This document provides a comprehensive procurement specification for all hardware, software, and network infrastructure required to establish the EON XR Virtual Reality / Artificial Intelligence Lab at Ikhala TVET College. The specification covers Phase 1 (Months 1–2) of the implementation plan, comprising infrastructure setup and software installation as defined in the merSETA EON XR Project Proposal and the executed Memorandum of Agreement (MoA DGYR26).</w:t>
      </w:r>
    </w:p>
    <w:p w14:paraId="6A389710" w14:textId="77777777" w:rsidR="00E946F0" w:rsidRDefault="00E946F0" w:rsidP="00D90BC0">
      <w:pPr>
        <w:jc w:val="both"/>
      </w:pPr>
    </w:p>
    <w:p w14:paraId="180825BE" w14:textId="77777777" w:rsidR="00E946F0" w:rsidRDefault="00000000" w:rsidP="00D90BC0">
      <w:pPr>
        <w:spacing w:before="80" w:after="80"/>
        <w:jc w:val="both"/>
      </w:pPr>
      <w:r>
        <w:t>The lab will accommodate up to 30 students simultaneously and will serve as the primary facility for EON XR-enabled training across MERSETA-related courses in manufacturing, engineering, automotive technology, construction, and IT.</w:t>
      </w:r>
    </w:p>
    <w:p w14:paraId="0B9CB734" w14:textId="77777777" w:rsidR="00E946F0" w:rsidRDefault="00E946F0" w:rsidP="00D90BC0">
      <w:pPr>
        <w:jc w:val="both"/>
      </w:pPr>
    </w:p>
    <w:p w14:paraId="162CFCD1" w14:textId="77777777" w:rsidR="00E946F0" w:rsidRDefault="00000000" w:rsidP="00D90BC0">
      <w:pPr>
        <w:spacing w:before="80" w:after="80"/>
        <w:jc w:val="both"/>
      </w:pPr>
      <w:r>
        <w:t>All items specified herein must meet or exceed the minimum EON Reality platform requirements as confirmed by EON Reality's Global Director of Education and Training, and must be procured by Ikhala TVET College in strict accordance with the College's internal Procurement Policies and the Public Finance Management Act (PFMA).</w:t>
      </w:r>
    </w:p>
    <w:p w14:paraId="56EB96DF" w14:textId="77777777" w:rsidR="00E946F0" w:rsidRDefault="00E946F0"/>
    <w:p w14:paraId="2707C4A7" w14:textId="77777777" w:rsidR="00E946F0" w:rsidRDefault="00E946F0"/>
    <w:p w14:paraId="700FF3C3" w14:textId="77777777" w:rsidR="00E946F0"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8160"/>
      </w:tblGrid>
      <w:tr w:rsidR="00E946F0" w14:paraId="74672966" w14:textId="77777777">
        <w:tc>
          <w:tcPr>
            <w:tcW w:w="1200" w:type="dxa"/>
            <w:tcBorders>
              <w:top w:val="single" w:sz="4" w:space="0" w:color="2E75B6"/>
              <w:left w:val="single" w:sz="4" w:space="0" w:color="2E75B6"/>
              <w:bottom w:val="single" w:sz="4" w:space="0" w:color="2E75B6"/>
              <w:right w:val="single" w:sz="4" w:space="0" w:color="2E75B6"/>
            </w:tcBorders>
            <w:shd w:val="clear" w:color="auto" w:fill="2E75B6"/>
            <w:tcMar>
              <w:top w:w="100" w:type="dxa"/>
              <w:left w:w="160" w:type="dxa"/>
              <w:bottom w:w="100" w:type="dxa"/>
              <w:right w:w="160" w:type="dxa"/>
            </w:tcMar>
            <w:vAlign w:val="center"/>
          </w:tcPr>
          <w:p w14:paraId="2F07696A" w14:textId="77777777" w:rsidR="00E946F0" w:rsidRDefault="00000000">
            <w:pPr>
              <w:jc w:val="center"/>
            </w:pPr>
            <w:r>
              <w:rPr>
                <w:b/>
                <w:bCs/>
                <w:color w:val="FFFFFF"/>
                <w:sz w:val="32"/>
                <w:szCs w:val="32"/>
              </w:rPr>
              <w:lastRenderedPageBreak/>
              <w:t>2</w:t>
            </w:r>
          </w:p>
        </w:tc>
        <w:tc>
          <w:tcPr>
            <w:tcW w:w="8160" w:type="dxa"/>
            <w:tcBorders>
              <w:top w:val="single" w:sz="4" w:space="0" w:color="2E75B6"/>
              <w:left w:val="single" w:sz="4" w:space="0" w:color="2E75B6"/>
              <w:bottom w:val="single" w:sz="4" w:space="0" w:color="2E75B6"/>
              <w:right w:val="single" w:sz="4" w:space="0" w:color="2E75B6"/>
            </w:tcBorders>
            <w:shd w:val="clear" w:color="auto" w:fill="1F3864"/>
            <w:tcMar>
              <w:top w:w="100" w:type="dxa"/>
              <w:left w:w="200" w:type="dxa"/>
              <w:bottom w:w="100" w:type="dxa"/>
              <w:right w:w="160" w:type="dxa"/>
            </w:tcMar>
            <w:vAlign w:val="center"/>
          </w:tcPr>
          <w:p w14:paraId="4A63DECD" w14:textId="77777777" w:rsidR="00E946F0" w:rsidRDefault="00000000">
            <w:r>
              <w:rPr>
                <w:b/>
                <w:bCs/>
                <w:color w:val="FFFFFF"/>
                <w:sz w:val="26"/>
                <w:szCs w:val="26"/>
              </w:rPr>
              <w:t>LAB PHYSICAL INFRASTRUCTURE REQUIREMENTS</w:t>
            </w:r>
          </w:p>
        </w:tc>
      </w:tr>
    </w:tbl>
    <w:p w14:paraId="34AC2079" w14:textId="77777777" w:rsidR="00E946F0" w:rsidRDefault="00E946F0"/>
    <w:p w14:paraId="4A668385" w14:textId="4F951DE8" w:rsidR="00E946F0" w:rsidRDefault="00D90BC0">
      <w:pPr>
        <w:pStyle w:val="Heading2"/>
        <w:pBdr>
          <w:bottom w:val="single" w:sz="4" w:space="1" w:color="2E75B6"/>
        </w:pBdr>
      </w:pPr>
      <w:r>
        <w:rPr>
          <w:color w:val="1F3864"/>
        </w:rPr>
        <w:t>2.1 Space &amp; Layout</w:t>
      </w:r>
    </w:p>
    <w:p w14:paraId="59D05CAE" w14:textId="77777777" w:rsidR="00E946F0" w:rsidRDefault="00000000">
      <w:pPr>
        <w:spacing w:before="80" w:after="80"/>
      </w:pPr>
      <w:r>
        <w:t>The following physical space and layout standards must be met before equipment installation commences.</w:t>
      </w:r>
    </w:p>
    <w:p w14:paraId="29807779" w14:textId="77777777" w:rsidR="00E946F0" w:rsidRDefault="00E946F0"/>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3000"/>
        <w:gridCol w:w="3360"/>
      </w:tblGrid>
      <w:tr w:rsidR="00E946F0" w14:paraId="0926CD21"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07424E3" w14:textId="77777777" w:rsidR="00E946F0" w:rsidRDefault="00000000">
            <w:r>
              <w:rPr>
                <w:b/>
                <w:bCs/>
                <w:color w:val="FFFFFF"/>
                <w:sz w:val="19"/>
                <w:szCs w:val="19"/>
              </w:rPr>
              <w:t>Parameter</w:t>
            </w:r>
          </w:p>
        </w:tc>
        <w:tc>
          <w:tcPr>
            <w:tcW w:w="3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2B800B1" w14:textId="77777777" w:rsidR="00E946F0" w:rsidRDefault="00000000">
            <w:r>
              <w:rPr>
                <w:b/>
                <w:bCs/>
                <w:color w:val="FFFFFF"/>
                <w:sz w:val="19"/>
                <w:szCs w:val="19"/>
              </w:rPr>
              <w:t>Minimum Requirement</w:t>
            </w:r>
          </w:p>
        </w:tc>
        <w:tc>
          <w:tcPr>
            <w:tcW w:w="33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7FF532E" w14:textId="77777777" w:rsidR="00E946F0" w:rsidRDefault="00000000">
            <w:r>
              <w:rPr>
                <w:b/>
                <w:bCs/>
                <w:color w:val="FFFFFF"/>
                <w:sz w:val="19"/>
                <w:szCs w:val="19"/>
              </w:rPr>
              <w:t>Recommended / Notes</w:t>
            </w:r>
          </w:p>
        </w:tc>
      </w:tr>
      <w:tr w:rsidR="00E946F0" w14:paraId="7EBF2F84"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0980E0E" w14:textId="77777777" w:rsidR="00E946F0" w:rsidRDefault="00000000">
            <w:r>
              <w:rPr>
                <w:sz w:val="19"/>
                <w:szCs w:val="19"/>
              </w:rPr>
              <w:t>Floor Area</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600939" w14:textId="77777777" w:rsidR="00E946F0" w:rsidRDefault="00000000">
            <w:r>
              <w:rPr>
                <w:sz w:val="19"/>
                <w:szCs w:val="19"/>
              </w:rPr>
              <w:t>60 m²</w:t>
            </w:r>
          </w:p>
        </w:tc>
        <w:tc>
          <w:tcPr>
            <w:tcW w:w="3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4EBD42" w14:textId="77777777" w:rsidR="00E946F0" w:rsidRDefault="00000000">
            <w:r>
              <w:rPr>
                <w:sz w:val="19"/>
                <w:szCs w:val="19"/>
              </w:rPr>
              <w:t>120 m² preferred for full VR mobility zones</w:t>
            </w:r>
          </w:p>
        </w:tc>
      </w:tr>
      <w:tr w:rsidR="00E946F0" w14:paraId="089FDE56"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78ED10C" w14:textId="77777777" w:rsidR="00E946F0" w:rsidRDefault="00000000">
            <w:r>
              <w:rPr>
                <w:sz w:val="19"/>
                <w:szCs w:val="19"/>
              </w:rPr>
              <w:t>Ceiling Height</w:t>
            </w:r>
          </w:p>
        </w:tc>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CF667BE" w14:textId="77777777" w:rsidR="00E946F0" w:rsidRDefault="00000000">
            <w:r>
              <w:rPr>
                <w:sz w:val="19"/>
                <w:szCs w:val="19"/>
              </w:rPr>
              <w:t>2.7 m minimum</w:t>
            </w:r>
          </w:p>
        </w:tc>
        <w:tc>
          <w:tcPr>
            <w:tcW w:w="3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3F6A835" w14:textId="77777777" w:rsidR="00E946F0" w:rsidRDefault="00000000">
            <w:r>
              <w:rPr>
                <w:sz w:val="19"/>
                <w:szCs w:val="19"/>
              </w:rPr>
              <w:t>3.0 m+ preferred for overhead cabling</w:t>
            </w:r>
          </w:p>
        </w:tc>
      </w:tr>
      <w:tr w:rsidR="00E946F0" w14:paraId="09FF5E84"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8213DFD" w14:textId="77777777" w:rsidR="00E946F0" w:rsidRDefault="00000000">
            <w:r>
              <w:rPr>
                <w:sz w:val="19"/>
                <w:szCs w:val="19"/>
              </w:rPr>
              <w:t>Workstation Clearance</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E540E52" w14:textId="77777777" w:rsidR="00E946F0" w:rsidRDefault="00000000">
            <w:r>
              <w:rPr>
                <w:sz w:val="19"/>
                <w:szCs w:val="19"/>
              </w:rPr>
              <w:t>1 m between tables (all sides)</w:t>
            </w:r>
          </w:p>
        </w:tc>
        <w:tc>
          <w:tcPr>
            <w:tcW w:w="3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B6198E" w14:textId="6A9A7747" w:rsidR="00E946F0" w:rsidRDefault="00000000">
            <w:r>
              <w:rPr>
                <w:sz w:val="19"/>
                <w:szCs w:val="19"/>
              </w:rPr>
              <w:t xml:space="preserve">Clear pathways </w:t>
            </w:r>
            <w:r w:rsidR="00D90BC0">
              <w:rPr>
                <w:sz w:val="19"/>
                <w:szCs w:val="19"/>
              </w:rPr>
              <w:t xml:space="preserve">are </w:t>
            </w:r>
            <w:r>
              <w:rPr>
                <w:sz w:val="19"/>
                <w:szCs w:val="19"/>
              </w:rPr>
              <w:t>mandatory for VR movement safety</w:t>
            </w:r>
          </w:p>
        </w:tc>
      </w:tr>
      <w:tr w:rsidR="00E946F0" w14:paraId="0ED7AF1A"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4D9A015" w14:textId="77777777" w:rsidR="00E946F0" w:rsidRDefault="00000000">
            <w:r>
              <w:rPr>
                <w:sz w:val="19"/>
                <w:szCs w:val="19"/>
              </w:rPr>
              <w:t>VR Activity Zone</w:t>
            </w:r>
          </w:p>
        </w:tc>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BDF0CF6" w14:textId="77777777" w:rsidR="00E946F0" w:rsidRDefault="00000000">
            <w:r>
              <w:rPr>
                <w:sz w:val="19"/>
                <w:szCs w:val="19"/>
              </w:rPr>
              <w:t>Dedicated open-floor area, minimum 4 m × 4 m</w:t>
            </w:r>
          </w:p>
        </w:tc>
        <w:tc>
          <w:tcPr>
            <w:tcW w:w="3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7011035" w14:textId="01D2E7C7" w:rsidR="00E946F0" w:rsidRDefault="00000000">
            <w:r>
              <w:rPr>
                <w:sz w:val="19"/>
                <w:szCs w:val="19"/>
              </w:rPr>
              <w:t xml:space="preserve">Safety floor markers and padded barriers </w:t>
            </w:r>
            <w:r w:rsidR="00D90BC0">
              <w:rPr>
                <w:sz w:val="19"/>
                <w:szCs w:val="19"/>
              </w:rPr>
              <w:t xml:space="preserve">are </w:t>
            </w:r>
            <w:r>
              <w:rPr>
                <w:sz w:val="19"/>
                <w:szCs w:val="19"/>
              </w:rPr>
              <w:t>required</w:t>
            </w:r>
          </w:p>
        </w:tc>
      </w:tr>
      <w:tr w:rsidR="00E946F0" w14:paraId="168134D1"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6536DD" w14:textId="77777777" w:rsidR="00E946F0" w:rsidRDefault="00000000">
            <w:r>
              <w:rPr>
                <w:sz w:val="19"/>
                <w:szCs w:val="19"/>
              </w:rPr>
              <w:t>Teacher/Facilitator Station</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F67B86" w14:textId="77777777" w:rsidR="00E946F0" w:rsidRDefault="00000000">
            <w:r>
              <w:rPr>
                <w:sz w:val="19"/>
                <w:szCs w:val="19"/>
              </w:rPr>
              <w:t>Front of room, full sightlines to all workstations</w:t>
            </w:r>
          </w:p>
        </w:tc>
        <w:tc>
          <w:tcPr>
            <w:tcW w:w="3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EDA934" w14:textId="77777777" w:rsidR="00E946F0" w:rsidRDefault="00000000">
            <w:r>
              <w:rPr>
                <w:sz w:val="19"/>
                <w:szCs w:val="19"/>
              </w:rPr>
              <w:t>Elevated platform recommended</w:t>
            </w:r>
          </w:p>
        </w:tc>
      </w:tr>
      <w:tr w:rsidR="00E946F0" w14:paraId="71599AAF"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5D3F264" w14:textId="77777777" w:rsidR="00E946F0" w:rsidRDefault="00000000">
            <w:r>
              <w:rPr>
                <w:sz w:val="19"/>
                <w:szCs w:val="19"/>
              </w:rPr>
              <w:t>Storage Area</w:t>
            </w:r>
          </w:p>
        </w:tc>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F06D692" w14:textId="77777777" w:rsidR="00E946F0" w:rsidRPr="00D90BC0" w:rsidRDefault="00000000">
            <w:pPr>
              <w:rPr>
                <w:lang w:val="fr-FR"/>
              </w:rPr>
            </w:pPr>
            <w:r w:rsidRPr="00D90BC0">
              <w:rPr>
                <w:sz w:val="19"/>
                <w:szCs w:val="19"/>
                <w:lang w:val="fr-FR"/>
              </w:rPr>
              <w:t>Lockable cabinet minimum 1.2 m × 0.6 m</w:t>
            </w:r>
          </w:p>
        </w:tc>
        <w:tc>
          <w:tcPr>
            <w:tcW w:w="3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4627CC7" w14:textId="77777777" w:rsidR="00E946F0" w:rsidRDefault="00000000">
            <w:r>
              <w:rPr>
                <w:sz w:val="19"/>
                <w:szCs w:val="19"/>
              </w:rPr>
              <w:t>For headsets, controllers, charging equipment</w:t>
            </w:r>
          </w:p>
        </w:tc>
      </w:tr>
      <w:tr w:rsidR="00E946F0" w14:paraId="4A451A55"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59014DA" w14:textId="77777777" w:rsidR="00E946F0" w:rsidRDefault="00000000">
            <w:r>
              <w:rPr>
                <w:sz w:val="19"/>
                <w:szCs w:val="19"/>
              </w:rPr>
              <w:t>Electrical Points</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7CAA9D" w14:textId="77777777" w:rsidR="00E946F0" w:rsidRDefault="00000000">
            <w:r>
              <w:rPr>
                <w:sz w:val="19"/>
                <w:szCs w:val="19"/>
              </w:rPr>
              <w:t>Minimum 2 × 15A circuits per workstation cluster</w:t>
            </w:r>
          </w:p>
        </w:tc>
        <w:tc>
          <w:tcPr>
            <w:tcW w:w="3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0AA2472" w14:textId="77777777" w:rsidR="00E946F0" w:rsidRDefault="00000000">
            <w:r>
              <w:rPr>
                <w:sz w:val="19"/>
                <w:szCs w:val="19"/>
              </w:rPr>
              <w:t>UPS-protected distribution boards</w:t>
            </w:r>
          </w:p>
        </w:tc>
      </w:tr>
      <w:tr w:rsidR="00E946F0" w14:paraId="246A8BB2"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80FFE87" w14:textId="77777777" w:rsidR="00E946F0" w:rsidRDefault="00000000">
            <w:r>
              <w:rPr>
                <w:sz w:val="19"/>
                <w:szCs w:val="19"/>
              </w:rPr>
              <w:t>Air Conditioning</w:t>
            </w:r>
          </w:p>
        </w:tc>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8A45E1A" w14:textId="77777777" w:rsidR="00E946F0" w:rsidRDefault="00000000">
            <w:r>
              <w:rPr>
                <w:sz w:val="19"/>
                <w:szCs w:val="19"/>
              </w:rPr>
              <w:t>Split-unit or centralised HVAC — minimum 18 000 BTU per 60 m²</w:t>
            </w:r>
          </w:p>
        </w:tc>
        <w:tc>
          <w:tcPr>
            <w:tcW w:w="3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4BAFC36" w14:textId="77777777" w:rsidR="00E946F0" w:rsidRDefault="00000000">
            <w:r>
              <w:rPr>
                <w:sz w:val="19"/>
                <w:szCs w:val="19"/>
              </w:rPr>
              <w:t>CRITICAL: high-performance PCs generate significant heat</w:t>
            </w:r>
          </w:p>
        </w:tc>
      </w:tr>
      <w:tr w:rsidR="00E946F0" w14:paraId="003EA655"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7DEA9B" w14:textId="77777777" w:rsidR="00E946F0" w:rsidRDefault="00000000">
            <w:r>
              <w:rPr>
                <w:sz w:val="19"/>
                <w:szCs w:val="19"/>
              </w:rPr>
              <w:t>Lighting</w:t>
            </w:r>
          </w:p>
        </w:t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79E05F7" w14:textId="77777777" w:rsidR="00E946F0" w:rsidRDefault="00000000">
            <w:r>
              <w:rPr>
                <w:sz w:val="19"/>
                <w:szCs w:val="19"/>
              </w:rPr>
              <w:t>Adjustable LED ambient lighting (500–1000 lux at desk level)</w:t>
            </w:r>
          </w:p>
        </w:tc>
        <w:tc>
          <w:tcPr>
            <w:tcW w:w="3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4579D6A" w14:textId="77777777" w:rsidR="00E946F0" w:rsidRDefault="00000000">
            <w:r>
              <w:rPr>
                <w:sz w:val="19"/>
                <w:szCs w:val="19"/>
              </w:rPr>
              <w:t>Dimming capability for immersive VR sessions</w:t>
            </w:r>
          </w:p>
        </w:tc>
      </w:tr>
      <w:tr w:rsidR="00E946F0" w14:paraId="0EA8B7A3"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E7FAE8B" w14:textId="77777777" w:rsidR="00E946F0" w:rsidRDefault="00000000">
            <w:r>
              <w:rPr>
                <w:sz w:val="19"/>
                <w:szCs w:val="19"/>
              </w:rPr>
              <w:t>Network Conduits</w:t>
            </w:r>
          </w:p>
        </w:tc>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357F606" w14:textId="77777777" w:rsidR="00E946F0" w:rsidRDefault="00000000">
            <w:r>
              <w:rPr>
                <w:sz w:val="19"/>
                <w:szCs w:val="19"/>
              </w:rPr>
              <w:t>Cat 6A conduit runs to all workstation positions</w:t>
            </w:r>
          </w:p>
        </w:tc>
        <w:tc>
          <w:tcPr>
            <w:tcW w:w="3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085F8DA" w14:textId="77777777" w:rsidR="00E946F0" w:rsidRDefault="00000000">
            <w:r>
              <w:rPr>
                <w:sz w:val="19"/>
                <w:szCs w:val="19"/>
              </w:rPr>
              <w:t>Concealed or floor-mounted cable management</w:t>
            </w:r>
          </w:p>
        </w:tc>
      </w:tr>
    </w:tbl>
    <w:p w14:paraId="7999A607" w14:textId="77777777" w:rsidR="00E946F0" w:rsidRDefault="00E946F0"/>
    <w:p w14:paraId="16835521" w14:textId="77777777" w:rsidR="00E946F0" w:rsidRDefault="00E946F0"/>
    <w:p w14:paraId="47658CC2" w14:textId="3E04BD95" w:rsidR="00E946F0" w:rsidRDefault="00D90BC0">
      <w:pPr>
        <w:pStyle w:val="Heading2"/>
        <w:pBdr>
          <w:bottom w:val="single" w:sz="4" w:space="1" w:color="2E75B6"/>
        </w:pBdr>
      </w:pPr>
      <w:r>
        <w:rPr>
          <w:color w:val="1F3864"/>
        </w:rPr>
        <w:t>2.2 Electrical &amp; Power Infrastructure</w:t>
      </w:r>
    </w:p>
    <w:p w14:paraId="095524F6" w14:textId="763E947C" w:rsidR="00E946F0" w:rsidRPr="002D2EF4" w:rsidRDefault="00000000">
      <w:pPr>
        <w:pStyle w:val="ListParagraph"/>
        <w:numPr>
          <w:ilvl w:val="0"/>
          <w:numId w:val="2"/>
        </w:numPr>
        <w:spacing w:before="40" w:after="40"/>
        <w:rPr>
          <w:b/>
          <w:bCs/>
          <w:color w:val="EE0000"/>
        </w:rPr>
      </w:pPr>
      <w:r w:rsidRPr="002D2EF4">
        <w:rPr>
          <w:b/>
          <w:bCs/>
          <w:color w:val="EE0000"/>
        </w:rPr>
        <w:t>Uninterruptible Power Supply (UPS) — minimum 10 kVA, 30-minute runtime — to protect all equipment from load-shedding</w:t>
      </w:r>
      <w:r w:rsidR="002D2EF4" w:rsidRPr="002D2EF4">
        <w:rPr>
          <w:b/>
          <w:bCs/>
          <w:color w:val="EE0000"/>
        </w:rPr>
        <w:t xml:space="preserve"> (Quantity 1)</w:t>
      </w:r>
    </w:p>
    <w:p w14:paraId="7567ABB5" w14:textId="77777777" w:rsidR="00E946F0" w:rsidRDefault="00E946F0"/>
    <w:p w14:paraId="25332449" w14:textId="77777777" w:rsidR="00E946F0" w:rsidRDefault="00E946F0"/>
    <w:p w14:paraId="3603BCCB" w14:textId="77777777" w:rsidR="00E946F0"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8160"/>
      </w:tblGrid>
      <w:tr w:rsidR="00E946F0" w14:paraId="3A40188F" w14:textId="77777777">
        <w:tc>
          <w:tcPr>
            <w:tcW w:w="1200" w:type="dxa"/>
            <w:tcBorders>
              <w:top w:val="single" w:sz="4" w:space="0" w:color="2E75B6"/>
              <w:left w:val="single" w:sz="4" w:space="0" w:color="2E75B6"/>
              <w:bottom w:val="single" w:sz="4" w:space="0" w:color="2E75B6"/>
              <w:right w:val="single" w:sz="4" w:space="0" w:color="2E75B6"/>
            </w:tcBorders>
            <w:shd w:val="clear" w:color="auto" w:fill="2E75B6"/>
            <w:tcMar>
              <w:top w:w="100" w:type="dxa"/>
              <w:left w:w="160" w:type="dxa"/>
              <w:bottom w:w="100" w:type="dxa"/>
              <w:right w:w="160" w:type="dxa"/>
            </w:tcMar>
            <w:vAlign w:val="center"/>
          </w:tcPr>
          <w:p w14:paraId="486E7B08" w14:textId="77777777" w:rsidR="00E946F0" w:rsidRDefault="00000000">
            <w:pPr>
              <w:jc w:val="center"/>
            </w:pPr>
            <w:r>
              <w:rPr>
                <w:b/>
                <w:bCs/>
                <w:color w:val="FFFFFF"/>
                <w:sz w:val="32"/>
                <w:szCs w:val="32"/>
              </w:rPr>
              <w:lastRenderedPageBreak/>
              <w:t>3</w:t>
            </w:r>
          </w:p>
        </w:tc>
        <w:tc>
          <w:tcPr>
            <w:tcW w:w="8160" w:type="dxa"/>
            <w:tcBorders>
              <w:top w:val="single" w:sz="4" w:space="0" w:color="2E75B6"/>
              <w:left w:val="single" w:sz="4" w:space="0" w:color="2E75B6"/>
              <w:bottom w:val="single" w:sz="4" w:space="0" w:color="2E75B6"/>
              <w:right w:val="single" w:sz="4" w:space="0" w:color="2E75B6"/>
            </w:tcBorders>
            <w:shd w:val="clear" w:color="auto" w:fill="1F3864"/>
            <w:tcMar>
              <w:top w:w="100" w:type="dxa"/>
              <w:left w:w="200" w:type="dxa"/>
              <w:bottom w:w="100" w:type="dxa"/>
              <w:right w:w="160" w:type="dxa"/>
            </w:tcMar>
            <w:vAlign w:val="center"/>
          </w:tcPr>
          <w:p w14:paraId="5172C017" w14:textId="77777777" w:rsidR="00E946F0" w:rsidRDefault="00000000">
            <w:r>
              <w:rPr>
                <w:b/>
                <w:bCs/>
                <w:color w:val="FFFFFF"/>
                <w:sz w:val="26"/>
                <w:szCs w:val="26"/>
              </w:rPr>
              <w:t>COMPUTING HARDWARE — STUDENT WORKSTATIONS</w:t>
            </w:r>
          </w:p>
        </w:tc>
      </w:tr>
    </w:tbl>
    <w:p w14:paraId="47FAF67F" w14:textId="77777777" w:rsidR="00E946F0" w:rsidRDefault="00E946F0"/>
    <w:p w14:paraId="01CF4A18" w14:textId="77777777" w:rsidR="00E946F0" w:rsidRPr="002D2EF4" w:rsidRDefault="00000000">
      <w:pPr>
        <w:spacing w:before="80" w:after="80"/>
        <w:rPr>
          <w:b/>
          <w:bCs/>
          <w:color w:val="EE0000"/>
        </w:rPr>
      </w:pPr>
      <w:r w:rsidRPr="002D2EF4">
        <w:rPr>
          <w:b/>
          <w:bCs/>
          <w:color w:val="EE0000"/>
        </w:rPr>
        <w:t>Thirty-one (31) high-specification desktop workstations are required: 30 for students and 1 dedicated facilitator/instructor unit. All units must be capable of running EON XR software and SteamVR with full DirectX 12 support.</w:t>
      </w:r>
    </w:p>
    <w:p w14:paraId="085A3A09" w14:textId="77777777" w:rsidR="00E946F0" w:rsidRDefault="00E946F0"/>
    <w:p w14:paraId="08713169" w14:textId="249D63ED" w:rsidR="00E946F0" w:rsidRDefault="00D90BC0">
      <w:pPr>
        <w:pStyle w:val="Heading2"/>
        <w:pBdr>
          <w:bottom w:val="single" w:sz="4" w:space="1" w:color="2E75B6"/>
        </w:pBdr>
      </w:pPr>
      <w:r>
        <w:rPr>
          <w:color w:val="1F3864"/>
        </w:rPr>
        <w:t>3.1 Desktop PC Specification (Quantity: 31)</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269"/>
        <w:gridCol w:w="4395"/>
      </w:tblGrid>
      <w:tr w:rsidR="00DB0E90" w14:paraId="30CC9C00" w14:textId="77777777" w:rsidTr="00DB0E90">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9812DD9" w14:textId="77777777" w:rsidR="00DB0E90" w:rsidRDefault="00DB0E90">
            <w:r>
              <w:rPr>
                <w:b/>
                <w:bCs/>
                <w:color w:val="FFFFFF"/>
                <w:sz w:val="19"/>
                <w:szCs w:val="19"/>
              </w:rPr>
              <w:t>Component</w:t>
            </w:r>
          </w:p>
        </w:tc>
        <w:tc>
          <w:tcPr>
            <w:tcW w:w="3269"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1B73F07" w14:textId="77777777" w:rsidR="00DB0E90" w:rsidRDefault="00DB0E90">
            <w:r>
              <w:rPr>
                <w:b/>
                <w:bCs/>
                <w:color w:val="FFFFFF"/>
                <w:sz w:val="19"/>
                <w:szCs w:val="19"/>
              </w:rPr>
              <w:t>Recommended Specification</w:t>
            </w:r>
          </w:p>
        </w:tc>
        <w:tc>
          <w:tcPr>
            <w:tcW w:w="4395"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DF9BCCB" w14:textId="77777777" w:rsidR="00DB0E90" w:rsidRDefault="00DB0E90">
            <w:r>
              <w:rPr>
                <w:b/>
                <w:bCs/>
                <w:color w:val="FFFFFF"/>
                <w:sz w:val="19"/>
                <w:szCs w:val="19"/>
              </w:rPr>
              <w:t>Compliance Basis</w:t>
            </w:r>
          </w:p>
        </w:tc>
      </w:tr>
      <w:tr w:rsidR="00DB0E90" w14:paraId="1F233905" w14:textId="77777777" w:rsidTr="00DB0E90">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4898730" w14:textId="77777777" w:rsidR="00DB0E90" w:rsidRDefault="00DB0E90">
            <w:r>
              <w:rPr>
                <w:sz w:val="19"/>
                <w:szCs w:val="19"/>
              </w:rPr>
              <w:t>Processor (CPU)</w:t>
            </w:r>
          </w:p>
        </w:tc>
        <w:tc>
          <w:tcPr>
            <w:tcW w:w="3269"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FACFB6" w14:textId="77777777" w:rsidR="00DB0E90" w:rsidRDefault="00DB0E90">
            <w:r>
              <w:rPr>
                <w:sz w:val="19"/>
                <w:szCs w:val="19"/>
              </w:rPr>
              <w:t>Intel Core i7-13700 or AMD Ryzen 7 7700X (12th/13th Gen or Zen 4)</w:t>
            </w:r>
          </w:p>
        </w:tc>
        <w:tc>
          <w:tcPr>
            <w:tcW w:w="439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FF7472" w14:textId="77777777" w:rsidR="00DB0E90" w:rsidRDefault="00DB0E90">
            <w:r>
              <w:rPr>
                <w:sz w:val="19"/>
                <w:szCs w:val="19"/>
              </w:rPr>
              <w:t>EON XR VR Training requirement</w:t>
            </w:r>
          </w:p>
        </w:tc>
      </w:tr>
      <w:tr w:rsidR="00DB0E90" w14:paraId="1A1B1466" w14:textId="77777777" w:rsidTr="00DB0E90">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54F352F" w14:textId="77777777" w:rsidR="00DB0E90" w:rsidRDefault="00DB0E90">
            <w:r>
              <w:rPr>
                <w:sz w:val="19"/>
                <w:szCs w:val="19"/>
              </w:rPr>
              <w:t>RAM</w:t>
            </w:r>
          </w:p>
        </w:tc>
        <w:tc>
          <w:tcPr>
            <w:tcW w:w="3269"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FFEB3F5" w14:textId="77777777" w:rsidR="00DB0E90" w:rsidRDefault="00DB0E90">
            <w:r>
              <w:rPr>
                <w:sz w:val="19"/>
                <w:szCs w:val="19"/>
              </w:rPr>
              <w:t>16 GB DDR4 3200 MHz (dual-channel)</w:t>
            </w:r>
          </w:p>
        </w:tc>
        <w:tc>
          <w:tcPr>
            <w:tcW w:w="4395"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94A7FF1" w14:textId="77777777" w:rsidR="00DB0E90" w:rsidRDefault="00DB0E90">
            <w:r>
              <w:rPr>
                <w:sz w:val="19"/>
                <w:szCs w:val="19"/>
              </w:rPr>
              <w:t>Proposal spec — 16 GB minimum for XR workloads</w:t>
            </w:r>
          </w:p>
        </w:tc>
      </w:tr>
      <w:tr w:rsidR="00DB0E90" w14:paraId="23D7EB25" w14:textId="77777777" w:rsidTr="00DB0E90">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EA4A59" w14:textId="77777777" w:rsidR="00DB0E90" w:rsidRDefault="00DB0E90">
            <w:r>
              <w:rPr>
                <w:sz w:val="19"/>
                <w:szCs w:val="19"/>
              </w:rPr>
              <w:t>Primary Storage</w:t>
            </w:r>
          </w:p>
        </w:tc>
        <w:tc>
          <w:tcPr>
            <w:tcW w:w="3269"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DE5CF54" w14:textId="77777777" w:rsidR="00DB0E90" w:rsidRDefault="00DB0E90">
            <w:r>
              <w:rPr>
                <w:sz w:val="19"/>
                <w:szCs w:val="19"/>
              </w:rPr>
              <w:t>1 TB NVMe SSD (M.2, PCIe Gen 4)</w:t>
            </w:r>
          </w:p>
        </w:tc>
        <w:tc>
          <w:tcPr>
            <w:tcW w:w="439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44FC8D2" w14:textId="77777777" w:rsidR="00DB0E90" w:rsidRDefault="00DB0E90">
            <w:r>
              <w:rPr>
                <w:sz w:val="19"/>
                <w:szCs w:val="19"/>
              </w:rPr>
              <w:t>EON XR requires 5 GB+ free; SSD mandatory for performance</w:t>
            </w:r>
          </w:p>
        </w:tc>
      </w:tr>
      <w:tr w:rsidR="00DB0E90" w14:paraId="7B887C44" w14:textId="77777777" w:rsidTr="00DB0E90">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D64AF87" w14:textId="77777777" w:rsidR="00DB0E90" w:rsidRDefault="00DB0E90">
            <w:r>
              <w:rPr>
                <w:sz w:val="19"/>
                <w:szCs w:val="19"/>
              </w:rPr>
              <w:t>Graphics Card (GPU)</w:t>
            </w:r>
          </w:p>
        </w:tc>
        <w:tc>
          <w:tcPr>
            <w:tcW w:w="3269"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6633DB0" w14:textId="77777777" w:rsidR="00DB0E90" w:rsidRDefault="00DB0E90">
            <w:r>
              <w:rPr>
                <w:sz w:val="19"/>
                <w:szCs w:val="19"/>
              </w:rPr>
              <w:t>NVIDIA GeForce RTX 4060 or AMD Radeon RX 7600 (any xx60 variant or better)</w:t>
            </w:r>
          </w:p>
        </w:tc>
        <w:tc>
          <w:tcPr>
            <w:tcW w:w="4395"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84288D8" w14:textId="77777777" w:rsidR="00DB0E90" w:rsidRDefault="00DB0E90">
            <w:r>
              <w:rPr>
                <w:sz w:val="19"/>
                <w:szCs w:val="19"/>
              </w:rPr>
              <w:t>DirectX 12 / SteamVR / EON XR mandatory; RTX enables AI features</w:t>
            </w:r>
          </w:p>
        </w:tc>
      </w:tr>
      <w:tr w:rsidR="00DB0E90" w14:paraId="106CFC59" w14:textId="77777777" w:rsidTr="00DB0E90">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E142694" w14:textId="77777777" w:rsidR="00DB0E90" w:rsidRDefault="00DB0E90">
            <w:r>
              <w:rPr>
                <w:sz w:val="19"/>
                <w:szCs w:val="19"/>
              </w:rPr>
              <w:t>Display</w:t>
            </w:r>
          </w:p>
        </w:tc>
        <w:tc>
          <w:tcPr>
            <w:tcW w:w="3269"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D3437C" w14:textId="77777777" w:rsidR="00DB0E90" w:rsidRDefault="00DB0E90">
            <w:r>
              <w:rPr>
                <w:sz w:val="19"/>
                <w:szCs w:val="19"/>
              </w:rPr>
              <w:t>24-inch Full HD (1920 × 1080), IPS panel, 75 Hz+</w:t>
            </w:r>
          </w:p>
        </w:tc>
        <w:tc>
          <w:tcPr>
            <w:tcW w:w="439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D0B99A" w14:textId="77777777" w:rsidR="00DB0E90" w:rsidRDefault="00DB0E90">
            <w:r>
              <w:rPr>
                <w:sz w:val="19"/>
                <w:szCs w:val="19"/>
              </w:rPr>
              <w:t>Proposal spec — 24-inch 1080p standard</w:t>
            </w:r>
          </w:p>
        </w:tc>
      </w:tr>
      <w:tr w:rsidR="00DB0E90" w14:paraId="50A2B215" w14:textId="77777777" w:rsidTr="00DB0E90">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019AD09" w14:textId="77777777" w:rsidR="00DB0E90" w:rsidRDefault="00DB0E90">
            <w:r>
              <w:rPr>
                <w:sz w:val="19"/>
                <w:szCs w:val="19"/>
              </w:rPr>
              <w:t>Connectivity — Video</w:t>
            </w:r>
          </w:p>
        </w:tc>
        <w:tc>
          <w:tcPr>
            <w:tcW w:w="3269"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73A3981" w14:textId="77777777" w:rsidR="00DB0E90" w:rsidRDefault="00DB0E90">
            <w:r>
              <w:rPr>
                <w:sz w:val="19"/>
                <w:szCs w:val="19"/>
              </w:rPr>
              <w:t>HDMI 2.0 + DisplayPort 1.4 (dual outputs)</w:t>
            </w:r>
          </w:p>
        </w:tc>
        <w:tc>
          <w:tcPr>
            <w:tcW w:w="4395"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FBCFF80" w14:textId="77777777" w:rsidR="00DB0E90" w:rsidRDefault="00DB0E90">
            <w:r>
              <w:rPr>
                <w:sz w:val="19"/>
                <w:szCs w:val="19"/>
              </w:rPr>
              <w:t>Required for VR headset tethering (Oculus Link)</w:t>
            </w:r>
          </w:p>
        </w:tc>
      </w:tr>
      <w:tr w:rsidR="00DB0E90" w14:paraId="79DDFE33" w14:textId="77777777" w:rsidTr="00DB0E90">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96AEA4" w14:textId="77777777" w:rsidR="00DB0E90" w:rsidRDefault="00DB0E90">
            <w:r>
              <w:rPr>
                <w:sz w:val="19"/>
                <w:szCs w:val="19"/>
              </w:rPr>
              <w:t>Connectivity — USB</w:t>
            </w:r>
          </w:p>
        </w:tc>
        <w:tc>
          <w:tcPr>
            <w:tcW w:w="3269"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BFBE8C" w14:textId="77777777" w:rsidR="00DB0E90" w:rsidRDefault="00DB0E90">
            <w:r>
              <w:rPr>
                <w:sz w:val="19"/>
                <w:szCs w:val="19"/>
              </w:rPr>
              <w:t>Minimum 4 × USB 3.2 Gen 1 (Type-A) + 1 × USB-C 3.2</w:t>
            </w:r>
          </w:p>
        </w:tc>
        <w:tc>
          <w:tcPr>
            <w:tcW w:w="439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AFDE8EE" w14:textId="77777777" w:rsidR="00DB0E90" w:rsidRDefault="00DB0E90">
            <w:r>
              <w:rPr>
                <w:sz w:val="19"/>
                <w:szCs w:val="19"/>
              </w:rPr>
              <w:t>VR headset and peripheral connectivity</w:t>
            </w:r>
          </w:p>
        </w:tc>
      </w:tr>
      <w:tr w:rsidR="00DB0E90" w14:paraId="5F07DB8D" w14:textId="77777777" w:rsidTr="00DB0E90">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46DE196" w14:textId="77777777" w:rsidR="00DB0E90" w:rsidRDefault="00DB0E90">
            <w:r>
              <w:rPr>
                <w:sz w:val="19"/>
                <w:szCs w:val="19"/>
              </w:rPr>
              <w:t>Connectivity — Network</w:t>
            </w:r>
          </w:p>
        </w:tc>
        <w:tc>
          <w:tcPr>
            <w:tcW w:w="3269"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16751E9" w14:textId="77777777" w:rsidR="00DB0E90" w:rsidRDefault="00DB0E90">
            <w:r>
              <w:rPr>
                <w:sz w:val="19"/>
                <w:szCs w:val="19"/>
              </w:rPr>
              <w:t>Intel I225-V 2.5 GbE LAN + Wi-Fi 6 (802.11ax) card</w:t>
            </w:r>
          </w:p>
        </w:tc>
        <w:tc>
          <w:tcPr>
            <w:tcW w:w="4395"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3BE1A67" w14:textId="77777777" w:rsidR="00DB0E90" w:rsidRDefault="00DB0E90">
            <w:r>
              <w:rPr>
                <w:sz w:val="19"/>
                <w:szCs w:val="19"/>
              </w:rPr>
              <w:t>Required for EON XR cloud content &amp; collaboration</w:t>
            </w:r>
          </w:p>
        </w:tc>
      </w:tr>
      <w:tr w:rsidR="00DB0E90" w14:paraId="6ED0FC9B" w14:textId="77777777" w:rsidTr="00DB0E90">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7E9873" w14:textId="77777777" w:rsidR="00DB0E90" w:rsidRDefault="00DB0E90">
            <w:r>
              <w:rPr>
                <w:sz w:val="19"/>
                <w:szCs w:val="19"/>
              </w:rPr>
              <w:t>Operating System</w:t>
            </w:r>
          </w:p>
        </w:tc>
        <w:tc>
          <w:tcPr>
            <w:tcW w:w="3269"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EDC2E72" w14:textId="77777777" w:rsidR="00DB0E90" w:rsidRDefault="00DB0E90">
            <w:r>
              <w:rPr>
                <w:sz w:val="19"/>
                <w:szCs w:val="19"/>
              </w:rPr>
              <w:t>Windows 11 Pro (64-bit)</w:t>
            </w:r>
          </w:p>
        </w:tc>
        <w:tc>
          <w:tcPr>
            <w:tcW w:w="439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EE94D8" w14:textId="77777777" w:rsidR="00DB0E90" w:rsidRDefault="00DB0E90">
            <w:r>
              <w:rPr>
                <w:sz w:val="19"/>
                <w:szCs w:val="19"/>
              </w:rPr>
              <w:t>EON XR minimum; Win 11 for long-term support</w:t>
            </w:r>
          </w:p>
        </w:tc>
      </w:tr>
      <w:tr w:rsidR="00DB0E90" w14:paraId="23033A40" w14:textId="77777777" w:rsidTr="00DB0E90">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277B3DA" w14:textId="77777777" w:rsidR="00DB0E90" w:rsidRDefault="00DB0E90">
            <w:r>
              <w:rPr>
                <w:sz w:val="19"/>
                <w:szCs w:val="19"/>
              </w:rPr>
              <w:t>DirectX Support</w:t>
            </w:r>
          </w:p>
        </w:tc>
        <w:tc>
          <w:tcPr>
            <w:tcW w:w="3269"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BB3E1B1" w14:textId="77777777" w:rsidR="00DB0E90" w:rsidRDefault="00DB0E90">
            <w:r>
              <w:rPr>
                <w:sz w:val="19"/>
                <w:szCs w:val="19"/>
              </w:rPr>
              <w:t>DirectX 12 Ultimate</w:t>
            </w:r>
          </w:p>
        </w:tc>
        <w:tc>
          <w:tcPr>
            <w:tcW w:w="4395"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EE64574" w14:textId="77777777" w:rsidR="00DB0E90" w:rsidRDefault="00DB0E90">
            <w:r>
              <w:rPr>
                <w:sz w:val="19"/>
                <w:szCs w:val="19"/>
              </w:rPr>
              <w:t>EON XR DX8/DX9/DX10 compliant; DX12 for SteamVR</w:t>
            </w:r>
          </w:p>
        </w:tc>
      </w:tr>
      <w:tr w:rsidR="00DB0E90" w14:paraId="0DAF36C5" w14:textId="77777777" w:rsidTr="00DB0E90">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DE6B30" w14:textId="77777777" w:rsidR="00DB0E90" w:rsidRDefault="00DB0E90">
            <w:r>
              <w:rPr>
                <w:sz w:val="19"/>
                <w:szCs w:val="19"/>
              </w:rPr>
              <w:t>Steam Application</w:t>
            </w:r>
          </w:p>
        </w:tc>
        <w:tc>
          <w:tcPr>
            <w:tcW w:w="3269"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BC81D0" w14:textId="77777777" w:rsidR="00DB0E90" w:rsidRDefault="00DB0E90">
            <w:r>
              <w:rPr>
                <w:sz w:val="19"/>
                <w:szCs w:val="19"/>
              </w:rPr>
              <w:t>Steam + SteamVR pre-installed</w:t>
            </w:r>
          </w:p>
        </w:tc>
        <w:tc>
          <w:tcPr>
            <w:tcW w:w="439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CCD25E" w14:textId="77777777" w:rsidR="00DB0E90" w:rsidRDefault="00DB0E90">
            <w:r>
              <w:rPr>
                <w:sz w:val="19"/>
                <w:szCs w:val="19"/>
              </w:rPr>
              <w:t>EON XR VR training prerequisite</w:t>
            </w:r>
          </w:p>
        </w:tc>
      </w:tr>
      <w:tr w:rsidR="00DB0E90" w14:paraId="34F33340" w14:textId="77777777" w:rsidTr="00DB0E90">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5D4D625" w14:textId="77777777" w:rsidR="00DB0E90" w:rsidRDefault="00DB0E90">
            <w:r>
              <w:rPr>
                <w:sz w:val="19"/>
                <w:szCs w:val="19"/>
              </w:rPr>
              <w:t>Form Factor</w:t>
            </w:r>
          </w:p>
        </w:tc>
        <w:tc>
          <w:tcPr>
            <w:tcW w:w="3269"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99C8CD3" w14:textId="77777777" w:rsidR="00DB0E90" w:rsidRDefault="00DB0E90">
            <w:r>
              <w:rPr>
                <w:sz w:val="19"/>
                <w:szCs w:val="19"/>
              </w:rPr>
              <w:t>Mid-tower with tool-less access for maintenance</w:t>
            </w:r>
          </w:p>
        </w:tc>
        <w:tc>
          <w:tcPr>
            <w:tcW w:w="4395"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5D34462" w14:textId="77777777" w:rsidR="00DB0E90" w:rsidRDefault="00DB0E90">
            <w:r>
              <w:rPr>
                <w:sz w:val="19"/>
                <w:szCs w:val="19"/>
              </w:rPr>
              <w:t>Serviceability in education environment</w:t>
            </w:r>
          </w:p>
        </w:tc>
      </w:tr>
      <w:tr w:rsidR="00DB0E90" w14:paraId="6F6E911A" w14:textId="77777777" w:rsidTr="00DB0E90">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01FB4F" w14:textId="77777777" w:rsidR="00DB0E90" w:rsidRDefault="00DB0E90">
            <w:r>
              <w:rPr>
                <w:sz w:val="19"/>
                <w:szCs w:val="19"/>
              </w:rPr>
              <w:t>Keyboard &amp; Mouse</w:t>
            </w:r>
          </w:p>
        </w:tc>
        <w:tc>
          <w:tcPr>
            <w:tcW w:w="3269"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861B4F" w14:textId="77777777" w:rsidR="00DB0E90" w:rsidRDefault="00DB0E90">
            <w:r>
              <w:rPr>
                <w:sz w:val="19"/>
                <w:szCs w:val="19"/>
              </w:rPr>
              <w:t>USB or wireless, full-size, spill-resistant</w:t>
            </w:r>
          </w:p>
        </w:tc>
        <w:tc>
          <w:tcPr>
            <w:tcW w:w="439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D264B7" w14:textId="77777777" w:rsidR="00DB0E90" w:rsidRDefault="00DB0E90">
            <w:r>
              <w:rPr>
                <w:sz w:val="19"/>
                <w:szCs w:val="19"/>
              </w:rPr>
              <w:t>1 set per workstation</w:t>
            </w:r>
          </w:p>
        </w:tc>
      </w:tr>
      <w:tr w:rsidR="00DB0E90" w14:paraId="1E419F86" w14:textId="77777777" w:rsidTr="00DB0E90">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FC17D5D" w14:textId="77777777" w:rsidR="00DB0E90" w:rsidRDefault="00DB0E90">
            <w:r>
              <w:rPr>
                <w:sz w:val="19"/>
                <w:szCs w:val="19"/>
              </w:rPr>
              <w:t>Warranty</w:t>
            </w:r>
          </w:p>
        </w:tc>
        <w:tc>
          <w:tcPr>
            <w:tcW w:w="3269"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FD4A635" w14:textId="77777777" w:rsidR="00DB0E90" w:rsidRDefault="00DB0E90">
            <w:r>
              <w:rPr>
                <w:sz w:val="19"/>
                <w:szCs w:val="19"/>
              </w:rPr>
              <w:t>3-year on-site next business day</w:t>
            </w:r>
          </w:p>
        </w:tc>
        <w:tc>
          <w:tcPr>
            <w:tcW w:w="4395"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BF91904" w14:textId="77777777" w:rsidR="00DB0E90" w:rsidRDefault="00DB0E90">
            <w:r>
              <w:rPr>
                <w:sz w:val="19"/>
                <w:szCs w:val="19"/>
              </w:rPr>
              <w:t>Education/institutional procurement standard</w:t>
            </w:r>
          </w:p>
        </w:tc>
      </w:tr>
    </w:tbl>
    <w:p w14:paraId="56918EE7" w14:textId="77777777" w:rsidR="00E946F0" w:rsidRDefault="00E946F0"/>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946F0" w14:paraId="667005D0" w14:textId="77777777">
        <w:tc>
          <w:tcPr>
            <w:tcW w:w="9360" w:type="dxa"/>
            <w:tcBorders>
              <w:top w:val="single" w:sz="4" w:space="0" w:color="2E75B6"/>
              <w:left w:val="single" w:sz="4" w:space="0" w:color="2E75B6"/>
              <w:bottom w:val="single" w:sz="4" w:space="0" w:color="2E75B6"/>
              <w:right w:val="single" w:sz="4" w:space="0" w:color="2E75B6"/>
            </w:tcBorders>
            <w:shd w:val="clear" w:color="auto" w:fill="D6E4F0"/>
            <w:tcMar>
              <w:top w:w="120" w:type="dxa"/>
              <w:left w:w="180" w:type="dxa"/>
              <w:bottom w:w="120" w:type="dxa"/>
              <w:right w:w="180" w:type="dxa"/>
            </w:tcMar>
          </w:tcPr>
          <w:p w14:paraId="292408BD" w14:textId="77777777" w:rsidR="00E946F0" w:rsidRDefault="00000000">
            <w:r>
              <w:rPr>
                <w:b/>
                <w:bCs/>
                <w:color w:val="1F3864"/>
                <w:sz w:val="19"/>
                <w:szCs w:val="19"/>
              </w:rPr>
              <w:t xml:space="preserve">NOTE: </w:t>
            </w:r>
            <w:r>
              <w:rPr>
                <w:sz w:val="19"/>
                <w:szCs w:val="19"/>
              </w:rPr>
              <w:t>The RTX 4060 GPU (or any xx60 variant) is the minimum recommended for sustained EON XR and SteamVR performance. It supports NVIDIA DLSS and ray tracing, ensuring the platform remains viable for the full duration of the MoA (through 31 March 2027) and beyond.</w:t>
            </w:r>
          </w:p>
        </w:tc>
      </w:tr>
    </w:tbl>
    <w:p w14:paraId="729BDD84" w14:textId="77777777" w:rsidR="00E946F0" w:rsidRDefault="00E946F0"/>
    <w:p w14:paraId="608E12CD" w14:textId="77777777" w:rsidR="00E946F0" w:rsidRDefault="00E946F0"/>
    <w:p w14:paraId="45743A6F" w14:textId="733B2668" w:rsidR="00E946F0" w:rsidRPr="00A826D9" w:rsidRDefault="00D90BC0">
      <w:pPr>
        <w:pStyle w:val="Heading2"/>
        <w:pBdr>
          <w:bottom w:val="single" w:sz="4" w:space="1" w:color="2E75B6"/>
        </w:pBdr>
        <w:rPr>
          <w:color w:val="EE0000"/>
        </w:rPr>
      </w:pPr>
      <w:r w:rsidRPr="00A826D9">
        <w:rPr>
          <w:color w:val="EE0000"/>
        </w:rPr>
        <w:t>3.2 Facilitator / Instructor Workstation — Additional Requirements (Quantity: 1)</w:t>
      </w:r>
    </w:p>
    <w:p w14:paraId="16F286C0" w14:textId="77777777" w:rsidR="00E946F0" w:rsidRPr="00A826D9" w:rsidRDefault="00000000">
      <w:pPr>
        <w:spacing w:before="80" w:after="80"/>
        <w:rPr>
          <w:color w:val="EE0000"/>
        </w:rPr>
      </w:pPr>
      <w:r w:rsidRPr="00A826D9">
        <w:rPr>
          <w:color w:val="EE0000"/>
        </w:rPr>
        <w:t>The instructor unit must meet all specifications in Section 3.1 and additionally include:</w:t>
      </w:r>
    </w:p>
    <w:p w14:paraId="71281FBB" w14:textId="77777777" w:rsidR="00E946F0" w:rsidRPr="00A826D9" w:rsidRDefault="00000000">
      <w:pPr>
        <w:pStyle w:val="ListParagraph"/>
        <w:numPr>
          <w:ilvl w:val="0"/>
          <w:numId w:val="2"/>
        </w:numPr>
        <w:spacing w:before="40" w:after="40"/>
        <w:rPr>
          <w:color w:val="EE0000"/>
        </w:rPr>
      </w:pPr>
      <w:r w:rsidRPr="00A826D9">
        <w:rPr>
          <w:color w:val="EE0000"/>
        </w:rPr>
        <w:t>Dual 24-inch monitor setup (extended display for content management and student monitoring)</w:t>
      </w:r>
    </w:p>
    <w:p w14:paraId="2B563AAD" w14:textId="77777777" w:rsidR="00E946F0" w:rsidRPr="00A826D9" w:rsidRDefault="00000000">
      <w:pPr>
        <w:pStyle w:val="ListParagraph"/>
        <w:numPr>
          <w:ilvl w:val="0"/>
          <w:numId w:val="2"/>
        </w:numPr>
        <w:spacing w:before="40" w:after="40"/>
        <w:rPr>
          <w:color w:val="EE0000"/>
        </w:rPr>
      </w:pPr>
      <w:r w:rsidRPr="00A826D9">
        <w:rPr>
          <w:color w:val="EE0000"/>
        </w:rPr>
        <w:t>Webcam (minimum 1080p 30fps) for remote training and content recording</w:t>
      </w:r>
    </w:p>
    <w:p w14:paraId="2615CE80" w14:textId="77777777" w:rsidR="00E946F0" w:rsidRPr="00A826D9" w:rsidRDefault="00000000">
      <w:pPr>
        <w:pStyle w:val="ListParagraph"/>
        <w:numPr>
          <w:ilvl w:val="0"/>
          <w:numId w:val="2"/>
        </w:numPr>
        <w:spacing w:before="40" w:after="40"/>
        <w:rPr>
          <w:color w:val="EE0000"/>
        </w:rPr>
      </w:pPr>
      <w:r w:rsidRPr="00A826D9">
        <w:rPr>
          <w:color w:val="EE0000"/>
        </w:rPr>
        <w:t>Headset/microphone combination for virtual facilitation</w:t>
      </w:r>
    </w:p>
    <w:p w14:paraId="2D9FBB33" w14:textId="77777777" w:rsidR="00E946F0" w:rsidRDefault="00000000">
      <w:pPr>
        <w:pStyle w:val="ListParagraph"/>
        <w:numPr>
          <w:ilvl w:val="0"/>
          <w:numId w:val="2"/>
        </w:numPr>
        <w:spacing w:before="40" w:after="40"/>
      </w:pPr>
      <w:r>
        <w:lastRenderedPageBreak/>
        <w:t>Minimum 32 GB RAM to support simultaneous content creation, streaming, and monitoring applications</w:t>
      </w:r>
    </w:p>
    <w:p w14:paraId="63DD5DEE" w14:textId="77777777" w:rsidR="00E946F0" w:rsidRDefault="00000000">
      <w:pPr>
        <w:pStyle w:val="ListParagraph"/>
        <w:numPr>
          <w:ilvl w:val="0"/>
          <w:numId w:val="2"/>
        </w:numPr>
        <w:spacing w:before="40" w:after="40"/>
      </w:pPr>
      <w:r>
        <w:t>Software: Blender (3D asset creation), Unity (XR content development), EON XR Studio licence</w:t>
      </w:r>
    </w:p>
    <w:p w14:paraId="3E695B76" w14:textId="77777777" w:rsidR="00E946F0" w:rsidRDefault="00E946F0"/>
    <w:p w14:paraId="6AE69C33" w14:textId="77777777" w:rsidR="00E946F0" w:rsidRDefault="00E946F0"/>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8160"/>
      </w:tblGrid>
      <w:tr w:rsidR="00E946F0" w14:paraId="60FF4A63" w14:textId="77777777">
        <w:tc>
          <w:tcPr>
            <w:tcW w:w="1200" w:type="dxa"/>
            <w:tcBorders>
              <w:top w:val="single" w:sz="4" w:space="0" w:color="2E75B6"/>
              <w:left w:val="single" w:sz="4" w:space="0" w:color="2E75B6"/>
              <w:bottom w:val="single" w:sz="4" w:space="0" w:color="2E75B6"/>
              <w:right w:val="single" w:sz="4" w:space="0" w:color="2E75B6"/>
            </w:tcBorders>
            <w:shd w:val="clear" w:color="auto" w:fill="2E75B6"/>
            <w:tcMar>
              <w:top w:w="100" w:type="dxa"/>
              <w:left w:w="160" w:type="dxa"/>
              <w:bottom w:w="100" w:type="dxa"/>
              <w:right w:w="160" w:type="dxa"/>
            </w:tcMar>
            <w:vAlign w:val="center"/>
          </w:tcPr>
          <w:p w14:paraId="146E1C94" w14:textId="77777777" w:rsidR="00E946F0" w:rsidRDefault="00000000">
            <w:pPr>
              <w:jc w:val="center"/>
            </w:pPr>
            <w:r>
              <w:rPr>
                <w:b/>
                <w:bCs/>
                <w:color w:val="FFFFFF"/>
                <w:sz w:val="32"/>
                <w:szCs w:val="32"/>
              </w:rPr>
              <w:t>4</w:t>
            </w:r>
          </w:p>
        </w:tc>
        <w:tc>
          <w:tcPr>
            <w:tcW w:w="8160" w:type="dxa"/>
            <w:tcBorders>
              <w:top w:val="single" w:sz="4" w:space="0" w:color="2E75B6"/>
              <w:left w:val="single" w:sz="4" w:space="0" w:color="2E75B6"/>
              <w:bottom w:val="single" w:sz="4" w:space="0" w:color="2E75B6"/>
              <w:right w:val="single" w:sz="4" w:space="0" w:color="2E75B6"/>
            </w:tcBorders>
            <w:shd w:val="clear" w:color="auto" w:fill="1F3864"/>
            <w:tcMar>
              <w:top w:w="100" w:type="dxa"/>
              <w:left w:w="200" w:type="dxa"/>
              <w:bottom w:w="100" w:type="dxa"/>
              <w:right w:w="160" w:type="dxa"/>
            </w:tcMar>
            <w:vAlign w:val="center"/>
          </w:tcPr>
          <w:p w14:paraId="5F4B260B" w14:textId="77777777" w:rsidR="00E946F0" w:rsidRDefault="00000000">
            <w:r>
              <w:rPr>
                <w:b/>
                <w:bCs/>
                <w:color w:val="FFFFFF"/>
                <w:sz w:val="26"/>
                <w:szCs w:val="26"/>
              </w:rPr>
              <w:t>VIRTUAL REALITY HEADSETS</w:t>
            </w:r>
          </w:p>
        </w:tc>
      </w:tr>
    </w:tbl>
    <w:p w14:paraId="3CD5A25D" w14:textId="77777777" w:rsidR="00E946F0" w:rsidRDefault="00E946F0"/>
    <w:p w14:paraId="6AC2A0ED" w14:textId="77777777" w:rsidR="00E946F0" w:rsidRDefault="00000000">
      <w:pPr>
        <w:spacing w:before="80" w:after="80"/>
      </w:pPr>
      <w:r>
        <w:t>VR headsets are the primary student immersion devices enabling access to the EON XR Metaverse builder and AI assistant functions. Two tiers are specified based on use case.</w:t>
      </w:r>
    </w:p>
    <w:p w14:paraId="47A48774" w14:textId="77777777" w:rsidR="00E946F0" w:rsidRDefault="00E946F0"/>
    <w:p w14:paraId="0DED4170" w14:textId="2FFDFA0F" w:rsidR="00E946F0" w:rsidRPr="00A826D9" w:rsidRDefault="00D90BC0">
      <w:pPr>
        <w:pStyle w:val="Heading2"/>
        <w:pBdr>
          <w:bottom w:val="single" w:sz="4" w:space="1" w:color="2E75B6"/>
        </w:pBdr>
        <w:rPr>
          <w:b w:val="0"/>
          <w:bCs w:val="0"/>
          <w:color w:val="EE0000"/>
        </w:rPr>
      </w:pPr>
      <w:r w:rsidRPr="00A826D9">
        <w:rPr>
          <w:b w:val="0"/>
          <w:bCs w:val="0"/>
          <w:color w:val="EE0000"/>
        </w:rPr>
        <w:t>4.1 Meta Quest 3 — Primary VR Headsets (Quantity: 16)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E946F0" w14:paraId="4C15877F"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1F4266C" w14:textId="77777777" w:rsidR="00E946F0" w:rsidRDefault="00000000">
            <w:r>
              <w:rPr>
                <w:b/>
                <w:bCs/>
                <w:color w:val="FFFFFF"/>
                <w:sz w:val="19"/>
                <w:szCs w:val="19"/>
              </w:rPr>
              <w:t>Attribute</w:t>
            </w:r>
          </w:p>
        </w:tc>
        <w:tc>
          <w:tcPr>
            <w:tcW w:w="63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E72FB09" w14:textId="77777777" w:rsidR="00E946F0" w:rsidRDefault="00000000">
            <w:r>
              <w:rPr>
                <w:b/>
                <w:bCs/>
                <w:color w:val="FFFFFF"/>
                <w:sz w:val="19"/>
                <w:szCs w:val="19"/>
              </w:rPr>
              <w:t>Specification</w:t>
            </w:r>
          </w:p>
        </w:tc>
      </w:tr>
      <w:tr w:rsidR="00E946F0" w14:paraId="7E9F2F41"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0FBFD75" w14:textId="77777777" w:rsidR="00E946F0" w:rsidRDefault="00000000">
            <w:r>
              <w:rPr>
                <w:sz w:val="19"/>
                <w:szCs w:val="19"/>
              </w:rPr>
              <w:t>Model</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E37680B" w14:textId="77777777" w:rsidR="00E946F0" w:rsidRDefault="00000000">
            <w:r>
              <w:rPr>
                <w:sz w:val="19"/>
                <w:szCs w:val="19"/>
              </w:rPr>
              <w:t>Meta Quest 3 (128 GB storage variant minimum)</w:t>
            </w:r>
          </w:p>
        </w:tc>
      </w:tr>
      <w:tr w:rsidR="00E946F0" w14:paraId="4309D004"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BE4D8D5" w14:textId="77777777" w:rsidR="00E946F0" w:rsidRDefault="00000000">
            <w:r>
              <w:rPr>
                <w:sz w:val="19"/>
                <w:szCs w:val="19"/>
              </w:rPr>
              <w:t>Display</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55F45E9" w14:textId="77777777" w:rsidR="00E946F0" w:rsidRDefault="00000000">
            <w:r>
              <w:rPr>
                <w:sz w:val="19"/>
                <w:szCs w:val="19"/>
              </w:rPr>
              <w:t>Pancake lens optics — 2064 × 2208 per eye, 90/120 Hz refresh rate</w:t>
            </w:r>
          </w:p>
        </w:tc>
      </w:tr>
      <w:tr w:rsidR="00E946F0" w14:paraId="28986839"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7DF128" w14:textId="77777777" w:rsidR="00E946F0" w:rsidRDefault="00000000">
            <w:r>
              <w:rPr>
                <w:sz w:val="19"/>
                <w:szCs w:val="19"/>
              </w:rPr>
              <w:t>Processor</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998536" w14:textId="77777777" w:rsidR="00E946F0" w:rsidRDefault="00000000">
            <w:r>
              <w:rPr>
                <w:sz w:val="19"/>
                <w:szCs w:val="19"/>
              </w:rPr>
              <w:t>Snapdragon XR2 Gen 2</w:t>
            </w:r>
          </w:p>
        </w:tc>
      </w:tr>
      <w:tr w:rsidR="00E946F0" w14:paraId="4405401F"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9E31311" w14:textId="77777777" w:rsidR="00E946F0" w:rsidRDefault="00000000">
            <w:r>
              <w:rPr>
                <w:sz w:val="19"/>
                <w:szCs w:val="19"/>
              </w:rPr>
              <w:t>RAM</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75F7481" w14:textId="77777777" w:rsidR="00E946F0" w:rsidRDefault="00000000">
            <w:r>
              <w:rPr>
                <w:sz w:val="19"/>
                <w:szCs w:val="19"/>
              </w:rPr>
              <w:t>8 GB LPDDR5</w:t>
            </w:r>
          </w:p>
        </w:tc>
      </w:tr>
      <w:tr w:rsidR="00E946F0" w14:paraId="3B52C6D5"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79B523" w14:textId="77777777" w:rsidR="00E946F0" w:rsidRDefault="00000000">
            <w:r>
              <w:rPr>
                <w:sz w:val="19"/>
                <w:szCs w:val="19"/>
              </w:rPr>
              <w:t>Storage</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26CB52" w14:textId="77777777" w:rsidR="00E946F0" w:rsidRDefault="00000000">
            <w:r>
              <w:rPr>
                <w:sz w:val="19"/>
                <w:szCs w:val="19"/>
              </w:rPr>
              <w:t>128 GB (minimum)</w:t>
            </w:r>
          </w:p>
        </w:tc>
      </w:tr>
      <w:tr w:rsidR="00E946F0" w14:paraId="4EF435AB"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1A29C23" w14:textId="77777777" w:rsidR="00E946F0" w:rsidRDefault="00000000">
            <w:r>
              <w:rPr>
                <w:sz w:val="19"/>
                <w:szCs w:val="19"/>
              </w:rPr>
              <w:t>Connectivity</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64CE4DA" w14:textId="77777777" w:rsidR="00E946F0" w:rsidRDefault="00000000">
            <w:r>
              <w:rPr>
                <w:sz w:val="19"/>
                <w:szCs w:val="19"/>
              </w:rPr>
              <w:t>Wi-Fi 6E (802.11ax), Bluetooth 5.3, USB-C 3.0 (for Oculus Link / Air Link)</w:t>
            </w:r>
          </w:p>
        </w:tc>
      </w:tr>
      <w:tr w:rsidR="00E946F0" w14:paraId="00392113"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BBBCFD" w14:textId="77777777" w:rsidR="00E946F0" w:rsidRDefault="00000000">
            <w:r>
              <w:rPr>
                <w:sz w:val="19"/>
                <w:szCs w:val="19"/>
              </w:rPr>
              <w:t>Controllers</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4DDD8D" w14:textId="77777777" w:rsidR="00E946F0" w:rsidRDefault="00000000">
            <w:r>
              <w:rPr>
                <w:sz w:val="19"/>
                <w:szCs w:val="19"/>
              </w:rPr>
              <w:t>Touch Plus controllers included (1 pair per headset)</w:t>
            </w:r>
          </w:p>
        </w:tc>
      </w:tr>
      <w:tr w:rsidR="00E946F0" w14:paraId="6CE402E4"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AB687E2" w14:textId="77777777" w:rsidR="00E946F0" w:rsidRDefault="00000000">
            <w:r>
              <w:rPr>
                <w:sz w:val="19"/>
                <w:szCs w:val="19"/>
              </w:rPr>
              <w:t>Operating Mode</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787B97F" w14:textId="77777777" w:rsidR="00E946F0" w:rsidRDefault="00000000">
            <w:r>
              <w:rPr>
                <w:sz w:val="19"/>
                <w:szCs w:val="19"/>
              </w:rPr>
              <w:t>Standalone (wireless) and PC-tethered (via Oculus Link cable or Air Link)</w:t>
            </w:r>
          </w:p>
        </w:tc>
      </w:tr>
      <w:tr w:rsidR="00E946F0" w14:paraId="5CC4C7E2"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4FE928" w14:textId="77777777" w:rsidR="00E946F0" w:rsidRDefault="00000000">
            <w:r>
              <w:rPr>
                <w:sz w:val="19"/>
                <w:szCs w:val="19"/>
              </w:rPr>
              <w:t>Battery Life</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EB04E9D" w14:textId="77777777" w:rsidR="00E946F0" w:rsidRDefault="00000000">
            <w:r>
              <w:rPr>
                <w:sz w:val="19"/>
                <w:szCs w:val="19"/>
              </w:rPr>
              <w:t>2–3 hours active use per charge</w:t>
            </w:r>
          </w:p>
        </w:tc>
      </w:tr>
      <w:tr w:rsidR="00E946F0" w14:paraId="3A9FE870"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4351AB2" w14:textId="77777777" w:rsidR="00E946F0" w:rsidRDefault="00000000">
            <w:r>
              <w:rPr>
                <w:sz w:val="19"/>
                <w:szCs w:val="19"/>
              </w:rPr>
              <w:t>Compatibility</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44DE03B" w14:textId="77777777" w:rsidR="00E946F0" w:rsidRDefault="00000000">
            <w:r>
              <w:rPr>
                <w:sz w:val="19"/>
                <w:szCs w:val="19"/>
              </w:rPr>
              <w:t>EON XR platform, SteamVR (via Air Link / Virtual Desktop), Meta Horizon OS</w:t>
            </w:r>
          </w:p>
        </w:tc>
      </w:tr>
      <w:tr w:rsidR="00E946F0" w14:paraId="08078377"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3A4E296" w14:textId="77777777" w:rsidR="00E946F0" w:rsidRDefault="00000000">
            <w:r>
              <w:rPr>
                <w:sz w:val="19"/>
                <w:szCs w:val="19"/>
              </w:rPr>
              <w:t>Guardian System</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955C6D" w14:textId="77777777" w:rsidR="00E946F0" w:rsidRDefault="00000000">
            <w:r>
              <w:rPr>
                <w:sz w:val="19"/>
                <w:szCs w:val="19"/>
              </w:rPr>
              <w:t>Built-in boundary detection and passthrough camera for VR safety zones</w:t>
            </w:r>
          </w:p>
        </w:tc>
      </w:tr>
      <w:tr w:rsidR="00E946F0" w14:paraId="2DAE83E7"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34B12BF" w14:textId="77777777" w:rsidR="00E946F0" w:rsidRDefault="00000000">
            <w:r>
              <w:rPr>
                <w:sz w:val="19"/>
                <w:szCs w:val="19"/>
              </w:rPr>
              <w:t>Accessories Required (per unit)</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21AEACD" w14:textId="77777777" w:rsidR="00E946F0" w:rsidRDefault="00000000">
            <w:r>
              <w:rPr>
                <w:sz w:val="19"/>
                <w:szCs w:val="19"/>
              </w:rPr>
              <w:t>1 × USB-C charging cable (2 m), 1 × silicone face cover (hygiene), 1 × protective carry case</w:t>
            </w:r>
          </w:p>
        </w:tc>
      </w:tr>
      <w:tr w:rsidR="00E946F0" w14:paraId="4A1C04C2"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070F0F" w14:textId="77777777" w:rsidR="00E946F0" w:rsidRDefault="00000000">
            <w:r>
              <w:rPr>
                <w:sz w:val="19"/>
                <w:szCs w:val="19"/>
              </w:rPr>
              <w:t>Charging Infrastructure</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8D979A1" w14:textId="77777777" w:rsidR="00E946F0" w:rsidRDefault="00000000">
            <w:r>
              <w:rPr>
                <w:sz w:val="19"/>
                <w:szCs w:val="19"/>
              </w:rPr>
              <w:t>16-port charging station or 4 × 4-port USB-C charging hubs (see Section 7)</w:t>
            </w:r>
          </w:p>
        </w:tc>
      </w:tr>
      <w:tr w:rsidR="00E946F0" w14:paraId="6B768C1F"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FEF5647" w14:textId="77777777" w:rsidR="00E946F0" w:rsidRDefault="00000000">
            <w:r>
              <w:rPr>
                <w:sz w:val="19"/>
                <w:szCs w:val="19"/>
              </w:rPr>
              <w:t>Warranty</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BCDA66E" w14:textId="77777777" w:rsidR="00E946F0" w:rsidRDefault="00000000">
            <w:r>
              <w:rPr>
                <w:sz w:val="19"/>
                <w:szCs w:val="19"/>
              </w:rPr>
              <w:t>Minimum 1-year manufacturer warranty; extended care plan recommended</w:t>
            </w:r>
          </w:p>
        </w:tc>
      </w:tr>
      <w:tr w:rsidR="00E946F0" w14:paraId="2B405646"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EA6A03" w14:textId="77777777" w:rsidR="00E946F0" w:rsidRDefault="00000000">
            <w:r>
              <w:rPr>
                <w:sz w:val="19"/>
                <w:szCs w:val="19"/>
              </w:rPr>
              <w:t>Justification</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4F1CC87" w14:textId="77777777" w:rsidR="00E946F0" w:rsidRDefault="00000000">
            <w:r>
              <w:rPr>
                <w:sz w:val="19"/>
                <w:szCs w:val="19"/>
              </w:rPr>
              <w:t>Long-term platform viability. Quest 2 is cheaper but EON Reality support lifecycle shorter; Quest 3 recommended per JEF technical assessment</w:t>
            </w:r>
          </w:p>
        </w:tc>
      </w:tr>
    </w:tbl>
    <w:p w14:paraId="5E3A7F3D" w14:textId="77777777" w:rsidR="00E946F0" w:rsidRDefault="00E946F0"/>
    <w:p w14:paraId="05302FC4" w14:textId="77777777" w:rsidR="00E946F0" w:rsidRDefault="00E946F0"/>
    <w:p w14:paraId="24A51532" w14:textId="74CFB6E1" w:rsidR="00E946F0" w:rsidRPr="00A826D9" w:rsidRDefault="002B3F32">
      <w:pPr>
        <w:pStyle w:val="Heading2"/>
        <w:pBdr>
          <w:bottom w:val="single" w:sz="4" w:space="1" w:color="2E75B6"/>
        </w:pBdr>
        <w:rPr>
          <w:color w:val="EE0000"/>
        </w:rPr>
      </w:pPr>
      <w:r w:rsidRPr="00A826D9">
        <w:rPr>
          <w:color w:val="EE0000"/>
        </w:rPr>
        <w:t>4.2 Oculus Link Cable — Tethered VR Operation (Quantity: 16)</w:t>
      </w:r>
    </w:p>
    <w:p w14:paraId="6C2AF255" w14:textId="77777777" w:rsidR="00E946F0" w:rsidRDefault="00000000">
      <w:pPr>
        <w:spacing w:before="80" w:after="80"/>
      </w:pPr>
      <w:r>
        <w:t>One high-speed Oculus Link-compatible USB-C cable (minimum 5 m, USB 3.2 Gen 1) per headset for PC-tethered SteamVR operation where wireless bandwidth is insufficient.</w:t>
      </w:r>
    </w:p>
    <w:p w14:paraId="469F988C" w14:textId="77777777" w:rsidR="00E946F0" w:rsidRDefault="00E946F0"/>
    <w:p w14:paraId="73ABFB76" w14:textId="77777777" w:rsidR="00E946F0" w:rsidRDefault="00E946F0"/>
    <w:p w14:paraId="27DADE72" w14:textId="77777777" w:rsidR="00E946F0"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8160"/>
      </w:tblGrid>
      <w:tr w:rsidR="00E946F0" w14:paraId="0C4532F8" w14:textId="77777777">
        <w:tc>
          <w:tcPr>
            <w:tcW w:w="1200" w:type="dxa"/>
            <w:tcBorders>
              <w:top w:val="single" w:sz="4" w:space="0" w:color="2E75B6"/>
              <w:left w:val="single" w:sz="4" w:space="0" w:color="2E75B6"/>
              <w:bottom w:val="single" w:sz="4" w:space="0" w:color="2E75B6"/>
              <w:right w:val="single" w:sz="4" w:space="0" w:color="2E75B6"/>
            </w:tcBorders>
            <w:shd w:val="clear" w:color="auto" w:fill="2E75B6"/>
            <w:tcMar>
              <w:top w:w="100" w:type="dxa"/>
              <w:left w:w="160" w:type="dxa"/>
              <w:bottom w:w="100" w:type="dxa"/>
              <w:right w:w="160" w:type="dxa"/>
            </w:tcMar>
            <w:vAlign w:val="center"/>
          </w:tcPr>
          <w:p w14:paraId="12948991" w14:textId="77777777" w:rsidR="00E946F0" w:rsidRDefault="00000000">
            <w:pPr>
              <w:jc w:val="center"/>
            </w:pPr>
            <w:r>
              <w:rPr>
                <w:b/>
                <w:bCs/>
                <w:color w:val="FFFFFF"/>
                <w:sz w:val="32"/>
                <w:szCs w:val="32"/>
              </w:rPr>
              <w:lastRenderedPageBreak/>
              <w:t>5</w:t>
            </w:r>
          </w:p>
        </w:tc>
        <w:tc>
          <w:tcPr>
            <w:tcW w:w="8160" w:type="dxa"/>
            <w:tcBorders>
              <w:top w:val="single" w:sz="4" w:space="0" w:color="2E75B6"/>
              <w:left w:val="single" w:sz="4" w:space="0" w:color="2E75B6"/>
              <w:bottom w:val="single" w:sz="4" w:space="0" w:color="2E75B6"/>
              <w:right w:val="single" w:sz="4" w:space="0" w:color="2E75B6"/>
            </w:tcBorders>
            <w:shd w:val="clear" w:color="auto" w:fill="1F3864"/>
            <w:tcMar>
              <w:top w:w="100" w:type="dxa"/>
              <w:left w:w="200" w:type="dxa"/>
              <w:bottom w:w="100" w:type="dxa"/>
              <w:right w:w="160" w:type="dxa"/>
            </w:tcMar>
            <w:vAlign w:val="center"/>
          </w:tcPr>
          <w:p w14:paraId="676E4475" w14:textId="77777777" w:rsidR="00E946F0" w:rsidRDefault="00000000">
            <w:r>
              <w:rPr>
                <w:b/>
                <w:bCs/>
                <w:color w:val="FFFFFF"/>
                <w:sz w:val="26"/>
                <w:szCs w:val="26"/>
              </w:rPr>
              <w:t>MOBILE DEVICES — AR FUNCTIONALITY</w:t>
            </w:r>
          </w:p>
        </w:tc>
      </w:tr>
    </w:tbl>
    <w:p w14:paraId="55C10E3D" w14:textId="77777777" w:rsidR="00E946F0" w:rsidRDefault="00E946F0"/>
    <w:p w14:paraId="6A4C1233" w14:textId="77777777" w:rsidR="00E946F0" w:rsidRDefault="00000000">
      <w:pPr>
        <w:spacing w:before="80" w:after="80"/>
      </w:pPr>
      <w:r>
        <w:t>Mobile devices extend EON XR's augmented reality capabilities using device cameras and ARKit/ARCore frameworks. Two platforms are specified.</w:t>
      </w:r>
    </w:p>
    <w:p w14:paraId="036318C8" w14:textId="77777777" w:rsidR="00E946F0" w:rsidRPr="00A826D9" w:rsidRDefault="00E946F0">
      <w:pPr>
        <w:rPr>
          <w:color w:val="EE0000"/>
        </w:rPr>
      </w:pPr>
    </w:p>
    <w:p w14:paraId="0BBA5380" w14:textId="43E43A70" w:rsidR="00E946F0" w:rsidRPr="00A826D9" w:rsidRDefault="002B3F32">
      <w:pPr>
        <w:pStyle w:val="Heading2"/>
        <w:pBdr>
          <w:bottom w:val="single" w:sz="4" w:space="1" w:color="2E75B6"/>
        </w:pBdr>
        <w:rPr>
          <w:color w:val="EE0000"/>
        </w:rPr>
      </w:pPr>
      <w:r w:rsidRPr="00A826D9">
        <w:rPr>
          <w:color w:val="EE0000"/>
        </w:rPr>
        <w:t>5.1 iPad Air 11-inch (Wi-Fi) — iOS Devices (Quantity: 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E946F0" w14:paraId="72E4333F"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6221ABD" w14:textId="77777777" w:rsidR="00E946F0" w:rsidRDefault="00000000">
            <w:r>
              <w:rPr>
                <w:b/>
                <w:bCs/>
                <w:color w:val="FFFFFF"/>
                <w:sz w:val="19"/>
                <w:szCs w:val="19"/>
              </w:rPr>
              <w:t>Attribute</w:t>
            </w:r>
          </w:p>
        </w:tc>
        <w:tc>
          <w:tcPr>
            <w:tcW w:w="63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56871D7" w14:textId="77777777" w:rsidR="00E946F0" w:rsidRDefault="00000000">
            <w:r>
              <w:rPr>
                <w:b/>
                <w:bCs/>
                <w:color w:val="FFFFFF"/>
                <w:sz w:val="19"/>
                <w:szCs w:val="19"/>
              </w:rPr>
              <w:t>Specification</w:t>
            </w:r>
          </w:p>
        </w:tc>
      </w:tr>
      <w:tr w:rsidR="00E946F0" w14:paraId="2410AD26"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78EF88A" w14:textId="77777777" w:rsidR="00E946F0" w:rsidRDefault="00000000">
            <w:r>
              <w:rPr>
                <w:sz w:val="19"/>
                <w:szCs w:val="19"/>
              </w:rPr>
              <w:t>Model</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E19B55" w14:textId="77777777" w:rsidR="00E946F0" w:rsidRDefault="00000000">
            <w:r>
              <w:rPr>
                <w:sz w:val="19"/>
                <w:szCs w:val="19"/>
              </w:rPr>
              <w:t>iPad Air 11-inch (M2 chip, latest generation)</w:t>
            </w:r>
          </w:p>
        </w:tc>
      </w:tr>
      <w:tr w:rsidR="00E946F0" w14:paraId="7E036766"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ECF5729" w14:textId="77777777" w:rsidR="00E946F0" w:rsidRDefault="00000000">
            <w:r>
              <w:rPr>
                <w:sz w:val="19"/>
                <w:szCs w:val="19"/>
              </w:rPr>
              <w:t>Display</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34F8DE5" w14:textId="77777777" w:rsidR="00E946F0" w:rsidRDefault="00000000">
            <w:r>
              <w:rPr>
                <w:sz w:val="19"/>
                <w:szCs w:val="19"/>
              </w:rPr>
              <w:t>11-inch Liquid Retina, 2360 × 1640, True Tone, P3 wide colour</w:t>
            </w:r>
          </w:p>
        </w:tc>
      </w:tr>
      <w:tr w:rsidR="00E946F0" w:rsidRPr="00DB0E90" w14:paraId="596968C0"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3A2B2C2" w14:textId="77777777" w:rsidR="00E946F0" w:rsidRDefault="00000000">
            <w:r>
              <w:rPr>
                <w:sz w:val="19"/>
                <w:szCs w:val="19"/>
              </w:rPr>
              <w:t>Chip</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B09C4F" w14:textId="77777777" w:rsidR="00E946F0" w:rsidRPr="00D90BC0" w:rsidRDefault="00000000">
            <w:pPr>
              <w:rPr>
                <w:lang w:val="fr-FR"/>
              </w:rPr>
            </w:pPr>
            <w:r w:rsidRPr="00D90BC0">
              <w:rPr>
                <w:sz w:val="19"/>
                <w:szCs w:val="19"/>
                <w:lang w:val="fr-FR"/>
              </w:rPr>
              <w:t>Apple M2 (8-core CPU, 9-core GPU)</w:t>
            </w:r>
          </w:p>
        </w:tc>
      </w:tr>
      <w:tr w:rsidR="00E946F0" w14:paraId="1969BF21"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BE476E0" w14:textId="77777777" w:rsidR="00E946F0" w:rsidRDefault="00000000">
            <w:r>
              <w:rPr>
                <w:sz w:val="19"/>
                <w:szCs w:val="19"/>
              </w:rPr>
              <w:t>RAM</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6B14325" w14:textId="77777777" w:rsidR="00E946F0" w:rsidRDefault="00000000">
            <w:r>
              <w:rPr>
                <w:sz w:val="19"/>
                <w:szCs w:val="19"/>
              </w:rPr>
              <w:t>8 GB</w:t>
            </w:r>
          </w:p>
        </w:tc>
      </w:tr>
      <w:tr w:rsidR="00E946F0" w14:paraId="7D0210B5"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8D622EB" w14:textId="77777777" w:rsidR="00E946F0" w:rsidRDefault="00000000">
            <w:r>
              <w:rPr>
                <w:sz w:val="19"/>
                <w:szCs w:val="19"/>
              </w:rPr>
              <w:t>Storage</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064141" w14:textId="77777777" w:rsidR="00E946F0" w:rsidRDefault="00000000">
            <w:r>
              <w:rPr>
                <w:sz w:val="19"/>
                <w:szCs w:val="19"/>
              </w:rPr>
              <w:t>256 GB minimum</w:t>
            </w:r>
          </w:p>
        </w:tc>
      </w:tr>
      <w:tr w:rsidR="00E946F0" w14:paraId="06A05105"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347F580" w14:textId="77777777" w:rsidR="00E946F0" w:rsidRDefault="00000000">
            <w:r>
              <w:rPr>
                <w:sz w:val="19"/>
                <w:szCs w:val="19"/>
              </w:rPr>
              <w:t>OS</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AA2122F" w14:textId="77777777" w:rsidR="00E946F0" w:rsidRDefault="00000000">
            <w:r>
              <w:rPr>
                <w:sz w:val="19"/>
                <w:szCs w:val="19"/>
              </w:rPr>
              <w:t>iPadOS 17 or latest (requires iOS 10 minimum for EON XR)</w:t>
            </w:r>
          </w:p>
        </w:tc>
      </w:tr>
      <w:tr w:rsidR="00E946F0" w14:paraId="0CE33545"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F50EC48" w14:textId="77777777" w:rsidR="00E946F0" w:rsidRDefault="00000000">
            <w:r>
              <w:rPr>
                <w:sz w:val="19"/>
                <w:szCs w:val="19"/>
              </w:rPr>
              <w:t>Connectivity</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855A39" w14:textId="77777777" w:rsidR="00E946F0" w:rsidRDefault="00000000">
            <w:r>
              <w:rPr>
                <w:sz w:val="19"/>
                <w:szCs w:val="19"/>
              </w:rPr>
              <w:t>Wi-Fi 6E (802.11ax) — Wi-Fi only model specified for cost efficiency</w:t>
            </w:r>
          </w:p>
        </w:tc>
      </w:tr>
      <w:tr w:rsidR="00E946F0" w14:paraId="5C1CE95C"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37F5596" w14:textId="77777777" w:rsidR="00E946F0" w:rsidRDefault="00000000">
            <w:r>
              <w:rPr>
                <w:sz w:val="19"/>
                <w:szCs w:val="19"/>
              </w:rPr>
              <w:t>Camera</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70313D7" w14:textId="77777777" w:rsidR="00E946F0" w:rsidRDefault="00000000">
            <w:r>
              <w:rPr>
                <w:sz w:val="19"/>
                <w:szCs w:val="19"/>
              </w:rPr>
              <w:t>12 MP rear camera with LiDAR Scanner — enables 3D scanning and ARKit spatial mapping</w:t>
            </w:r>
          </w:p>
        </w:tc>
      </w:tr>
      <w:tr w:rsidR="00E946F0" w14:paraId="1EAFFE27"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31487C" w14:textId="77777777" w:rsidR="00E946F0" w:rsidRDefault="00000000">
            <w:r>
              <w:rPr>
                <w:sz w:val="19"/>
                <w:szCs w:val="19"/>
              </w:rPr>
              <w:t>AR Framework</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B6A39F" w14:textId="77777777" w:rsidR="00E946F0" w:rsidRDefault="00000000">
            <w:r>
              <w:rPr>
                <w:sz w:val="19"/>
                <w:szCs w:val="19"/>
              </w:rPr>
              <w:t>ARKit (Apple) — superior AR tracking and 3D scanning capability</w:t>
            </w:r>
          </w:p>
        </w:tc>
      </w:tr>
      <w:tr w:rsidR="00E946F0" w14:paraId="61C9D7C0"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0B5ED84" w14:textId="77777777" w:rsidR="00E946F0" w:rsidRDefault="00000000">
            <w:r>
              <w:rPr>
                <w:sz w:val="19"/>
                <w:szCs w:val="19"/>
              </w:rPr>
              <w:t>EON XR Compatibility</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E65C881" w14:textId="77777777" w:rsidR="00E946F0" w:rsidRDefault="00000000">
            <w:r>
              <w:rPr>
                <w:sz w:val="19"/>
                <w:szCs w:val="19"/>
              </w:rPr>
              <w:t>Full — iOS 10+, 2 GB RAM minimum (iPad Air exceeds requirements)</w:t>
            </w:r>
          </w:p>
        </w:tc>
      </w:tr>
      <w:tr w:rsidR="00E946F0" w14:paraId="03636FF5"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66C741" w14:textId="77777777" w:rsidR="00E946F0" w:rsidRDefault="00000000">
            <w:r>
              <w:rPr>
                <w:sz w:val="19"/>
                <w:szCs w:val="19"/>
              </w:rPr>
              <w:t>Accessories</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F6CEAB" w14:textId="77777777" w:rsidR="00E946F0" w:rsidRDefault="00000000">
            <w:r>
              <w:rPr>
                <w:sz w:val="19"/>
                <w:szCs w:val="19"/>
              </w:rPr>
              <w:t>Smart Folio case (protective), Apple Pencil 2nd gen (1 unit, for content annotation)</w:t>
            </w:r>
          </w:p>
        </w:tc>
      </w:tr>
      <w:tr w:rsidR="00E946F0" w14:paraId="6DA1C1FC"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8CACAD2" w14:textId="77777777" w:rsidR="00E946F0" w:rsidRDefault="00000000">
            <w:r>
              <w:rPr>
                <w:sz w:val="19"/>
                <w:szCs w:val="19"/>
              </w:rPr>
              <w:t>Justification</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6D39256" w14:textId="77777777" w:rsidR="00E946F0" w:rsidRDefault="00000000">
            <w:r>
              <w:rPr>
                <w:sz w:val="19"/>
                <w:szCs w:val="19"/>
              </w:rPr>
              <w:t>LiDAR + ARKit enables 3D scan functionality critical for EON XR content creation</w:t>
            </w:r>
          </w:p>
        </w:tc>
      </w:tr>
    </w:tbl>
    <w:p w14:paraId="719BCB18" w14:textId="77777777" w:rsidR="00E946F0" w:rsidRDefault="00E946F0"/>
    <w:p w14:paraId="00CB3CF3" w14:textId="77777777" w:rsidR="00E946F0" w:rsidRDefault="00E946F0"/>
    <w:p w14:paraId="0FEDF90B" w14:textId="70AEF149" w:rsidR="00E946F0" w:rsidRPr="00A826D9" w:rsidRDefault="002B3F32">
      <w:pPr>
        <w:pStyle w:val="Heading2"/>
        <w:pBdr>
          <w:bottom w:val="single" w:sz="4" w:space="1" w:color="2E75B6"/>
        </w:pBdr>
        <w:rPr>
          <w:color w:val="EE0000"/>
        </w:rPr>
      </w:pPr>
      <w:r w:rsidRPr="00A826D9">
        <w:rPr>
          <w:color w:val="EE0000"/>
        </w:rPr>
        <w:t>5.2 Android Tablets / Devices (Quantity: 13)</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880"/>
        <w:gridCol w:w="3480"/>
      </w:tblGrid>
      <w:tr w:rsidR="00E946F0" w14:paraId="72A259B0"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777C868" w14:textId="77777777" w:rsidR="00E946F0" w:rsidRDefault="00000000">
            <w:r>
              <w:rPr>
                <w:b/>
                <w:bCs/>
                <w:color w:val="FFFFFF"/>
                <w:sz w:val="19"/>
                <w:szCs w:val="19"/>
              </w:rPr>
              <w:t>Attribute</w:t>
            </w:r>
          </w:p>
        </w:tc>
        <w:tc>
          <w:tcPr>
            <w:tcW w:w="28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94FFF9C" w14:textId="77777777" w:rsidR="00E946F0" w:rsidRDefault="00000000">
            <w:r>
              <w:rPr>
                <w:b/>
                <w:bCs/>
                <w:color w:val="FFFFFF"/>
                <w:sz w:val="19"/>
                <w:szCs w:val="19"/>
              </w:rPr>
              <w:t>Minimum Requirement</w:t>
            </w:r>
          </w:p>
        </w:tc>
        <w:tc>
          <w:tcPr>
            <w:tcW w:w="34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5D0DB9EB" w14:textId="77777777" w:rsidR="00E946F0" w:rsidRDefault="00000000">
            <w:r>
              <w:rPr>
                <w:b/>
                <w:bCs/>
                <w:color w:val="FFFFFF"/>
                <w:sz w:val="19"/>
                <w:szCs w:val="19"/>
              </w:rPr>
              <w:t>Recommended Device</w:t>
            </w:r>
          </w:p>
        </w:tc>
      </w:tr>
      <w:tr w:rsidR="00E946F0" w14:paraId="0AB6EA82"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57B5AA" w14:textId="77777777" w:rsidR="00E946F0" w:rsidRDefault="00000000">
            <w:r>
              <w:rPr>
                <w:sz w:val="19"/>
                <w:szCs w:val="19"/>
              </w:rPr>
              <w:t>OS</w:t>
            </w:r>
          </w:p>
        </w:tc>
        <w:tc>
          <w:tcPr>
            <w:tcW w:w="28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4E116FF" w14:textId="77777777" w:rsidR="00E946F0" w:rsidRDefault="00000000">
            <w:r>
              <w:rPr>
                <w:sz w:val="19"/>
                <w:szCs w:val="19"/>
              </w:rPr>
              <w:t>Android 5.0 Lollipop (API 21) minimum</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3BFF1E" w14:textId="77777777" w:rsidR="00E946F0" w:rsidRDefault="00000000">
            <w:r>
              <w:rPr>
                <w:sz w:val="19"/>
                <w:szCs w:val="19"/>
              </w:rPr>
              <w:t>Android 13 or later</w:t>
            </w:r>
          </w:p>
        </w:tc>
      </w:tr>
      <w:tr w:rsidR="00E946F0" w14:paraId="189F6022"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64F3114" w14:textId="77777777" w:rsidR="00E946F0" w:rsidRDefault="00000000">
            <w:r>
              <w:rPr>
                <w:sz w:val="19"/>
                <w:szCs w:val="19"/>
              </w:rPr>
              <w:t>OpenGL</w:t>
            </w:r>
          </w:p>
        </w:tc>
        <w:tc>
          <w:tcPr>
            <w:tcW w:w="28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71A9A6A" w14:textId="77777777" w:rsidR="00E946F0" w:rsidRDefault="00000000">
            <w:r>
              <w:rPr>
                <w:sz w:val="19"/>
                <w:szCs w:val="19"/>
              </w:rPr>
              <w:t>OpenGL ES 3.0 support mandatory</w:t>
            </w:r>
          </w:p>
        </w:tc>
        <w:tc>
          <w:tcPr>
            <w:tcW w:w="3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2A2BFA7" w14:textId="77777777" w:rsidR="00E946F0" w:rsidRDefault="00000000">
            <w:r>
              <w:rPr>
                <w:sz w:val="19"/>
                <w:szCs w:val="19"/>
              </w:rPr>
              <w:t>OpenGL ES 3.2</w:t>
            </w:r>
          </w:p>
        </w:tc>
      </w:tr>
      <w:tr w:rsidR="00E946F0" w14:paraId="13C518CA"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37B27F" w14:textId="77777777" w:rsidR="00E946F0" w:rsidRDefault="00000000">
            <w:r>
              <w:rPr>
                <w:sz w:val="19"/>
                <w:szCs w:val="19"/>
              </w:rPr>
              <w:t>RAM</w:t>
            </w:r>
          </w:p>
        </w:tc>
        <w:tc>
          <w:tcPr>
            <w:tcW w:w="28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4C78A2E" w14:textId="77777777" w:rsidR="00E946F0" w:rsidRDefault="00000000">
            <w:r>
              <w:rPr>
                <w:sz w:val="19"/>
                <w:szCs w:val="19"/>
              </w:rPr>
              <w:t>3 GB minimum</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60CCA98" w14:textId="77777777" w:rsidR="00E946F0" w:rsidRDefault="00000000">
            <w:r>
              <w:rPr>
                <w:sz w:val="19"/>
                <w:szCs w:val="19"/>
              </w:rPr>
              <w:t>6 GB+ (e.g., Samsung Galaxy Tab A9+)</w:t>
            </w:r>
          </w:p>
        </w:tc>
      </w:tr>
      <w:tr w:rsidR="00E946F0" w14:paraId="5BFACFF4"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B54C29F" w14:textId="77777777" w:rsidR="00E946F0" w:rsidRDefault="00000000">
            <w:r>
              <w:rPr>
                <w:sz w:val="19"/>
                <w:szCs w:val="19"/>
              </w:rPr>
              <w:t>Storage</w:t>
            </w:r>
          </w:p>
        </w:tc>
        <w:tc>
          <w:tcPr>
            <w:tcW w:w="28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DBAFAF1" w14:textId="77777777" w:rsidR="00E946F0" w:rsidRDefault="00000000">
            <w:r>
              <w:rPr>
                <w:sz w:val="19"/>
                <w:szCs w:val="19"/>
              </w:rPr>
              <w:t>32 GB minimum</w:t>
            </w:r>
          </w:p>
        </w:tc>
        <w:tc>
          <w:tcPr>
            <w:tcW w:w="3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939DDB3" w14:textId="77777777" w:rsidR="00E946F0" w:rsidRDefault="00000000">
            <w:r>
              <w:rPr>
                <w:sz w:val="19"/>
                <w:szCs w:val="19"/>
              </w:rPr>
              <w:t>128 GB</w:t>
            </w:r>
          </w:p>
        </w:tc>
      </w:tr>
      <w:tr w:rsidR="00E946F0" w14:paraId="11F9AA3B"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0898C2" w14:textId="77777777" w:rsidR="00E946F0" w:rsidRDefault="00000000">
            <w:r>
              <w:rPr>
                <w:sz w:val="19"/>
                <w:szCs w:val="19"/>
              </w:rPr>
              <w:t>Display</w:t>
            </w:r>
          </w:p>
        </w:tc>
        <w:tc>
          <w:tcPr>
            <w:tcW w:w="28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4D93181" w14:textId="77777777" w:rsidR="00E946F0" w:rsidRDefault="00000000">
            <w:r>
              <w:rPr>
                <w:sz w:val="19"/>
                <w:szCs w:val="19"/>
              </w:rPr>
              <w:t>Minimum 8-inch screen</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B4CF256" w14:textId="77777777" w:rsidR="00E946F0" w:rsidRDefault="00000000">
            <w:r>
              <w:rPr>
                <w:sz w:val="19"/>
                <w:szCs w:val="19"/>
              </w:rPr>
              <w:t>10-inch+ Full HD (1920 × 1200)</w:t>
            </w:r>
          </w:p>
        </w:tc>
      </w:tr>
      <w:tr w:rsidR="00E946F0" w14:paraId="3AE27F7E"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2045CDF" w14:textId="77777777" w:rsidR="00E946F0" w:rsidRDefault="00000000">
            <w:r>
              <w:rPr>
                <w:sz w:val="19"/>
                <w:szCs w:val="19"/>
              </w:rPr>
              <w:t>Camera</w:t>
            </w:r>
          </w:p>
        </w:tc>
        <w:tc>
          <w:tcPr>
            <w:tcW w:w="28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C6B9CC4" w14:textId="77777777" w:rsidR="00E946F0" w:rsidRDefault="00000000">
            <w:r>
              <w:rPr>
                <w:sz w:val="19"/>
                <w:szCs w:val="19"/>
              </w:rPr>
              <w:t>Rear camera with autofocus</w:t>
            </w:r>
          </w:p>
        </w:tc>
        <w:tc>
          <w:tcPr>
            <w:tcW w:w="3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76A0F86" w14:textId="77777777" w:rsidR="00E946F0" w:rsidRDefault="00000000">
            <w:r>
              <w:rPr>
                <w:sz w:val="19"/>
                <w:szCs w:val="19"/>
              </w:rPr>
              <w:t>13 MP+ for AR scanning</w:t>
            </w:r>
          </w:p>
        </w:tc>
      </w:tr>
      <w:tr w:rsidR="00E946F0" w14:paraId="121F4316"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E41C956" w14:textId="77777777" w:rsidR="00E946F0" w:rsidRDefault="00000000">
            <w:r>
              <w:rPr>
                <w:sz w:val="19"/>
                <w:szCs w:val="19"/>
              </w:rPr>
              <w:t>AR Framework</w:t>
            </w:r>
          </w:p>
        </w:tc>
        <w:tc>
          <w:tcPr>
            <w:tcW w:w="28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D5A36F" w14:textId="77777777" w:rsidR="00E946F0" w:rsidRDefault="00000000">
            <w:r>
              <w:rPr>
                <w:sz w:val="19"/>
                <w:szCs w:val="19"/>
              </w:rPr>
              <w:t>ARCore support required</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AEBC633" w14:textId="77777777" w:rsidR="00E946F0" w:rsidRDefault="00000000">
            <w:r>
              <w:rPr>
                <w:sz w:val="19"/>
                <w:szCs w:val="19"/>
              </w:rPr>
              <w:t>Verified ARCore device list</w:t>
            </w:r>
          </w:p>
        </w:tc>
      </w:tr>
      <w:tr w:rsidR="00E946F0" w14:paraId="57260D1F"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45D4B14" w14:textId="77777777" w:rsidR="00E946F0" w:rsidRDefault="00000000">
            <w:r>
              <w:rPr>
                <w:sz w:val="19"/>
                <w:szCs w:val="19"/>
              </w:rPr>
              <w:t>Connectivity</w:t>
            </w:r>
          </w:p>
        </w:tc>
        <w:tc>
          <w:tcPr>
            <w:tcW w:w="28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A161EED" w14:textId="77777777" w:rsidR="00E946F0" w:rsidRDefault="00000000">
            <w:r>
              <w:rPr>
                <w:sz w:val="19"/>
                <w:szCs w:val="19"/>
              </w:rPr>
              <w:t>Wi-Fi (802.11ac minimum)</w:t>
            </w:r>
          </w:p>
        </w:tc>
        <w:tc>
          <w:tcPr>
            <w:tcW w:w="3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DAD29B6" w14:textId="77777777" w:rsidR="00E946F0" w:rsidRDefault="00000000">
            <w:r>
              <w:rPr>
                <w:sz w:val="19"/>
                <w:szCs w:val="19"/>
              </w:rPr>
              <w:t>Wi-Fi 6 preferred</w:t>
            </w:r>
          </w:p>
        </w:tc>
      </w:tr>
      <w:tr w:rsidR="00E946F0" w14:paraId="75F8A0EF"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D24E94" w14:textId="77777777" w:rsidR="00E946F0" w:rsidRDefault="00000000">
            <w:r>
              <w:rPr>
                <w:sz w:val="19"/>
                <w:szCs w:val="19"/>
              </w:rPr>
              <w:t>Battery</w:t>
            </w:r>
          </w:p>
        </w:tc>
        <w:tc>
          <w:tcPr>
            <w:tcW w:w="28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1D6852" w14:textId="77777777" w:rsidR="00E946F0" w:rsidRDefault="00000000">
            <w:r>
              <w:rPr>
                <w:sz w:val="19"/>
                <w:szCs w:val="19"/>
              </w:rPr>
              <w:t>Minimum 6 000 mAh</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737E27D" w14:textId="77777777" w:rsidR="00E946F0" w:rsidRDefault="00000000">
            <w:r>
              <w:rPr>
                <w:sz w:val="19"/>
                <w:szCs w:val="19"/>
              </w:rPr>
              <w:t>7 000+ mAh</w:t>
            </w:r>
          </w:p>
        </w:tc>
      </w:tr>
      <w:tr w:rsidR="00E946F0" w14:paraId="0323DC5D"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E42F49F" w14:textId="77777777" w:rsidR="00E946F0" w:rsidRDefault="00000000">
            <w:r>
              <w:rPr>
                <w:sz w:val="19"/>
                <w:szCs w:val="19"/>
              </w:rPr>
              <w:t>Recommended Model</w:t>
            </w:r>
          </w:p>
        </w:tc>
        <w:tc>
          <w:tcPr>
            <w:tcW w:w="28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9AF6515" w14:textId="77777777" w:rsidR="00E946F0" w:rsidRDefault="00000000">
            <w:r>
              <w:rPr>
                <w:sz w:val="19"/>
                <w:szCs w:val="19"/>
              </w:rPr>
              <w:t>—</w:t>
            </w:r>
          </w:p>
        </w:tc>
        <w:tc>
          <w:tcPr>
            <w:tcW w:w="3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8C5B0FE" w14:textId="77777777" w:rsidR="00E946F0" w:rsidRDefault="00000000">
            <w:r>
              <w:rPr>
                <w:sz w:val="19"/>
                <w:szCs w:val="19"/>
              </w:rPr>
              <w:t>Samsung Galaxy Tab A9+ (Wi-Fi, 4 GB RAM / 64 GB or 8 GB / 128 GB)</w:t>
            </w:r>
          </w:p>
        </w:tc>
      </w:tr>
      <w:tr w:rsidR="00E946F0" w14:paraId="71C6C0D0"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C99855" w14:textId="77777777" w:rsidR="00E946F0" w:rsidRDefault="00000000">
            <w:r>
              <w:rPr>
                <w:sz w:val="19"/>
                <w:szCs w:val="19"/>
              </w:rPr>
              <w:lastRenderedPageBreak/>
              <w:t>Accessories</w:t>
            </w:r>
          </w:p>
        </w:tc>
        <w:tc>
          <w:tcPr>
            <w:tcW w:w="28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E59F5D" w14:textId="77777777" w:rsidR="00E946F0" w:rsidRDefault="00000000">
            <w:r>
              <w:rPr>
                <w:sz w:val="19"/>
                <w:szCs w:val="19"/>
              </w:rPr>
              <w:t>Protective case (shockproof) per device</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D1FA340" w14:textId="77777777" w:rsidR="00E946F0" w:rsidRDefault="00000000">
            <w:r>
              <w:rPr>
                <w:sz w:val="19"/>
                <w:szCs w:val="19"/>
              </w:rPr>
              <w:t>Screen protector per device</w:t>
            </w:r>
          </w:p>
        </w:tc>
      </w:tr>
    </w:tbl>
    <w:p w14:paraId="70DFE16C" w14:textId="77777777" w:rsidR="00E946F0" w:rsidRDefault="00E946F0"/>
    <w:p w14:paraId="57D7E1CC" w14:textId="77777777" w:rsidR="00E946F0" w:rsidRDefault="00E946F0"/>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8160"/>
      </w:tblGrid>
      <w:tr w:rsidR="00E946F0" w14:paraId="53D23FF1" w14:textId="77777777">
        <w:tc>
          <w:tcPr>
            <w:tcW w:w="1200" w:type="dxa"/>
            <w:tcBorders>
              <w:top w:val="single" w:sz="4" w:space="0" w:color="2E75B6"/>
              <w:left w:val="single" w:sz="4" w:space="0" w:color="2E75B6"/>
              <w:bottom w:val="single" w:sz="4" w:space="0" w:color="2E75B6"/>
              <w:right w:val="single" w:sz="4" w:space="0" w:color="2E75B6"/>
            </w:tcBorders>
            <w:shd w:val="clear" w:color="auto" w:fill="2E75B6"/>
            <w:tcMar>
              <w:top w:w="100" w:type="dxa"/>
              <w:left w:w="160" w:type="dxa"/>
              <w:bottom w:w="100" w:type="dxa"/>
              <w:right w:w="160" w:type="dxa"/>
            </w:tcMar>
            <w:vAlign w:val="center"/>
          </w:tcPr>
          <w:p w14:paraId="24700436" w14:textId="77777777" w:rsidR="00E946F0" w:rsidRDefault="00000000">
            <w:pPr>
              <w:jc w:val="center"/>
            </w:pPr>
            <w:r>
              <w:rPr>
                <w:b/>
                <w:bCs/>
                <w:color w:val="FFFFFF"/>
                <w:sz w:val="32"/>
                <w:szCs w:val="32"/>
              </w:rPr>
              <w:t>6</w:t>
            </w:r>
          </w:p>
        </w:tc>
        <w:tc>
          <w:tcPr>
            <w:tcW w:w="8160" w:type="dxa"/>
            <w:tcBorders>
              <w:top w:val="single" w:sz="4" w:space="0" w:color="2E75B6"/>
              <w:left w:val="single" w:sz="4" w:space="0" w:color="2E75B6"/>
              <w:bottom w:val="single" w:sz="4" w:space="0" w:color="2E75B6"/>
              <w:right w:val="single" w:sz="4" w:space="0" w:color="2E75B6"/>
            </w:tcBorders>
            <w:shd w:val="clear" w:color="auto" w:fill="1F3864"/>
            <w:tcMar>
              <w:top w:w="100" w:type="dxa"/>
              <w:left w:w="200" w:type="dxa"/>
              <w:bottom w:w="100" w:type="dxa"/>
              <w:right w:w="160" w:type="dxa"/>
            </w:tcMar>
            <w:vAlign w:val="center"/>
          </w:tcPr>
          <w:p w14:paraId="785E46E2" w14:textId="77777777" w:rsidR="00E946F0" w:rsidRDefault="00000000">
            <w:r>
              <w:rPr>
                <w:b/>
                <w:bCs/>
                <w:color w:val="FFFFFF"/>
                <w:sz w:val="26"/>
                <w:szCs w:val="26"/>
              </w:rPr>
              <w:t>PROJECTION &amp; DISPLAY EQUIPMENT</w:t>
            </w:r>
          </w:p>
        </w:tc>
      </w:tr>
    </w:tbl>
    <w:p w14:paraId="43EBD37F" w14:textId="77777777" w:rsidR="00E946F0" w:rsidRDefault="00E946F0"/>
    <w:p w14:paraId="491D8BE6" w14:textId="70195B82" w:rsidR="00E946F0" w:rsidRPr="00A826D9" w:rsidRDefault="002B3F32">
      <w:pPr>
        <w:pStyle w:val="Heading2"/>
        <w:pBdr>
          <w:bottom w:val="single" w:sz="4" w:space="1" w:color="2E75B6"/>
        </w:pBdr>
        <w:rPr>
          <w:color w:val="EE0000"/>
        </w:rPr>
      </w:pPr>
      <w:r w:rsidRPr="00A826D9">
        <w:rPr>
          <w:color w:val="EE0000"/>
        </w:rPr>
        <w:t>6.1 3D DLP Projector (Quantity: 1)</w:t>
      </w:r>
    </w:p>
    <w:p w14:paraId="0D8CCB74" w14:textId="77777777" w:rsidR="00E946F0" w:rsidRDefault="00000000">
      <w:pPr>
        <w:spacing w:before="80" w:after="80"/>
      </w:pPr>
      <w:r>
        <w:t>A high-lumen 3D-capable projector is required for whole-class EON XR content display, 3D visualisation, and immersive environment demonstrations.</w:t>
      </w:r>
    </w:p>
    <w:p w14:paraId="6D65CCE5" w14:textId="77777777" w:rsidR="00E946F0" w:rsidRDefault="00E946F0"/>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E946F0" w14:paraId="59CE6DBF"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5727063" w14:textId="77777777" w:rsidR="00E946F0" w:rsidRDefault="00000000">
            <w:r>
              <w:rPr>
                <w:b/>
                <w:bCs/>
                <w:color w:val="FFFFFF"/>
                <w:sz w:val="19"/>
                <w:szCs w:val="19"/>
              </w:rPr>
              <w:t>Attribute</w:t>
            </w:r>
          </w:p>
        </w:tc>
        <w:tc>
          <w:tcPr>
            <w:tcW w:w="63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24E8844" w14:textId="77777777" w:rsidR="00E946F0" w:rsidRDefault="00000000">
            <w:r>
              <w:rPr>
                <w:b/>
                <w:bCs/>
                <w:color w:val="FFFFFF"/>
                <w:sz w:val="19"/>
                <w:szCs w:val="19"/>
              </w:rPr>
              <w:t>Specification</w:t>
            </w:r>
          </w:p>
        </w:tc>
      </w:tr>
      <w:tr w:rsidR="00E946F0" w14:paraId="7A2F0356"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551871" w14:textId="77777777" w:rsidR="00E946F0" w:rsidRDefault="00000000">
            <w:r>
              <w:rPr>
                <w:sz w:val="19"/>
                <w:szCs w:val="19"/>
              </w:rPr>
              <w:t>Model Reference</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E97A202" w14:textId="77777777" w:rsidR="00E946F0" w:rsidRDefault="00000000">
            <w:r>
              <w:rPr>
                <w:sz w:val="19"/>
                <w:szCs w:val="19"/>
              </w:rPr>
              <w:t>Dell 210-AGYT 4350 Full HD or equivalent specification</w:t>
            </w:r>
          </w:p>
        </w:tc>
      </w:tr>
      <w:tr w:rsidR="00E946F0" w14:paraId="2F16FDE2"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89FE78F" w14:textId="77777777" w:rsidR="00E946F0" w:rsidRDefault="00000000">
            <w:r>
              <w:rPr>
                <w:sz w:val="19"/>
                <w:szCs w:val="19"/>
              </w:rPr>
              <w:t>Technology</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98359C1" w14:textId="77777777" w:rsidR="00E946F0" w:rsidRDefault="00000000">
            <w:r>
              <w:rPr>
                <w:sz w:val="19"/>
                <w:szCs w:val="19"/>
              </w:rPr>
              <w:t>DLP (Digital Light Processing) — Active Stereo 3D capable</w:t>
            </w:r>
          </w:p>
        </w:tc>
      </w:tr>
      <w:tr w:rsidR="00E946F0" w14:paraId="7621D3B0"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16867E" w14:textId="77777777" w:rsidR="00E946F0" w:rsidRDefault="00000000">
            <w:r>
              <w:rPr>
                <w:sz w:val="19"/>
                <w:szCs w:val="19"/>
              </w:rPr>
              <w:t>Resolution</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325CE1" w14:textId="77777777" w:rsidR="00E946F0" w:rsidRDefault="00000000">
            <w:r>
              <w:rPr>
                <w:sz w:val="19"/>
                <w:szCs w:val="19"/>
              </w:rPr>
              <w:t>Full HD 1920 × 1080 (native), 120 Hz for 3D Stereo</w:t>
            </w:r>
          </w:p>
        </w:tc>
      </w:tr>
      <w:tr w:rsidR="00E946F0" w14:paraId="704E8E03"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AC310BC" w14:textId="77777777" w:rsidR="00E946F0" w:rsidRDefault="00000000">
            <w:r>
              <w:rPr>
                <w:sz w:val="19"/>
                <w:szCs w:val="19"/>
              </w:rPr>
              <w:t>Brightness</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865B145" w14:textId="77777777" w:rsidR="00E946F0" w:rsidRDefault="00000000">
            <w:r>
              <w:rPr>
                <w:sz w:val="19"/>
                <w:szCs w:val="19"/>
              </w:rPr>
              <w:t>Minimum 4 000 ANSI Lumens</w:t>
            </w:r>
          </w:p>
        </w:tc>
      </w:tr>
      <w:tr w:rsidR="00E946F0" w14:paraId="21F20061"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AB034D" w14:textId="77777777" w:rsidR="00E946F0" w:rsidRDefault="00000000">
            <w:r>
              <w:rPr>
                <w:sz w:val="19"/>
                <w:szCs w:val="19"/>
              </w:rPr>
              <w:t>3D Support</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AA5E58" w14:textId="77777777" w:rsidR="00E946F0" w:rsidRDefault="00000000">
            <w:r>
              <w:rPr>
                <w:sz w:val="19"/>
                <w:szCs w:val="19"/>
              </w:rPr>
              <w:t>True Active 3D Stereo (frame sequential, compatible with DLP Link glasses)</w:t>
            </w:r>
          </w:p>
        </w:tc>
      </w:tr>
      <w:tr w:rsidR="00E946F0" w14:paraId="292C924B"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C055BBC" w14:textId="77777777" w:rsidR="00E946F0" w:rsidRDefault="00000000">
            <w:r>
              <w:rPr>
                <w:sz w:val="19"/>
                <w:szCs w:val="19"/>
              </w:rPr>
              <w:t>Throw Ratio</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49D149C" w14:textId="77777777" w:rsidR="00E946F0" w:rsidRDefault="00000000">
            <w:r>
              <w:rPr>
                <w:sz w:val="19"/>
                <w:szCs w:val="19"/>
              </w:rPr>
              <w:t>Short-throw or Ultra Short-throw lens preferred for lab dimensions</w:t>
            </w:r>
          </w:p>
        </w:tc>
      </w:tr>
      <w:tr w:rsidR="00E946F0" w14:paraId="378DC1B1"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DF5171F" w14:textId="77777777" w:rsidR="00E946F0" w:rsidRDefault="00000000">
            <w:r>
              <w:rPr>
                <w:sz w:val="19"/>
                <w:szCs w:val="19"/>
              </w:rPr>
              <w:t>Screen Size</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E84CBDE" w14:textId="77777777" w:rsidR="00E946F0" w:rsidRDefault="00000000">
            <w:r>
              <w:rPr>
                <w:sz w:val="19"/>
                <w:szCs w:val="19"/>
              </w:rPr>
              <w:t>100-inch diagonal minimum (motorised, front-projection)</w:t>
            </w:r>
          </w:p>
        </w:tc>
      </w:tr>
      <w:tr w:rsidR="00E946F0" w14:paraId="636AFBD0"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44C6610" w14:textId="77777777" w:rsidR="00E946F0" w:rsidRDefault="00000000">
            <w:r>
              <w:rPr>
                <w:sz w:val="19"/>
                <w:szCs w:val="19"/>
              </w:rPr>
              <w:t>Screen Type</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1F44796" w14:textId="77777777" w:rsidR="00E946F0" w:rsidRDefault="00000000">
            <w:r>
              <w:rPr>
                <w:sz w:val="19"/>
                <w:szCs w:val="19"/>
              </w:rPr>
              <w:t>Motorised retractable, gain optimised for 3D active stereo (gain 1.0–1.4)</w:t>
            </w:r>
          </w:p>
        </w:tc>
      </w:tr>
      <w:tr w:rsidR="00E946F0" w14:paraId="2B81C027"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4B4EDB" w14:textId="77777777" w:rsidR="00E946F0" w:rsidRDefault="00000000">
            <w:r>
              <w:rPr>
                <w:sz w:val="19"/>
                <w:szCs w:val="19"/>
              </w:rPr>
              <w:t>Connectivity</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1CD770" w14:textId="77777777" w:rsidR="00E946F0" w:rsidRDefault="00000000">
            <w:r>
              <w:rPr>
                <w:sz w:val="19"/>
                <w:szCs w:val="19"/>
              </w:rPr>
              <w:t>HDMI 2.0, DisplayPort 1.2, VGA, USB-A (media playback)</w:t>
            </w:r>
          </w:p>
        </w:tc>
      </w:tr>
      <w:tr w:rsidR="00E946F0" w14:paraId="097B5E56"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BB55131" w14:textId="77777777" w:rsidR="00E946F0" w:rsidRDefault="00000000">
            <w:r>
              <w:rPr>
                <w:sz w:val="19"/>
                <w:szCs w:val="19"/>
              </w:rPr>
              <w:t>Mounting</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5F8810B" w14:textId="77777777" w:rsidR="00E946F0" w:rsidRDefault="00000000">
            <w:r>
              <w:rPr>
                <w:sz w:val="19"/>
                <w:szCs w:val="19"/>
              </w:rPr>
              <w:t>Ceiling-mounted bracket with alignment controls, safety cable, all cabling included</w:t>
            </w:r>
          </w:p>
        </w:tc>
      </w:tr>
      <w:tr w:rsidR="00E946F0" w14:paraId="34757FD6"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DECCD3" w14:textId="77777777" w:rsidR="00E946F0" w:rsidRDefault="00000000">
            <w:r>
              <w:rPr>
                <w:sz w:val="19"/>
                <w:szCs w:val="19"/>
              </w:rPr>
              <w:t>Lamp Life</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64B4B5" w14:textId="77777777" w:rsidR="00E946F0" w:rsidRDefault="00000000">
            <w:r>
              <w:rPr>
                <w:sz w:val="19"/>
                <w:szCs w:val="19"/>
              </w:rPr>
              <w:t>Minimum 4 000 hours (eco mode)</w:t>
            </w:r>
          </w:p>
        </w:tc>
      </w:tr>
      <w:tr w:rsidR="00E946F0" w14:paraId="3519FC3C"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AB606CB" w14:textId="77777777" w:rsidR="00E946F0" w:rsidRDefault="00000000">
            <w:r>
              <w:rPr>
                <w:sz w:val="19"/>
                <w:szCs w:val="19"/>
              </w:rPr>
              <w:t>EON XR Compatibility</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42F4940" w14:textId="77777777" w:rsidR="00E946F0" w:rsidRDefault="00000000">
            <w:r>
              <w:rPr>
                <w:sz w:val="19"/>
                <w:szCs w:val="19"/>
              </w:rPr>
              <w:t>Effective resolution per screen: 1920 × 1080 @ 120 Hz — EON 3D Visualisation certified</w:t>
            </w:r>
          </w:p>
        </w:tc>
      </w:tr>
      <w:tr w:rsidR="00E946F0" w14:paraId="1F57B2AE"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EE576C" w14:textId="77777777" w:rsidR="00E946F0" w:rsidRDefault="00000000">
            <w:r>
              <w:rPr>
                <w:sz w:val="19"/>
                <w:szCs w:val="19"/>
              </w:rPr>
              <w:t>Projector PC (if integrated system)</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29CAAF8" w14:textId="77777777" w:rsidR="00E946F0" w:rsidRDefault="00000000">
            <w:r>
              <w:rPr>
                <w:sz w:val="19"/>
                <w:szCs w:val="19"/>
              </w:rPr>
              <w:t>Intel Xeon 3.0 GHz+, 32 GB DDR3+, NVIDIA Quadro P5000 GPU — for dedicated visualisation node</w:t>
            </w:r>
          </w:p>
        </w:tc>
      </w:tr>
    </w:tbl>
    <w:p w14:paraId="026E74BD" w14:textId="77777777" w:rsidR="00E946F0" w:rsidRDefault="00E946F0"/>
    <w:p w14:paraId="62811AA0" w14:textId="77777777" w:rsidR="00E946F0" w:rsidRDefault="00E946F0"/>
    <w:p w14:paraId="26C36BB5" w14:textId="77777777" w:rsidR="00E946F0" w:rsidRDefault="00E946F0"/>
    <w:p w14:paraId="3207B8C0" w14:textId="77777777" w:rsidR="00E946F0" w:rsidRDefault="00E946F0"/>
    <w:p w14:paraId="6D4767DA" w14:textId="77777777" w:rsidR="00E946F0"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8160"/>
      </w:tblGrid>
      <w:tr w:rsidR="00E946F0" w:rsidRPr="007A5A89" w14:paraId="3EDBBEF8" w14:textId="77777777">
        <w:tc>
          <w:tcPr>
            <w:tcW w:w="1200" w:type="dxa"/>
            <w:tcBorders>
              <w:top w:val="single" w:sz="4" w:space="0" w:color="2E75B6"/>
              <w:left w:val="single" w:sz="4" w:space="0" w:color="2E75B6"/>
              <w:bottom w:val="single" w:sz="4" w:space="0" w:color="2E75B6"/>
              <w:right w:val="single" w:sz="4" w:space="0" w:color="2E75B6"/>
            </w:tcBorders>
            <w:shd w:val="clear" w:color="auto" w:fill="2E75B6"/>
            <w:tcMar>
              <w:top w:w="100" w:type="dxa"/>
              <w:left w:w="160" w:type="dxa"/>
              <w:bottom w:w="100" w:type="dxa"/>
              <w:right w:w="160" w:type="dxa"/>
            </w:tcMar>
            <w:vAlign w:val="center"/>
          </w:tcPr>
          <w:p w14:paraId="676808AF" w14:textId="77777777" w:rsidR="00E946F0" w:rsidRPr="007A5A89" w:rsidRDefault="00000000">
            <w:pPr>
              <w:jc w:val="center"/>
              <w:rPr>
                <w:color w:val="EE0000"/>
              </w:rPr>
            </w:pPr>
            <w:r w:rsidRPr="007A5A89">
              <w:rPr>
                <w:b/>
                <w:bCs/>
                <w:color w:val="EE0000"/>
                <w:sz w:val="32"/>
                <w:szCs w:val="32"/>
              </w:rPr>
              <w:lastRenderedPageBreak/>
              <w:t>7</w:t>
            </w:r>
          </w:p>
        </w:tc>
        <w:tc>
          <w:tcPr>
            <w:tcW w:w="8160" w:type="dxa"/>
            <w:tcBorders>
              <w:top w:val="single" w:sz="4" w:space="0" w:color="2E75B6"/>
              <w:left w:val="single" w:sz="4" w:space="0" w:color="2E75B6"/>
              <w:bottom w:val="single" w:sz="4" w:space="0" w:color="2E75B6"/>
              <w:right w:val="single" w:sz="4" w:space="0" w:color="2E75B6"/>
            </w:tcBorders>
            <w:shd w:val="clear" w:color="auto" w:fill="1F3864"/>
            <w:tcMar>
              <w:top w:w="100" w:type="dxa"/>
              <w:left w:w="200" w:type="dxa"/>
              <w:bottom w:w="100" w:type="dxa"/>
              <w:right w:w="160" w:type="dxa"/>
            </w:tcMar>
            <w:vAlign w:val="center"/>
          </w:tcPr>
          <w:p w14:paraId="1D221065" w14:textId="77777777" w:rsidR="00E946F0" w:rsidRPr="007A5A89" w:rsidRDefault="00000000">
            <w:pPr>
              <w:rPr>
                <w:color w:val="EE0000"/>
              </w:rPr>
            </w:pPr>
            <w:r w:rsidRPr="007A5A89">
              <w:rPr>
                <w:b/>
                <w:bCs/>
                <w:color w:val="EE0000"/>
                <w:sz w:val="26"/>
                <w:szCs w:val="26"/>
              </w:rPr>
              <w:t>NETWORK INFRASTRUCTURE</w:t>
            </w:r>
          </w:p>
        </w:tc>
      </w:tr>
    </w:tbl>
    <w:p w14:paraId="0F3A067D" w14:textId="77777777" w:rsidR="00E946F0" w:rsidRPr="007A5A89" w:rsidRDefault="00E946F0">
      <w:pPr>
        <w:rPr>
          <w:color w:val="EE0000"/>
        </w:rPr>
      </w:pPr>
    </w:p>
    <w:p w14:paraId="4017AD72" w14:textId="656502E9" w:rsidR="00E946F0" w:rsidRPr="007A5A89" w:rsidRDefault="00000000">
      <w:pPr>
        <w:spacing w:before="80" w:after="80"/>
        <w:rPr>
          <w:color w:val="EE0000"/>
        </w:rPr>
      </w:pPr>
      <w:r w:rsidRPr="007A5A89">
        <w:rPr>
          <w:color w:val="EE0000"/>
        </w:rPr>
        <w:t>A robust, dedicated network is essential for EON XR cloud content synchronisation, real-time multi-user collaboration, and VR streaming. The following infrastructure must be installed and commissioned as part of Phase 1.</w:t>
      </w:r>
    </w:p>
    <w:p w14:paraId="6765C58E" w14:textId="77777777" w:rsidR="00E946F0" w:rsidRPr="007A5A89" w:rsidRDefault="00E946F0">
      <w:pPr>
        <w:rPr>
          <w:color w:val="EE0000"/>
        </w:rPr>
      </w:pPr>
    </w:p>
    <w:p w14:paraId="4658BBF1" w14:textId="7517301E" w:rsidR="00E946F0" w:rsidRPr="007A5A89" w:rsidRDefault="002B3F32">
      <w:pPr>
        <w:pStyle w:val="Heading2"/>
        <w:pBdr>
          <w:bottom w:val="single" w:sz="4" w:space="1" w:color="2E75B6"/>
        </w:pBdr>
        <w:rPr>
          <w:color w:val="EE0000"/>
        </w:rPr>
      </w:pPr>
      <w:r w:rsidRPr="007A5A89">
        <w:rPr>
          <w:color w:val="EE0000"/>
        </w:rPr>
        <w:t>7.1 Internet Connectivity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3400"/>
        <w:gridCol w:w="3160"/>
      </w:tblGrid>
      <w:tr w:rsidR="00E946F0" w:rsidRPr="007A5A89" w14:paraId="4472AC8D" w14:textId="77777777">
        <w:trPr>
          <w:tblHeader/>
        </w:trPr>
        <w:tc>
          <w:tcPr>
            <w:tcW w:w="28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552EE0D8" w14:textId="77777777" w:rsidR="00E946F0" w:rsidRPr="007A5A89" w:rsidRDefault="00000000">
            <w:pPr>
              <w:rPr>
                <w:color w:val="EE0000"/>
              </w:rPr>
            </w:pPr>
            <w:r w:rsidRPr="007A5A89">
              <w:rPr>
                <w:b/>
                <w:bCs/>
                <w:color w:val="EE0000"/>
                <w:sz w:val="19"/>
                <w:szCs w:val="19"/>
              </w:rPr>
              <w:t>Parameter</w:t>
            </w:r>
          </w:p>
        </w:tc>
        <w:tc>
          <w:tcPr>
            <w:tcW w:w="3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274A593" w14:textId="77777777" w:rsidR="00E946F0" w:rsidRPr="007A5A89" w:rsidRDefault="00000000">
            <w:pPr>
              <w:rPr>
                <w:color w:val="EE0000"/>
              </w:rPr>
            </w:pPr>
            <w:r w:rsidRPr="007A5A89">
              <w:rPr>
                <w:b/>
                <w:bCs/>
                <w:color w:val="EE0000"/>
                <w:sz w:val="19"/>
                <w:szCs w:val="19"/>
              </w:rPr>
              <w:t>Requirement</w:t>
            </w:r>
          </w:p>
        </w:tc>
        <w:tc>
          <w:tcPr>
            <w:tcW w:w="31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5000A97B" w14:textId="77777777" w:rsidR="00E946F0" w:rsidRPr="007A5A89" w:rsidRDefault="00000000">
            <w:pPr>
              <w:rPr>
                <w:color w:val="EE0000"/>
              </w:rPr>
            </w:pPr>
            <w:r w:rsidRPr="007A5A89">
              <w:rPr>
                <w:b/>
                <w:bCs/>
                <w:color w:val="EE0000"/>
                <w:sz w:val="19"/>
                <w:szCs w:val="19"/>
              </w:rPr>
              <w:t>Notes</w:t>
            </w:r>
          </w:p>
        </w:tc>
      </w:tr>
      <w:tr w:rsidR="00E946F0" w:rsidRPr="007A5A89" w14:paraId="47E1016B"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E527808" w14:textId="77777777" w:rsidR="00E946F0" w:rsidRPr="007A5A89" w:rsidRDefault="00000000">
            <w:pPr>
              <w:rPr>
                <w:color w:val="EE0000"/>
              </w:rPr>
            </w:pPr>
            <w:r w:rsidRPr="007A5A89">
              <w:rPr>
                <w:color w:val="EE0000"/>
                <w:sz w:val="19"/>
                <w:szCs w:val="19"/>
              </w:rPr>
              <w:t>Connection Type</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CD3D0CE" w14:textId="77777777" w:rsidR="00E946F0" w:rsidRPr="007A5A89" w:rsidRDefault="00000000">
            <w:pPr>
              <w:rPr>
                <w:color w:val="EE0000"/>
              </w:rPr>
            </w:pPr>
            <w:r w:rsidRPr="007A5A89">
              <w:rPr>
                <w:color w:val="EE0000"/>
                <w:sz w:val="19"/>
                <w:szCs w:val="19"/>
              </w:rPr>
              <w:t>Fibre-to-the-premises (FTTP) or Fibre-to-the-building (FTTB)</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4FE3918" w14:textId="77777777" w:rsidR="00E946F0" w:rsidRPr="007A5A89" w:rsidRDefault="00000000">
            <w:pPr>
              <w:rPr>
                <w:color w:val="EE0000"/>
              </w:rPr>
            </w:pPr>
            <w:r w:rsidRPr="007A5A89">
              <w:rPr>
                <w:color w:val="EE0000"/>
                <w:sz w:val="19"/>
                <w:szCs w:val="19"/>
              </w:rPr>
              <w:t>No ADSL or LTE as primary connection</w:t>
            </w:r>
          </w:p>
        </w:tc>
      </w:tr>
      <w:tr w:rsidR="00E946F0" w:rsidRPr="007A5A89" w14:paraId="59A3ECA0"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E004C73" w14:textId="77777777" w:rsidR="00E946F0" w:rsidRPr="007A5A89" w:rsidRDefault="00000000">
            <w:pPr>
              <w:rPr>
                <w:color w:val="EE0000"/>
                <w:highlight w:val="cyan"/>
              </w:rPr>
            </w:pPr>
            <w:r w:rsidRPr="007A5A89">
              <w:rPr>
                <w:color w:val="EE0000"/>
                <w:sz w:val="19"/>
                <w:szCs w:val="19"/>
                <w:highlight w:val="cyan"/>
              </w:rPr>
              <w:t>Bandwidth</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C81A4CF" w14:textId="77777777" w:rsidR="00E946F0" w:rsidRPr="007A5A89" w:rsidRDefault="00000000">
            <w:pPr>
              <w:rPr>
                <w:color w:val="EE0000"/>
                <w:highlight w:val="cyan"/>
              </w:rPr>
            </w:pPr>
            <w:r w:rsidRPr="007A5A89">
              <w:rPr>
                <w:color w:val="EE0000"/>
                <w:sz w:val="19"/>
                <w:szCs w:val="19"/>
                <w:highlight w:val="cyan"/>
              </w:rPr>
              <w:t>Minimum 100 Mbps symmetric (upload = download)</w:t>
            </w:r>
          </w:p>
        </w:tc>
        <w:tc>
          <w:tcPr>
            <w:tcW w:w="31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49C422F" w14:textId="77777777" w:rsidR="00E946F0" w:rsidRPr="007A5A89" w:rsidRDefault="00000000">
            <w:pPr>
              <w:rPr>
                <w:color w:val="EE0000"/>
                <w:highlight w:val="cyan"/>
              </w:rPr>
            </w:pPr>
            <w:r w:rsidRPr="007A5A89">
              <w:rPr>
                <w:color w:val="EE0000"/>
                <w:sz w:val="19"/>
                <w:szCs w:val="19"/>
                <w:highlight w:val="cyan"/>
              </w:rPr>
              <w:t>200 Mbps+ recommended for 30 simultaneous users</w:t>
            </w:r>
          </w:p>
        </w:tc>
      </w:tr>
      <w:tr w:rsidR="00E946F0" w:rsidRPr="007A5A89" w14:paraId="3D0771BA"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B99104" w14:textId="77777777" w:rsidR="00E946F0" w:rsidRPr="007A5A89" w:rsidRDefault="00000000">
            <w:pPr>
              <w:rPr>
                <w:color w:val="EE0000"/>
                <w:highlight w:val="cyan"/>
              </w:rPr>
            </w:pPr>
            <w:r w:rsidRPr="007A5A89">
              <w:rPr>
                <w:color w:val="EE0000"/>
                <w:sz w:val="19"/>
                <w:szCs w:val="19"/>
                <w:highlight w:val="cyan"/>
              </w:rPr>
              <w:t>Latency</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FD0697" w14:textId="77777777" w:rsidR="00E946F0" w:rsidRPr="007A5A89" w:rsidRDefault="00000000">
            <w:pPr>
              <w:rPr>
                <w:color w:val="EE0000"/>
                <w:highlight w:val="cyan"/>
              </w:rPr>
            </w:pPr>
            <w:r w:rsidRPr="007A5A89">
              <w:rPr>
                <w:color w:val="EE0000"/>
                <w:sz w:val="19"/>
                <w:szCs w:val="19"/>
                <w:highlight w:val="cyan"/>
              </w:rPr>
              <w:t>&lt; 20 ms to EON XR cloud servers</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AF2BB48" w14:textId="77777777" w:rsidR="00E946F0" w:rsidRPr="007A5A89" w:rsidRDefault="00000000">
            <w:pPr>
              <w:rPr>
                <w:color w:val="EE0000"/>
                <w:highlight w:val="cyan"/>
              </w:rPr>
            </w:pPr>
            <w:r w:rsidRPr="007A5A89">
              <w:rPr>
                <w:color w:val="EE0000"/>
                <w:sz w:val="19"/>
                <w:szCs w:val="19"/>
                <w:highlight w:val="cyan"/>
              </w:rPr>
              <w:t>Critical for real-time VR collaboration</w:t>
            </w:r>
          </w:p>
        </w:tc>
      </w:tr>
      <w:tr w:rsidR="00E946F0" w:rsidRPr="007A5A89" w14:paraId="4812620C"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1A2CBBA" w14:textId="77777777" w:rsidR="00E946F0" w:rsidRPr="007A5A89" w:rsidRDefault="00000000">
            <w:pPr>
              <w:rPr>
                <w:color w:val="EE0000"/>
                <w:highlight w:val="cyan"/>
              </w:rPr>
            </w:pPr>
            <w:r w:rsidRPr="007A5A89">
              <w:rPr>
                <w:color w:val="EE0000"/>
                <w:sz w:val="19"/>
                <w:szCs w:val="19"/>
                <w:highlight w:val="cyan"/>
              </w:rPr>
              <w:t>SLA</w:t>
            </w:r>
          </w:p>
        </w:tc>
        <w:tc>
          <w:tcPr>
            <w:tcW w:w="3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D6E92A2" w14:textId="77777777" w:rsidR="00E946F0" w:rsidRPr="007A5A89" w:rsidRDefault="00000000">
            <w:pPr>
              <w:rPr>
                <w:color w:val="EE0000"/>
                <w:highlight w:val="cyan"/>
              </w:rPr>
            </w:pPr>
            <w:r w:rsidRPr="007A5A89">
              <w:rPr>
                <w:color w:val="EE0000"/>
                <w:sz w:val="19"/>
                <w:szCs w:val="19"/>
                <w:highlight w:val="cyan"/>
              </w:rPr>
              <w:t>99.5% uptime minimum with 4-hour fault response</w:t>
            </w:r>
          </w:p>
        </w:tc>
        <w:tc>
          <w:tcPr>
            <w:tcW w:w="31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5FC388D" w14:textId="77777777" w:rsidR="00E946F0" w:rsidRPr="007A5A89" w:rsidRDefault="00000000">
            <w:pPr>
              <w:rPr>
                <w:color w:val="EE0000"/>
                <w:highlight w:val="cyan"/>
              </w:rPr>
            </w:pPr>
            <w:r w:rsidRPr="007A5A89">
              <w:rPr>
                <w:color w:val="EE0000"/>
                <w:sz w:val="19"/>
                <w:szCs w:val="19"/>
                <w:highlight w:val="cyan"/>
              </w:rPr>
              <w:t>Business-grade ISP SLA required</w:t>
            </w:r>
          </w:p>
        </w:tc>
      </w:tr>
      <w:tr w:rsidR="00E946F0" w:rsidRPr="007A5A89" w14:paraId="6E5DD08F"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44844A0" w14:textId="77777777" w:rsidR="00E946F0" w:rsidRPr="007A5A89" w:rsidRDefault="00000000">
            <w:pPr>
              <w:rPr>
                <w:color w:val="EE0000"/>
                <w:highlight w:val="cyan"/>
              </w:rPr>
            </w:pPr>
            <w:r w:rsidRPr="007A5A89">
              <w:rPr>
                <w:color w:val="EE0000"/>
                <w:sz w:val="19"/>
                <w:szCs w:val="19"/>
                <w:highlight w:val="cyan"/>
              </w:rPr>
              <w:t>Redundancy</w:t>
            </w:r>
          </w:p>
        </w:tc>
        <w:tc>
          <w:tcPr>
            <w:tcW w:w="3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37D4E91" w14:textId="77777777" w:rsidR="00E946F0" w:rsidRPr="007A5A89" w:rsidRDefault="00000000">
            <w:pPr>
              <w:rPr>
                <w:color w:val="EE0000"/>
                <w:highlight w:val="cyan"/>
              </w:rPr>
            </w:pPr>
            <w:r w:rsidRPr="007A5A89">
              <w:rPr>
                <w:color w:val="EE0000"/>
                <w:sz w:val="19"/>
                <w:szCs w:val="19"/>
                <w:highlight w:val="cyan"/>
              </w:rPr>
              <w:t>LTE/5G failover router as backup</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3C0377" w14:textId="77777777" w:rsidR="00E946F0" w:rsidRPr="007A5A89" w:rsidRDefault="00000000">
            <w:pPr>
              <w:rPr>
                <w:color w:val="EE0000"/>
              </w:rPr>
            </w:pPr>
            <w:r w:rsidRPr="007A5A89">
              <w:rPr>
                <w:color w:val="EE0000"/>
                <w:sz w:val="19"/>
                <w:szCs w:val="19"/>
                <w:highlight w:val="cyan"/>
              </w:rPr>
              <w:t>Prevents learning disruption during fibre outages</w:t>
            </w:r>
          </w:p>
        </w:tc>
      </w:tr>
    </w:tbl>
    <w:p w14:paraId="2016E01C" w14:textId="77777777" w:rsidR="00E946F0" w:rsidRDefault="00E946F0"/>
    <w:p w14:paraId="28A043DA" w14:textId="77777777" w:rsidR="00E946F0" w:rsidRDefault="00E946F0"/>
    <w:p w14:paraId="2757C615" w14:textId="62F3D7EB" w:rsidR="00E946F0" w:rsidRPr="00722022" w:rsidRDefault="002B3F32">
      <w:pPr>
        <w:pStyle w:val="Heading2"/>
        <w:pBdr>
          <w:bottom w:val="single" w:sz="4" w:space="1" w:color="2E75B6"/>
        </w:pBdr>
        <w:rPr>
          <w:highlight w:val="cyan"/>
        </w:rPr>
      </w:pPr>
      <w:r w:rsidRPr="00722022">
        <w:rPr>
          <w:color w:val="1F3864"/>
          <w:highlight w:val="cyan"/>
        </w:rPr>
        <w:t>7.2 Local Area Network (LAN) — Switching</w:t>
      </w:r>
    </w:p>
    <w:p w14:paraId="6D56DCD5" w14:textId="77777777" w:rsidR="00E946F0" w:rsidRPr="00722022" w:rsidRDefault="00000000">
      <w:pPr>
        <w:pStyle w:val="ListParagraph"/>
        <w:numPr>
          <w:ilvl w:val="0"/>
          <w:numId w:val="2"/>
        </w:numPr>
        <w:spacing w:before="40" w:after="40"/>
        <w:rPr>
          <w:highlight w:val="cyan"/>
        </w:rPr>
      </w:pPr>
      <w:r w:rsidRPr="00722022">
        <w:rPr>
          <w:highlight w:val="cyan"/>
        </w:rPr>
        <w:t>1 × Managed Layer 2/3 Gigabit Ethernet switch — minimum 48 ports (e.g., Cisco Catalyst 1000-48T or equivalent)</w:t>
      </w:r>
    </w:p>
    <w:p w14:paraId="3862C2FA" w14:textId="77777777" w:rsidR="00E946F0" w:rsidRPr="00722022" w:rsidRDefault="00000000">
      <w:pPr>
        <w:pStyle w:val="ListParagraph"/>
        <w:numPr>
          <w:ilvl w:val="0"/>
          <w:numId w:val="2"/>
        </w:numPr>
        <w:spacing w:before="40" w:after="40"/>
        <w:rPr>
          <w:highlight w:val="cyan"/>
        </w:rPr>
      </w:pPr>
      <w:r w:rsidRPr="00722022">
        <w:rPr>
          <w:highlight w:val="cyan"/>
        </w:rPr>
        <w:t>VLAN segmentation: dedicated VLAN for lab workstations, separate VLAN for VR headsets (wireless), management VLAN</w:t>
      </w:r>
    </w:p>
    <w:p w14:paraId="3FDEC45E" w14:textId="77777777" w:rsidR="00E946F0" w:rsidRPr="00722022" w:rsidRDefault="00000000">
      <w:pPr>
        <w:pStyle w:val="ListParagraph"/>
        <w:numPr>
          <w:ilvl w:val="0"/>
          <w:numId w:val="2"/>
        </w:numPr>
        <w:spacing w:before="40" w:after="40"/>
        <w:rPr>
          <w:highlight w:val="cyan"/>
        </w:rPr>
      </w:pPr>
      <w:r w:rsidRPr="00722022">
        <w:rPr>
          <w:highlight w:val="cyan"/>
        </w:rPr>
        <w:t>QoS (Quality of Service) configuration: prioritise VR traffic and EON XR cloud traffic</w:t>
      </w:r>
    </w:p>
    <w:p w14:paraId="602011EE" w14:textId="77777777" w:rsidR="00E946F0" w:rsidRPr="00722022" w:rsidRDefault="00000000">
      <w:pPr>
        <w:pStyle w:val="ListParagraph"/>
        <w:numPr>
          <w:ilvl w:val="0"/>
          <w:numId w:val="2"/>
        </w:numPr>
        <w:spacing w:before="40" w:after="40"/>
        <w:rPr>
          <w:highlight w:val="cyan"/>
        </w:rPr>
      </w:pPr>
      <w:r w:rsidRPr="00722022">
        <w:rPr>
          <w:highlight w:val="cyan"/>
        </w:rPr>
        <w:t>All switch ports to workstations: Cat 6A patch cables, minimum 1 Gbps</w:t>
      </w:r>
    </w:p>
    <w:p w14:paraId="495CB1C0" w14:textId="77777777" w:rsidR="00E946F0" w:rsidRPr="00722022" w:rsidRDefault="00000000">
      <w:pPr>
        <w:pStyle w:val="ListParagraph"/>
        <w:numPr>
          <w:ilvl w:val="0"/>
          <w:numId w:val="2"/>
        </w:numPr>
        <w:spacing w:before="40" w:after="40"/>
        <w:rPr>
          <w:highlight w:val="cyan"/>
        </w:rPr>
      </w:pPr>
      <w:r w:rsidRPr="00722022">
        <w:rPr>
          <w:highlight w:val="cyan"/>
        </w:rPr>
        <w:t>10 GbE uplink to server/router for aggregated bandwidth headroom</w:t>
      </w:r>
    </w:p>
    <w:p w14:paraId="041BE7DF" w14:textId="77777777" w:rsidR="00E946F0" w:rsidRDefault="00E946F0"/>
    <w:p w14:paraId="3D9B16AD" w14:textId="77777777" w:rsidR="00E946F0" w:rsidRDefault="00E946F0"/>
    <w:p w14:paraId="01C1BB53" w14:textId="4464D2A7" w:rsidR="00E946F0" w:rsidRPr="00722022" w:rsidRDefault="002B3F32">
      <w:pPr>
        <w:pStyle w:val="Heading2"/>
        <w:pBdr>
          <w:bottom w:val="single" w:sz="4" w:space="1" w:color="2E75B6"/>
        </w:pBdr>
        <w:rPr>
          <w:highlight w:val="cyan"/>
        </w:rPr>
      </w:pPr>
      <w:r w:rsidRPr="00722022">
        <w:rPr>
          <w:color w:val="1F3864"/>
          <w:highlight w:val="cyan"/>
        </w:rPr>
        <w:t>7.3 Wireless Network (Wi-Fi) — VR Headset Connectivity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60"/>
      </w:tblGrid>
      <w:tr w:rsidR="00E946F0" w:rsidRPr="00722022" w14:paraId="016C80B2" w14:textId="77777777">
        <w:trPr>
          <w:tblHeader/>
        </w:trPr>
        <w:tc>
          <w:tcPr>
            <w:tcW w:w="3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03C15C7" w14:textId="77777777" w:rsidR="00E946F0" w:rsidRPr="00722022" w:rsidRDefault="00000000">
            <w:pPr>
              <w:rPr>
                <w:highlight w:val="cyan"/>
              </w:rPr>
            </w:pPr>
            <w:r w:rsidRPr="00722022">
              <w:rPr>
                <w:b/>
                <w:bCs/>
                <w:color w:val="FFFFFF"/>
                <w:sz w:val="19"/>
                <w:szCs w:val="19"/>
                <w:highlight w:val="cyan"/>
              </w:rPr>
              <w:t>Parameter</w:t>
            </w:r>
          </w:p>
        </w:tc>
        <w:tc>
          <w:tcPr>
            <w:tcW w:w="61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C1C36BC" w14:textId="77777777" w:rsidR="00E946F0" w:rsidRPr="00722022" w:rsidRDefault="00000000">
            <w:pPr>
              <w:rPr>
                <w:highlight w:val="cyan"/>
              </w:rPr>
            </w:pPr>
            <w:r w:rsidRPr="00722022">
              <w:rPr>
                <w:b/>
                <w:bCs/>
                <w:color w:val="FFFFFF"/>
                <w:sz w:val="19"/>
                <w:szCs w:val="19"/>
                <w:highlight w:val="cyan"/>
              </w:rPr>
              <w:t>Requirement</w:t>
            </w:r>
          </w:p>
        </w:tc>
      </w:tr>
      <w:tr w:rsidR="00E946F0" w:rsidRPr="00722022" w14:paraId="0BDD198D"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A91CAF0" w14:textId="77777777" w:rsidR="00E946F0" w:rsidRPr="00722022" w:rsidRDefault="00000000">
            <w:pPr>
              <w:rPr>
                <w:highlight w:val="cyan"/>
              </w:rPr>
            </w:pPr>
            <w:r w:rsidRPr="00722022">
              <w:rPr>
                <w:sz w:val="19"/>
                <w:szCs w:val="19"/>
                <w:highlight w:val="cyan"/>
              </w:rPr>
              <w:t>Wi-Fi Standard</w:t>
            </w:r>
          </w:p>
        </w:tc>
        <w:tc>
          <w:tcPr>
            <w:tcW w:w="6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231B5B" w14:textId="77777777" w:rsidR="00E946F0" w:rsidRPr="00722022" w:rsidRDefault="00000000">
            <w:pPr>
              <w:rPr>
                <w:highlight w:val="cyan"/>
              </w:rPr>
            </w:pPr>
            <w:r w:rsidRPr="00722022">
              <w:rPr>
                <w:sz w:val="19"/>
                <w:szCs w:val="19"/>
                <w:highlight w:val="cyan"/>
              </w:rPr>
              <w:t>Wi-Fi 6E (IEEE 802.11ax) — 6 GHz band mandatory for VR headset Air Link</w:t>
            </w:r>
          </w:p>
        </w:tc>
      </w:tr>
      <w:tr w:rsidR="00E946F0" w:rsidRPr="00722022" w14:paraId="230ADED6"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C29DF22" w14:textId="77777777" w:rsidR="00E946F0" w:rsidRPr="00722022" w:rsidRDefault="00000000">
            <w:pPr>
              <w:rPr>
                <w:highlight w:val="cyan"/>
              </w:rPr>
            </w:pPr>
            <w:r w:rsidRPr="00722022">
              <w:rPr>
                <w:sz w:val="19"/>
                <w:szCs w:val="19"/>
                <w:highlight w:val="cyan"/>
              </w:rPr>
              <w:t>Access Points</w:t>
            </w:r>
          </w:p>
        </w:tc>
        <w:tc>
          <w:tcPr>
            <w:tcW w:w="61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D61FBF0" w14:textId="77777777" w:rsidR="00E946F0" w:rsidRPr="00722022" w:rsidRDefault="00000000">
            <w:pPr>
              <w:rPr>
                <w:highlight w:val="cyan"/>
              </w:rPr>
            </w:pPr>
            <w:r w:rsidRPr="00722022">
              <w:rPr>
                <w:sz w:val="19"/>
                <w:szCs w:val="19"/>
                <w:highlight w:val="cyan"/>
              </w:rPr>
              <w:t>Minimum 2 × Wi-Fi 6E ceiling-mounted APs with coverage overlap (e.g., Ubiquiti U6-Enterprise or equivalent)</w:t>
            </w:r>
          </w:p>
        </w:tc>
      </w:tr>
      <w:tr w:rsidR="00E946F0" w:rsidRPr="00722022" w14:paraId="421FEA10"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137781" w14:textId="77777777" w:rsidR="00E946F0" w:rsidRPr="00722022" w:rsidRDefault="00000000">
            <w:pPr>
              <w:rPr>
                <w:highlight w:val="cyan"/>
              </w:rPr>
            </w:pPr>
            <w:r w:rsidRPr="00722022">
              <w:rPr>
                <w:sz w:val="19"/>
                <w:szCs w:val="19"/>
                <w:highlight w:val="cyan"/>
              </w:rPr>
              <w:t>Throughput per AP</w:t>
            </w:r>
          </w:p>
        </w:tc>
        <w:tc>
          <w:tcPr>
            <w:tcW w:w="6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DC7FCE" w14:textId="77777777" w:rsidR="00E946F0" w:rsidRPr="00722022" w:rsidRDefault="00000000">
            <w:pPr>
              <w:rPr>
                <w:highlight w:val="cyan"/>
              </w:rPr>
            </w:pPr>
            <w:r w:rsidRPr="00722022">
              <w:rPr>
                <w:sz w:val="19"/>
                <w:szCs w:val="19"/>
                <w:highlight w:val="cyan"/>
              </w:rPr>
              <w:t>Minimum 4.8 Gbps aggregate (tri-band)</w:t>
            </w:r>
          </w:p>
        </w:tc>
      </w:tr>
      <w:tr w:rsidR="00E946F0" w:rsidRPr="00722022" w14:paraId="293ED4E9"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D6334B0" w14:textId="77777777" w:rsidR="00E946F0" w:rsidRPr="00722022" w:rsidRDefault="00000000">
            <w:pPr>
              <w:rPr>
                <w:highlight w:val="cyan"/>
              </w:rPr>
            </w:pPr>
            <w:r w:rsidRPr="00722022">
              <w:rPr>
                <w:sz w:val="19"/>
                <w:szCs w:val="19"/>
                <w:highlight w:val="cyan"/>
              </w:rPr>
              <w:t>Client Density</w:t>
            </w:r>
          </w:p>
        </w:tc>
        <w:tc>
          <w:tcPr>
            <w:tcW w:w="61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1E92BB7" w14:textId="77777777" w:rsidR="00E946F0" w:rsidRPr="00722022" w:rsidRDefault="00000000">
            <w:pPr>
              <w:rPr>
                <w:highlight w:val="cyan"/>
              </w:rPr>
            </w:pPr>
            <w:r w:rsidRPr="00722022">
              <w:rPr>
                <w:sz w:val="19"/>
                <w:szCs w:val="19"/>
                <w:highlight w:val="cyan"/>
              </w:rPr>
              <w:t>Rated for 50+ concurrent clients per AP</w:t>
            </w:r>
          </w:p>
        </w:tc>
      </w:tr>
      <w:tr w:rsidR="00E946F0" w:rsidRPr="00722022" w14:paraId="4FDD29CC"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7AC8C8" w14:textId="77777777" w:rsidR="00E946F0" w:rsidRPr="00722022" w:rsidRDefault="00000000">
            <w:pPr>
              <w:rPr>
                <w:highlight w:val="cyan"/>
              </w:rPr>
            </w:pPr>
            <w:r w:rsidRPr="00722022">
              <w:rPr>
                <w:sz w:val="19"/>
                <w:szCs w:val="19"/>
                <w:highlight w:val="cyan"/>
              </w:rPr>
              <w:t>Coverage</w:t>
            </w:r>
          </w:p>
        </w:tc>
        <w:tc>
          <w:tcPr>
            <w:tcW w:w="6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758E35" w14:textId="77777777" w:rsidR="00E946F0" w:rsidRPr="00722022" w:rsidRDefault="00000000">
            <w:pPr>
              <w:rPr>
                <w:highlight w:val="cyan"/>
              </w:rPr>
            </w:pPr>
            <w:r w:rsidRPr="00722022">
              <w:rPr>
                <w:sz w:val="19"/>
                <w:szCs w:val="19"/>
                <w:highlight w:val="cyan"/>
              </w:rPr>
              <w:t>Full lab coverage with -65 dBm minimum signal at all points</w:t>
            </w:r>
          </w:p>
        </w:tc>
      </w:tr>
      <w:tr w:rsidR="00E946F0" w:rsidRPr="00722022" w14:paraId="7E23AB80"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29946D5" w14:textId="77777777" w:rsidR="00E946F0" w:rsidRPr="00722022" w:rsidRDefault="00000000">
            <w:pPr>
              <w:rPr>
                <w:highlight w:val="cyan"/>
              </w:rPr>
            </w:pPr>
            <w:r w:rsidRPr="00722022">
              <w:rPr>
                <w:sz w:val="19"/>
                <w:szCs w:val="19"/>
                <w:highlight w:val="cyan"/>
              </w:rPr>
              <w:t>Controller</w:t>
            </w:r>
          </w:p>
        </w:tc>
        <w:tc>
          <w:tcPr>
            <w:tcW w:w="61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D3F3D68" w14:textId="77777777" w:rsidR="00E946F0" w:rsidRPr="00722022" w:rsidRDefault="00000000">
            <w:pPr>
              <w:rPr>
                <w:highlight w:val="cyan"/>
              </w:rPr>
            </w:pPr>
            <w:r w:rsidRPr="00722022">
              <w:rPr>
                <w:sz w:val="19"/>
                <w:szCs w:val="19"/>
                <w:highlight w:val="cyan"/>
              </w:rPr>
              <w:t>Cloud or on-premises wireless controller for centralised management</w:t>
            </w:r>
          </w:p>
        </w:tc>
      </w:tr>
      <w:tr w:rsidR="00E946F0" w14:paraId="0890AB91"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9773CEB" w14:textId="77777777" w:rsidR="00E946F0" w:rsidRPr="00722022" w:rsidRDefault="00000000">
            <w:pPr>
              <w:rPr>
                <w:highlight w:val="cyan"/>
              </w:rPr>
            </w:pPr>
            <w:r w:rsidRPr="00722022">
              <w:rPr>
                <w:sz w:val="19"/>
                <w:szCs w:val="19"/>
                <w:highlight w:val="cyan"/>
              </w:rPr>
              <w:t>SSID Configuration</w:t>
            </w:r>
          </w:p>
        </w:tc>
        <w:tc>
          <w:tcPr>
            <w:tcW w:w="6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E68E11C" w14:textId="77777777" w:rsidR="00E946F0" w:rsidRDefault="00000000">
            <w:r w:rsidRPr="00722022">
              <w:rPr>
                <w:sz w:val="19"/>
                <w:szCs w:val="19"/>
                <w:highlight w:val="cyan"/>
              </w:rPr>
              <w:t>Dedicated SSID for VR headsets (WPA3, 6 GHz), separate SSID for general devices</w:t>
            </w:r>
          </w:p>
        </w:tc>
      </w:tr>
    </w:tbl>
    <w:p w14:paraId="31129C97" w14:textId="77777777" w:rsidR="00E946F0" w:rsidRDefault="00E946F0"/>
    <w:p w14:paraId="320E0833" w14:textId="77777777" w:rsidR="00E946F0" w:rsidRDefault="00E946F0"/>
    <w:p w14:paraId="5F5D60F8" w14:textId="65F11EEF" w:rsidR="00E946F0" w:rsidRPr="007A5A89" w:rsidRDefault="002B3F32">
      <w:pPr>
        <w:pStyle w:val="Heading2"/>
        <w:pBdr>
          <w:bottom w:val="single" w:sz="4" w:space="1" w:color="2E75B6"/>
        </w:pBdr>
        <w:rPr>
          <w:highlight w:val="cyan"/>
        </w:rPr>
      </w:pPr>
      <w:r w:rsidRPr="007A5A89">
        <w:rPr>
          <w:color w:val="1F3864"/>
          <w:highlight w:val="cyan"/>
        </w:rPr>
        <w:lastRenderedPageBreak/>
        <w:t>7.4 Server &amp; Rack Infrastructure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200"/>
        <w:gridCol w:w="5160"/>
      </w:tblGrid>
      <w:tr w:rsidR="00E946F0" w:rsidRPr="007A5A89" w14:paraId="7D4820DE"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C5DFF22" w14:textId="77777777" w:rsidR="00E946F0" w:rsidRPr="007A5A89" w:rsidRDefault="00000000">
            <w:pPr>
              <w:rPr>
                <w:highlight w:val="cyan"/>
              </w:rPr>
            </w:pPr>
            <w:r w:rsidRPr="007A5A89">
              <w:rPr>
                <w:b/>
                <w:bCs/>
                <w:color w:val="FFFFFF"/>
                <w:sz w:val="19"/>
                <w:szCs w:val="19"/>
                <w:highlight w:val="cyan"/>
              </w:rPr>
              <w:t>Item</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5D118A8D" w14:textId="77777777" w:rsidR="00E946F0" w:rsidRPr="007A5A89" w:rsidRDefault="00000000">
            <w:pPr>
              <w:rPr>
                <w:highlight w:val="cyan"/>
              </w:rPr>
            </w:pPr>
            <w:r w:rsidRPr="007A5A89">
              <w:rPr>
                <w:b/>
                <w:bCs/>
                <w:color w:val="FFFFFF"/>
                <w:sz w:val="19"/>
                <w:szCs w:val="19"/>
                <w:highlight w:val="cyan"/>
              </w:rPr>
              <w:t>Quantity</w:t>
            </w:r>
          </w:p>
        </w:tc>
        <w:tc>
          <w:tcPr>
            <w:tcW w:w="51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4FD1CD7" w14:textId="77777777" w:rsidR="00E946F0" w:rsidRPr="007A5A89" w:rsidRDefault="00000000">
            <w:pPr>
              <w:rPr>
                <w:highlight w:val="cyan"/>
              </w:rPr>
            </w:pPr>
            <w:r w:rsidRPr="007A5A89">
              <w:rPr>
                <w:b/>
                <w:bCs/>
                <w:color w:val="FFFFFF"/>
                <w:sz w:val="19"/>
                <w:szCs w:val="19"/>
                <w:highlight w:val="cyan"/>
              </w:rPr>
              <w:t>Specification</w:t>
            </w:r>
          </w:p>
        </w:tc>
      </w:tr>
      <w:tr w:rsidR="00E946F0" w:rsidRPr="007A5A89" w14:paraId="3141A7E1"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21F0C3" w14:textId="77777777" w:rsidR="00E946F0" w:rsidRPr="007A5A89" w:rsidRDefault="00000000">
            <w:pPr>
              <w:rPr>
                <w:highlight w:val="cyan"/>
              </w:rPr>
            </w:pPr>
            <w:r w:rsidRPr="007A5A89">
              <w:rPr>
                <w:sz w:val="19"/>
                <w:szCs w:val="19"/>
                <w:highlight w:val="cyan"/>
              </w:rPr>
              <w:t>48U Server Cabinet / Rack</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1E5C74" w14:textId="77777777" w:rsidR="00E946F0" w:rsidRPr="007A5A89" w:rsidRDefault="00000000">
            <w:pPr>
              <w:rPr>
                <w:highlight w:val="cyan"/>
              </w:rPr>
            </w:pPr>
            <w:r w:rsidRPr="007A5A89">
              <w:rPr>
                <w:sz w:val="19"/>
                <w:szCs w:val="19"/>
                <w:highlight w:val="cyan"/>
              </w:rPr>
              <w:t>1</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CDB266" w14:textId="77777777" w:rsidR="00E946F0" w:rsidRPr="007A5A89" w:rsidRDefault="00000000">
            <w:pPr>
              <w:rPr>
                <w:highlight w:val="cyan"/>
              </w:rPr>
            </w:pPr>
            <w:r w:rsidRPr="007A5A89">
              <w:rPr>
                <w:sz w:val="19"/>
                <w:szCs w:val="19"/>
                <w:highlight w:val="cyan"/>
              </w:rPr>
              <w:t>19-inch rack, lockable, ventilated, with PDU (Power Distribution Unit), cable management, and castors for mobility</w:t>
            </w:r>
          </w:p>
        </w:tc>
      </w:tr>
      <w:tr w:rsidR="00E946F0" w:rsidRPr="007A5A89" w14:paraId="0D3D2060"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ED23EC0" w14:textId="77777777" w:rsidR="00E946F0" w:rsidRPr="007A5A89" w:rsidRDefault="00000000">
            <w:pPr>
              <w:rPr>
                <w:highlight w:val="cyan"/>
              </w:rPr>
            </w:pPr>
            <w:r w:rsidRPr="007A5A89">
              <w:rPr>
                <w:sz w:val="19"/>
                <w:szCs w:val="19"/>
                <w:highlight w:val="cyan"/>
              </w:rPr>
              <w:t>Server Cabinet Racks (workstation patch panels)</w:t>
            </w:r>
          </w:p>
        </w:tc>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2BE27B0" w14:textId="77777777" w:rsidR="00E946F0" w:rsidRPr="007A5A89" w:rsidRDefault="00000000">
            <w:pPr>
              <w:rPr>
                <w:highlight w:val="cyan"/>
              </w:rPr>
            </w:pPr>
            <w:r w:rsidRPr="007A5A89">
              <w:rPr>
                <w:sz w:val="19"/>
                <w:szCs w:val="19"/>
                <w:highlight w:val="cyan"/>
              </w:rPr>
              <w:t>30</w:t>
            </w:r>
          </w:p>
        </w:tc>
        <w:tc>
          <w:tcPr>
            <w:tcW w:w="51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4055FE7" w14:textId="77777777" w:rsidR="00E946F0" w:rsidRPr="007A5A89" w:rsidRDefault="00000000">
            <w:pPr>
              <w:rPr>
                <w:highlight w:val="cyan"/>
              </w:rPr>
            </w:pPr>
            <w:r w:rsidRPr="007A5A89">
              <w:rPr>
                <w:sz w:val="19"/>
                <w:szCs w:val="19"/>
                <w:highlight w:val="cyan"/>
              </w:rPr>
              <w:t>1U patch panel per workstation cluster; structured cabling termination</w:t>
            </w:r>
          </w:p>
        </w:tc>
      </w:tr>
      <w:tr w:rsidR="00E946F0" w:rsidRPr="007A5A89" w14:paraId="63F3B884"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0FB54C" w14:textId="77777777" w:rsidR="00E946F0" w:rsidRPr="007A5A89" w:rsidRDefault="00000000">
            <w:pPr>
              <w:rPr>
                <w:highlight w:val="cyan"/>
              </w:rPr>
            </w:pPr>
            <w:r w:rsidRPr="007A5A89">
              <w:rPr>
                <w:sz w:val="19"/>
                <w:szCs w:val="19"/>
                <w:highlight w:val="cyan"/>
              </w:rPr>
              <w:t>UPS (Rack-mounted)</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EAB2E2D" w14:textId="77777777" w:rsidR="00E946F0" w:rsidRPr="007A5A89" w:rsidRDefault="00000000">
            <w:pPr>
              <w:rPr>
                <w:highlight w:val="cyan"/>
              </w:rPr>
            </w:pPr>
            <w:r w:rsidRPr="007A5A89">
              <w:rPr>
                <w:sz w:val="19"/>
                <w:szCs w:val="19"/>
                <w:highlight w:val="cyan"/>
              </w:rPr>
              <w:t>1</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176111" w14:textId="77777777" w:rsidR="00E946F0" w:rsidRPr="007A5A89" w:rsidRDefault="00000000">
            <w:pPr>
              <w:rPr>
                <w:highlight w:val="cyan"/>
              </w:rPr>
            </w:pPr>
            <w:r w:rsidRPr="007A5A89">
              <w:rPr>
                <w:sz w:val="19"/>
                <w:szCs w:val="19"/>
                <w:highlight w:val="cyan"/>
              </w:rPr>
              <w:t>Minimum 3 kVA rack-mount UPS for network equipment and server (separate from workstation UPS in Section 2.2)</w:t>
            </w:r>
          </w:p>
        </w:tc>
      </w:tr>
      <w:tr w:rsidR="00E946F0" w14:paraId="71A473DD"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7FA9D03" w14:textId="77777777" w:rsidR="00E946F0" w:rsidRPr="007A5A89" w:rsidRDefault="00000000">
            <w:pPr>
              <w:rPr>
                <w:highlight w:val="cyan"/>
              </w:rPr>
            </w:pPr>
            <w:r w:rsidRPr="007A5A89">
              <w:rPr>
                <w:sz w:val="19"/>
                <w:szCs w:val="19"/>
                <w:highlight w:val="cyan"/>
              </w:rPr>
              <w:t>Patch Cables (Cat 6A)</w:t>
            </w:r>
          </w:p>
        </w:tc>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46635A4" w14:textId="77777777" w:rsidR="00E946F0" w:rsidRPr="007A5A89" w:rsidRDefault="00000000">
            <w:pPr>
              <w:rPr>
                <w:highlight w:val="cyan"/>
              </w:rPr>
            </w:pPr>
            <w:r w:rsidRPr="007A5A89">
              <w:rPr>
                <w:sz w:val="19"/>
                <w:szCs w:val="19"/>
                <w:highlight w:val="cyan"/>
              </w:rPr>
              <w:t>60+</w:t>
            </w:r>
          </w:p>
        </w:tc>
        <w:tc>
          <w:tcPr>
            <w:tcW w:w="51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02474DF" w14:textId="77777777" w:rsidR="00E946F0" w:rsidRDefault="00000000">
            <w:r w:rsidRPr="007A5A89">
              <w:rPr>
                <w:sz w:val="19"/>
                <w:szCs w:val="19"/>
                <w:highlight w:val="cyan"/>
              </w:rPr>
              <w:t>0.5 m and 1 m lengths; colour-coded per VLAN</w:t>
            </w:r>
          </w:p>
        </w:tc>
      </w:tr>
      <w:tr w:rsidR="00E946F0" w:rsidRPr="007A5A89" w14:paraId="429FB3CF"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FDD1DB" w14:textId="77777777" w:rsidR="00E946F0" w:rsidRPr="007A5A89" w:rsidRDefault="00000000">
            <w:pPr>
              <w:rPr>
                <w:color w:val="EE0000"/>
              </w:rPr>
            </w:pPr>
            <w:r w:rsidRPr="007A5A89">
              <w:rPr>
                <w:color w:val="EE0000"/>
                <w:sz w:val="19"/>
                <w:szCs w:val="19"/>
              </w:rPr>
              <w:t>Fibre uplink cable (SFP+)</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68A00A" w14:textId="77777777" w:rsidR="00E946F0" w:rsidRPr="007A5A89" w:rsidRDefault="00000000">
            <w:pPr>
              <w:rPr>
                <w:color w:val="EE0000"/>
              </w:rPr>
            </w:pPr>
            <w:r w:rsidRPr="007A5A89">
              <w:rPr>
                <w:color w:val="EE0000"/>
                <w:sz w:val="19"/>
                <w:szCs w:val="19"/>
              </w:rPr>
              <w:t>2</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8D0858A" w14:textId="77777777" w:rsidR="00E946F0" w:rsidRPr="007A5A89" w:rsidRDefault="00000000">
            <w:pPr>
              <w:rPr>
                <w:color w:val="EE0000"/>
              </w:rPr>
            </w:pPr>
            <w:r w:rsidRPr="007A5A89">
              <w:rPr>
                <w:color w:val="EE0000"/>
                <w:sz w:val="19"/>
                <w:szCs w:val="19"/>
              </w:rPr>
              <w:t>LC-LC OM3/OM4 for switch-to-firewall uplink if applicable</w:t>
            </w:r>
          </w:p>
        </w:tc>
      </w:tr>
    </w:tbl>
    <w:p w14:paraId="03C1DA47" w14:textId="77777777" w:rsidR="00E946F0" w:rsidRDefault="00E946F0"/>
    <w:p w14:paraId="3EDF939C" w14:textId="77777777" w:rsidR="00E946F0" w:rsidRDefault="00E946F0"/>
    <w:p w14:paraId="222E9BE5" w14:textId="265286BD" w:rsidR="00E946F0" w:rsidRPr="007A5A89" w:rsidRDefault="002B3F32">
      <w:pPr>
        <w:pStyle w:val="Heading2"/>
        <w:pBdr>
          <w:bottom w:val="single" w:sz="4" w:space="1" w:color="2E75B6"/>
        </w:pBdr>
        <w:rPr>
          <w:color w:val="EE0000"/>
        </w:rPr>
      </w:pPr>
      <w:r w:rsidRPr="007A5A89">
        <w:rPr>
          <w:color w:val="EE0000"/>
        </w:rPr>
        <w:t>7.5 Device Management Infrastructure</w:t>
      </w:r>
    </w:p>
    <w:p w14:paraId="711F59F5" w14:textId="77777777" w:rsidR="00E946F0" w:rsidRPr="007A5A89" w:rsidRDefault="00000000">
      <w:pPr>
        <w:pStyle w:val="ListParagraph"/>
        <w:numPr>
          <w:ilvl w:val="0"/>
          <w:numId w:val="2"/>
        </w:numPr>
        <w:spacing w:before="40" w:after="40"/>
        <w:rPr>
          <w:b/>
          <w:bCs/>
          <w:color w:val="EE0000"/>
        </w:rPr>
      </w:pPr>
      <w:r w:rsidRPr="007A5A89">
        <w:rPr>
          <w:b/>
          <w:bCs/>
          <w:color w:val="EE0000"/>
        </w:rPr>
        <w:t>Mobile Device Management (MDM) Solution: Microsoft Intune, Jamf, or equivalent — mandatory for managing all 16 Meta Quest 3 headsets, 2 iPads, and 13 Android tablets centrally</w:t>
      </w:r>
    </w:p>
    <w:p w14:paraId="5ACB0DEE" w14:textId="77777777" w:rsidR="00E946F0" w:rsidRPr="007A5A89" w:rsidRDefault="00000000">
      <w:pPr>
        <w:pStyle w:val="ListParagraph"/>
        <w:numPr>
          <w:ilvl w:val="0"/>
          <w:numId w:val="3"/>
        </w:numPr>
        <w:spacing w:before="20" w:after="20"/>
        <w:rPr>
          <w:b/>
          <w:bCs/>
          <w:color w:val="EE0000"/>
        </w:rPr>
      </w:pPr>
      <w:r w:rsidRPr="007A5A89">
        <w:rPr>
          <w:b/>
          <w:bCs/>
          <w:color w:val="EE0000"/>
          <w:sz w:val="19"/>
          <w:szCs w:val="19"/>
        </w:rPr>
        <w:t>Capabilities required: remote enrolment, app push deployment (EON XR app), VPN profile distribution, remote wipe, usage monitoring</w:t>
      </w:r>
    </w:p>
    <w:p w14:paraId="3AE23C1A" w14:textId="77777777" w:rsidR="00E946F0" w:rsidRPr="007A5A89" w:rsidRDefault="00000000">
      <w:pPr>
        <w:pStyle w:val="ListParagraph"/>
        <w:numPr>
          <w:ilvl w:val="0"/>
          <w:numId w:val="2"/>
        </w:numPr>
        <w:spacing w:before="40" w:after="40"/>
        <w:rPr>
          <w:b/>
          <w:bCs/>
          <w:color w:val="EE0000"/>
        </w:rPr>
      </w:pPr>
      <w:r w:rsidRPr="007A5A89">
        <w:rPr>
          <w:b/>
          <w:bCs/>
          <w:color w:val="EE0000"/>
        </w:rPr>
        <w:t>Remote Monitoring Software: SolarWinds, PRTG, or equivalent — for workstation uptime, network bandwidth, and hardware health monitoring</w:t>
      </w:r>
    </w:p>
    <w:p w14:paraId="142886B7" w14:textId="77777777" w:rsidR="00E946F0" w:rsidRPr="007A5A89" w:rsidRDefault="00000000">
      <w:pPr>
        <w:pStyle w:val="ListParagraph"/>
        <w:numPr>
          <w:ilvl w:val="0"/>
          <w:numId w:val="2"/>
        </w:numPr>
        <w:spacing w:before="40" w:after="40"/>
        <w:rPr>
          <w:b/>
          <w:bCs/>
          <w:color w:val="EE0000"/>
        </w:rPr>
      </w:pPr>
      <w:r w:rsidRPr="007A5A89">
        <w:rPr>
          <w:b/>
          <w:bCs/>
          <w:color w:val="EE0000"/>
        </w:rPr>
        <w:t>1 × Charging Station: Multi-device charging dock accommodating minimum 16 × USB-C ports at 18W+ per port for VR headsets; additional 15-port USB-A/C for tablets and iPads</w:t>
      </w:r>
    </w:p>
    <w:p w14:paraId="71C4E914" w14:textId="77777777" w:rsidR="00E946F0" w:rsidRDefault="00E946F0"/>
    <w:p w14:paraId="2A2E92DD" w14:textId="77777777" w:rsidR="00E946F0" w:rsidRDefault="00E946F0"/>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8160"/>
      </w:tblGrid>
      <w:tr w:rsidR="00E946F0" w14:paraId="49EF28F4" w14:textId="77777777">
        <w:tc>
          <w:tcPr>
            <w:tcW w:w="1200" w:type="dxa"/>
            <w:tcBorders>
              <w:top w:val="single" w:sz="4" w:space="0" w:color="2E75B6"/>
              <w:left w:val="single" w:sz="4" w:space="0" w:color="2E75B6"/>
              <w:bottom w:val="single" w:sz="4" w:space="0" w:color="2E75B6"/>
              <w:right w:val="single" w:sz="4" w:space="0" w:color="2E75B6"/>
            </w:tcBorders>
            <w:shd w:val="clear" w:color="auto" w:fill="2E75B6"/>
            <w:tcMar>
              <w:top w:w="100" w:type="dxa"/>
              <w:left w:w="160" w:type="dxa"/>
              <w:bottom w:w="100" w:type="dxa"/>
              <w:right w:w="160" w:type="dxa"/>
            </w:tcMar>
            <w:vAlign w:val="center"/>
          </w:tcPr>
          <w:p w14:paraId="36C512CA" w14:textId="02159ADF" w:rsidR="00E946F0" w:rsidRDefault="00000000">
            <w:pPr>
              <w:jc w:val="center"/>
            </w:pPr>
            <w:r>
              <w:br w:type="page"/>
            </w:r>
            <w:r>
              <w:rPr>
                <w:b/>
                <w:bCs/>
                <w:color w:val="FFFFFF"/>
                <w:sz w:val="32"/>
                <w:szCs w:val="32"/>
              </w:rPr>
              <w:t>8</w:t>
            </w:r>
          </w:p>
        </w:tc>
        <w:tc>
          <w:tcPr>
            <w:tcW w:w="8160" w:type="dxa"/>
            <w:tcBorders>
              <w:top w:val="single" w:sz="4" w:space="0" w:color="2E75B6"/>
              <w:left w:val="single" w:sz="4" w:space="0" w:color="2E75B6"/>
              <w:bottom w:val="single" w:sz="4" w:space="0" w:color="2E75B6"/>
              <w:right w:val="single" w:sz="4" w:space="0" w:color="2E75B6"/>
            </w:tcBorders>
            <w:shd w:val="clear" w:color="auto" w:fill="1F3864"/>
            <w:tcMar>
              <w:top w:w="100" w:type="dxa"/>
              <w:left w:w="200" w:type="dxa"/>
              <w:bottom w:w="100" w:type="dxa"/>
              <w:right w:w="160" w:type="dxa"/>
            </w:tcMar>
            <w:vAlign w:val="center"/>
          </w:tcPr>
          <w:p w14:paraId="416E924B" w14:textId="77777777" w:rsidR="00E946F0" w:rsidRDefault="00000000">
            <w:r>
              <w:rPr>
                <w:b/>
                <w:bCs/>
                <w:color w:val="FFFFFF"/>
                <w:sz w:val="26"/>
                <w:szCs w:val="26"/>
              </w:rPr>
              <w:t>SOFTWARE &amp; LICENSING</w:t>
            </w:r>
          </w:p>
        </w:tc>
      </w:tr>
    </w:tbl>
    <w:p w14:paraId="7702ED15" w14:textId="77777777" w:rsidR="00E946F0" w:rsidRDefault="00E946F0"/>
    <w:p w14:paraId="464E33AB" w14:textId="77777777" w:rsidR="00E946F0" w:rsidRDefault="00000000">
      <w:pPr>
        <w:spacing w:before="80" w:after="80"/>
      </w:pPr>
      <w:r>
        <w:t>All software must be installed, configured, and tested on all workstations prior to the Phase 1 sign-off site visit (MoA Milestone 3 deliverable).</w:t>
      </w:r>
    </w:p>
    <w:p w14:paraId="4120F678" w14:textId="77777777" w:rsidR="00E946F0" w:rsidRDefault="00E946F0"/>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1200"/>
        <w:gridCol w:w="4960"/>
      </w:tblGrid>
      <w:tr w:rsidR="00E946F0" w14:paraId="1D7349E0" w14:textId="77777777">
        <w:trPr>
          <w:tblHeader/>
        </w:trPr>
        <w:tc>
          <w:tcPr>
            <w:tcW w:w="3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89C4125" w14:textId="77777777" w:rsidR="00E946F0" w:rsidRDefault="00000000">
            <w:r>
              <w:rPr>
                <w:b/>
                <w:bCs/>
                <w:color w:val="FFFFFF"/>
                <w:sz w:val="19"/>
                <w:szCs w:val="19"/>
              </w:rPr>
              <w:t>Software / Licence</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D7C0355" w14:textId="77777777" w:rsidR="00E946F0" w:rsidRDefault="00000000">
            <w:r>
              <w:rPr>
                <w:b/>
                <w:bCs/>
                <w:color w:val="FFFFFF"/>
                <w:sz w:val="19"/>
                <w:szCs w:val="19"/>
              </w:rPr>
              <w:t>Quantity</w:t>
            </w:r>
          </w:p>
        </w:tc>
        <w:tc>
          <w:tcPr>
            <w:tcW w:w="49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69989404" w14:textId="77777777" w:rsidR="00E946F0" w:rsidRDefault="00000000">
            <w:r>
              <w:rPr>
                <w:b/>
                <w:bCs/>
                <w:color w:val="FFFFFF"/>
                <w:sz w:val="19"/>
                <w:szCs w:val="19"/>
              </w:rPr>
              <w:t>Specification / Notes</w:t>
            </w:r>
          </w:p>
        </w:tc>
      </w:tr>
      <w:tr w:rsidR="00E946F0" w14:paraId="09572350"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E5E9D8" w14:textId="77777777" w:rsidR="00E946F0" w:rsidRPr="007A5A89" w:rsidRDefault="00000000">
            <w:pPr>
              <w:rPr>
                <w:highlight w:val="cyan"/>
              </w:rPr>
            </w:pPr>
            <w:r w:rsidRPr="007A5A89">
              <w:rPr>
                <w:sz w:val="19"/>
                <w:szCs w:val="19"/>
                <w:highlight w:val="cyan"/>
              </w:rPr>
              <w:t>EON XR Platform Licence</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48EAA6" w14:textId="77777777" w:rsidR="00E946F0" w:rsidRPr="007A5A89" w:rsidRDefault="00000000">
            <w:pPr>
              <w:rPr>
                <w:highlight w:val="cyan"/>
              </w:rPr>
            </w:pPr>
            <w:r w:rsidRPr="007A5A89">
              <w:rPr>
                <w:sz w:val="19"/>
                <w:szCs w:val="19"/>
                <w:highlight w:val="cyan"/>
              </w:rPr>
              <w:t>30+ seats</w:t>
            </w:r>
          </w:p>
        </w:tc>
        <w:tc>
          <w:tcPr>
            <w:tcW w:w="4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5E9A6D" w14:textId="7CC83E62" w:rsidR="00E946F0" w:rsidRDefault="00000000">
            <w:r w:rsidRPr="007A5A89">
              <w:rPr>
                <w:sz w:val="19"/>
                <w:szCs w:val="19"/>
                <w:highlight w:val="cyan"/>
              </w:rPr>
              <w:t>merSETA-granted licences — verify active seat allocation per campus prior installation; confirm Metaverse builder and AI assistant access</w:t>
            </w:r>
          </w:p>
        </w:tc>
      </w:tr>
      <w:tr w:rsidR="00E946F0" w:rsidRPr="007A5A89" w14:paraId="5AA5731A"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EF27420" w14:textId="77777777" w:rsidR="00E946F0" w:rsidRPr="007A5A89" w:rsidRDefault="00000000">
            <w:pPr>
              <w:rPr>
                <w:color w:val="EE0000"/>
              </w:rPr>
            </w:pPr>
            <w:r w:rsidRPr="007A5A89">
              <w:rPr>
                <w:color w:val="EE0000"/>
                <w:sz w:val="19"/>
                <w:szCs w:val="19"/>
              </w:rPr>
              <w:t>EON XR Mobile App</w:t>
            </w:r>
          </w:p>
        </w:tc>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65DD513" w14:textId="77777777" w:rsidR="00E946F0" w:rsidRPr="007A5A89" w:rsidRDefault="00000000">
            <w:pPr>
              <w:rPr>
                <w:color w:val="EE0000"/>
              </w:rPr>
            </w:pPr>
            <w:r w:rsidRPr="007A5A89">
              <w:rPr>
                <w:color w:val="EE0000"/>
                <w:sz w:val="19"/>
                <w:szCs w:val="19"/>
              </w:rPr>
              <w:t>31 devices</w:t>
            </w:r>
          </w:p>
        </w:tc>
        <w:tc>
          <w:tcPr>
            <w:tcW w:w="4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8C43802" w14:textId="77777777" w:rsidR="00E946F0" w:rsidRPr="007A5A89" w:rsidRDefault="00000000">
            <w:pPr>
              <w:rPr>
                <w:color w:val="EE0000"/>
              </w:rPr>
            </w:pPr>
            <w:r w:rsidRPr="007A5A89">
              <w:rPr>
                <w:color w:val="EE0000"/>
                <w:sz w:val="19"/>
                <w:szCs w:val="19"/>
              </w:rPr>
              <w:t>Deployed via MDM to all Android and iOS devices; confirm version compatibility with platform licence</w:t>
            </w:r>
          </w:p>
        </w:tc>
      </w:tr>
      <w:tr w:rsidR="00E946F0" w14:paraId="73DC429E"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3D8623" w14:textId="77777777" w:rsidR="00E946F0" w:rsidRPr="007A5A89" w:rsidRDefault="00000000">
            <w:pPr>
              <w:rPr>
                <w:highlight w:val="cyan"/>
              </w:rPr>
            </w:pPr>
            <w:r w:rsidRPr="007A5A89">
              <w:rPr>
                <w:sz w:val="19"/>
                <w:szCs w:val="19"/>
                <w:highlight w:val="cyan"/>
              </w:rPr>
              <w:t>Windows 11 Pro (64-bit)</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4FB074" w14:textId="77777777" w:rsidR="00E946F0" w:rsidRPr="007A5A89" w:rsidRDefault="00000000">
            <w:pPr>
              <w:rPr>
                <w:highlight w:val="cyan"/>
              </w:rPr>
            </w:pPr>
            <w:r w:rsidRPr="007A5A89">
              <w:rPr>
                <w:sz w:val="19"/>
                <w:szCs w:val="19"/>
                <w:highlight w:val="cyan"/>
              </w:rPr>
              <w:t>31</w:t>
            </w:r>
          </w:p>
        </w:tc>
        <w:tc>
          <w:tcPr>
            <w:tcW w:w="4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310D6A" w14:textId="77777777" w:rsidR="00E946F0" w:rsidRDefault="00000000">
            <w:r w:rsidRPr="007A5A89">
              <w:rPr>
                <w:sz w:val="19"/>
                <w:szCs w:val="19"/>
                <w:highlight w:val="cyan"/>
              </w:rPr>
              <w:t>OEM or volume licence; activated and domain-joined or Azure AD joined</w:t>
            </w:r>
          </w:p>
        </w:tc>
      </w:tr>
      <w:tr w:rsidR="00E946F0" w:rsidRPr="007A5A89" w14:paraId="0113C871"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3F4A08E" w14:textId="77777777" w:rsidR="00E946F0" w:rsidRPr="007A5A89" w:rsidRDefault="00000000">
            <w:pPr>
              <w:rPr>
                <w:color w:val="EE0000"/>
              </w:rPr>
            </w:pPr>
            <w:r w:rsidRPr="007A5A89">
              <w:rPr>
                <w:color w:val="EE0000"/>
                <w:sz w:val="19"/>
                <w:szCs w:val="19"/>
              </w:rPr>
              <w:t>Steam Client</w:t>
            </w:r>
          </w:p>
        </w:tc>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AC05CD9" w14:textId="77777777" w:rsidR="00E946F0" w:rsidRPr="007A5A89" w:rsidRDefault="00000000">
            <w:pPr>
              <w:rPr>
                <w:color w:val="EE0000"/>
              </w:rPr>
            </w:pPr>
            <w:r w:rsidRPr="007A5A89">
              <w:rPr>
                <w:color w:val="EE0000"/>
                <w:sz w:val="19"/>
                <w:szCs w:val="19"/>
              </w:rPr>
              <w:t>31</w:t>
            </w:r>
          </w:p>
        </w:tc>
        <w:tc>
          <w:tcPr>
            <w:tcW w:w="4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0B6D4F1" w14:textId="77777777" w:rsidR="00E946F0" w:rsidRPr="007A5A89" w:rsidRDefault="00000000">
            <w:pPr>
              <w:rPr>
                <w:color w:val="EE0000"/>
              </w:rPr>
            </w:pPr>
            <w:r w:rsidRPr="007A5A89">
              <w:rPr>
                <w:color w:val="EE0000"/>
                <w:sz w:val="19"/>
                <w:szCs w:val="19"/>
              </w:rPr>
              <w:t>Free; must be installed and accounts provisioned on all workstations</w:t>
            </w:r>
          </w:p>
        </w:tc>
      </w:tr>
      <w:tr w:rsidR="00E946F0" w:rsidRPr="007A5A89" w14:paraId="0AD52A48"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FD54F1" w14:textId="77777777" w:rsidR="00E946F0" w:rsidRPr="007A5A89" w:rsidRDefault="00000000">
            <w:pPr>
              <w:rPr>
                <w:color w:val="EE0000"/>
              </w:rPr>
            </w:pPr>
            <w:r w:rsidRPr="007A5A89">
              <w:rPr>
                <w:color w:val="EE0000"/>
                <w:sz w:val="19"/>
                <w:szCs w:val="19"/>
              </w:rPr>
              <w:t>SteamVR</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B0883E" w14:textId="77777777" w:rsidR="00E946F0" w:rsidRPr="007A5A89" w:rsidRDefault="00000000">
            <w:pPr>
              <w:rPr>
                <w:color w:val="EE0000"/>
              </w:rPr>
            </w:pPr>
            <w:r w:rsidRPr="007A5A89">
              <w:rPr>
                <w:color w:val="EE0000"/>
                <w:sz w:val="19"/>
                <w:szCs w:val="19"/>
              </w:rPr>
              <w:t>31</w:t>
            </w:r>
          </w:p>
        </w:tc>
        <w:tc>
          <w:tcPr>
            <w:tcW w:w="4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75FDC" w14:textId="77777777" w:rsidR="00E946F0" w:rsidRPr="007A5A89" w:rsidRDefault="00000000">
            <w:pPr>
              <w:rPr>
                <w:color w:val="EE0000"/>
              </w:rPr>
            </w:pPr>
            <w:r w:rsidRPr="007A5A89">
              <w:rPr>
                <w:color w:val="EE0000"/>
                <w:sz w:val="19"/>
                <w:szCs w:val="19"/>
              </w:rPr>
              <w:t>Free add-on via Steam; must be tested with Meta Quest 3 on each workstation</w:t>
            </w:r>
          </w:p>
        </w:tc>
      </w:tr>
      <w:tr w:rsidR="00E946F0" w:rsidRPr="007A5A89" w14:paraId="613BF4AD"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EC3B7D7" w14:textId="77777777" w:rsidR="00E946F0" w:rsidRPr="007A5A89" w:rsidRDefault="00000000">
            <w:pPr>
              <w:rPr>
                <w:color w:val="EE0000"/>
              </w:rPr>
            </w:pPr>
            <w:r w:rsidRPr="007A5A89">
              <w:rPr>
                <w:color w:val="EE0000"/>
                <w:sz w:val="19"/>
                <w:szCs w:val="19"/>
              </w:rPr>
              <w:t>Meta Quest Link App (PC)</w:t>
            </w:r>
          </w:p>
        </w:tc>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57088FA" w14:textId="77777777" w:rsidR="00E946F0" w:rsidRPr="007A5A89" w:rsidRDefault="00000000">
            <w:pPr>
              <w:rPr>
                <w:color w:val="EE0000"/>
              </w:rPr>
            </w:pPr>
            <w:r w:rsidRPr="007A5A89">
              <w:rPr>
                <w:color w:val="EE0000"/>
                <w:sz w:val="19"/>
                <w:szCs w:val="19"/>
              </w:rPr>
              <w:t>31</w:t>
            </w:r>
          </w:p>
        </w:tc>
        <w:tc>
          <w:tcPr>
            <w:tcW w:w="4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9439870" w14:textId="77777777" w:rsidR="00E946F0" w:rsidRPr="007A5A89" w:rsidRDefault="00000000">
            <w:pPr>
              <w:rPr>
                <w:color w:val="EE0000"/>
              </w:rPr>
            </w:pPr>
            <w:r w:rsidRPr="007A5A89">
              <w:rPr>
                <w:color w:val="EE0000"/>
                <w:sz w:val="19"/>
                <w:szCs w:val="19"/>
              </w:rPr>
              <w:t>For wired Oculus Link; must be installed and tested pre-delivery</w:t>
            </w:r>
          </w:p>
        </w:tc>
      </w:tr>
      <w:tr w:rsidR="00E946F0" w:rsidRPr="007A5A89" w14:paraId="5CC3A3B1"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267194" w14:textId="77777777" w:rsidR="00E946F0" w:rsidRPr="007A5A89" w:rsidRDefault="00000000">
            <w:pPr>
              <w:rPr>
                <w:color w:val="EE0000"/>
              </w:rPr>
            </w:pPr>
            <w:r w:rsidRPr="007A5A89">
              <w:rPr>
                <w:color w:val="EE0000"/>
                <w:sz w:val="19"/>
                <w:szCs w:val="19"/>
              </w:rPr>
              <w:t>Blender (3D Modelling)</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E027B6" w14:textId="77777777" w:rsidR="00E946F0" w:rsidRPr="007A5A89" w:rsidRDefault="00000000">
            <w:pPr>
              <w:rPr>
                <w:color w:val="EE0000"/>
              </w:rPr>
            </w:pPr>
            <w:r w:rsidRPr="007A5A89">
              <w:rPr>
                <w:color w:val="EE0000"/>
                <w:sz w:val="19"/>
                <w:szCs w:val="19"/>
              </w:rPr>
              <w:t>31</w:t>
            </w:r>
          </w:p>
        </w:tc>
        <w:tc>
          <w:tcPr>
            <w:tcW w:w="4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F604F00" w14:textId="77777777" w:rsidR="00E946F0" w:rsidRPr="007A5A89" w:rsidRDefault="00000000">
            <w:pPr>
              <w:rPr>
                <w:color w:val="EE0000"/>
              </w:rPr>
            </w:pPr>
            <w:r w:rsidRPr="007A5A89">
              <w:rPr>
                <w:color w:val="EE0000"/>
                <w:sz w:val="19"/>
                <w:szCs w:val="19"/>
              </w:rPr>
              <w:t>Open source — free; version 4.x; for XR content and 3D asset creation</w:t>
            </w:r>
          </w:p>
        </w:tc>
      </w:tr>
      <w:tr w:rsidR="00E946F0" w:rsidRPr="007A5A89" w14:paraId="1DA562C5"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86B9E55" w14:textId="77777777" w:rsidR="00E946F0" w:rsidRPr="007A5A89" w:rsidRDefault="00000000">
            <w:pPr>
              <w:rPr>
                <w:color w:val="EE0000"/>
              </w:rPr>
            </w:pPr>
            <w:r w:rsidRPr="007A5A89">
              <w:rPr>
                <w:color w:val="EE0000"/>
                <w:sz w:val="19"/>
                <w:szCs w:val="19"/>
              </w:rPr>
              <w:t>Unity Hub + Unity Editor</w:t>
            </w:r>
          </w:p>
        </w:tc>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3A60556" w14:textId="77777777" w:rsidR="00E946F0" w:rsidRPr="007A5A89" w:rsidRDefault="00000000">
            <w:pPr>
              <w:rPr>
                <w:color w:val="EE0000"/>
              </w:rPr>
            </w:pPr>
            <w:r w:rsidRPr="007A5A89">
              <w:rPr>
                <w:color w:val="EE0000"/>
                <w:sz w:val="19"/>
                <w:szCs w:val="19"/>
              </w:rPr>
              <w:t>31</w:t>
            </w:r>
          </w:p>
        </w:tc>
        <w:tc>
          <w:tcPr>
            <w:tcW w:w="4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32781A6" w14:textId="77777777" w:rsidR="00E946F0" w:rsidRPr="007A5A89" w:rsidRDefault="00000000">
            <w:pPr>
              <w:rPr>
                <w:color w:val="EE0000"/>
              </w:rPr>
            </w:pPr>
            <w:r w:rsidRPr="007A5A89">
              <w:rPr>
                <w:color w:val="EE0000"/>
                <w:sz w:val="19"/>
                <w:szCs w:val="19"/>
              </w:rPr>
              <w:t>Unity Personal/Student licence (free for educational use under threshold); for custom XR content development</w:t>
            </w:r>
          </w:p>
        </w:tc>
      </w:tr>
      <w:tr w:rsidR="00E946F0" w14:paraId="08BC6449"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CAF283" w14:textId="77777777" w:rsidR="00E946F0" w:rsidRPr="007A5A89" w:rsidRDefault="00000000">
            <w:pPr>
              <w:rPr>
                <w:highlight w:val="cyan"/>
              </w:rPr>
            </w:pPr>
            <w:r w:rsidRPr="007A5A89">
              <w:rPr>
                <w:sz w:val="19"/>
                <w:szCs w:val="19"/>
                <w:highlight w:val="cyan"/>
              </w:rPr>
              <w:lastRenderedPageBreak/>
              <w:t>Microsoft 365 (Office)</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C67F5B" w14:textId="77777777" w:rsidR="00E946F0" w:rsidRPr="007A5A89" w:rsidRDefault="00000000">
            <w:pPr>
              <w:rPr>
                <w:highlight w:val="cyan"/>
              </w:rPr>
            </w:pPr>
            <w:r w:rsidRPr="007A5A89">
              <w:rPr>
                <w:sz w:val="19"/>
                <w:szCs w:val="19"/>
                <w:highlight w:val="cyan"/>
              </w:rPr>
              <w:t>31</w:t>
            </w:r>
          </w:p>
        </w:tc>
        <w:tc>
          <w:tcPr>
            <w:tcW w:w="4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1091F7" w14:textId="77777777" w:rsidR="00E946F0" w:rsidRDefault="00000000">
            <w:r w:rsidRPr="007A5A89">
              <w:rPr>
                <w:sz w:val="19"/>
                <w:szCs w:val="19"/>
                <w:highlight w:val="cyan"/>
              </w:rPr>
              <w:t>Existing institutional licence — confirm coverage with College IT; required for reporting and administration</w:t>
            </w:r>
          </w:p>
        </w:tc>
      </w:tr>
      <w:tr w:rsidR="00E946F0" w14:paraId="2E344857"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E5FF6CC" w14:textId="77777777" w:rsidR="00E946F0" w:rsidRPr="007A5A89" w:rsidRDefault="00000000">
            <w:pPr>
              <w:rPr>
                <w:highlight w:val="cyan"/>
              </w:rPr>
            </w:pPr>
            <w:r w:rsidRPr="007A5A89">
              <w:rPr>
                <w:sz w:val="19"/>
                <w:szCs w:val="19"/>
                <w:highlight w:val="cyan"/>
              </w:rPr>
              <w:t>Antivirus / Endpoint Protection</w:t>
            </w:r>
          </w:p>
        </w:tc>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28BC562" w14:textId="77777777" w:rsidR="00E946F0" w:rsidRPr="007A5A89" w:rsidRDefault="00000000">
            <w:pPr>
              <w:rPr>
                <w:highlight w:val="cyan"/>
              </w:rPr>
            </w:pPr>
            <w:r w:rsidRPr="007A5A89">
              <w:rPr>
                <w:sz w:val="19"/>
                <w:szCs w:val="19"/>
                <w:highlight w:val="cyan"/>
              </w:rPr>
              <w:t>31</w:t>
            </w:r>
          </w:p>
        </w:tc>
        <w:tc>
          <w:tcPr>
            <w:tcW w:w="4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71FE8D7" w14:textId="77777777" w:rsidR="00E946F0" w:rsidRDefault="00000000">
            <w:r w:rsidRPr="007A5A89">
              <w:rPr>
                <w:sz w:val="19"/>
                <w:szCs w:val="19"/>
                <w:highlight w:val="cyan"/>
              </w:rPr>
              <w:t>Centralised managed endpoint protection (e.g., Microsoft Defender for Endpoint or equivalent)</w:t>
            </w:r>
          </w:p>
        </w:tc>
      </w:tr>
      <w:tr w:rsidR="00E946F0" w:rsidRPr="007A5A89" w14:paraId="2F6095CE"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C7FFFB" w14:textId="77777777" w:rsidR="00E946F0" w:rsidRPr="007A5A89" w:rsidRDefault="00000000">
            <w:pPr>
              <w:rPr>
                <w:color w:val="EE0000"/>
              </w:rPr>
            </w:pPr>
            <w:r w:rsidRPr="007A5A89">
              <w:rPr>
                <w:color w:val="EE0000"/>
                <w:sz w:val="19"/>
                <w:szCs w:val="19"/>
              </w:rPr>
              <w:t>Centralised MDM Client</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B419DF" w14:textId="77777777" w:rsidR="00E946F0" w:rsidRPr="007A5A89" w:rsidRDefault="00000000">
            <w:pPr>
              <w:rPr>
                <w:color w:val="EE0000"/>
              </w:rPr>
            </w:pPr>
            <w:r w:rsidRPr="007A5A89">
              <w:rPr>
                <w:color w:val="EE0000"/>
                <w:sz w:val="19"/>
                <w:szCs w:val="19"/>
              </w:rPr>
              <w:t>All devices</w:t>
            </w:r>
          </w:p>
        </w:tc>
        <w:tc>
          <w:tcPr>
            <w:tcW w:w="4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516A1C" w14:textId="77777777" w:rsidR="00E946F0" w:rsidRPr="007A5A89" w:rsidRDefault="00000000">
            <w:pPr>
              <w:rPr>
                <w:color w:val="EE0000"/>
              </w:rPr>
            </w:pPr>
            <w:r w:rsidRPr="007A5A89">
              <w:rPr>
                <w:color w:val="EE0000"/>
                <w:sz w:val="19"/>
                <w:szCs w:val="19"/>
              </w:rPr>
              <w:t>MDM agent installed on all managed devices (workstations, headsets, tablets)</w:t>
            </w:r>
          </w:p>
        </w:tc>
      </w:tr>
    </w:tbl>
    <w:p w14:paraId="275FCD50" w14:textId="77777777" w:rsidR="00E946F0" w:rsidRDefault="00E946F0"/>
    <w:p w14:paraId="397BEEBF" w14:textId="00EDC8C9" w:rsidR="00E946F0" w:rsidRDefault="00E946F0"/>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8160"/>
      </w:tblGrid>
      <w:tr w:rsidR="00E946F0" w14:paraId="6BA0669A" w14:textId="77777777">
        <w:tc>
          <w:tcPr>
            <w:tcW w:w="1200" w:type="dxa"/>
            <w:tcBorders>
              <w:top w:val="single" w:sz="4" w:space="0" w:color="2E75B6"/>
              <w:left w:val="single" w:sz="4" w:space="0" w:color="2E75B6"/>
              <w:bottom w:val="single" w:sz="4" w:space="0" w:color="2E75B6"/>
              <w:right w:val="single" w:sz="4" w:space="0" w:color="2E75B6"/>
            </w:tcBorders>
            <w:shd w:val="clear" w:color="auto" w:fill="2E75B6"/>
            <w:tcMar>
              <w:top w:w="100" w:type="dxa"/>
              <w:left w:w="160" w:type="dxa"/>
              <w:bottom w:w="100" w:type="dxa"/>
              <w:right w:w="160" w:type="dxa"/>
            </w:tcMar>
            <w:vAlign w:val="center"/>
          </w:tcPr>
          <w:p w14:paraId="6282F285" w14:textId="77777777" w:rsidR="00E946F0" w:rsidRDefault="00000000">
            <w:pPr>
              <w:jc w:val="center"/>
            </w:pPr>
            <w:r>
              <w:rPr>
                <w:b/>
                <w:bCs/>
                <w:color w:val="FFFFFF"/>
                <w:sz w:val="32"/>
                <w:szCs w:val="32"/>
              </w:rPr>
              <w:t>9</w:t>
            </w:r>
          </w:p>
        </w:tc>
        <w:tc>
          <w:tcPr>
            <w:tcW w:w="8160" w:type="dxa"/>
            <w:tcBorders>
              <w:top w:val="single" w:sz="4" w:space="0" w:color="2E75B6"/>
              <w:left w:val="single" w:sz="4" w:space="0" w:color="2E75B6"/>
              <w:bottom w:val="single" w:sz="4" w:space="0" w:color="2E75B6"/>
              <w:right w:val="single" w:sz="4" w:space="0" w:color="2E75B6"/>
            </w:tcBorders>
            <w:shd w:val="clear" w:color="auto" w:fill="1F3864"/>
            <w:tcMar>
              <w:top w:w="100" w:type="dxa"/>
              <w:left w:w="200" w:type="dxa"/>
              <w:bottom w:w="100" w:type="dxa"/>
              <w:right w:w="160" w:type="dxa"/>
            </w:tcMar>
            <w:vAlign w:val="center"/>
          </w:tcPr>
          <w:p w14:paraId="549ED00D" w14:textId="77777777" w:rsidR="00E946F0" w:rsidRDefault="00000000">
            <w:r>
              <w:rPr>
                <w:b/>
                <w:bCs/>
                <w:color w:val="FFFFFF"/>
                <w:sz w:val="26"/>
                <w:szCs w:val="26"/>
              </w:rPr>
              <w:t>VR SAFETY &amp; LAB ACCESSORIES</w:t>
            </w:r>
          </w:p>
        </w:tc>
      </w:tr>
    </w:tbl>
    <w:p w14:paraId="038D00A9" w14:textId="77777777" w:rsidR="00E946F0" w:rsidRDefault="00E946F0"/>
    <w:p w14:paraId="535EF749" w14:textId="1236BF1C" w:rsidR="00E946F0" w:rsidRPr="00AF51D9" w:rsidRDefault="002B3F32">
      <w:pPr>
        <w:pStyle w:val="Heading2"/>
        <w:pBdr>
          <w:bottom w:val="single" w:sz="4" w:space="1" w:color="2E75B6"/>
        </w:pBdr>
        <w:rPr>
          <w:color w:val="EE0000"/>
        </w:rPr>
      </w:pPr>
      <w:r w:rsidRPr="00AF51D9">
        <w:rPr>
          <w:color w:val="EE0000"/>
        </w:rPr>
        <w:t>9.1 VR Safety Equipment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1200"/>
        <w:gridCol w:w="4960"/>
      </w:tblGrid>
      <w:tr w:rsidR="00E946F0" w:rsidRPr="00AF51D9" w14:paraId="3D6086E0" w14:textId="77777777">
        <w:trPr>
          <w:tblHeader/>
        </w:trPr>
        <w:tc>
          <w:tcPr>
            <w:tcW w:w="3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D418594" w14:textId="77777777" w:rsidR="00E946F0" w:rsidRPr="00AF51D9" w:rsidRDefault="00000000">
            <w:pPr>
              <w:rPr>
                <w:color w:val="EE0000"/>
              </w:rPr>
            </w:pPr>
            <w:r w:rsidRPr="00AF51D9">
              <w:rPr>
                <w:b/>
                <w:bCs/>
                <w:color w:val="EE0000"/>
                <w:sz w:val="19"/>
                <w:szCs w:val="19"/>
              </w:rPr>
              <w:t>Item</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55AE8BB4" w14:textId="77777777" w:rsidR="00E946F0" w:rsidRPr="00AF51D9" w:rsidRDefault="00000000">
            <w:pPr>
              <w:rPr>
                <w:color w:val="EE0000"/>
              </w:rPr>
            </w:pPr>
            <w:r w:rsidRPr="00AF51D9">
              <w:rPr>
                <w:b/>
                <w:bCs/>
                <w:color w:val="EE0000"/>
                <w:sz w:val="19"/>
                <w:szCs w:val="19"/>
              </w:rPr>
              <w:t>Quantity</w:t>
            </w:r>
          </w:p>
        </w:tc>
        <w:tc>
          <w:tcPr>
            <w:tcW w:w="49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4326BDB" w14:textId="77777777" w:rsidR="00E946F0" w:rsidRPr="00AF51D9" w:rsidRDefault="00000000">
            <w:pPr>
              <w:rPr>
                <w:color w:val="EE0000"/>
              </w:rPr>
            </w:pPr>
            <w:r w:rsidRPr="00AF51D9">
              <w:rPr>
                <w:b/>
                <w:bCs/>
                <w:color w:val="EE0000"/>
                <w:sz w:val="19"/>
                <w:szCs w:val="19"/>
              </w:rPr>
              <w:t>Specification</w:t>
            </w:r>
          </w:p>
        </w:tc>
      </w:tr>
      <w:tr w:rsidR="00E946F0" w:rsidRPr="00AF51D9" w14:paraId="6C0CCBA0"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B2322CE" w14:textId="77777777" w:rsidR="00E946F0" w:rsidRPr="00AF51D9" w:rsidRDefault="00000000">
            <w:pPr>
              <w:rPr>
                <w:color w:val="EE0000"/>
              </w:rPr>
            </w:pPr>
            <w:r w:rsidRPr="00AF51D9">
              <w:rPr>
                <w:color w:val="EE0000"/>
                <w:sz w:val="19"/>
                <w:szCs w:val="19"/>
              </w:rPr>
              <w:t>Floor Safety Markers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FB1419" w14:textId="77777777" w:rsidR="00E946F0" w:rsidRPr="00AF51D9" w:rsidRDefault="00000000">
            <w:pPr>
              <w:rPr>
                <w:color w:val="EE0000"/>
              </w:rPr>
            </w:pPr>
            <w:r w:rsidRPr="00AF51D9">
              <w:rPr>
                <w:color w:val="EE0000"/>
                <w:sz w:val="19"/>
                <w:szCs w:val="19"/>
              </w:rPr>
              <w:t>1 set</w:t>
            </w:r>
          </w:p>
        </w:tc>
        <w:tc>
          <w:tcPr>
            <w:tcW w:w="4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43EE610" w14:textId="77777777" w:rsidR="00E946F0" w:rsidRPr="00AF51D9" w:rsidRDefault="00000000">
            <w:pPr>
              <w:rPr>
                <w:color w:val="EE0000"/>
              </w:rPr>
            </w:pPr>
            <w:r w:rsidRPr="00AF51D9">
              <w:rPr>
                <w:color w:val="EE0000"/>
                <w:sz w:val="19"/>
                <w:szCs w:val="19"/>
              </w:rPr>
              <w:t>Vinyl floor tape or rubber mat defining VR guardian boundary zones — high-visibility (yellow/black)</w:t>
            </w:r>
          </w:p>
        </w:tc>
      </w:tr>
      <w:tr w:rsidR="00E946F0" w:rsidRPr="00AF51D9" w14:paraId="693617F7"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1ECB4D5" w14:textId="77777777" w:rsidR="00E946F0" w:rsidRPr="00AF51D9" w:rsidRDefault="00000000">
            <w:pPr>
              <w:rPr>
                <w:color w:val="EE0000"/>
              </w:rPr>
            </w:pPr>
            <w:r w:rsidRPr="00AF51D9">
              <w:rPr>
                <w:color w:val="EE0000"/>
                <w:sz w:val="19"/>
                <w:szCs w:val="19"/>
              </w:rPr>
              <w:t>Padded Wall/Barrier Panels</w:t>
            </w:r>
          </w:p>
        </w:tc>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0E22506" w14:textId="77777777" w:rsidR="00E946F0" w:rsidRPr="00AF51D9" w:rsidRDefault="00000000">
            <w:pPr>
              <w:rPr>
                <w:color w:val="EE0000"/>
              </w:rPr>
            </w:pPr>
            <w:r w:rsidRPr="00AF51D9">
              <w:rPr>
                <w:color w:val="EE0000"/>
                <w:sz w:val="19"/>
                <w:szCs w:val="19"/>
              </w:rPr>
              <w:t>As required</w:t>
            </w:r>
          </w:p>
        </w:tc>
        <w:tc>
          <w:tcPr>
            <w:tcW w:w="4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EB32241" w14:textId="77777777" w:rsidR="00E946F0" w:rsidRPr="00AF51D9" w:rsidRDefault="00000000">
            <w:pPr>
              <w:rPr>
                <w:color w:val="EE0000"/>
              </w:rPr>
            </w:pPr>
            <w:r w:rsidRPr="00AF51D9">
              <w:rPr>
                <w:color w:val="EE0000"/>
                <w:sz w:val="19"/>
                <w:szCs w:val="19"/>
              </w:rPr>
              <w:t>Foam padding or crash mat for VR activity zone walls and corners</w:t>
            </w:r>
          </w:p>
        </w:tc>
      </w:tr>
      <w:tr w:rsidR="00E946F0" w:rsidRPr="00AF51D9" w14:paraId="5440D644"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423E6A" w14:textId="77777777" w:rsidR="00E946F0" w:rsidRPr="00AF51D9" w:rsidRDefault="00000000">
            <w:pPr>
              <w:rPr>
                <w:color w:val="EE0000"/>
              </w:rPr>
            </w:pPr>
            <w:r w:rsidRPr="00AF51D9">
              <w:rPr>
                <w:color w:val="EE0000"/>
                <w:sz w:val="19"/>
                <w:szCs w:val="19"/>
              </w:rPr>
              <w:t>VR Headset Hygiene Covers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6140A0" w14:textId="77777777" w:rsidR="00E946F0" w:rsidRPr="00AF51D9" w:rsidRDefault="00000000">
            <w:pPr>
              <w:rPr>
                <w:color w:val="EE0000"/>
              </w:rPr>
            </w:pPr>
            <w:r w:rsidRPr="00AF51D9">
              <w:rPr>
                <w:color w:val="EE0000"/>
                <w:sz w:val="19"/>
                <w:szCs w:val="19"/>
              </w:rPr>
              <w:t>48+</w:t>
            </w:r>
          </w:p>
        </w:tc>
        <w:tc>
          <w:tcPr>
            <w:tcW w:w="4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8F904FB" w14:textId="77777777" w:rsidR="00E946F0" w:rsidRPr="00AF51D9" w:rsidRDefault="00000000">
            <w:pPr>
              <w:rPr>
                <w:color w:val="EE0000"/>
              </w:rPr>
            </w:pPr>
            <w:r w:rsidRPr="00AF51D9">
              <w:rPr>
                <w:color w:val="EE0000"/>
                <w:sz w:val="19"/>
                <w:szCs w:val="19"/>
              </w:rPr>
              <w:t>Silicone or disposable face covers for Meta Quest 3 (minimum 3 per headset for rotation and cleaning)</w:t>
            </w:r>
          </w:p>
        </w:tc>
      </w:tr>
      <w:tr w:rsidR="00E946F0" w:rsidRPr="00AF51D9" w14:paraId="4F9A8F62"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668DAAC" w14:textId="77777777" w:rsidR="00E946F0" w:rsidRPr="00AF51D9" w:rsidRDefault="00000000">
            <w:pPr>
              <w:rPr>
                <w:color w:val="EE0000"/>
              </w:rPr>
            </w:pPr>
            <w:r w:rsidRPr="00AF51D9">
              <w:rPr>
                <w:color w:val="EE0000"/>
                <w:sz w:val="19"/>
                <w:szCs w:val="19"/>
              </w:rPr>
              <w:t>Headset Sanitising Kit</w:t>
            </w:r>
          </w:p>
        </w:tc>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F99EEE0" w14:textId="77777777" w:rsidR="00E946F0" w:rsidRPr="00AF51D9" w:rsidRDefault="00000000">
            <w:pPr>
              <w:rPr>
                <w:color w:val="EE0000"/>
              </w:rPr>
            </w:pPr>
            <w:r w:rsidRPr="00AF51D9">
              <w:rPr>
                <w:color w:val="EE0000"/>
                <w:sz w:val="19"/>
                <w:szCs w:val="19"/>
              </w:rPr>
              <w:t>2 sets</w:t>
            </w:r>
          </w:p>
        </w:tc>
        <w:tc>
          <w:tcPr>
            <w:tcW w:w="4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F6DBA8E" w14:textId="77777777" w:rsidR="00E946F0" w:rsidRPr="00AF51D9" w:rsidRDefault="00000000">
            <w:pPr>
              <w:rPr>
                <w:color w:val="EE0000"/>
              </w:rPr>
            </w:pPr>
            <w:r w:rsidRPr="00AF51D9">
              <w:rPr>
                <w:color w:val="EE0000"/>
                <w:sz w:val="19"/>
                <w:szCs w:val="19"/>
              </w:rPr>
              <w:t>UV-C sanitising station or spray-based sanitiser (isopropyl alcohol wipes, IPA &lt; 70%) for lens-safe cleaning</w:t>
            </w:r>
          </w:p>
        </w:tc>
      </w:tr>
      <w:tr w:rsidR="00E946F0" w:rsidRPr="00AF51D9" w14:paraId="43BCFD33"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7B8C79" w14:textId="77777777" w:rsidR="00E946F0" w:rsidRPr="00AF51D9" w:rsidRDefault="00000000">
            <w:pPr>
              <w:rPr>
                <w:color w:val="EE0000"/>
              </w:rPr>
            </w:pPr>
            <w:r w:rsidRPr="00AF51D9">
              <w:rPr>
                <w:color w:val="EE0000"/>
                <w:sz w:val="19"/>
                <w:szCs w:val="19"/>
              </w:rPr>
              <w:t>Lens Cleaning Cloths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C8F10C" w14:textId="77777777" w:rsidR="00E946F0" w:rsidRPr="00AF51D9" w:rsidRDefault="00000000">
            <w:pPr>
              <w:rPr>
                <w:color w:val="EE0000"/>
              </w:rPr>
            </w:pPr>
            <w:r w:rsidRPr="00AF51D9">
              <w:rPr>
                <w:color w:val="EE0000"/>
                <w:sz w:val="19"/>
                <w:szCs w:val="19"/>
              </w:rPr>
              <w:t>30</w:t>
            </w:r>
          </w:p>
        </w:tc>
        <w:tc>
          <w:tcPr>
            <w:tcW w:w="4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D43334" w14:textId="77777777" w:rsidR="00E946F0" w:rsidRPr="00AF51D9" w:rsidRDefault="00000000">
            <w:pPr>
              <w:rPr>
                <w:color w:val="EE0000"/>
              </w:rPr>
            </w:pPr>
            <w:r w:rsidRPr="00AF51D9">
              <w:rPr>
                <w:color w:val="EE0000"/>
                <w:sz w:val="19"/>
                <w:szCs w:val="19"/>
              </w:rPr>
              <w:t>Microfibre, lint-free — 1 per student per session</w:t>
            </w:r>
          </w:p>
        </w:tc>
      </w:tr>
    </w:tbl>
    <w:p w14:paraId="444A66EB" w14:textId="77777777" w:rsidR="00E946F0" w:rsidRPr="00AF51D9" w:rsidRDefault="00E946F0">
      <w:pPr>
        <w:rPr>
          <w:color w:val="EE0000"/>
        </w:rPr>
      </w:pPr>
    </w:p>
    <w:p w14:paraId="755B1398" w14:textId="77777777" w:rsidR="00E946F0" w:rsidRDefault="00E946F0"/>
    <w:p w14:paraId="420BA056" w14:textId="29B92BD3" w:rsidR="00E946F0" w:rsidRPr="00AF51D9" w:rsidRDefault="002B3F32">
      <w:pPr>
        <w:pStyle w:val="Heading2"/>
        <w:pBdr>
          <w:bottom w:val="single" w:sz="4" w:space="1" w:color="2E75B6"/>
        </w:pBdr>
        <w:rPr>
          <w:color w:val="EE0000"/>
        </w:rPr>
      </w:pPr>
      <w:r w:rsidRPr="00AF51D9">
        <w:rPr>
          <w:color w:val="EE0000"/>
        </w:rPr>
        <w:t>9.2 Lab Furniture &amp; Ergonomic Equipment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1200"/>
        <w:gridCol w:w="4960"/>
      </w:tblGrid>
      <w:tr w:rsidR="00E946F0" w:rsidRPr="00AF51D9" w14:paraId="07B94FB4" w14:textId="77777777">
        <w:trPr>
          <w:tblHeader/>
        </w:trPr>
        <w:tc>
          <w:tcPr>
            <w:tcW w:w="3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5312CF4B" w14:textId="77777777" w:rsidR="00E946F0" w:rsidRPr="00AF51D9" w:rsidRDefault="00000000">
            <w:pPr>
              <w:rPr>
                <w:color w:val="EE0000"/>
              </w:rPr>
            </w:pPr>
            <w:r w:rsidRPr="00AF51D9">
              <w:rPr>
                <w:b/>
                <w:bCs/>
                <w:color w:val="EE0000"/>
                <w:sz w:val="19"/>
                <w:szCs w:val="19"/>
              </w:rPr>
              <w:t>Item</w:t>
            </w:r>
          </w:p>
        </w:tc>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3A7581A" w14:textId="77777777" w:rsidR="00E946F0" w:rsidRPr="00AF51D9" w:rsidRDefault="00000000">
            <w:pPr>
              <w:rPr>
                <w:color w:val="EE0000"/>
              </w:rPr>
            </w:pPr>
            <w:r w:rsidRPr="00AF51D9">
              <w:rPr>
                <w:b/>
                <w:bCs/>
                <w:color w:val="EE0000"/>
                <w:sz w:val="19"/>
                <w:szCs w:val="19"/>
              </w:rPr>
              <w:t>Quantity</w:t>
            </w:r>
          </w:p>
        </w:tc>
        <w:tc>
          <w:tcPr>
            <w:tcW w:w="496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5EB877C" w14:textId="77777777" w:rsidR="00E946F0" w:rsidRPr="00AF51D9" w:rsidRDefault="00000000">
            <w:pPr>
              <w:rPr>
                <w:color w:val="EE0000"/>
              </w:rPr>
            </w:pPr>
            <w:r w:rsidRPr="00AF51D9">
              <w:rPr>
                <w:b/>
                <w:bCs/>
                <w:color w:val="EE0000"/>
                <w:sz w:val="19"/>
                <w:szCs w:val="19"/>
              </w:rPr>
              <w:t>Specification</w:t>
            </w:r>
          </w:p>
        </w:tc>
      </w:tr>
      <w:tr w:rsidR="00E946F0" w:rsidRPr="00AF51D9" w14:paraId="70F74104"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3373F2" w14:textId="77777777" w:rsidR="00E946F0" w:rsidRPr="00AF51D9" w:rsidRDefault="00000000">
            <w:pPr>
              <w:rPr>
                <w:color w:val="EE0000"/>
              </w:rPr>
            </w:pPr>
            <w:r w:rsidRPr="00AF51D9">
              <w:rPr>
                <w:color w:val="EE0000"/>
                <w:sz w:val="19"/>
                <w:szCs w:val="19"/>
              </w:rPr>
              <w:t>Student Workstation Desks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F3F6AA" w14:textId="77777777" w:rsidR="00E946F0" w:rsidRPr="00AF51D9" w:rsidRDefault="00000000">
            <w:pPr>
              <w:rPr>
                <w:color w:val="EE0000"/>
              </w:rPr>
            </w:pPr>
            <w:r w:rsidRPr="00AF51D9">
              <w:rPr>
                <w:color w:val="EE0000"/>
                <w:sz w:val="19"/>
                <w:szCs w:val="19"/>
              </w:rPr>
              <w:t>30</w:t>
            </w:r>
          </w:p>
        </w:tc>
        <w:tc>
          <w:tcPr>
            <w:tcW w:w="4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4A9307" w14:textId="77777777" w:rsidR="00E946F0" w:rsidRPr="00AF51D9" w:rsidRDefault="00000000">
            <w:pPr>
              <w:rPr>
                <w:color w:val="EE0000"/>
              </w:rPr>
            </w:pPr>
            <w:r w:rsidRPr="00AF51D9">
              <w:rPr>
                <w:color w:val="EE0000"/>
                <w:sz w:val="19"/>
                <w:szCs w:val="19"/>
              </w:rPr>
              <w:t>1.2 m × 0.6 m minimum; height-adjustable 680–780 mm; cable grommets; laminate surface</w:t>
            </w:r>
          </w:p>
        </w:tc>
      </w:tr>
      <w:tr w:rsidR="00E946F0" w:rsidRPr="00AF51D9" w14:paraId="56049C2D"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1983834" w14:textId="77777777" w:rsidR="00E946F0" w:rsidRPr="00AF51D9" w:rsidRDefault="00000000">
            <w:pPr>
              <w:rPr>
                <w:color w:val="EE0000"/>
              </w:rPr>
            </w:pPr>
            <w:r w:rsidRPr="00AF51D9">
              <w:rPr>
                <w:color w:val="EE0000"/>
                <w:sz w:val="19"/>
                <w:szCs w:val="19"/>
              </w:rPr>
              <w:t>Headset Storage/Display Shelves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7B0F4DC" w14:textId="77777777" w:rsidR="00E946F0" w:rsidRPr="00AF51D9" w:rsidRDefault="00000000">
            <w:pPr>
              <w:rPr>
                <w:color w:val="EE0000"/>
              </w:rPr>
            </w:pPr>
            <w:r w:rsidRPr="00AF51D9">
              <w:rPr>
                <w:color w:val="EE0000"/>
                <w:sz w:val="19"/>
                <w:szCs w:val="19"/>
              </w:rPr>
              <w:t>2</w:t>
            </w:r>
          </w:p>
        </w:tc>
        <w:tc>
          <w:tcPr>
            <w:tcW w:w="4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AAE912F" w14:textId="77777777" w:rsidR="00E946F0" w:rsidRPr="00AF51D9" w:rsidRDefault="00000000">
            <w:pPr>
              <w:rPr>
                <w:color w:val="EE0000"/>
              </w:rPr>
            </w:pPr>
            <w:r w:rsidRPr="00AF51D9">
              <w:rPr>
                <w:color w:val="EE0000"/>
                <w:sz w:val="19"/>
                <w:szCs w:val="19"/>
              </w:rPr>
              <w:t>Wall-mounted or free-standing; foam-padded slots for 16 headsets; cable routing</w:t>
            </w:r>
          </w:p>
        </w:tc>
      </w:tr>
      <w:tr w:rsidR="00E946F0" w:rsidRPr="00AF51D9" w14:paraId="5F17D64A" w14:textId="77777777">
        <w:tc>
          <w:tcPr>
            <w:tcW w:w="3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9E85DF7" w14:textId="77777777" w:rsidR="00E946F0" w:rsidRPr="00AF51D9" w:rsidRDefault="00000000">
            <w:pPr>
              <w:rPr>
                <w:color w:val="EE0000"/>
              </w:rPr>
            </w:pPr>
            <w:r w:rsidRPr="00AF51D9">
              <w:rPr>
                <w:color w:val="EE0000"/>
                <w:sz w:val="19"/>
                <w:szCs w:val="19"/>
              </w:rPr>
              <w:t>Round Collaboration Tables</w:t>
            </w:r>
          </w:p>
        </w:tc>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2698A9F" w14:textId="77777777" w:rsidR="00E946F0" w:rsidRPr="00AF51D9" w:rsidRDefault="00000000">
            <w:pPr>
              <w:rPr>
                <w:color w:val="EE0000"/>
              </w:rPr>
            </w:pPr>
            <w:r w:rsidRPr="00AF51D9">
              <w:rPr>
                <w:color w:val="EE0000"/>
                <w:sz w:val="19"/>
                <w:szCs w:val="19"/>
              </w:rPr>
              <w:t>6</w:t>
            </w:r>
          </w:p>
        </w:tc>
        <w:tc>
          <w:tcPr>
            <w:tcW w:w="4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5F7D0F4" w14:textId="77777777" w:rsidR="00E946F0" w:rsidRPr="00AF51D9" w:rsidRDefault="00000000">
            <w:pPr>
              <w:rPr>
                <w:color w:val="EE0000"/>
              </w:rPr>
            </w:pPr>
            <w:r w:rsidRPr="00AF51D9">
              <w:rPr>
                <w:color w:val="EE0000"/>
                <w:sz w:val="19"/>
                <w:szCs w:val="19"/>
              </w:rPr>
              <w:t>900 mm diameter; max 5 persons; for group XR activities per EON Reality lab layout</w:t>
            </w:r>
          </w:p>
        </w:tc>
      </w:tr>
      <w:tr w:rsidR="00E946F0" w:rsidRPr="00AF51D9" w14:paraId="7C18F2F6"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084B0D2" w14:textId="77777777" w:rsidR="00E946F0" w:rsidRPr="00AF51D9" w:rsidRDefault="00000000">
            <w:pPr>
              <w:rPr>
                <w:color w:val="EE0000"/>
              </w:rPr>
            </w:pPr>
            <w:r w:rsidRPr="00AF51D9">
              <w:rPr>
                <w:color w:val="EE0000"/>
                <w:sz w:val="19"/>
                <w:szCs w:val="19"/>
              </w:rPr>
              <w:t>Whiteboards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D803D41" w14:textId="77777777" w:rsidR="00E946F0" w:rsidRPr="00AF51D9" w:rsidRDefault="00000000">
            <w:pPr>
              <w:rPr>
                <w:color w:val="EE0000"/>
              </w:rPr>
            </w:pPr>
            <w:r w:rsidRPr="00AF51D9">
              <w:rPr>
                <w:color w:val="EE0000"/>
                <w:sz w:val="19"/>
                <w:szCs w:val="19"/>
              </w:rPr>
              <w:t>2</w:t>
            </w:r>
          </w:p>
        </w:tc>
        <w:tc>
          <w:tcPr>
            <w:tcW w:w="4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BAE610" w14:textId="77777777" w:rsidR="00E946F0" w:rsidRPr="00AF51D9" w:rsidRDefault="00000000">
            <w:pPr>
              <w:rPr>
                <w:color w:val="EE0000"/>
              </w:rPr>
            </w:pPr>
            <w:r w:rsidRPr="00AF51D9">
              <w:rPr>
                <w:color w:val="EE0000"/>
                <w:sz w:val="19"/>
                <w:szCs w:val="19"/>
              </w:rPr>
              <w:t>Minimum 1.8 m × 1.2 m; magnetic, with marker trays</w:t>
            </w:r>
          </w:p>
        </w:tc>
      </w:tr>
    </w:tbl>
    <w:p w14:paraId="642DD102" w14:textId="77777777" w:rsidR="00E946F0" w:rsidRDefault="00E946F0"/>
    <w:p w14:paraId="4CB82D7E" w14:textId="77777777" w:rsidR="00E946F0" w:rsidRDefault="00E946F0"/>
    <w:p w14:paraId="50B6069A" w14:textId="77777777" w:rsidR="00E946F0"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8160"/>
      </w:tblGrid>
      <w:tr w:rsidR="00E946F0" w14:paraId="1A7EB4E7" w14:textId="77777777">
        <w:tc>
          <w:tcPr>
            <w:tcW w:w="1200" w:type="dxa"/>
            <w:tcBorders>
              <w:top w:val="single" w:sz="4" w:space="0" w:color="2E75B6"/>
              <w:left w:val="single" w:sz="4" w:space="0" w:color="2E75B6"/>
              <w:bottom w:val="single" w:sz="4" w:space="0" w:color="2E75B6"/>
              <w:right w:val="single" w:sz="4" w:space="0" w:color="2E75B6"/>
            </w:tcBorders>
            <w:shd w:val="clear" w:color="auto" w:fill="2E75B6"/>
            <w:tcMar>
              <w:top w:w="100" w:type="dxa"/>
              <w:left w:w="160" w:type="dxa"/>
              <w:bottom w:w="100" w:type="dxa"/>
              <w:right w:w="160" w:type="dxa"/>
            </w:tcMar>
            <w:vAlign w:val="center"/>
          </w:tcPr>
          <w:p w14:paraId="722814E3" w14:textId="77777777" w:rsidR="00E946F0" w:rsidRDefault="00000000">
            <w:pPr>
              <w:jc w:val="center"/>
            </w:pPr>
            <w:r>
              <w:rPr>
                <w:b/>
                <w:bCs/>
                <w:color w:val="FFFFFF"/>
                <w:sz w:val="32"/>
                <w:szCs w:val="32"/>
              </w:rPr>
              <w:lastRenderedPageBreak/>
              <w:t>10</w:t>
            </w:r>
          </w:p>
        </w:tc>
        <w:tc>
          <w:tcPr>
            <w:tcW w:w="8160" w:type="dxa"/>
            <w:tcBorders>
              <w:top w:val="single" w:sz="4" w:space="0" w:color="2E75B6"/>
              <w:left w:val="single" w:sz="4" w:space="0" w:color="2E75B6"/>
              <w:bottom w:val="single" w:sz="4" w:space="0" w:color="2E75B6"/>
              <w:right w:val="single" w:sz="4" w:space="0" w:color="2E75B6"/>
            </w:tcBorders>
            <w:shd w:val="clear" w:color="auto" w:fill="1F3864"/>
            <w:tcMar>
              <w:top w:w="100" w:type="dxa"/>
              <w:left w:w="200" w:type="dxa"/>
              <w:bottom w:w="100" w:type="dxa"/>
              <w:right w:w="160" w:type="dxa"/>
            </w:tcMar>
            <w:vAlign w:val="center"/>
          </w:tcPr>
          <w:p w14:paraId="06B64B98" w14:textId="77777777" w:rsidR="00E946F0" w:rsidRDefault="00000000">
            <w:r>
              <w:rPr>
                <w:b/>
                <w:bCs/>
                <w:color w:val="FFFFFF"/>
                <w:sz w:val="26"/>
                <w:szCs w:val="26"/>
              </w:rPr>
              <w:t>EQUIPMENT SUMMARY &amp; QUANTITIES</w:t>
            </w:r>
          </w:p>
        </w:tc>
      </w:tr>
    </w:tbl>
    <w:p w14:paraId="09EEBB9E" w14:textId="77777777" w:rsidR="00E946F0" w:rsidRDefault="00E946F0"/>
    <w:p w14:paraId="26A04AA2" w14:textId="77777777" w:rsidR="00E946F0" w:rsidRDefault="00000000">
      <w:pPr>
        <w:spacing w:before="80" w:after="80"/>
      </w:pPr>
      <w:r>
        <w:t>The following consolidated list summarises all items to be procured for Phase 1. This list constitutes the approved equipment list referenced in MoA Milestone 1 (deliverable 1.1) and Milestone 2 (deliverable 2.1 — order confirmation).</w:t>
      </w:r>
    </w:p>
    <w:p w14:paraId="6E5BDF19" w14:textId="77777777" w:rsidR="00E946F0" w:rsidRDefault="00E946F0"/>
    <w:tbl>
      <w:tblPr>
        <w:tblW w:w="8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0"/>
        <w:gridCol w:w="3567"/>
        <w:gridCol w:w="599"/>
        <w:gridCol w:w="673"/>
        <w:gridCol w:w="3641"/>
      </w:tblGrid>
      <w:tr w:rsidR="00E946F0" w14:paraId="4E146988" w14:textId="77777777">
        <w:trPr>
          <w:tblHeader/>
        </w:trPr>
        <w:tc>
          <w:tcPr>
            <w:tcW w:w="4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558AAF67" w14:textId="77777777" w:rsidR="00E946F0" w:rsidRDefault="00000000">
            <w:r>
              <w:rPr>
                <w:b/>
                <w:bCs/>
                <w:color w:val="FFFFFF"/>
                <w:sz w:val="19"/>
                <w:szCs w:val="19"/>
              </w:rPr>
              <w:t>#</w:t>
            </w:r>
          </w:p>
        </w:tc>
        <w:tc>
          <w:tcPr>
            <w:tcW w:w="3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477DCDB" w14:textId="77777777" w:rsidR="00E946F0" w:rsidRDefault="00000000">
            <w:r>
              <w:rPr>
                <w:b/>
                <w:bCs/>
                <w:color w:val="FFFFFF"/>
                <w:sz w:val="19"/>
                <w:szCs w:val="19"/>
              </w:rPr>
              <w:t>Item Description</w:t>
            </w:r>
          </w:p>
        </w:tc>
        <w:tc>
          <w:tcPr>
            <w:tcW w:w="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560A09D" w14:textId="77777777" w:rsidR="00E946F0" w:rsidRDefault="00000000">
            <w:r>
              <w:rPr>
                <w:b/>
                <w:bCs/>
                <w:color w:val="FFFFFF"/>
                <w:sz w:val="19"/>
                <w:szCs w:val="19"/>
              </w:rPr>
              <w:t>Qty</w:t>
            </w:r>
          </w:p>
        </w:tc>
        <w:tc>
          <w:tcPr>
            <w:tcW w:w="6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6FE85D2" w14:textId="77777777" w:rsidR="00E946F0" w:rsidRDefault="00000000">
            <w:r>
              <w:rPr>
                <w:b/>
                <w:bCs/>
                <w:color w:val="FFFFFF"/>
                <w:sz w:val="19"/>
                <w:szCs w:val="19"/>
              </w:rPr>
              <w:t>Unit</w:t>
            </w:r>
          </w:p>
        </w:tc>
        <w:tc>
          <w:tcPr>
            <w:tcW w:w="36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D609A84" w14:textId="77777777" w:rsidR="00E946F0" w:rsidRDefault="00000000">
            <w:r>
              <w:rPr>
                <w:b/>
                <w:bCs/>
                <w:color w:val="FFFFFF"/>
                <w:sz w:val="19"/>
                <w:szCs w:val="19"/>
              </w:rPr>
              <w:t>Key Specification Reference</w:t>
            </w:r>
          </w:p>
        </w:tc>
      </w:tr>
      <w:tr w:rsidR="00E946F0" w14:paraId="1B79895A" w14:textId="77777777">
        <w:tc>
          <w:tcPr>
            <w:tcW w:w="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216D5D" w14:textId="77777777" w:rsidR="00E946F0" w:rsidRDefault="00000000">
            <w:r>
              <w:rPr>
                <w:sz w:val="19"/>
                <w:szCs w:val="19"/>
              </w:rPr>
              <w:t>1</w:t>
            </w:r>
          </w:p>
        </w:t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D6D2BEE" w14:textId="3D29C1B5" w:rsidR="00E946F0" w:rsidRDefault="00000000">
            <w:r>
              <w:rPr>
                <w:sz w:val="19"/>
                <w:szCs w:val="19"/>
              </w:rPr>
              <w:t>High-Spec Desktop PC (Student)</w:t>
            </w:r>
            <w:r w:rsidR="00AF51D9">
              <w:rPr>
                <w:sz w:val="19"/>
                <w:szCs w:val="19"/>
              </w:rPr>
              <w:t xml:space="preserve"> </w:t>
            </w:r>
            <w:r w:rsidR="00AF51D9" w:rsidRPr="00AF51D9">
              <w:rPr>
                <w:b/>
                <w:bCs/>
                <w:sz w:val="19"/>
                <w:szCs w:val="19"/>
              </w:rPr>
              <w:t>ALL IN ONE DESKTOPS</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3B0436" w14:textId="77777777" w:rsidR="00E946F0" w:rsidRDefault="00000000">
            <w:r>
              <w:rPr>
                <w:sz w:val="19"/>
                <w:szCs w:val="19"/>
              </w:rPr>
              <w:t>30</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1D36B3" w14:textId="77777777" w:rsidR="00E946F0" w:rsidRDefault="00000000">
            <w:r>
              <w:rPr>
                <w:sz w:val="19"/>
                <w:szCs w:val="19"/>
              </w:rPr>
              <w:t>Units</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2C85BE0" w14:textId="77777777" w:rsidR="00E946F0" w:rsidRDefault="00000000">
            <w:r>
              <w:rPr>
                <w:sz w:val="19"/>
                <w:szCs w:val="19"/>
              </w:rPr>
              <w:t>Section 3.1 — Intel Core i7, 16 GB RAM, 1 TB SSD, RTX 4060</w:t>
            </w:r>
          </w:p>
        </w:tc>
      </w:tr>
      <w:tr w:rsidR="00E946F0" w14:paraId="7EEF46D0" w14:textId="77777777">
        <w:tc>
          <w:tcPr>
            <w:tcW w:w="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970788" w14:textId="77777777" w:rsidR="00E946F0" w:rsidRDefault="00000000">
            <w:r>
              <w:rPr>
                <w:sz w:val="19"/>
                <w:szCs w:val="19"/>
              </w:rPr>
              <w:t>2</w:t>
            </w:r>
          </w:p>
        </w:t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D08AAF8" w14:textId="77777777" w:rsidR="00E946F0" w:rsidRDefault="00000000">
            <w:r>
              <w:rPr>
                <w:sz w:val="19"/>
                <w:szCs w:val="19"/>
              </w:rPr>
              <w:t>High-Spec Desktop PC (Instructor)</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093DFA2" w14:textId="77777777" w:rsidR="00E946F0" w:rsidRDefault="00000000">
            <w:r>
              <w:rPr>
                <w:sz w:val="19"/>
                <w:szCs w:val="19"/>
              </w:rPr>
              <w:t>1</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3F72723" w14:textId="77777777" w:rsidR="00E946F0" w:rsidRDefault="00000000">
            <w:r>
              <w:rPr>
                <w:sz w:val="19"/>
                <w:szCs w:val="19"/>
              </w:rPr>
              <w:t>Unit</w:t>
            </w:r>
          </w:p>
        </w:tc>
        <w:tc>
          <w:tcPr>
            <w:tcW w:w="36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BA54906" w14:textId="77777777" w:rsidR="00E946F0" w:rsidRDefault="00000000">
            <w:r>
              <w:rPr>
                <w:sz w:val="19"/>
                <w:szCs w:val="19"/>
              </w:rPr>
              <w:t>Section 3.2 — As above + dual monitor, 32 GB RAM</w:t>
            </w:r>
          </w:p>
        </w:tc>
      </w:tr>
      <w:tr w:rsidR="00E946F0" w14:paraId="6811882D" w14:textId="77777777">
        <w:tc>
          <w:tcPr>
            <w:tcW w:w="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C7C9F63" w14:textId="77777777" w:rsidR="00E946F0" w:rsidRPr="00AF51D9" w:rsidRDefault="00000000">
            <w:pPr>
              <w:rPr>
                <w:highlight w:val="cyan"/>
              </w:rPr>
            </w:pPr>
            <w:r w:rsidRPr="00AF51D9">
              <w:rPr>
                <w:sz w:val="19"/>
                <w:szCs w:val="19"/>
                <w:highlight w:val="cyan"/>
              </w:rPr>
              <w:t>3</w:t>
            </w:r>
          </w:p>
        </w:t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3FB5C54" w14:textId="77777777" w:rsidR="00E946F0" w:rsidRPr="00AF51D9" w:rsidRDefault="00000000">
            <w:pPr>
              <w:rPr>
                <w:highlight w:val="cyan"/>
              </w:rPr>
            </w:pPr>
            <w:r w:rsidRPr="00AF51D9">
              <w:rPr>
                <w:sz w:val="19"/>
                <w:szCs w:val="19"/>
                <w:highlight w:val="cyan"/>
              </w:rPr>
              <w:t>24-inch FHD Monitor (1080p)</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D11C14F" w14:textId="77777777" w:rsidR="00E946F0" w:rsidRPr="00AF51D9" w:rsidRDefault="00000000">
            <w:pPr>
              <w:rPr>
                <w:highlight w:val="cyan"/>
              </w:rPr>
            </w:pPr>
            <w:r w:rsidRPr="00AF51D9">
              <w:rPr>
                <w:sz w:val="19"/>
                <w:szCs w:val="19"/>
                <w:highlight w:val="cyan"/>
              </w:rPr>
              <w:t>31</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D31AF6B" w14:textId="77777777" w:rsidR="00E946F0" w:rsidRPr="00AF51D9" w:rsidRDefault="00000000">
            <w:pPr>
              <w:rPr>
                <w:highlight w:val="cyan"/>
              </w:rPr>
            </w:pPr>
            <w:r w:rsidRPr="00AF51D9">
              <w:rPr>
                <w:sz w:val="19"/>
                <w:szCs w:val="19"/>
                <w:highlight w:val="cyan"/>
              </w:rPr>
              <w:t>Units</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236CCC" w14:textId="77777777" w:rsidR="00E946F0" w:rsidRDefault="00000000">
            <w:r w:rsidRPr="00AF51D9">
              <w:rPr>
                <w:sz w:val="19"/>
                <w:szCs w:val="19"/>
                <w:highlight w:val="cyan"/>
              </w:rPr>
              <w:t>Section 3.1 — 1920×1080, IPS, 75 Hz+</w:t>
            </w:r>
          </w:p>
        </w:tc>
      </w:tr>
      <w:tr w:rsidR="00E946F0" w14:paraId="38E29DA3" w14:textId="77777777">
        <w:tc>
          <w:tcPr>
            <w:tcW w:w="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3A21DCA" w14:textId="77777777" w:rsidR="00E946F0" w:rsidRDefault="00000000">
            <w:r>
              <w:rPr>
                <w:sz w:val="19"/>
                <w:szCs w:val="19"/>
              </w:rPr>
              <w:t>4</w:t>
            </w:r>
          </w:p>
        </w:t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D5D7006" w14:textId="77777777" w:rsidR="00E946F0" w:rsidRDefault="00000000">
            <w:r>
              <w:rPr>
                <w:sz w:val="19"/>
                <w:szCs w:val="19"/>
              </w:rPr>
              <w:t>Keyboard &amp; Mouse (USB)</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49F8561" w14:textId="77777777" w:rsidR="00E946F0" w:rsidRDefault="00000000">
            <w:r>
              <w:rPr>
                <w:sz w:val="19"/>
                <w:szCs w:val="19"/>
              </w:rPr>
              <w:t>31</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6CC7CA1" w14:textId="77777777" w:rsidR="00E946F0" w:rsidRDefault="00000000">
            <w:r>
              <w:rPr>
                <w:sz w:val="19"/>
                <w:szCs w:val="19"/>
              </w:rPr>
              <w:t>Sets</w:t>
            </w:r>
          </w:p>
        </w:tc>
        <w:tc>
          <w:tcPr>
            <w:tcW w:w="36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DD614A4" w14:textId="77777777" w:rsidR="00E946F0" w:rsidRDefault="00000000">
            <w:r>
              <w:rPr>
                <w:sz w:val="19"/>
                <w:szCs w:val="19"/>
              </w:rPr>
              <w:t>Section 3.1 — Spill-resistant, full-size</w:t>
            </w:r>
          </w:p>
        </w:tc>
      </w:tr>
      <w:tr w:rsidR="00E946F0" w14:paraId="6D4E22EA" w14:textId="77777777">
        <w:tc>
          <w:tcPr>
            <w:tcW w:w="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C649AF" w14:textId="77777777" w:rsidR="00E946F0" w:rsidRDefault="00000000">
            <w:r>
              <w:rPr>
                <w:sz w:val="19"/>
                <w:szCs w:val="19"/>
              </w:rPr>
              <w:t>5</w:t>
            </w:r>
          </w:p>
        </w:t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05A5C1" w14:textId="77777777" w:rsidR="00E946F0" w:rsidRDefault="00000000">
            <w:r>
              <w:rPr>
                <w:sz w:val="19"/>
                <w:szCs w:val="19"/>
              </w:rPr>
              <w:t>Meta Quest 3 VR Headset (128 GB)</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5B49528" w14:textId="77777777" w:rsidR="00E946F0" w:rsidRDefault="00000000">
            <w:r>
              <w:rPr>
                <w:sz w:val="19"/>
                <w:szCs w:val="19"/>
              </w:rPr>
              <w:t>16</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CB1AA3" w14:textId="77777777" w:rsidR="00E946F0" w:rsidRDefault="00000000">
            <w:r>
              <w:rPr>
                <w:sz w:val="19"/>
                <w:szCs w:val="19"/>
              </w:rPr>
              <w:t>Units</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9C9C9C4" w14:textId="77777777" w:rsidR="00E946F0" w:rsidRDefault="00000000">
            <w:r>
              <w:rPr>
                <w:sz w:val="19"/>
                <w:szCs w:val="19"/>
              </w:rPr>
              <w:t>Section 4.1 — Wi-Fi 6E, USB-C, Touch Plus controllers</w:t>
            </w:r>
          </w:p>
        </w:tc>
      </w:tr>
      <w:tr w:rsidR="00E946F0" w14:paraId="3BCC2330" w14:textId="77777777">
        <w:tc>
          <w:tcPr>
            <w:tcW w:w="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99E6C7B" w14:textId="77777777" w:rsidR="00E946F0" w:rsidRDefault="00000000">
            <w:r>
              <w:rPr>
                <w:sz w:val="19"/>
                <w:szCs w:val="19"/>
              </w:rPr>
              <w:t>6</w:t>
            </w:r>
          </w:p>
        </w:t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DB4A616" w14:textId="77777777" w:rsidR="00E946F0" w:rsidRDefault="00000000">
            <w:r>
              <w:rPr>
                <w:sz w:val="19"/>
                <w:szCs w:val="19"/>
              </w:rPr>
              <w:t>Oculus Link USB-C Cable (5 m)</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654A06B" w14:textId="77777777" w:rsidR="00E946F0" w:rsidRDefault="00000000">
            <w:r>
              <w:rPr>
                <w:sz w:val="19"/>
                <w:szCs w:val="19"/>
              </w:rPr>
              <w:t>16</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79AD740" w14:textId="77777777" w:rsidR="00E946F0" w:rsidRDefault="00000000">
            <w:r>
              <w:rPr>
                <w:sz w:val="19"/>
                <w:szCs w:val="19"/>
              </w:rPr>
              <w:t>Units</w:t>
            </w:r>
          </w:p>
        </w:tc>
        <w:tc>
          <w:tcPr>
            <w:tcW w:w="36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A409CCD" w14:textId="77777777" w:rsidR="00E946F0" w:rsidRDefault="00000000">
            <w:r>
              <w:rPr>
                <w:sz w:val="19"/>
                <w:szCs w:val="19"/>
              </w:rPr>
              <w:t>Section 4.2 — USB 3.2 Gen 1, 5 m minimum</w:t>
            </w:r>
          </w:p>
        </w:tc>
      </w:tr>
      <w:tr w:rsidR="00E946F0" w14:paraId="099E6626" w14:textId="77777777">
        <w:tc>
          <w:tcPr>
            <w:tcW w:w="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16EC38D" w14:textId="77777777" w:rsidR="00E946F0" w:rsidRDefault="00000000">
            <w:r>
              <w:rPr>
                <w:sz w:val="19"/>
                <w:szCs w:val="19"/>
              </w:rPr>
              <w:t>7</w:t>
            </w:r>
          </w:p>
        </w:t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50CD44" w14:textId="77777777" w:rsidR="00E946F0" w:rsidRDefault="00000000">
            <w:r>
              <w:rPr>
                <w:sz w:val="19"/>
                <w:szCs w:val="19"/>
              </w:rPr>
              <w:t>iPad Air 11-inch Wi-Fi (256 GB)</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DF89C4" w14:textId="77777777" w:rsidR="00E946F0" w:rsidRDefault="00000000">
            <w:r>
              <w:rPr>
                <w:sz w:val="19"/>
                <w:szCs w:val="19"/>
              </w:rPr>
              <w:t>2</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B4D26F" w14:textId="77777777" w:rsidR="00E946F0" w:rsidRDefault="00000000">
            <w:r>
              <w:rPr>
                <w:sz w:val="19"/>
                <w:szCs w:val="19"/>
              </w:rPr>
              <w:t>Units</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F9C8F1" w14:textId="77777777" w:rsidR="00E946F0" w:rsidRDefault="00000000">
            <w:r>
              <w:rPr>
                <w:sz w:val="19"/>
                <w:szCs w:val="19"/>
              </w:rPr>
              <w:t>Section 5.1 — M2 chip, LiDAR, ARKit</w:t>
            </w:r>
          </w:p>
        </w:tc>
      </w:tr>
      <w:tr w:rsidR="00E946F0" w14:paraId="6D265133" w14:textId="77777777">
        <w:tc>
          <w:tcPr>
            <w:tcW w:w="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CC173CF" w14:textId="77777777" w:rsidR="00E946F0" w:rsidRDefault="00000000">
            <w:r>
              <w:rPr>
                <w:sz w:val="19"/>
                <w:szCs w:val="19"/>
              </w:rPr>
              <w:t>8</w:t>
            </w:r>
          </w:p>
        </w:t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4848D6D" w14:textId="77777777" w:rsidR="00E946F0" w:rsidRDefault="00000000">
            <w:r>
              <w:rPr>
                <w:sz w:val="19"/>
                <w:szCs w:val="19"/>
              </w:rPr>
              <w:t>Android Tablet (e.g., Samsung Tab A9+)</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C3259CA" w14:textId="77777777" w:rsidR="00E946F0" w:rsidRDefault="00000000">
            <w:r>
              <w:rPr>
                <w:sz w:val="19"/>
                <w:szCs w:val="19"/>
              </w:rPr>
              <w:t>13</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2AB6B9B" w14:textId="77777777" w:rsidR="00E946F0" w:rsidRDefault="00000000">
            <w:r>
              <w:rPr>
                <w:sz w:val="19"/>
                <w:szCs w:val="19"/>
              </w:rPr>
              <w:t>Units</w:t>
            </w:r>
          </w:p>
        </w:tc>
        <w:tc>
          <w:tcPr>
            <w:tcW w:w="36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54BEF41" w14:textId="77777777" w:rsidR="00E946F0" w:rsidRDefault="00000000">
            <w:r>
              <w:rPr>
                <w:sz w:val="19"/>
                <w:szCs w:val="19"/>
              </w:rPr>
              <w:t>Section 5.2 — 6 GB RAM, ARCore, Wi-Fi 6</w:t>
            </w:r>
          </w:p>
        </w:tc>
      </w:tr>
      <w:tr w:rsidR="00E946F0" w14:paraId="3B384AFC" w14:textId="77777777">
        <w:tc>
          <w:tcPr>
            <w:tcW w:w="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2060164" w14:textId="77777777" w:rsidR="00E946F0" w:rsidRDefault="00000000">
            <w:r>
              <w:rPr>
                <w:sz w:val="19"/>
                <w:szCs w:val="19"/>
              </w:rPr>
              <w:t>9</w:t>
            </w:r>
          </w:p>
        </w:t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7060DF" w14:textId="77777777" w:rsidR="00E946F0" w:rsidRDefault="00000000">
            <w:r>
              <w:rPr>
                <w:sz w:val="19"/>
                <w:szCs w:val="19"/>
              </w:rPr>
              <w:t>Full HD 3D DLP Projector (4000 lm)</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1413B7A" w14:textId="77777777" w:rsidR="00E946F0" w:rsidRDefault="00000000">
            <w:r>
              <w:rPr>
                <w:sz w:val="19"/>
                <w:szCs w:val="19"/>
              </w:rPr>
              <w:t>1</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E93A9E3" w14:textId="77777777" w:rsidR="00E946F0" w:rsidRDefault="00000000">
            <w:r>
              <w:rPr>
                <w:sz w:val="19"/>
                <w:szCs w:val="19"/>
              </w:rPr>
              <w:t>Unit</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E938E4" w14:textId="77777777" w:rsidR="00E946F0" w:rsidRDefault="00000000">
            <w:r>
              <w:rPr>
                <w:sz w:val="19"/>
                <w:szCs w:val="19"/>
              </w:rPr>
              <w:t>Section 6.1 — 1920×1080, Active 3D Stereo, ceiling mount</w:t>
            </w:r>
          </w:p>
        </w:tc>
      </w:tr>
      <w:tr w:rsidR="00E946F0" w14:paraId="34A130C6" w14:textId="77777777">
        <w:tc>
          <w:tcPr>
            <w:tcW w:w="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9A17C50" w14:textId="77777777" w:rsidR="00E946F0" w:rsidRDefault="00000000">
            <w:r>
              <w:rPr>
                <w:sz w:val="19"/>
                <w:szCs w:val="19"/>
              </w:rPr>
              <w:t>10</w:t>
            </w:r>
          </w:p>
        </w:t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32AEFF0" w14:textId="77777777" w:rsidR="00E946F0" w:rsidRDefault="00000000">
            <w:r>
              <w:rPr>
                <w:sz w:val="19"/>
                <w:szCs w:val="19"/>
              </w:rPr>
              <w:t>100-inch Motorised Projection Screen</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143B329" w14:textId="77777777" w:rsidR="00E946F0" w:rsidRDefault="00000000">
            <w:r>
              <w:rPr>
                <w:sz w:val="19"/>
                <w:szCs w:val="19"/>
              </w:rPr>
              <w:t>1</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D3D1816" w14:textId="77777777" w:rsidR="00E946F0" w:rsidRDefault="00000000">
            <w:r>
              <w:rPr>
                <w:sz w:val="19"/>
                <w:szCs w:val="19"/>
              </w:rPr>
              <w:t>Unit</w:t>
            </w:r>
          </w:p>
        </w:tc>
        <w:tc>
          <w:tcPr>
            <w:tcW w:w="36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BD20F49" w14:textId="77777777" w:rsidR="00E946F0" w:rsidRDefault="00000000">
            <w:r>
              <w:rPr>
                <w:sz w:val="19"/>
                <w:szCs w:val="19"/>
              </w:rPr>
              <w:t>Section 6.1 — 3D optimised, motorised retractable</w:t>
            </w:r>
          </w:p>
        </w:tc>
      </w:tr>
      <w:tr w:rsidR="00E946F0" w:rsidRPr="00AF51D9" w14:paraId="3C9AAC48" w14:textId="77777777">
        <w:tc>
          <w:tcPr>
            <w:tcW w:w="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D8D9D3" w14:textId="77777777" w:rsidR="00E946F0" w:rsidRPr="00AF51D9" w:rsidRDefault="00000000">
            <w:pPr>
              <w:rPr>
                <w:highlight w:val="cyan"/>
              </w:rPr>
            </w:pPr>
            <w:r w:rsidRPr="00AF51D9">
              <w:rPr>
                <w:sz w:val="19"/>
                <w:szCs w:val="19"/>
                <w:highlight w:val="cyan"/>
              </w:rPr>
              <w:t>11</w:t>
            </w:r>
          </w:p>
        </w:t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29287A" w14:textId="77777777" w:rsidR="00E946F0" w:rsidRPr="00AF51D9" w:rsidRDefault="00000000">
            <w:pPr>
              <w:rPr>
                <w:highlight w:val="cyan"/>
              </w:rPr>
            </w:pPr>
            <w:r w:rsidRPr="00AF51D9">
              <w:rPr>
                <w:sz w:val="19"/>
                <w:szCs w:val="19"/>
                <w:highlight w:val="cyan"/>
              </w:rPr>
              <w:t>Wi-Fi 6E Access Points (ceiling)</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E02AC56" w14:textId="77777777" w:rsidR="00E946F0" w:rsidRPr="00AF51D9" w:rsidRDefault="00000000">
            <w:pPr>
              <w:rPr>
                <w:highlight w:val="cyan"/>
              </w:rPr>
            </w:pPr>
            <w:r w:rsidRPr="00AF51D9">
              <w:rPr>
                <w:sz w:val="19"/>
                <w:szCs w:val="19"/>
                <w:highlight w:val="cyan"/>
              </w:rPr>
              <w:t>2</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9A14D2" w14:textId="77777777" w:rsidR="00E946F0" w:rsidRPr="00AF51D9" w:rsidRDefault="00000000">
            <w:pPr>
              <w:rPr>
                <w:highlight w:val="cyan"/>
              </w:rPr>
            </w:pPr>
            <w:r w:rsidRPr="00AF51D9">
              <w:rPr>
                <w:sz w:val="19"/>
                <w:szCs w:val="19"/>
                <w:highlight w:val="cyan"/>
              </w:rPr>
              <w:t>Units</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D1D6AE6" w14:textId="77777777" w:rsidR="00E946F0" w:rsidRPr="00AF51D9" w:rsidRDefault="00000000">
            <w:pPr>
              <w:rPr>
                <w:highlight w:val="cyan"/>
              </w:rPr>
            </w:pPr>
            <w:r w:rsidRPr="00AF51D9">
              <w:rPr>
                <w:sz w:val="19"/>
                <w:szCs w:val="19"/>
                <w:highlight w:val="cyan"/>
              </w:rPr>
              <w:t>Section 7.3 — Ubiquiti U6-Enterprise or equivalent</w:t>
            </w:r>
          </w:p>
        </w:tc>
      </w:tr>
      <w:tr w:rsidR="00E946F0" w:rsidRPr="00AF51D9" w14:paraId="39DCEC7C" w14:textId="77777777">
        <w:tc>
          <w:tcPr>
            <w:tcW w:w="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4D01EE0" w14:textId="77777777" w:rsidR="00E946F0" w:rsidRPr="00AF51D9" w:rsidRDefault="00000000">
            <w:pPr>
              <w:rPr>
                <w:highlight w:val="cyan"/>
              </w:rPr>
            </w:pPr>
            <w:r w:rsidRPr="00AF51D9">
              <w:rPr>
                <w:sz w:val="19"/>
                <w:szCs w:val="19"/>
                <w:highlight w:val="cyan"/>
              </w:rPr>
              <w:t>12</w:t>
            </w:r>
          </w:p>
        </w:t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F3D2D40" w14:textId="77777777" w:rsidR="00E946F0" w:rsidRPr="00AF51D9" w:rsidRDefault="00000000">
            <w:pPr>
              <w:rPr>
                <w:highlight w:val="cyan"/>
              </w:rPr>
            </w:pPr>
            <w:r w:rsidRPr="00AF51D9">
              <w:rPr>
                <w:sz w:val="19"/>
                <w:szCs w:val="19"/>
                <w:highlight w:val="cyan"/>
              </w:rPr>
              <w:t>48-Port Managed Gigabit Switch</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8FDBABB" w14:textId="77777777" w:rsidR="00E946F0" w:rsidRPr="00AF51D9" w:rsidRDefault="00000000">
            <w:pPr>
              <w:rPr>
                <w:highlight w:val="cyan"/>
              </w:rPr>
            </w:pPr>
            <w:r w:rsidRPr="00AF51D9">
              <w:rPr>
                <w:sz w:val="19"/>
                <w:szCs w:val="19"/>
                <w:highlight w:val="cyan"/>
              </w:rPr>
              <w:t>1</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8F16089" w14:textId="77777777" w:rsidR="00E946F0" w:rsidRPr="00AF51D9" w:rsidRDefault="00000000">
            <w:pPr>
              <w:rPr>
                <w:highlight w:val="cyan"/>
              </w:rPr>
            </w:pPr>
            <w:r w:rsidRPr="00AF51D9">
              <w:rPr>
                <w:sz w:val="19"/>
                <w:szCs w:val="19"/>
                <w:highlight w:val="cyan"/>
              </w:rPr>
              <w:t>Unit</w:t>
            </w:r>
          </w:p>
        </w:tc>
        <w:tc>
          <w:tcPr>
            <w:tcW w:w="36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F116858" w14:textId="77777777" w:rsidR="00E946F0" w:rsidRPr="00AF51D9" w:rsidRDefault="00000000">
            <w:pPr>
              <w:rPr>
                <w:highlight w:val="cyan"/>
              </w:rPr>
            </w:pPr>
            <w:r w:rsidRPr="00AF51D9">
              <w:rPr>
                <w:sz w:val="19"/>
                <w:szCs w:val="19"/>
                <w:highlight w:val="cyan"/>
              </w:rPr>
              <w:t>Section 7.2 — Layer 3, 10 GbE uplink, VLAN/QoS</w:t>
            </w:r>
          </w:p>
        </w:tc>
      </w:tr>
      <w:tr w:rsidR="00E946F0" w:rsidRPr="00AF51D9" w14:paraId="5D8E3CB9" w14:textId="77777777">
        <w:tc>
          <w:tcPr>
            <w:tcW w:w="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6915D4" w14:textId="77777777" w:rsidR="00E946F0" w:rsidRPr="00AF51D9" w:rsidRDefault="00000000">
            <w:pPr>
              <w:rPr>
                <w:highlight w:val="cyan"/>
              </w:rPr>
            </w:pPr>
            <w:r w:rsidRPr="00AF51D9">
              <w:rPr>
                <w:sz w:val="19"/>
                <w:szCs w:val="19"/>
                <w:highlight w:val="cyan"/>
              </w:rPr>
              <w:t>13</w:t>
            </w:r>
          </w:p>
        </w:t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9775C7A" w14:textId="77777777" w:rsidR="00E946F0" w:rsidRPr="00AF51D9" w:rsidRDefault="00000000">
            <w:pPr>
              <w:rPr>
                <w:highlight w:val="cyan"/>
              </w:rPr>
            </w:pPr>
            <w:r w:rsidRPr="00AF51D9">
              <w:rPr>
                <w:sz w:val="19"/>
                <w:szCs w:val="19"/>
                <w:highlight w:val="cyan"/>
              </w:rPr>
              <w:t>48U Server Rack Cabinet</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32394E7" w14:textId="77777777" w:rsidR="00E946F0" w:rsidRPr="00AF51D9" w:rsidRDefault="00000000">
            <w:pPr>
              <w:rPr>
                <w:highlight w:val="cyan"/>
              </w:rPr>
            </w:pPr>
            <w:r w:rsidRPr="00AF51D9">
              <w:rPr>
                <w:sz w:val="19"/>
                <w:szCs w:val="19"/>
                <w:highlight w:val="cyan"/>
              </w:rPr>
              <w:t>1</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1440ED" w14:textId="77777777" w:rsidR="00E946F0" w:rsidRPr="00AF51D9" w:rsidRDefault="00000000">
            <w:pPr>
              <w:rPr>
                <w:highlight w:val="cyan"/>
              </w:rPr>
            </w:pPr>
            <w:r w:rsidRPr="00AF51D9">
              <w:rPr>
                <w:sz w:val="19"/>
                <w:szCs w:val="19"/>
                <w:highlight w:val="cyan"/>
              </w:rPr>
              <w:t>Unit</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0BAA39" w14:textId="77777777" w:rsidR="00E946F0" w:rsidRPr="00AF51D9" w:rsidRDefault="00000000">
            <w:pPr>
              <w:rPr>
                <w:highlight w:val="cyan"/>
              </w:rPr>
            </w:pPr>
            <w:r w:rsidRPr="00AF51D9">
              <w:rPr>
                <w:sz w:val="19"/>
                <w:szCs w:val="19"/>
                <w:highlight w:val="cyan"/>
              </w:rPr>
              <w:t>Section 7.4 — Lockable, ventilated, with PDU</w:t>
            </w:r>
          </w:p>
        </w:tc>
      </w:tr>
      <w:tr w:rsidR="00E946F0" w:rsidRPr="00AF51D9" w14:paraId="34C0B9A3" w14:textId="77777777">
        <w:tc>
          <w:tcPr>
            <w:tcW w:w="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4BC7440" w14:textId="77777777" w:rsidR="00E946F0" w:rsidRPr="00AF51D9" w:rsidRDefault="00000000">
            <w:pPr>
              <w:rPr>
                <w:highlight w:val="cyan"/>
              </w:rPr>
            </w:pPr>
            <w:r w:rsidRPr="00AF51D9">
              <w:rPr>
                <w:sz w:val="19"/>
                <w:szCs w:val="19"/>
                <w:highlight w:val="cyan"/>
              </w:rPr>
              <w:t>14</w:t>
            </w:r>
          </w:p>
        </w:t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CC49C6F" w14:textId="77777777" w:rsidR="00E946F0" w:rsidRPr="00AF51D9" w:rsidRDefault="00000000">
            <w:pPr>
              <w:rPr>
                <w:highlight w:val="cyan"/>
              </w:rPr>
            </w:pPr>
            <w:r w:rsidRPr="00AF51D9">
              <w:rPr>
                <w:sz w:val="19"/>
                <w:szCs w:val="19"/>
                <w:highlight w:val="cyan"/>
              </w:rPr>
              <w:t>Network Patch Panels (1U)</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DB2185A" w14:textId="77777777" w:rsidR="00E946F0" w:rsidRPr="00AF51D9" w:rsidRDefault="00000000">
            <w:pPr>
              <w:rPr>
                <w:highlight w:val="cyan"/>
              </w:rPr>
            </w:pPr>
            <w:r w:rsidRPr="00AF51D9">
              <w:rPr>
                <w:sz w:val="19"/>
                <w:szCs w:val="19"/>
                <w:highlight w:val="cyan"/>
              </w:rPr>
              <w:t>30</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45D2038" w14:textId="77777777" w:rsidR="00E946F0" w:rsidRPr="00AF51D9" w:rsidRDefault="00000000">
            <w:pPr>
              <w:rPr>
                <w:highlight w:val="cyan"/>
              </w:rPr>
            </w:pPr>
            <w:r w:rsidRPr="00AF51D9">
              <w:rPr>
                <w:sz w:val="19"/>
                <w:szCs w:val="19"/>
                <w:highlight w:val="cyan"/>
              </w:rPr>
              <w:t>Units</w:t>
            </w:r>
          </w:p>
        </w:tc>
        <w:tc>
          <w:tcPr>
            <w:tcW w:w="36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3A9D0EB" w14:textId="77777777" w:rsidR="00E946F0" w:rsidRPr="00AF51D9" w:rsidRDefault="00000000">
            <w:pPr>
              <w:rPr>
                <w:highlight w:val="cyan"/>
              </w:rPr>
            </w:pPr>
            <w:r w:rsidRPr="00AF51D9">
              <w:rPr>
                <w:sz w:val="19"/>
                <w:szCs w:val="19"/>
                <w:highlight w:val="cyan"/>
              </w:rPr>
              <w:t>Section 7.4 — Per workstation cluster</w:t>
            </w:r>
          </w:p>
        </w:tc>
      </w:tr>
      <w:tr w:rsidR="00E946F0" w14:paraId="5B1C38D1" w14:textId="77777777">
        <w:tc>
          <w:tcPr>
            <w:tcW w:w="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09E7C21" w14:textId="77777777" w:rsidR="00E946F0" w:rsidRPr="00AF51D9" w:rsidRDefault="00000000">
            <w:pPr>
              <w:rPr>
                <w:highlight w:val="cyan"/>
              </w:rPr>
            </w:pPr>
            <w:r w:rsidRPr="00AF51D9">
              <w:rPr>
                <w:sz w:val="19"/>
                <w:szCs w:val="19"/>
                <w:highlight w:val="cyan"/>
              </w:rPr>
              <w:t>15</w:t>
            </w:r>
          </w:p>
        </w:t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B0CD6A1" w14:textId="77777777" w:rsidR="00E946F0" w:rsidRPr="00AF51D9" w:rsidRDefault="00000000">
            <w:pPr>
              <w:rPr>
                <w:highlight w:val="cyan"/>
              </w:rPr>
            </w:pPr>
            <w:r w:rsidRPr="00AF51D9">
              <w:rPr>
                <w:sz w:val="19"/>
                <w:szCs w:val="19"/>
                <w:highlight w:val="cyan"/>
              </w:rPr>
              <w:t>Cat 6A Structured Cabling (full run)</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92B3C1" w14:textId="77777777" w:rsidR="00E946F0" w:rsidRPr="00AF51D9" w:rsidRDefault="00000000">
            <w:pPr>
              <w:rPr>
                <w:highlight w:val="cyan"/>
              </w:rPr>
            </w:pPr>
            <w:r w:rsidRPr="00AF51D9">
              <w:rPr>
                <w:sz w:val="19"/>
                <w:szCs w:val="19"/>
                <w:highlight w:val="cyan"/>
              </w:rPr>
              <w:t>1</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506E813" w14:textId="77777777" w:rsidR="00E946F0" w:rsidRPr="00AF51D9" w:rsidRDefault="00000000">
            <w:pPr>
              <w:rPr>
                <w:highlight w:val="cyan"/>
              </w:rPr>
            </w:pPr>
            <w:r w:rsidRPr="00AF51D9">
              <w:rPr>
                <w:sz w:val="19"/>
                <w:szCs w:val="19"/>
                <w:highlight w:val="cyan"/>
              </w:rPr>
              <w:t>Lot</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5020F93" w14:textId="77777777" w:rsidR="00E946F0" w:rsidRDefault="00000000">
            <w:r w:rsidRPr="00AF51D9">
              <w:rPr>
                <w:sz w:val="19"/>
                <w:szCs w:val="19"/>
                <w:highlight w:val="cyan"/>
              </w:rPr>
              <w:t>Section 7 — Full lab cabling, conduit, termination, testing</w:t>
            </w:r>
          </w:p>
        </w:tc>
      </w:tr>
      <w:tr w:rsidR="00E946F0" w14:paraId="4A94E9C5" w14:textId="77777777">
        <w:tc>
          <w:tcPr>
            <w:tcW w:w="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4BC8F87" w14:textId="77777777" w:rsidR="00E946F0" w:rsidRDefault="00000000">
            <w:r>
              <w:rPr>
                <w:sz w:val="19"/>
                <w:szCs w:val="19"/>
              </w:rPr>
              <w:t>16</w:t>
            </w:r>
          </w:p>
        </w:t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0DB1392" w14:textId="77777777" w:rsidR="00E946F0" w:rsidRPr="00D90BC0" w:rsidRDefault="00000000">
            <w:pPr>
              <w:rPr>
                <w:lang w:val="fr-FR"/>
              </w:rPr>
            </w:pPr>
            <w:r w:rsidRPr="00D90BC0">
              <w:rPr>
                <w:sz w:val="19"/>
                <w:szCs w:val="19"/>
                <w:lang w:val="fr-FR"/>
              </w:rPr>
              <w:t>Multi-Port USB-C Charging Station (16-port)</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F8AA699" w14:textId="77777777" w:rsidR="00E946F0" w:rsidRDefault="00000000">
            <w:r>
              <w:rPr>
                <w:sz w:val="19"/>
                <w:szCs w:val="19"/>
              </w:rPr>
              <w:t>1</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5261E43" w14:textId="77777777" w:rsidR="00E946F0" w:rsidRDefault="00000000">
            <w:r>
              <w:rPr>
                <w:sz w:val="19"/>
                <w:szCs w:val="19"/>
              </w:rPr>
              <w:t>Unit</w:t>
            </w:r>
          </w:p>
        </w:tc>
        <w:tc>
          <w:tcPr>
            <w:tcW w:w="36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263D2A6" w14:textId="77777777" w:rsidR="00E946F0" w:rsidRDefault="00000000">
            <w:r>
              <w:rPr>
                <w:sz w:val="19"/>
                <w:szCs w:val="19"/>
              </w:rPr>
              <w:t>Section 7.5 — 18W+ per port, for Quest 3 headsets</w:t>
            </w:r>
          </w:p>
        </w:tc>
      </w:tr>
      <w:tr w:rsidR="00E946F0" w14:paraId="61518FC5" w14:textId="77777777">
        <w:tc>
          <w:tcPr>
            <w:tcW w:w="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D8FEA3" w14:textId="77777777" w:rsidR="00E946F0" w:rsidRDefault="00000000">
            <w:r>
              <w:rPr>
                <w:sz w:val="19"/>
                <w:szCs w:val="19"/>
              </w:rPr>
              <w:t>17</w:t>
            </w:r>
          </w:p>
        </w:t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AD9C6B" w14:textId="77777777" w:rsidR="00E946F0" w:rsidRDefault="00000000">
            <w:r>
              <w:rPr>
                <w:sz w:val="19"/>
                <w:szCs w:val="19"/>
              </w:rPr>
              <w:t>UPS — 10 kVA (workstation protection)</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756693F" w14:textId="77777777" w:rsidR="00E946F0" w:rsidRDefault="00000000">
            <w:r>
              <w:rPr>
                <w:sz w:val="19"/>
                <w:szCs w:val="19"/>
              </w:rPr>
              <w:t>1</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106E74" w14:textId="77777777" w:rsidR="00E946F0" w:rsidRDefault="00000000">
            <w:r>
              <w:rPr>
                <w:sz w:val="19"/>
                <w:szCs w:val="19"/>
              </w:rPr>
              <w:t>Unit</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6A2670" w14:textId="77777777" w:rsidR="00E946F0" w:rsidRDefault="00000000">
            <w:r>
              <w:rPr>
                <w:sz w:val="19"/>
                <w:szCs w:val="19"/>
              </w:rPr>
              <w:t>Section 2.2 — 30-minute runtime, automatic voltage regulation</w:t>
            </w:r>
          </w:p>
        </w:tc>
      </w:tr>
      <w:tr w:rsidR="00E946F0" w14:paraId="5F24B5D6" w14:textId="77777777">
        <w:tc>
          <w:tcPr>
            <w:tcW w:w="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10566CA" w14:textId="77777777" w:rsidR="00E946F0" w:rsidRDefault="00000000">
            <w:r>
              <w:rPr>
                <w:sz w:val="19"/>
                <w:szCs w:val="19"/>
              </w:rPr>
              <w:t>18</w:t>
            </w:r>
          </w:p>
        </w:t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7450E47" w14:textId="77777777" w:rsidR="00E946F0" w:rsidRDefault="00000000">
            <w:r>
              <w:rPr>
                <w:sz w:val="19"/>
                <w:szCs w:val="19"/>
              </w:rPr>
              <w:t>UPS — 3 kVA rack-mount (network)</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F418ACA" w14:textId="77777777" w:rsidR="00E946F0" w:rsidRDefault="00000000">
            <w:r>
              <w:rPr>
                <w:sz w:val="19"/>
                <w:szCs w:val="19"/>
              </w:rPr>
              <w:t>1</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764EC9" w14:textId="77777777" w:rsidR="00E946F0" w:rsidRDefault="00000000">
            <w:r>
              <w:rPr>
                <w:sz w:val="19"/>
                <w:szCs w:val="19"/>
              </w:rPr>
              <w:t>Unit</w:t>
            </w:r>
          </w:p>
        </w:tc>
        <w:tc>
          <w:tcPr>
            <w:tcW w:w="36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5B941F8" w14:textId="77777777" w:rsidR="00E946F0" w:rsidRDefault="00000000">
            <w:r>
              <w:rPr>
                <w:sz w:val="19"/>
                <w:szCs w:val="19"/>
              </w:rPr>
              <w:t>Section 7.4 — Rack-mounted, for network infrastructure</w:t>
            </w:r>
          </w:p>
        </w:tc>
      </w:tr>
      <w:tr w:rsidR="00E946F0" w14:paraId="7F771CAD" w14:textId="77777777">
        <w:tc>
          <w:tcPr>
            <w:tcW w:w="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E60BE91" w14:textId="77777777" w:rsidR="00E946F0" w:rsidRDefault="00000000">
            <w:r>
              <w:rPr>
                <w:sz w:val="19"/>
                <w:szCs w:val="19"/>
              </w:rPr>
              <w:t>19</w:t>
            </w:r>
          </w:p>
        </w:t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7B82C4" w14:textId="77777777" w:rsidR="00E946F0" w:rsidRDefault="00000000">
            <w:r>
              <w:rPr>
                <w:sz w:val="19"/>
                <w:szCs w:val="19"/>
              </w:rPr>
              <w:t>VR Floor Safety Markers</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D5454A0" w14:textId="77777777" w:rsidR="00E946F0" w:rsidRDefault="00000000">
            <w:r>
              <w:rPr>
                <w:sz w:val="19"/>
                <w:szCs w:val="19"/>
              </w:rPr>
              <w:t>1</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73F332D" w14:textId="77777777" w:rsidR="00E946F0" w:rsidRDefault="00000000">
            <w:r>
              <w:rPr>
                <w:sz w:val="19"/>
                <w:szCs w:val="19"/>
              </w:rPr>
              <w:t>Set</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E9B1B67" w14:textId="77777777" w:rsidR="00E946F0" w:rsidRDefault="00000000">
            <w:r>
              <w:rPr>
                <w:sz w:val="19"/>
                <w:szCs w:val="19"/>
              </w:rPr>
              <w:t>Section 9.1 — High-visibility vinyl boundary markers</w:t>
            </w:r>
          </w:p>
        </w:tc>
      </w:tr>
      <w:tr w:rsidR="00E946F0" w14:paraId="78DD272B" w14:textId="77777777">
        <w:tc>
          <w:tcPr>
            <w:tcW w:w="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7940605" w14:textId="77777777" w:rsidR="00E946F0" w:rsidRDefault="00000000">
            <w:r>
              <w:rPr>
                <w:sz w:val="19"/>
                <w:szCs w:val="19"/>
              </w:rPr>
              <w:t>20</w:t>
            </w:r>
          </w:p>
        </w:t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4B7BA52" w14:textId="77777777" w:rsidR="00E946F0" w:rsidRDefault="00000000">
            <w:r>
              <w:rPr>
                <w:sz w:val="19"/>
                <w:szCs w:val="19"/>
              </w:rPr>
              <w:t>VR Headset Hygiene/Silicone Covers</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773A0B9" w14:textId="77777777" w:rsidR="00E946F0" w:rsidRDefault="00000000">
            <w:r>
              <w:rPr>
                <w:sz w:val="19"/>
                <w:szCs w:val="19"/>
              </w:rPr>
              <w:t>48</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9E9B73D" w14:textId="77777777" w:rsidR="00E946F0" w:rsidRDefault="00000000">
            <w:r>
              <w:rPr>
                <w:sz w:val="19"/>
                <w:szCs w:val="19"/>
              </w:rPr>
              <w:t>Units</w:t>
            </w:r>
          </w:p>
        </w:tc>
        <w:tc>
          <w:tcPr>
            <w:tcW w:w="36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6279DCA" w14:textId="77777777" w:rsidR="00E946F0" w:rsidRDefault="00000000">
            <w:r>
              <w:rPr>
                <w:sz w:val="19"/>
                <w:szCs w:val="19"/>
              </w:rPr>
              <w:t>Section 9.1 — Compatible with Meta Quest 3</w:t>
            </w:r>
          </w:p>
        </w:tc>
      </w:tr>
      <w:tr w:rsidR="00E946F0" w14:paraId="4094C3A6" w14:textId="77777777">
        <w:tc>
          <w:tcPr>
            <w:tcW w:w="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734A630" w14:textId="77777777" w:rsidR="00E946F0" w:rsidRDefault="00000000">
            <w:r>
              <w:rPr>
                <w:sz w:val="19"/>
                <w:szCs w:val="19"/>
              </w:rPr>
              <w:t>21</w:t>
            </w:r>
          </w:p>
        </w:t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9D86C29" w14:textId="77777777" w:rsidR="00E946F0" w:rsidRDefault="00000000">
            <w:r>
              <w:rPr>
                <w:sz w:val="19"/>
                <w:szCs w:val="19"/>
              </w:rPr>
              <w:t>Student Workstation Desks</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EBA29E1" w14:textId="77777777" w:rsidR="00E946F0" w:rsidRDefault="00000000">
            <w:r>
              <w:rPr>
                <w:sz w:val="19"/>
                <w:szCs w:val="19"/>
              </w:rPr>
              <w:t>30</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6E54D11" w14:textId="77777777" w:rsidR="00E946F0" w:rsidRDefault="00000000">
            <w:r>
              <w:rPr>
                <w:sz w:val="19"/>
                <w:szCs w:val="19"/>
              </w:rPr>
              <w:t>Units</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5CA6516" w14:textId="77777777" w:rsidR="00E946F0" w:rsidRDefault="00000000">
            <w:r>
              <w:rPr>
                <w:sz w:val="19"/>
                <w:szCs w:val="19"/>
              </w:rPr>
              <w:t>Section 9.2 — 1.2 m × 0.6 m, height adjustable</w:t>
            </w:r>
          </w:p>
        </w:tc>
      </w:tr>
      <w:tr w:rsidR="00E946F0" w:rsidRPr="00AF51D9" w14:paraId="2CD1EB82" w14:textId="77777777">
        <w:tc>
          <w:tcPr>
            <w:tcW w:w="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6229C29" w14:textId="77777777" w:rsidR="00E946F0" w:rsidRPr="00AF51D9" w:rsidRDefault="00000000">
            <w:pPr>
              <w:rPr>
                <w:highlight w:val="cyan"/>
              </w:rPr>
            </w:pPr>
            <w:r w:rsidRPr="00AF51D9">
              <w:rPr>
                <w:sz w:val="19"/>
                <w:szCs w:val="19"/>
                <w:highlight w:val="cyan"/>
              </w:rPr>
              <w:lastRenderedPageBreak/>
              <w:t>22</w:t>
            </w:r>
          </w:p>
        </w:t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8CD971B" w14:textId="77777777" w:rsidR="00E946F0" w:rsidRPr="00AF51D9" w:rsidRDefault="00000000">
            <w:pPr>
              <w:rPr>
                <w:highlight w:val="cyan"/>
              </w:rPr>
            </w:pPr>
            <w:r w:rsidRPr="00AF51D9">
              <w:rPr>
                <w:sz w:val="19"/>
                <w:szCs w:val="19"/>
                <w:highlight w:val="cyan"/>
              </w:rPr>
              <w:t>Ergonomic Student Chairs</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22AA1DB" w14:textId="77777777" w:rsidR="00E946F0" w:rsidRPr="00AF51D9" w:rsidRDefault="00000000">
            <w:pPr>
              <w:rPr>
                <w:highlight w:val="cyan"/>
              </w:rPr>
            </w:pPr>
            <w:r w:rsidRPr="00AF51D9">
              <w:rPr>
                <w:sz w:val="19"/>
                <w:szCs w:val="19"/>
                <w:highlight w:val="cyan"/>
              </w:rPr>
              <w:t>30</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8900721" w14:textId="77777777" w:rsidR="00E946F0" w:rsidRPr="00AF51D9" w:rsidRDefault="00000000">
            <w:pPr>
              <w:rPr>
                <w:highlight w:val="cyan"/>
              </w:rPr>
            </w:pPr>
            <w:r w:rsidRPr="00AF51D9">
              <w:rPr>
                <w:sz w:val="19"/>
                <w:szCs w:val="19"/>
                <w:highlight w:val="cyan"/>
              </w:rPr>
              <w:t>Units</w:t>
            </w:r>
          </w:p>
        </w:tc>
        <w:tc>
          <w:tcPr>
            <w:tcW w:w="36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86E5C26" w14:textId="77777777" w:rsidR="00E946F0" w:rsidRPr="00AF51D9" w:rsidRDefault="00000000">
            <w:pPr>
              <w:rPr>
                <w:highlight w:val="cyan"/>
              </w:rPr>
            </w:pPr>
            <w:r w:rsidRPr="00AF51D9">
              <w:rPr>
                <w:sz w:val="19"/>
                <w:szCs w:val="19"/>
                <w:highlight w:val="cyan"/>
              </w:rPr>
              <w:t>Section 9.2 — Height adjustable, castors</w:t>
            </w:r>
          </w:p>
        </w:tc>
      </w:tr>
      <w:tr w:rsidR="00E946F0" w14:paraId="6721C556" w14:textId="77777777">
        <w:tc>
          <w:tcPr>
            <w:tcW w:w="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449B91" w14:textId="77777777" w:rsidR="00E946F0" w:rsidRPr="00AF51D9" w:rsidRDefault="00000000">
            <w:pPr>
              <w:rPr>
                <w:highlight w:val="cyan"/>
              </w:rPr>
            </w:pPr>
            <w:r w:rsidRPr="00AF51D9">
              <w:rPr>
                <w:sz w:val="19"/>
                <w:szCs w:val="19"/>
                <w:highlight w:val="cyan"/>
              </w:rPr>
              <w:t>23</w:t>
            </w:r>
          </w:p>
        </w:t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F10CC23" w14:textId="77777777" w:rsidR="00E946F0" w:rsidRPr="00AF51D9" w:rsidRDefault="00000000">
            <w:pPr>
              <w:rPr>
                <w:highlight w:val="cyan"/>
              </w:rPr>
            </w:pPr>
            <w:r w:rsidRPr="00AF51D9">
              <w:rPr>
                <w:sz w:val="19"/>
                <w:szCs w:val="19"/>
                <w:highlight w:val="cyan"/>
              </w:rPr>
              <w:t>Instructor Desk + Chair</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7438FB" w14:textId="77777777" w:rsidR="00E946F0" w:rsidRPr="00AF51D9" w:rsidRDefault="00000000">
            <w:pPr>
              <w:rPr>
                <w:highlight w:val="cyan"/>
              </w:rPr>
            </w:pPr>
            <w:r w:rsidRPr="00AF51D9">
              <w:rPr>
                <w:sz w:val="19"/>
                <w:szCs w:val="19"/>
                <w:highlight w:val="cyan"/>
              </w:rPr>
              <w:t>1</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FBA95A1" w14:textId="77777777" w:rsidR="00E946F0" w:rsidRPr="00AF51D9" w:rsidRDefault="00000000">
            <w:pPr>
              <w:rPr>
                <w:highlight w:val="cyan"/>
              </w:rPr>
            </w:pPr>
            <w:r w:rsidRPr="00AF51D9">
              <w:rPr>
                <w:sz w:val="19"/>
                <w:szCs w:val="19"/>
                <w:highlight w:val="cyan"/>
              </w:rPr>
              <w:t>Set</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0B0DEA" w14:textId="77777777" w:rsidR="00E946F0" w:rsidRDefault="00000000">
            <w:r w:rsidRPr="00AF51D9">
              <w:rPr>
                <w:sz w:val="19"/>
                <w:szCs w:val="19"/>
                <w:highlight w:val="cyan"/>
              </w:rPr>
              <w:t>Section 9.2 — 1.6 m × 0.8 m desk, high-back chair</w:t>
            </w:r>
          </w:p>
        </w:tc>
      </w:tr>
      <w:tr w:rsidR="00E946F0" w14:paraId="1901634B" w14:textId="77777777">
        <w:tc>
          <w:tcPr>
            <w:tcW w:w="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59C73D9" w14:textId="77777777" w:rsidR="00E946F0" w:rsidRDefault="00000000">
            <w:r>
              <w:rPr>
                <w:sz w:val="19"/>
                <w:szCs w:val="19"/>
              </w:rPr>
              <w:t>24</w:t>
            </w:r>
          </w:p>
        </w:t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E150C1F" w14:textId="77777777" w:rsidR="00E946F0" w:rsidRDefault="00000000">
            <w:r>
              <w:rPr>
                <w:sz w:val="19"/>
                <w:szCs w:val="19"/>
              </w:rPr>
              <w:t>Headset Storage Shelving Unit</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87ED541" w14:textId="77777777" w:rsidR="00E946F0" w:rsidRDefault="00000000">
            <w:r>
              <w:rPr>
                <w:sz w:val="19"/>
                <w:szCs w:val="19"/>
              </w:rPr>
              <w:t>2</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4C81035" w14:textId="77777777" w:rsidR="00E946F0" w:rsidRDefault="00000000">
            <w:r>
              <w:rPr>
                <w:sz w:val="19"/>
                <w:szCs w:val="19"/>
              </w:rPr>
              <w:t>Units</w:t>
            </w:r>
          </w:p>
        </w:tc>
        <w:tc>
          <w:tcPr>
            <w:tcW w:w="36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A2282D0" w14:textId="77777777" w:rsidR="00E946F0" w:rsidRDefault="00000000">
            <w:r>
              <w:rPr>
                <w:sz w:val="19"/>
                <w:szCs w:val="19"/>
              </w:rPr>
              <w:t>Section 9.2 — Padded slots, wall or free-standing</w:t>
            </w:r>
          </w:p>
        </w:tc>
      </w:tr>
      <w:tr w:rsidR="00E946F0" w14:paraId="0198F91B" w14:textId="77777777">
        <w:tc>
          <w:tcPr>
            <w:tcW w:w="4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54B064A" w14:textId="77777777" w:rsidR="00E946F0" w:rsidRDefault="00000000">
            <w:r>
              <w:rPr>
                <w:sz w:val="19"/>
                <w:szCs w:val="19"/>
              </w:rPr>
              <w:t>25</w:t>
            </w:r>
          </w:p>
        </w:t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A3D411E" w14:textId="77777777" w:rsidR="00E946F0" w:rsidRDefault="00000000">
            <w:r>
              <w:rPr>
                <w:sz w:val="19"/>
                <w:szCs w:val="19"/>
              </w:rPr>
              <w:t>Round Collaboration Tables (5-person)</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F7D584" w14:textId="77777777" w:rsidR="00E946F0" w:rsidRDefault="00000000">
            <w:r>
              <w:rPr>
                <w:sz w:val="19"/>
                <w:szCs w:val="19"/>
              </w:rPr>
              <w:t>6</w:t>
            </w:r>
          </w:p>
        </w:tc>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C71CF1" w14:textId="77777777" w:rsidR="00E946F0" w:rsidRDefault="00000000">
            <w:r>
              <w:rPr>
                <w:sz w:val="19"/>
                <w:szCs w:val="19"/>
              </w:rPr>
              <w:t>Units</w:t>
            </w:r>
          </w:p>
        </w:tc>
        <w:tc>
          <w:tcPr>
            <w:tcW w:w="3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AE2A49" w14:textId="77777777" w:rsidR="00E946F0" w:rsidRDefault="00000000">
            <w:r>
              <w:rPr>
                <w:sz w:val="19"/>
                <w:szCs w:val="19"/>
              </w:rPr>
              <w:t>Section 9.2 — 900 mm diameter</w:t>
            </w:r>
          </w:p>
        </w:tc>
      </w:tr>
      <w:tr w:rsidR="00E946F0" w14:paraId="5263048F" w14:textId="77777777">
        <w:tc>
          <w:tcPr>
            <w:tcW w:w="4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4993854" w14:textId="77777777" w:rsidR="00E946F0" w:rsidRDefault="00000000">
            <w:r>
              <w:rPr>
                <w:sz w:val="19"/>
                <w:szCs w:val="19"/>
              </w:rPr>
              <w:t>26</w:t>
            </w:r>
          </w:p>
        </w:t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512DF35" w14:textId="77777777" w:rsidR="00E946F0" w:rsidRDefault="00000000">
            <w:r>
              <w:rPr>
                <w:sz w:val="19"/>
                <w:szCs w:val="19"/>
              </w:rPr>
              <w:t>Lockable Equipment Storage Cabinet</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09E0C1" w14:textId="77777777" w:rsidR="00E946F0" w:rsidRDefault="00000000">
            <w:r>
              <w:rPr>
                <w:sz w:val="19"/>
                <w:szCs w:val="19"/>
              </w:rPr>
              <w:t>1</w:t>
            </w:r>
          </w:p>
        </w:tc>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6000030" w14:textId="77777777" w:rsidR="00E946F0" w:rsidRDefault="00000000">
            <w:r>
              <w:rPr>
                <w:sz w:val="19"/>
                <w:szCs w:val="19"/>
              </w:rPr>
              <w:t>Unit</w:t>
            </w:r>
          </w:p>
        </w:tc>
        <w:tc>
          <w:tcPr>
            <w:tcW w:w="36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914147E" w14:textId="77777777" w:rsidR="00E946F0" w:rsidRDefault="00000000">
            <w:r>
              <w:rPr>
                <w:sz w:val="19"/>
                <w:szCs w:val="19"/>
              </w:rPr>
              <w:t>Section 2.1 — For tablets, accessories</w:t>
            </w:r>
          </w:p>
        </w:tc>
      </w:tr>
    </w:tbl>
    <w:p w14:paraId="3BB2B32C" w14:textId="77777777" w:rsidR="00E946F0" w:rsidRDefault="00E946F0"/>
    <w:p w14:paraId="519074ED" w14:textId="77777777" w:rsidR="00E946F0" w:rsidRDefault="00E946F0"/>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8160"/>
      </w:tblGrid>
      <w:tr w:rsidR="00E946F0" w14:paraId="4B1818C5" w14:textId="77777777">
        <w:tc>
          <w:tcPr>
            <w:tcW w:w="1200" w:type="dxa"/>
            <w:tcBorders>
              <w:top w:val="single" w:sz="4" w:space="0" w:color="2E75B6"/>
              <w:left w:val="single" w:sz="4" w:space="0" w:color="2E75B6"/>
              <w:bottom w:val="single" w:sz="4" w:space="0" w:color="2E75B6"/>
              <w:right w:val="single" w:sz="4" w:space="0" w:color="2E75B6"/>
            </w:tcBorders>
            <w:shd w:val="clear" w:color="auto" w:fill="2E75B6"/>
            <w:tcMar>
              <w:top w:w="100" w:type="dxa"/>
              <w:left w:w="160" w:type="dxa"/>
              <w:bottom w:w="100" w:type="dxa"/>
              <w:right w:w="160" w:type="dxa"/>
            </w:tcMar>
            <w:vAlign w:val="center"/>
          </w:tcPr>
          <w:p w14:paraId="6796AF3A" w14:textId="3D3C7D31" w:rsidR="00E946F0" w:rsidRDefault="00000000">
            <w:pPr>
              <w:jc w:val="center"/>
            </w:pPr>
            <w:r>
              <w:br w:type="page"/>
            </w:r>
            <w:r>
              <w:rPr>
                <w:b/>
                <w:bCs/>
                <w:color w:val="FFFFFF"/>
                <w:sz w:val="32"/>
                <w:szCs w:val="32"/>
              </w:rPr>
              <w:t>11</w:t>
            </w:r>
          </w:p>
        </w:tc>
        <w:tc>
          <w:tcPr>
            <w:tcW w:w="8160" w:type="dxa"/>
            <w:tcBorders>
              <w:top w:val="single" w:sz="4" w:space="0" w:color="2E75B6"/>
              <w:left w:val="single" w:sz="4" w:space="0" w:color="2E75B6"/>
              <w:bottom w:val="single" w:sz="4" w:space="0" w:color="2E75B6"/>
              <w:right w:val="single" w:sz="4" w:space="0" w:color="2E75B6"/>
            </w:tcBorders>
            <w:shd w:val="clear" w:color="auto" w:fill="1F3864"/>
            <w:tcMar>
              <w:top w:w="100" w:type="dxa"/>
              <w:left w:w="200" w:type="dxa"/>
              <w:bottom w:w="100" w:type="dxa"/>
              <w:right w:w="160" w:type="dxa"/>
            </w:tcMar>
            <w:vAlign w:val="center"/>
          </w:tcPr>
          <w:p w14:paraId="1ACD252E" w14:textId="77777777" w:rsidR="00E946F0" w:rsidRDefault="00000000">
            <w:r>
              <w:rPr>
                <w:b/>
                <w:bCs/>
                <w:color w:val="FFFFFF"/>
                <w:sz w:val="26"/>
                <w:szCs w:val="26"/>
              </w:rPr>
              <w:t>PROCUREMENT, COMPLIANCE &amp; DELIVERY REQUIREMENTS</w:t>
            </w:r>
          </w:p>
        </w:tc>
      </w:tr>
    </w:tbl>
    <w:p w14:paraId="767B2D35" w14:textId="77777777" w:rsidR="00E946F0" w:rsidRDefault="00E946F0"/>
    <w:p w14:paraId="6E823CD1" w14:textId="1F251ADD" w:rsidR="00E946F0" w:rsidRDefault="002B3F32">
      <w:pPr>
        <w:pStyle w:val="Heading2"/>
        <w:pBdr>
          <w:bottom w:val="single" w:sz="4" w:space="1" w:color="2E75B6"/>
        </w:pBdr>
      </w:pPr>
      <w:r>
        <w:rPr>
          <w:color w:val="1F3864"/>
        </w:rPr>
        <w:t>11.1 Procurement Compliance</w:t>
      </w:r>
    </w:p>
    <w:p w14:paraId="156413CA" w14:textId="77777777" w:rsidR="00E946F0" w:rsidRDefault="00000000">
      <w:pPr>
        <w:spacing w:before="80" w:after="80"/>
      </w:pPr>
      <w:r>
        <w:t>As stipulated in MoA Clause 5.4, the College is solely responsible for the procurement of all equipment. The following must be adhered to:</w:t>
      </w:r>
    </w:p>
    <w:p w14:paraId="3B57FB95" w14:textId="77777777" w:rsidR="00E946F0" w:rsidRDefault="00000000">
      <w:pPr>
        <w:pStyle w:val="ListParagraph"/>
        <w:numPr>
          <w:ilvl w:val="0"/>
          <w:numId w:val="2"/>
        </w:numPr>
        <w:spacing w:before="40" w:after="40"/>
      </w:pPr>
      <w:r>
        <w:t>All procurement must comply with the College's internal Supply Chain Management (SCM) Policy</w:t>
      </w:r>
    </w:p>
    <w:p w14:paraId="395B5CBE" w14:textId="77777777" w:rsidR="00E946F0" w:rsidRDefault="00000000">
      <w:pPr>
        <w:pStyle w:val="ListParagraph"/>
        <w:numPr>
          <w:ilvl w:val="0"/>
          <w:numId w:val="2"/>
        </w:numPr>
        <w:spacing w:before="40" w:after="40"/>
      </w:pPr>
      <w:r>
        <w:t>All procurement must comply with the Public Finance Management Act (PFMA), Act 1 of 1999</w:t>
      </w:r>
    </w:p>
    <w:p w14:paraId="0101C828" w14:textId="77777777" w:rsidR="00E946F0" w:rsidRDefault="00000000">
      <w:pPr>
        <w:pStyle w:val="ListParagraph"/>
        <w:numPr>
          <w:ilvl w:val="0"/>
          <w:numId w:val="2"/>
        </w:numPr>
        <w:spacing w:before="40" w:after="40"/>
      </w:pPr>
      <w:r>
        <w:t>Quotations must be obtained from a minimum of three (3) accredited suppliers per item category</w:t>
      </w:r>
    </w:p>
    <w:p w14:paraId="3C6865EC" w14:textId="77777777" w:rsidR="00E946F0" w:rsidRDefault="00000000">
      <w:pPr>
        <w:pStyle w:val="ListParagraph"/>
        <w:numPr>
          <w:ilvl w:val="0"/>
          <w:numId w:val="2"/>
        </w:numPr>
        <w:spacing w:before="40" w:after="40"/>
      </w:pPr>
      <w:r>
        <w:t>All suppliers must be registered on the Central Supplier Database (CSD)</w:t>
      </w:r>
    </w:p>
    <w:p w14:paraId="0C1ADBD7" w14:textId="77777777" w:rsidR="00E946F0" w:rsidRDefault="00000000">
      <w:pPr>
        <w:pStyle w:val="ListParagraph"/>
        <w:numPr>
          <w:ilvl w:val="0"/>
          <w:numId w:val="2"/>
        </w:numPr>
        <w:spacing w:before="40" w:after="40"/>
      </w:pPr>
      <w:r>
        <w:t>Preference must be given to B-BBEE compliant suppliers in line with the Preferential Procurement Policy Framework Act (PPPFA)</w:t>
      </w:r>
    </w:p>
    <w:p w14:paraId="64F7A545" w14:textId="1073AEEE" w:rsidR="00E946F0" w:rsidRDefault="00000000" w:rsidP="00AF51D9">
      <w:pPr>
        <w:pStyle w:val="ListParagraph"/>
        <w:numPr>
          <w:ilvl w:val="0"/>
          <w:numId w:val="2"/>
        </w:numPr>
        <w:spacing w:before="40" w:after="40"/>
      </w:pPr>
      <w:r>
        <w:t>Purchase orders and invoices must reference MoA number DGYR26 / ID N000100758</w:t>
      </w:r>
    </w:p>
    <w:p w14:paraId="0B8C3E02" w14:textId="07E30D99" w:rsidR="00E946F0" w:rsidRDefault="002B3F32">
      <w:pPr>
        <w:pStyle w:val="Heading2"/>
        <w:pBdr>
          <w:bottom w:val="single" w:sz="4" w:space="1" w:color="2E75B6"/>
        </w:pBdr>
      </w:pPr>
      <w:r>
        <w:rPr>
          <w:color w:val="1F3864"/>
        </w:rPr>
        <w:t>11.2 Delivery &amp; Installation Requirements</w:t>
      </w:r>
    </w:p>
    <w:p w14:paraId="1E338275" w14:textId="77777777" w:rsidR="00E946F0" w:rsidRDefault="00000000">
      <w:pPr>
        <w:pStyle w:val="ListParagraph"/>
        <w:numPr>
          <w:ilvl w:val="0"/>
          <w:numId w:val="2"/>
        </w:numPr>
        <w:spacing w:before="40" w:after="40"/>
      </w:pPr>
      <w:r>
        <w:t>All hardware must be delivered to Ikhala TVET College (Zone D Ezibeleni, Gwadana Drive, 5326) with delivery notes and serial number lists</w:t>
      </w:r>
    </w:p>
    <w:p w14:paraId="39209108" w14:textId="77777777" w:rsidR="00E946F0" w:rsidRDefault="00000000">
      <w:pPr>
        <w:pStyle w:val="ListParagraph"/>
        <w:numPr>
          <w:ilvl w:val="0"/>
          <w:numId w:val="2"/>
        </w:numPr>
        <w:spacing w:before="40" w:after="40"/>
      </w:pPr>
      <w:r>
        <w:t>Equipment serial numbers must be captured in the College's asset register prior to installation</w:t>
      </w:r>
    </w:p>
    <w:p w14:paraId="3168A12C" w14:textId="77777777" w:rsidR="00E946F0" w:rsidRDefault="00000000">
      <w:pPr>
        <w:pStyle w:val="ListParagraph"/>
        <w:numPr>
          <w:ilvl w:val="0"/>
          <w:numId w:val="2"/>
        </w:numPr>
        <w:spacing w:before="40" w:after="40"/>
      </w:pPr>
      <w:r>
        <w:t>Professional installation by certified technicians is required for: network cabling, projector ceiling mount, rack installation, UPS installation, and electrical work</w:t>
      </w:r>
    </w:p>
    <w:p w14:paraId="15FBD07B" w14:textId="77777777" w:rsidR="00E946F0" w:rsidRDefault="00000000">
      <w:pPr>
        <w:pStyle w:val="ListParagraph"/>
        <w:numPr>
          <w:ilvl w:val="0"/>
          <w:numId w:val="2"/>
        </w:numPr>
        <w:spacing w:before="40" w:after="40"/>
      </w:pPr>
      <w:r>
        <w:t>All workstations must be assembled, OS installed, software configured, and tested before MoA Milestone 3 site visit</w:t>
      </w:r>
    </w:p>
    <w:p w14:paraId="7879BAB3" w14:textId="77777777" w:rsidR="00E946F0" w:rsidRDefault="00000000">
      <w:pPr>
        <w:pStyle w:val="ListParagraph"/>
        <w:numPr>
          <w:ilvl w:val="0"/>
          <w:numId w:val="2"/>
        </w:numPr>
        <w:spacing w:before="40" w:after="40"/>
      </w:pPr>
      <w:r>
        <w:t>Network infrastructure must be tested with a speed/throughput report confirming minimum 100 Mbps symmetric</w:t>
      </w:r>
    </w:p>
    <w:p w14:paraId="7F847596" w14:textId="510179E9" w:rsidR="00E946F0" w:rsidRDefault="00000000" w:rsidP="00AF51D9">
      <w:pPr>
        <w:pStyle w:val="ListParagraph"/>
        <w:numPr>
          <w:ilvl w:val="0"/>
          <w:numId w:val="2"/>
        </w:numPr>
        <w:spacing w:before="40" w:after="40"/>
      </w:pPr>
      <w:r>
        <w:t>VR headsets must be enrolled in MDM, EON XR app installed, and Wi-Fi Air Link tested before handover</w:t>
      </w:r>
    </w:p>
    <w:p w14:paraId="17A0091C" w14:textId="485425A2" w:rsidR="00E946F0" w:rsidRPr="00497606" w:rsidRDefault="002B3F32">
      <w:pPr>
        <w:pStyle w:val="Heading2"/>
        <w:pBdr>
          <w:bottom w:val="single" w:sz="4" w:space="1" w:color="2E75B6"/>
        </w:pBdr>
        <w:rPr>
          <w:color w:val="EE0000"/>
        </w:rPr>
      </w:pPr>
      <w:r w:rsidRPr="00497606">
        <w:rPr>
          <w:color w:val="EE0000"/>
        </w:rPr>
        <w:t>11.3 Acceptance Testing &amp; Sign-Off</w:t>
      </w:r>
    </w:p>
    <w:p w14:paraId="718A3655" w14:textId="410AA0C0" w:rsidR="00E946F0" w:rsidRPr="00497606" w:rsidRDefault="00000000">
      <w:pPr>
        <w:spacing w:before="80" w:after="80"/>
        <w:rPr>
          <w:color w:val="EE0000"/>
        </w:rPr>
      </w:pPr>
      <w:r w:rsidRPr="00497606">
        <w:rPr>
          <w:color w:val="EE0000"/>
        </w:rPr>
        <w:t xml:space="preserve">The following must be completed and documented before Milestone 3 payment </w:t>
      </w:r>
    </w:p>
    <w:p w14:paraId="5E535FCD" w14:textId="77777777" w:rsidR="00E946F0" w:rsidRPr="00497606" w:rsidRDefault="00000000">
      <w:pPr>
        <w:pStyle w:val="ListParagraph"/>
        <w:numPr>
          <w:ilvl w:val="0"/>
          <w:numId w:val="2"/>
        </w:numPr>
        <w:spacing w:before="40" w:after="40"/>
        <w:rPr>
          <w:color w:val="EE0000"/>
        </w:rPr>
      </w:pPr>
      <w:r w:rsidRPr="00497606">
        <w:rPr>
          <w:color w:val="EE0000"/>
        </w:rPr>
        <w:t>Delivery report — signed by College principal or delegated official (MoA Clause 15.4.2)</w:t>
      </w:r>
    </w:p>
    <w:p w14:paraId="3F8F1E4E" w14:textId="77777777" w:rsidR="00E946F0" w:rsidRPr="00497606" w:rsidRDefault="00000000">
      <w:pPr>
        <w:pStyle w:val="ListParagraph"/>
        <w:numPr>
          <w:ilvl w:val="0"/>
          <w:numId w:val="2"/>
        </w:numPr>
        <w:spacing w:before="40" w:after="40"/>
        <w:rPr>
          <w:color w:val="EE0000"/>
        </w:rPr>
      </w:pPr>
      <w:r w:rsidRPr="00497606">
        <w:rPr>
          <w:color w:val="EE0000"/>
        </w:rPr>
        <w:t>Asset register extract — all items listed with serial numbers</w:t>
      </w:r>
    </w:p>
    <w:p w14:paraId="708A6036" w14:textId="77777777" w:rsidR="00E946F0" w:rsidRPr="00497606" w:rsidRDefault="00000000">
      <w:pPr>
        <w:pStyle w:val="ListParagraph"/>
        <w:numPr>
          <w:ilvl w:val="0"/>
          <w:numId w:val="2"/>
        </w:numPr>
        <w:spacing w:before="40" w:after="40"/>
        <w:rPr>
          <w:color w:val="EE0000"/>
        </w:rPr>
      </w:pPr>
      <w:r w:rsidRPr="00497606">
        <w:rPr>
          <w:color w:val="EE0000"/>
        </w:rPr>
        <w:t>Network test report — confirming speed, VLAN configuration, and Wi-Fi coverage</w:t>
      </w:r>
    </w:p>
    <w:p w14:paraId="0799FB92" w14:textId="77777777" w:rsidR="00E946F0" w:rsidRPr="00497606" w:rsidRDefault="00000000">
      <w:pPr>
        <w:pStyle w:val="ListParagraph"/>
        <w:numPr>
          <w:ilvl w:val="0"/>
          <w:numId w:val="2"/>
        </w:numPr>
        <w:spacing w:before="40" w:after="40"/>
        <w:rPr>
          <w:color w:val="EE0000"/>
        </w:rPr>
      </w:pPr>
      <w:r w:rsidRPr="00497606">
        <w:rPr>
          <w:color w:val="EE0000"/>
        </w:rPr>
        <w:t>Software installation checklist — signed off per workstation</w:t>
      </w:r>
    </w:p>
    <w:p w14:paraId="3954BE92" w14:textId="77777777" w:rsidR="00E946F0" w:rsidRPr="00497606" w:rsidRDefault="00000000">
      <w:pPr>
        <w:pStyle w:val="ListParagraph"/>
        <w:numPr>
          <w:ilvl w:val="0"/>
          <w:numId w:val="2"/>
        </w:numPr>
        <w:spacing w:before="40" w:after="40"/>
        <w:rPr>
          <w:color w:val="EE0000"/>
        </w:rPr>
      </w:pPr>
      <w:r w:rsidRPr="00497606">
        <w:rPr>
          <w:color w:val="EE0000"/>
        </w:rPr>
        <w:t>VR headset commissioning report — all 16 units tested with EON XR</w:t>
      </w:r>
    </w:p>
    <w:p w14:paraId="031FB92A" w14:textId="4A64AF55" w:rsidR="00E946F0" w:rsidRPr="00497606" w:rsidRDefault="00000000">
      <w:pPr>
        <w:pStyle w:val="ListParagraph"/>
        <w:numPr>
          <w:ilvl w:val="0"/>
          <w:numId w:val="2"/>
        </w:numPr>
        <w:spacing w:before="40" w:after="40"/>
        <w:rPr>
          <w:color w:val="EE0000"/>
        </w:rPr>
      </w:pPr>
      <w:r w:rsidRPr="00497606">
        <w:rPr>
          <w:color w:val="EE0000"/>
        </w:rPr>
        <w:t xml:space="preserve">Site visit report — conducted by merSETA representative </w:t>
      </w:r>
    </w:p>
    <w:p w14:paraId="730F36BA" w14:textId="77777777" w:rsidR="00E946F0" w:rsidRDefault="00000000">
      <w:pPr>
        <w:pStyle w:val="ListParagraph"/>
        <w:numPr>
          <w:ilvl w:val="0"/>
          <w:numId w:val="2"/>
        </w:numPr>
        <w:spacing w:before="40" w:after="40"/>
      </w:pPr>
      <w:r w:rsidRPr="00497606">
        <w:rPr>
          <w:color w:val="EE0000"/>
        </w:rPr>
        <w:t xml:space="preserve">Close-out report — accompanied by proof of completion per MoA Clause 3.2 (Milestone 3 deliverable </w:t>
      </w:r>
      <w:r>
        <w:t>3.2)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8160"/>
      </w:tblGrid>
      <w:tr w:rsidR="00E946F0" w14:paraId="27C7D94E" w14:textId="77777777">
        <w:tc>
          <w:tcPr>
            <w:tcW w:w="1200" w:type="dxa"/>
            <w:tcBorders>
              <w:top w:val="single" w:sz="4" w:space="0" w:color="2E75B6"/>
              <w:left w:val="single" w:sz="4" w:space="0" w:color="2E75B6"/>
              <w:bottom w:val="single" w:sz="4" w:space="0" w:color="2E75B6"/>
              <w:right w:val="single" w:sz="4" w:space="0" w:color="2E75B6"/>
            </w:tcBorders>
            <w:shd w:val="clear" w:color="auto" w:fill="2E75B6"/>
            <w:tcMar>
              <w:top w:w="100" w:type="dxa"/>
              <w:left w:w="160" w:type="dxa"/>
              <w:bottom w:w="100" w:type="dxa"/>
              <w:right w:w="160" w:type="dxa"/>
            </w:tcMar>
            <w:vAlign w:val="center"/>
          </w:tcPr>
          <w:p w14:paraId="58E73C44" w14:textId="77777777" w:rsidR="00E946F0" w:rsidRDefault="00000000">
            <w:pPr>
              <w:jc w:val="center"/>
            </w:pPr>
            <w:r>
              <w:rPr>
                <w:b/>
                <w:bCs/>
                <w:color w:val="FFFFFF"/>
                <w:sz w:val="32"/>
                <w:szCs w:val="32"/>
              </w:rPr>
              <w:t>12</w:t>
            </w:r>
          </w:p>
        </w:tc>
        <w:tc>
          <w:tcPr>
            <w:tcW w:w="8160" w:type="dxa"/>
            <w:tcBorders>
              <w:top w:val="single" w:sz="4" w:space="0" w:color="2E75B6"/>
              <w:left w:val="single" w:sz="4" w:space="0" w:color="2E75B6"/>
              <w:bottom w:val="single" w:sz="4" w:space="0" w:color="2E75B6"/>
              <w:right w:val="single" w:sz="4" w:space="0" w:color="2E75B6"/>
            </w:tcBorders>
            <w:shd w:val="clear" w:color="auto" w:fill="1F3864"/>
            <w:tcMar>
              <w:top w:w="100" w:type="dxa"/>
              <w:left w:w="200" w:type="dxa"/>
              <w:bottom w:w="100" w:type="dxa"/>
              <w:right w:w="160" w:type="dxa"/>
            </w:tcMar>
            <w:vAlign w:val="center"/>
          </w:tcPr>
          <w:p w14:paraId="39FFDCD6" w14:textId="77777777" w:rsidR="00E946F0" w:rsidRDefault="00000000">
            <w:r>
              <w:rPr>
                <w:b/>
                <w:bCs/>
                <w:color w:val="FFFFFF"/>
                <w:sz w:val="26"/>
                <w:szCs w:val="26"/>
              </w:rPr>
              <w:t>DISBURSEMENT ALIGNMENT — MOA ANNEXURE A</w:t>
            </w:r>
          </w:p>
        </w:tc>
      </w:tr>
    </w:tbl>
    <w:p w14:paraId="38E85DD4" w14:textId="77777777" w:rsidR="00E946F0" w:rsidRDefault="00E946F0"/>
    <w:p w14:paraId="426ED36F" w14:textId="77777777" w:rsidR="00E946F0" w:rsidRDefault="00E946F0"/>
    <w:sectPr w:rsidR="00E946F0">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3F8AC" w14:textId="77777777" w:rsidR="00886B0D" w:rsidRDefault="00886B0D">
      <w:r>
        <w:separator/>
      </w:r>
    </w:p>
  </w:endnote>
  <w:endnote w:type="continuationSeparator" w:id="0">
    <w:p w14:paraId="035FBF97" w14:textId="77777777" w:rsidR="00886B0D" w:rsidRDefault="00886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0"/>
      <w:gridCol w:w="2360"/>
    </w:tblGrid>
    <w:tr w:rsidR="00E946F0" w14:paraId="3787BA1C" w14:textId="77777777">
      <w:tc>
        <w:tcPr>
          <w:tcW w:w="7000" w:type="dxa"/>
          <w:tcBorders>
            <w:top w:val="single" w:sz="4" w:space="0" w:color="2E75B6"/>
          </w:tcBorders>
          <w:tcMar>
            <w:top w:w="60" w:type="dxa"/>
            <w:left w:w="0" w:type="dxa"/>
            <w:bottom w:w="60" w:type="dxa"/>
            <w:right w:w="120" w:type="dxa"/>
          </w:tcMar>
        </w:tcPr>
        <w:p w14:paraId="410A54B3" w14:textId="22B126A1" w:rsidR="00E946F0" w:rsidRDefault="00000000">
          <w:r>
            <w:rPr>
              <w:color w:val="888888"/>
              <w:sz w:val="16"/>
              <w:szCs w:val="16"/>
            </w:rPr>
            <w:t>Prepared by:</w:t>
          </w:r>
        </w:p>
      </w:tc>
      <w:tc>
        <w:tcPr>
          <w:tcW w:w="2360" w:type="dxa"/>
          <w:tcBorders>
            <w:top w:val="single" w:sz="4" w:space="0" w:color="2E75B6"/>
          </w:tcBorders>
          <w:tcMar>
            <w:top w:w="60" w:type="dxa"/>
            <w:left w:w="120" w:type="dxa"/>
            <w:bottom w:w="60" w:type="dxa"/>
            <w:right w:w="0" w:type="dxa"/>
          </w:tcMar>
        </w:tcPr>
        <w:p w14:paraId="44602567" w14:textId="77777777" w:rsidR="00E946F0" w:rsidRDefault="00000000">
          <w:pPr>
            <w:jc w:val="right"/>
          </w:pPr>
          <w:r>
            <w:rPr>
              <w:color w:val="888888"/>
              <w:sz w:val="16"/>
              <w:szCs w:val="16"/>
            </w:rPr>
            <w:t xml:space="preserve">Page </w:t>
          </w:r>
          <w:r>
            <w:rPr>
              <w:color w:val="888888"/>
              <w:sz w:val="16"/>
              <w:szCs w:val="16"/>
            </w:rPr>
            <w:fldChar w:fldCharType="begin"/>
          </w:r>
          <w:r>
            <w:rPr>
              <w:color w:val="888888"/>
              <w:sz w:val="16"/>
              <w:szCs w:val="16"/>
            </w:rPr>
            <w:instrText>PAGE</w:instrText>
          </w:r>
          <w:r>
            <w:rPr>
              <w:color w:val="888888"/>
              <w:sz w:val="16"/>
              <w:szCs w:val="16"/>
            </w:rPr>
            <w:fldChar w:fldCharType="separate"/>
          </w:r>
          <w:r w:rsidR="00D90BC0">
            <w:rPr>
              <w:noProof/>
              <w:color w:val="888888"/>
              <w:sz w:val="16"/>
              <w:szCs w:val="16"/>
            </w:rPr>
            <w:t>1</w:t>
          </w:r>
          <w:r>
            <w:rPr>
              <w:color w:val="888888"/>
              <w:sz w:val="16"/>
              <w:szCs w:val="16"/>
            </w:rPr>
            <w:fldChar w:fldCharType="end"/>
          </w:r>
          <w:r>
            <w:rPr>
              <w:color w:val="888888"/>
              <w:sz w:val="16"/>
              <w:szCs w:val="16"/>
            </w:rPr>
            <w:t xml:space="preserve"> of </w:t>
          </w:r>
          <w:r>
            <w:rPr>
              <w:color w:val="888888"/>
              <w:sz w:val="16"/>
              <w:szCs w:val="16"/>
            </w:rPr>
            <w:fldChar w:fldCharType="begin"/>
          </w:r>
          <w:r>
            <w:rPr>
              <w:color w:val="888888"/>
              <w:sz w:val="16"/>
              <w:szCs w:val="16"/>
            </w:rPr>
            <w:instrText>NUMPAGES</w:instrText>
          </w:r>
          <w:r>
            <w:rPr>
              <w:color w:val="888888"/>
              <w:sz w:val="16"/>
              <w:szCs w:val="16"/>
            </w:rPr>
            <w:fldChar w:fldCharType="separate"/>
          </w:r>
          <w:r w:rsidR="00D90BC0">
            <w:rPr>
              <w:noProof/>
              <w:color w:val="888888"/>
              <w:sz w:val="16"/>
              <w:szCs w:val="16"/>
            </w:rPr>
            <w:t>2</w:t>
          </w:r>
          <w:r>
            <w:rPr>
              <w:color w:val="888888"/>
              <w:sz w:val="16"/>
              <w:szCs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C2032" w14:textId="77777777" w:rsidR="00886B0D" w:rsidRDefault="00886B0D">
      <w:r>
        <w:separator/>
      </w:r>
    </w:p>
  </w:footnote>
  <w:footnote w:type="continuationSeparator" w:id="0">
    <w:p w14:paraId="55CB4F25" w14:textId="77777777" w:rsidR="00886B0D" w:rsidRDefault="00886B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60"/>
      <w:gridCol w:w="3000"/>
    </w:tblGrid>
    <w:tr w:rsidR="00E946F0" w14:paraId="02746CDE" w14:textId="77777777">
      <w:tc>
        <w:tcPr>
          <w:tcW w:w="6360" w:type="dxa"/>
          <w:tcBorders>
            <w:bottom w:val="single" w:sz="4" w:space="0" w:color="2E75B6"/>
          </w:tcBorders>
          <w:tcMar>
            <w:top w:w="60" w:type="dxa"/>
            <w:left w:w="0" w:type="dxa"/>
            <w:bottom w:w="60" w:type="dxa"/>
            <w:right w:w="120" w:type="dxa"/>
          </w:tcMar>
        </w:tcPr>
        <w:p w14:paraId="5EB1DDE4" w14:textId="77777777" w:rsidR="00E946F0" w:rsidRDefault="00000000">
          <w:r>
            <w:rPr>
              <w:b/>
              <w:bCs/>
              <w:color w:val="1F3864"/>
              <w:sz w:val="17"/>
              <w:szCs w:val="17"/>
            </w:rPr>
            <w:t>EON XR LAB — PHASE 1 EQUIPMENT SPECIFICATION</w:t>
          </w:r>
        </w:p>
      </w:tc>
      <w:tc>
        <w:tcPr>
          <w:tcW w:w="3000" w:type="dxa"/>
          <w:tcBorders>
            <w:bottom w:val="single" w:sz="4" w:space="0" w:color="2E75B6"/>
          </w:tcBorders>
          <w:tcMar>
            <w:top w:w="60" w:type="dxa"/>
            <w:left w:w="120" w:type="dxa"/>
            <w:bottom w:w="60" w:type="dxa"/>
            <w:right w:w="0" w:type="dxa"/>
          </w:tcMar>
        </w:tcPr>
        <w:p w14:paraId="689A4C77" w14:textId="77777777" w:rsidR="00E946F0" w:rsidRDefault="00000000">
          <w:pPr>
            <w:jc w:val="right"/>
          </w:pPr>
          <w:r>
            <w:rPr>
              <w:color w:val="888888"/>
              <w:sz w:val="16"/>
              <w:szCs w:val="16"/>
            </w:rPr>
            <w:t>merSETA / Ikhala TVET College  |  MoA: DGYR26</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21EA0"/>
    <w:multiLevelType w:val="hybridMultilevel"/>
    <w:tmpl w:val="168A2652"/>
    <w:lvl w:ilvl="0" w:tplc="A2B20244">
      <w:start w:val="1"/>
      <w:numFmt w:val="bullet"/>
      <w:lvlText w:val="●"/>
      <w:lvlJc w:val="left"/>
      <w:pPr>
        <w:ind w:left="720" w:hanging="360"/>
      </w:pPr>
    </w:lvl>
    <w:lvl w:ilvl="1" w:tplc="339EA2E8">
      <w:start w:val="1"/>
      <w:numFmt w:val="bullet"/>
      <w:lvlText w:val="○"/>
      <w:lvlJc w:val="left"/>
      <w:pPr>
        <w:ind w:left="1440" w:hanging="360"/>
      </w:pPr>
    </w:lvl>
    <w:lvl w:ilvl="2" w:tplc="0FA0C10E">
      <w:start w:val="1"/>
      <w:numFmt w:val="bullet"/>
      <w:lvlText w:val="■"/>
      <w:lvlJc w:val="left"/>
      <w:pPr>
        <w:ind w:left="2160" w:hanging="360"/>
      </w:pPr>
    </w:lvl>
    <w:lvl w:ilvl="3" w:tplc="D818B6D8">
      <w:start w:val="1"/>
      <w:numFmt w:val="bullet"/>
      <w:lvlText w:val="●"/>
      <w:lvlJc w:val="left"/>
      <w:pPr>
        <w:ind w:left="2880" w:hanging="360"/>
      </w:pPr>
    </w:lvl>
    <w:lvl w:ilvl="4" w:tplc="F7426682">
      <w:start w:val="1"/>
      <w:numFmt w:val="bullet"/>
      <w:lvlText w:val="○"/>
      <w:lvlJc w:val="left"/>
      <w:pPr>
        <w:ind w:left="3600" w:hanging="360"/>
      </w:pPr>
    </w:lvl>
    <w:lvl w:ilvl="5" w:tplc="2A00998C">
      <w:start w:val="1"/>
      <w:numFmt w:val="bullet"/>
      <w:lvlText w:val="■"/>
      <w:lvlJc w:val="left"/>
      <w:pPr>
        <w:ind w:left="4320" w:hanging="360"/>
      </w:pPr>
    </w:lvl>
    <w:lvl w:ilvl="6" w:tplc="F58CB2F2">
      <w:start w:val="1"/>
      <w:numFmt w:val="bullet"/>
      <w:lvlText w:val="●"/>
      <w:lvlJc w:val="left"/>
      <w:pPr>
        <w:ind w:left="5040" w:hanging="360"/>
      </w:pPr>
    </w:lvl>
    <w:lvl w:ilvl="7" w:tplc="6AE2CCBE">
      <w:start w:val="1"/>
      <w:numFmt w:val="bullet"/>
      <w:lvlText w:val="●"/>
      <w:lvlJc w:val="left"/>
      <w:pPr>
        <w:ind w:left="5760" w:hanging="360"/>
      </w:pPr>
    </w:lvl>
    <w:lvl w:ilvl="8" w:tplc="0ED2EDF0">
      <w:start w:val="1"/>
      <w:numFmt w:val="bullet"/>
      <w:lvlText w:val="●"/>
      <w:lvlJc w:val="left"/>
      <w:pPr>
        <w:ind w:left="6480" w:hanging="360"/>
      </w:pPr>
    </w:lvl>
  </w:abstractNum>
  <w:abstractNum w:abstractNumId="1" w15:restartNumberingAfterBreak="0">
    <w:nsid w:val="4C4F4AC9"/>
    <w:multiLevelType w:val="hybridMultilevel"/>
    <w:tmpl w:val="A44A411E"/>
    <w:lvl w:ilvl="0" w:tplc="94E6D070">
      <w:start w:val="1"/>
      <w:numFmt w:val="bullet"/>
      <w:lvlText w:val="•"/>
      <w:lvlJc w:val="left"/>
      <w:pPr>
        <w:ind w:left="720" w:hanging="360"/>
      </w:pPr>
    </w:lvl>
    <w:lvl w:ilvl="1" w:tplc="D46CDE08">
      <w:numFmt w:val="decimal"/>
      <w:lvlText w:val=""/>
      <w:lvlJc w:val="left"/>
    </w:lvl>
    <w:lvl w:ilvl="2" w:tplc="60D2BAE8">
      <w:numFmt w:val="decimal"/>
      <w:lvlText w:val=""/>
      <w:lvlJc w:val="left"/>
    </w:lvl>
    <w:lvl w:ilvl="3" w:tplc="0834177E">
      <w:numFmt w:val="decimal"/>
      <w:lvlText w:val=""/>
      <w:lvlJc w:val="left"/>
    </w:lvl>
    <w:lvl w:ilvl="4" w:tplc="90F21B82">
      <w:numFmt w:val="decimal"/>
      <w:lvlText w:val=""/>
      <w:lvlJc w:val="left"/>
    </w:lvl>
    <w:lvl w:ilvl="5" w:tplc="973C6E0E">
      <w:numFmt w:val="decimal"/>
      <w:lvlText w:val=""/>
      <w:lvlJc w:val="left"/>
    </w:lvl>
    <w:lvl w:ilvl="6" w:tplc="69EE4BA0">
      <w:numFmt w:val="decimal"/>
      <w:lvlText w:val=""/>
      <w:lvlJc w:val="left"/>
    </w:lvl>
    <w:lvl w:ilvl="7" w:tplc="C03685C6">
      <w:numFmt w:val="decimal"/>
      <w:lvlText w:val=""/>
      <w:lvlJc w:val="left"/>
    </w:lvl>
    <w:lvl w:ilvl="8" w:tplc="9C1A1E2C">
      <w:numFmt w:val="decimal"/>
      <w:lvlText w:val=""/>
      <w:lvlJc w:val="left"/>
    </w:lvl>
  </w:abstractNum>
  <w:abstractNum w:abstractNumId="2" w15:restartNumberingAfterBreak="0">
    <w:nsid w:val="4E9C0141"/>
    <w:multiLevelType w:val="hybridMultilevel"/>
    <w:tmpl w:val="6CA42FAA"/>
    <w:lvl w:ilvl="0" w:tplc="F8A45A6C">
      <w:start w:val="1"/>
      <w:numFmt w:val="bullet"/>
      <w:lvlText w:val="–"/>
      <w:lvlJc w:val="left"/>
      <w:pPr>
        <w:ind w:left="1080" w:hanging="360"/>
      </w:pPr>
    </w:lvl>
    <w:lvl w:ilvl="1" w:tplc="526684C0">
      <w:numFmt w:val="decimal"/>
      <w:lvlText w:val=""/>
      <w:lvlJc w:val="left"/>
    </w:lvl>
    <w:lvl w:ilvl="2" w:tplc="3C62F4BE">
      <w:numFmt w:val="decimal"/>
      <w:lvlText w:val=""/>
      <w:lvlJc w:val="left"/>
    </w:lvl>
    <w:lvl w:ilvl="3" w:tplc="B35EB782">
      <w:numFmt w:val="decimal"/>
      <w:lvlText w:val=""/>
      <w:lvlJc w:val="left"/>
    </w:lvl>
    <w:lvl w:ilvl="4" w:tplc="A4E0CAF4">
      <w:numFmt w:val="decimal"/>
      <w:lvlText w:val=""/>
      <w:lvlJc w:val="left"/>
    </w:lvl>
    <w:lvl w:ilvl="5" w:tplc="6BAAD262">
      <w:numFmt w:val="decimal"/>
      <w:lvlText w:val=""/>
      <w:lvlJc w:val="left"/>
    </w:lvl>
    <w:lvl w:ilvl="6" w:tplc="705E52FC">
      <w:numFmt w:val="decimal"/>
      <w:lvlText w:val=""/>
      <w:lvlJc w:val="left"/>
    </w:lvl>
    <w:lvl w:ilvl="7" w:tplc="0E5403D4">
      <w:numFmt w:val="decimal"/>
      <w:lvlText w:val=""/>
      <w:lvlJc w:val="left"/>
    </w:lvl>
    <w:lvl w:ilvl="8" w:tplc="21947890">
      <w:numFmt w:val="decimal"/>
      <w:lvlText w:val=""/>
      <w:lvlJc w:val="left"/>
    </w:lvl>
  </w:abstractNum>
  <w:abstractNum w:abstractNumId="3" w15:restartNumberingAfterBreak="0">
    <w:nsid w:val="58A333C1"/>
    <w:multiLevelType w:val="hybridMultilevel"/>
    <w:tmpl w:val="880841D4"/>
    <w:lvl w:ilvl="0" w:tplc="F8440342">
      <w:start w:val="1"/>
      <w:numFmt w:val="decimal"/>
      <w:lvlText w:val="%1."/>
      <w:lvlJc w:val="left"/>
      <w:pPr>
        <w:ind w:left="720" w:hanging="360"/>
      </w:pPr>
    </w:lvl>
    <w:lvl w:ilvl="1" w:tplc="48C63E42">
      <w:numFmt w:val="decimal"/>
      <w:lvlText w:val=""/>
      <w:lvlJc w:val="left"/>
    </w:lvl>
    <w:lvl w:ilvl="2" w:tplc="C5FCE2F8">
      <w:numFmt w:val="decimal"/>
      <w:lvlText w:val=""/>
      <w:lvlJc w:val="left"/>
    </w:lvl>
    <w:lvl w:ilvl="3" w:tplc="D31EDC52">
      <w:numFmt w:val="decimal"/>
      <w:lvlText w:val=""/>
      <w:lvlJc w:val="left"/>
    </w:lvl>
    <w:lvl w:ilvl="4" w:tplc="D15894DA">
      <w:numFmt w:val="decimal"/>
      <w:lvlText w:val=""/>
      <w:lvlJc w:val="left"/>
    </w:lvl>
    <w:lvl w:ilvl="5" w:tplc="F0BC082C">
      <w:numFmt w:val="decimal"/>
      <w:lvlText w:val=""/>
      <w:lvlJc w:val="left"/>
    </w:lvl>
    <w:lvl w:ilvl="6" w:tplc="F968D7F4">
      <w:numFmt w:val="decimal"/>
      <w:lvlText w:val=""/>
      <w:lvlJc w:val="left"/>
    </w:lvl>
    <w:lvl w:ilvl="7" w:tplc="33466734">
      <w:numFmt w:val="decimal"/>
      <w:lvlText w:val=""/>
      <w:lvlJc w:val="left"/>
    </w:lvl>
    <w:lvl w:ilvl="8" w:tplc="9BA22FAC">
      <w:numFmt w:val="decimal"/>
      <w:lvlText w:val=""/>
      <w:lvlJc w:val="left"/>
    </w:lvl>
  </w:abstractNum>
  <w:num w:numId="1" w16cid:durableId="1729917600">
    <w:abstractNumId w:val="0"/>
    <w:lvlOverride w:ilvl="0">
      <w:startOverride w:val="1"/>
    </w:lvlOverride>
  </w:num>
  <w:num w:numId="2" w16cid:durableId="1850025354">
    <w:abstractNumId w:val="1"/>
    <w:lvlOverride w:ilvl="0">
      <w:startOverride w:val="1"/>
    </w:lvlOverride>
  </w:num>
  <w:num w:numId="3" w16cid:durableId="84208467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F0"/>
    <w:rsid w:val="001C1DAD"/>
    <w:rsid w:val="002B2C34"/>
    <w:rsid w:val="002B3F32"/>
    <w:rsid w:val="002D2EF4"/>
    <w:rsid w:val="003024A6"/>
    <w:rsid w:val="00325E0B"/>
    <w:rsid w:val="003D3DE0"/>
    <w:rsid w:val="00497606"/>
    <w:rsid w:val="0056284F"/>
    <w:rsid w:val="00722022"/>
    <w:rsid w:val="007A5A89"/>
    <w:rsid w:val="00886B0D"/>
    <w:rsid w:val="008B2434"/>
    <w:rsid w:val="00A126F6"/>
    <w:rsid w:val="00A826D9"/>
    <w:rsid w:val="00AA0099"/>
    <w:rsid w:val="00AA48C9"/>
    <w:rsid w:val="00AF51D9"/>
    <w:rsid w:val="00AF7B36"/>
    <w:rsid w:val="00D82B5D"/>
    <w:rsid w:val="00D90BC0"/>
    <w:rsid w:val="00D911FE"/>
    <w:rsid w:val="00DB0E90"/>
    <w:rsid w:val="00DD6EF7"/>
    <w:rsid w:val="00E946F0"/>
    <w:rsid w:val="00F0545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51DB7"/>
  <w15:docId w15:val="{2903FBDE-3C45-426F-85AC-9F9D5962F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04040"/>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200"/>
      <w:outlineLvl w:val="0"/>
    </w:pPr>
    <w:rPr>
      <w:b/>
      <w:bCs/>
      <w:sz w:val="28"/>
      <w:szCs w:val="28"/>
    </w:rPr>
  </w:style>
  <w:style w:type="paragraph" w:styleId="Heading2">
    <w:name w:val="heading 2"/>
    <w:uiPriority w:val="9"/>
    <w:unhideWhenUsed/>
    <w:qFormat/>
    <w:pPr>
      <w:spacing w:before="300" w:after="120"/>
      <w:outlineLvl w:val="1"/>
    </w:pPr>
    <w:rPr>
      <w:b/>
      <w:bCs/>
      <w:sz w:val="24"/>
      <w:szCs w:val="24"/>
    </w:rPr>
  </w:style>
  <w:style w:type="paragraph" w:styleId="Heading3">
    <w:name w:val="heading 3"/>
    <w:uiPriority w:val="9"/>
    <w:semiHidden/>
    <w:unhideWhenUsed/>
    <w:qFormat/>
    <w:pPr>
      <w:spacing w:before="200" w:after="80"/>
      <w:outlineLvl w:val="2"/>
    </w:pPr>
    <w:rPr>
      <w:b/>
      <w:bCs/>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911FE"/>
    <w:pPr>
      <w:tabs>
        <w:tab w:val="center" w:pos="4513"/>
        <w:tab w:val="right" w:pos="9026"/>
      </w:tabs>
    </w:pPr>
  </w:style>
  <w:style w:type="character" w:customStyle="1" w:styleId="HeaderChar">
    <w:name w:val="Header Char"/>
    <w:basedOn w:val="DefaultParagraphFont"/>
    <w:link w:val="Header"/>
    <w:uiPriority w:val="99"/>
    <w:rsid w:val="00D911FE"/>
  </w:style>
  <w:style w:type="paragraph" w:styleId="Footer">
    <w:name w:val="footer"/>
    <w:basedOn w:val="Normal"/>
    <w:link w:val="FooterChar"/>
    <w:uiPriority w:val="99"/>
    <w:unhideWhenUsed/>
    <w:rsid w:val="00D911FE"/>
    <w:pPr>
      <w:tabs>
        <w:tab w:val="center" w:pos="4513"/>
        <w:tab w:val="right" w:pos="9026"/>
      </w:tabs>
    </w:pPr>
  </w:style>
  <w:style w:type="character" w:customStyle="1" w:styleId="FooterChar">
    <w:name w:val="Footer Char"/>
    <w:basedOn w:val="DefaultParagraphFont"/>
    <w:link w:val="Footer"/>
    <w:uiPriority w:val="99"/>
    <w:rsid w:val="00D91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3156</Words>
  <Characters>17992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Nkosinathi Futshane</cp:lastModifiedBy>
  <cp:revision>2</cp:revision>
  <dcterms:created xsi:type="dcterms:W3CDTF">2026-08-19T06:34:00Z</dcterms:created>
  <dcterms:modified xsi:type="dcterms:W3CDTF">2026-08-19T06:34:00Z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823c691b-7351-47b9-8f8b-914c7df67004</vt:lpwstr>
  </property>
</Properties>
</file>