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A128D0" w14:textId="47E4F690" w:rsidR="00267BAB" w:rsidRPr="00F20E7D" w:rsidRDefault="00267BAB" w:rsidP="00F20E7D">
      <w:pPr>
        <w:pStyle w:val="Title"/>
        <w:jc w:val="center"/>
        <w:rPr>
          <w:rFonts w:ascii="Times New Roman Bold" w:hAnsi="Times New Roman Bold"/>
          <w:b/>
          <w:bCs/>
          <w:spacing w:val="60"/>
          <w:sz w:val="44"/>
        </w:rPr>
      </w:pPr>
      <w:r w:rsidRPr="00F20E7D">
        <w:rPr>
          <w:rFonts w:ascii="Times New Roman Bold" w:hAnsi="Times New Roman Bold"/>
          <w:b/>
          <w:bCs/>
          <w:spacing w:val="60"/>
          <w:sz w:val="44"/>
        </w:rPr>
        <w:t>REPUBLIC OF LIBERIA</w:t>
      </w:r>
    </w:p>
    <w:p w14:paraId="2FA798CB" w14:textId="77777777" w:rsidR="00267BAB" w:rsidRPr="00BB1A4B" w:rsidRDefault="00267BAB" w:rsidP="00267BAB">
      <w:pPr>
        <w:jc w:val="center"/>
        <w:rPr>
          <w:spacing w:val="60"/>
          <w:sz w:val="40"/>
        </w:rPr>
      </w:pPr>
      <w:r w:rsidRPr="00BB1A4B">
        <w:rPr>
          <w:spacing w:val="60"/>
          <w:sz w:val="40"/>
        </w:rPr>
        <w:t xml:space="preserve">Ministry of Health </w:t>
      </w:r>
    </w:p>
    <w:p w14:paraId="4B9D666F" w14:textId="77777777" w:rsidR="00267BAB" w:rsidRPr="00BB1A4B" w:rsidRDefault="00267BAB" w:rsidP="00267BAB">
      <w:pPr>
        <w:rPr>
          <w:sz w:val="28"/>
        </w:rPr>
      </w:pPr>
    </w:p>
    <w:p w14:paraId="706F7D20" w14:textId="77777777" w:rsidR="00267BAB" w:rsidRDefault="00267BAB" w:rsidP="00267BAB"/>
    <w:p w14:paraId="00201570" w14:textId="77777777" w:rsidR="00267BAB" w:rsidRDefault="00267BAB" w:rsidP="00267BAB"/>
    <w:p w14:paraId="69E310DF" w14:textId="77777777" w:rsidR="00267BAB" w:rsidRDefault="00267BAB" w:rsidP="00267BAB">
      <w:pPr>
        <w:jc w:val="center"/>
        <w:rPr>
          <w:rFonts w:ascii="Times New Roman Bold" w:hAnsi="Times New Roman Bold"/>
          <w:b/>
          <w:spacing w:val="40"/>
          <w:sz w:val="40"/>
          <w:szCs w:val="40"/>
        </w:rPr>
      </w:pPr>
      <w:r w:rsidRPr="0014586C">
        <w:rPr>
          <w:rFonts w:ascii="Times New Roman Bold" w:hAnsi="Times New Roman Bold"/>
          <w:b/>
          <w:spacing w:val="40"/>
          <w:sz w:val="40"/>
          <w:szCs w:val="40"/>
        </w:rPr>
        <w:t>Procurement of Health Sector Goods</w:t>
      </w:r>
    </w:p>
    <w:p w14:paraId="470B3B24" w14:textId="248CB843" w:rsidR="00267BAB" w:rsidRPr="00BB5A0E" w:rsidRDefault="00267BAB" w:rsidP="00DB20EE">
      <w:pPr>
        <w:numPr>
          <w:ilvl w:val="12"/>
          <w:numId w:val="0"/>
        </w:numPr>
        <w:spacing w:after="200"/>
        <w:jc w:val="center"/>
        <w:rPr>
          <w:color w:val="333333"/>
          <w:spacing w:val="-2"/>
        </w:rPr>
      </w:pPr>
      <w:r>
        <w:rPr>
          <w:rFonts w:ascii="Times New Roman Bold" w:hAnsi="Times New Roman Bold"/>
          <w:b/>
          <w:spacing w:val="40"/>
          <w:sz w:val="32"/>
          <w:szCs w:val="32"/>
        </w:rPr>
        <w:t>(</w:t>
      </w:r>
      <w:r w:rsidR="00A30673" w:rsidRPr="00A30673">
        <w:rPr>
          <w:b/>
          <w:color w:val="333333"/>
          <w:spacing w:val="-2"/>
        </w:rPr>
        <w:t>Drugs and Medical Consumables</w:t>
      </w:r>
      <w:r w:rsidRPr="00691EFF">
        <w:rPr>
          <w:rFonts w:ascii="Times New Roman Bold" w:hAnsi="Times New Roman Bold"/>
          <w:b/>
          <w:spacing w:val="40"/>
          <w:sz w:val="32"/>
          <w:szCs w:val="32"/>
        </w:rPr>
        <w:t>)</w:t>
      </w:r>
    </w:p>
    <w:p w14:paraId="14E8AD2C" w14:textId="7760D169" w:rsidR="00267BAB" w:rsidRPr="0014586C" w:rsidRDefault="00267BAB" w:rsidP="00267BAB">
      <w:pPr>
        <w:jc w:val="center"/>
        <w:rPr>
          <w:rFonts w:ascii="Times New Roman Bold" w:hAnsi="Times New Roman Bold"/>
          <w:b/>
          <w:spacing w:val="40"/>
          <w:sz w:val="32"/>
          <w:szCs w:val="32"/>
        </w:rPr>
      </w:pPr>
      <w:r>
        <w:rPr>
          <w:rFonts w:ascii="Times New Roman Bold" w:hAnsi="Times New Roman Bold"/>
          <w:b/>
          <w:spacing w:val="40"/>
          <w:sz w:val="32"/>
          <w:szCs w:val="32"/>
        </w:rPr>
        <w:t>Ref: # IFB -</w:t>
      </w:r>
      <w:r w:rsidR="00A30673" w:rsidRPr="00A30673">
        <w:rPr>
          <w:rFonts w:ascii="Times New Roman Bold" w:hAnsi="Times New Roman Bold"/>
          <w:b/>
          <w:spacing w:val="40"/>
          <w:sz w:val="32"/>
          <w:szCs w:val="32"/>
        </w:rPr>
        <w:t>MOH/GOL/NCB/002/2026</w:t>
      </w:r>
    </w:p>
    <w:p w14:paraId="3D482356" w14:textId="77777777" w:rsidR="00267BAB" w:rsidRPr="0014586C" w:rsidRDefault="00267BAB" w:rsidP="00267BAB">
      <w:pPr>
        <w:rPr>
          <w:b/>
          <w:sz w:val="32"/>
          <w:szCs w:val="32"/>
        </w:rPr>
      </w:pPr>
    </w:p>
    <w:p w14:paraId="1380767B" w14:textId="77777777" w:rsidR="00267BAB" w:rsidRDefault="00267BAB" w:rsidP="00267BAB">
      <w:pPr>
        <w:rPr>
          <w:b/>
          <w:sz w:val="48"/>
        </w:rPr>
      </w:pPr>
    </w:p>
    <w:p w14:paraId="424E172A" w14:textId="77777777" w:rsidR="00267BAB" w:rsidRDefault="00267BAB" w:rsidP="00267BAB"/>
    <w:p w14:paraId="48DB6EDD" w14:textId="77777777" w:rsidR="00267BAB" w:rsidRDefault="00267BAB" w:rsidP="00267BAB"/>
    <w:p w14:paraId="2538EE80" w14:textId="77777777" w:rsidR="00267BAB" w:rsidRDefault="00267BAB" w:rsidP="00267BAB"/>
    <w:p w14:paraId="142272A7" w14:textId="77777777" w:rsidR="00267BAB" w:rsidRDefault="00267BAB" w:rsidP="00267BAB"/>
    <w:p w14:paraId="08953575" w14:textId="77777777" w:rsidR="00267BAB" w:rsidRDefault="00267BAB" w:rsidP="00267BAB">
      <w:pPr>
        <w:rPr>
          <w:noProof/>
        </w:rPr>
      </w:pPr>
    </w:p>
    <w:p w14:paraId="5F30733D" w14:textId="77777777" w:rsidR="00267BAB" w:rsidRDefault="00267BAB" w:rsidP="00267BAB">
      <w:pPr>
        <w:framePr w:hSpace="180" w:wrap="auto" w:vAnchor="text" w:hAnchor="text" w:x="3261" w:y="191"/>
        <w:rPr>
          <w:noProof/>
        </w:rPr>
      </w:pPr>
      <w:r>
        <w:rPr>
          <w:noProof/>
          <w:sz w:val="20"/>
        </w:rPr>
        <w:drawing>
          <wp:inline distT="0" distB="0" distL="0" distR="0" wp14:anchorId="63873254" wp14:editId="54A2A96A">
            <wp:extent cx="1374775" cy="12471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74775" cy="1247140"/>
                    </a:xfrm>
                    <a:prstGeom prst="rect">
                      <a:avLst/>
                    </a:prstGeom>
                    <a:noFill/>
                    <a:ln>
                      <a:noFill/>
                    </a:ln>
                  </pic:spPr>
                </pic:pic>
              </a:graphicData>
            </a:graphic>
          </wp:inline>
        </w:drawing>
      </w:r>
    </w:p>
    <w:p w14:paraId="60C1CBAB" w14:textId="77777777" w:rsidR="00267BAB" w:rsidRDefault="00267BAB" w:rsidP="00267BAB"/>
    <w:p w14:paraId="05AF372A" w14:textId="77777777" w:rsidR="00267BAB" w:rsidRDefault="00267BAB" w:rsidP="00267BAB"/>
    <w:p w14:paraId="2DE40A25" w14:textId="77777777" w:rsidR="00267BAB" w:rsidRDefault="00267BAB" w:rsidP="00267BAB"/>
    <w:p w14:paraId="2065F6A6" w14:textId="77777777" w:rsidR="00267BAB" w:rsidRDefault="00267BAB" w:rsidP="00267BAB"/>
    <w:p w14:paraId="02B4038B" w14:textId="77777777" w:rsidR="00267BAB" w:rsidRDefault="00267BAB" w:rsidP="00267BAB"/>
    <w:p w14:paraId="4EF898AD" w14:textId="77777777" w:rsidR="00267BAB" w:rsidRDefault="00267BAB" w:rsidP="00267BAB"/>
    <w:p w14:paraId="320612FF" w14:textId="77777777" w:rsidR="00267BAB" w:rsidRDefault="00267BAB" w:rsidP="00267BAB"/>
    <w:p w14:paraId="2E138B91" w14:textId="77777777" w:rsidR="00267BAB" w:rsidRDefault="00267BAB" w:rsidP="00267BAB">
      <w:pPr>
        <w:jc w:val="center"/>
        <w:rPr>
          <w:b/>
          <w:sz w:val="40"/>
        </w:rPr>
      </w:pPr>
    </w:p>
    <w:p w14:paraId="3EDE05BA" w14:textId="77777777" w:rsidR="00267BAB" w:rsidRDefault="00267BAB" w:rsidP="00267BAB">
      <w:pPr>
        <w:rPr>
          <w:sz w:val="40"/>
        </w:rPr>
      </w:pPr>
    </w:p>
    <w:p w14:paraId="668E986B" w14:textId="77777777" w:rsidR="00267BAB" w:rsidRDefault="00267BAB" w:rsidP="00267BAB">
      <w:pPr>
        <w:rPr>
          <w:sz w:val="40"/>
        </w:rPr>
      </w:pPr>
    </w:p>
    <w:p w14:paraId="077A37A3" w14:textId="77777777" w:rsidR="00267BAB" w:rsidRDefault="00267BAB" w:rsidP="00267BAB">
      <w:pPr>
        <w:rPr>
          <w:sz w:val="40"/>
        </w:rPr>
      </w:pPr>
    </w:p>
    <w:p w14:paraId="76B517DE" w14:textId="77777777" w:rsidR="00267BAB" w:rsidRDefault="00267BAB" w:rsidP="00267BAB">
      <w:pPr>
        <w:pStyle w:val="BodyText"/>
        <w:jc w:val="center"/>
        <w:rPr>
          <w:rFonts w:ascii="Times New Roman Bold" w:hAnsi="Times New Roman Bold"/>
          <w:b/>
          <w:sz w:val="40"/>
        </w:rPr>
      </w:pPr>
      <w:r>
        <w:rPr>
          <w:rFonts w:ascii="Times New Roman Bold" w:hAnsi="Times New Roman Bold"/>
          <w:b/>
          <w:sz w:val="40"/>
        </w:rPr>
        <w:t xml:space="preserve">Ministry of Health </w:t>
      </w:r>
    </w:p>
    <w:p w14:paraId="1C618D92" w14:textId="584E9E42" w:rsidR="00267BAB" w:rsidRDefault="00267BAB" w:rsidP="00267BAB">
      <w:pPr>
        <w:pStyle w:val="BodyText"/>
        <w:jc w:val="center"/>
        <w:rPr>
          <w:rFonts w:ascii="Times New Roman Bold" w:hAnsi="Times New Roman Bold"/>
          <w:b/>
          <w:sz w:val="40"/>
        </w:rPr>
      </w:pPr>
      <w:r>
        <w:rPr>
          <w:rFonts w:ascii="Times New Roman Bold" w:hAnsi="Times New Roman Bold"/>
          <w:b/>
          <w:sz w:val="40"/>
        </w:rPr>
        <w:t>Congo To</w:t>
      </w:r>
      <w:r w:rsidR="00A30673">
        <w:rPr>
          <w:rFonts w:ascii="Times New Roman Bold" w:hAnsi="Times New Roman Bold"/>
          <w:b/>
          <w:sz w:val="40"/>
        </w:rPr>
        <w:t>wn</w:t>
      </w:r>
      <w:r>
        <w:rPr>
          <w:rFonts w:ascii="Times New Roman Bold" w:hAnsi="Times New Roman Bold"/>
          <w:b/>
          <w:sz w:val="40"/>
        </w:rPr>
        <w:t xml:space="preserve"> Tubman Boulevard </w:t>
      </w:r>
    </w:p>
    <w:p w14:paraId="6580DF7F" w14:textId="77777777" w:rsidR="00267BAB" w:rsidRDefault="00267BAB" w:rsidP="00267BAB">
      <w:pPr>
        <w:pStyle w:val="BodyText"/>
        <w:jc w:val="center"/>
        <w:rPr>
          <w:rFonts w:ascii="Times New Roman Bold" w:hAnsi="Times New Roman Bold"/>
          <w:b/>
          <w:sz w:val="40"/>
        </w:rPr>
      </w:pPr>
      <w:r>
        <w:rPr>
          <w:rFonts w:ascii="Times New Roman Bold" w:hAnsi="Times New Roman Bold"/>
          <w:b/>
          <w:sz w:val="40"/>
        </w:rPr>
        <w:t>REPUBLIC OF LIBERIA</w:t>
      </w:r>
    </w:p>
    <w:p w14:paraId="1C0AF397" w14:textId="76F93A86" w:rsidR="00267BAB" w:rsidRDefault="00267BAB" w:rsidP="00267BAB">
      <w:pPr>
        <w:pStyle w:val="BodyText"/>
        <w:jc w:val="center"/>
        <w:rPr>
          <w:rFonts w:ascii="Times New Roman Bold" w:hAnsi="Times New Roman Bold"/>
          <w:b/>
          <w:sz w:val="40"/>
        </w:rPr>
      </w:pPr>
    </w:p>
    <w:p w14:paraId="524713ED" w14:textId="40AEB151" w:rsidR="00A30673" w:rsidRDefault="00A30673" w:rsidP="00267BAB">
      <w:pPr>
        <w:pStyle w:val="BodyText"/>
        <w:jc w:val="center"/>
        <w:rPr>
          <w:rFonts w:ascii="Times New Roman Bold" w:hAnsi="Times New Roman Bold"/>
          <w:b/>
          <w:sz w:val="40"/>
        </w:rPr>
      </w:pPr>
      <w:r>
        <w:rPr>
          <w:rFonts w:ascii="Times New Roman Bold" w:hAnsi="Times New Roman Bold"/>
          <w:b/>
          <w:sz w:val="40"/>
        </w:rPr>
        <w:t>GOL Funding FY2026</w:t>
      </w:r>
    </w:p>
    <w:p w14:paraId="1D978FD8" w14:textId="418C419D" w:rsidR="00267BAB" w:rsidRDefault="00267BAB" w:rsidP="00267BAB">
      <w:pPr>
        <w:pStyle w:val="BodyText"/>
        <w:jc w:val="center"/>
        <w:rPr>
          <w:rFonts w:ascii="Times New Roman Bold" w:hAnsi="Times New Roman Bold"/>
        </w:rPr>
      </w:pPr>
      <w:r w:rsidRPr="00C24BB5">
        <w:rPr>
          <w:rFonts w:ascii="Times New Roman Bold" w:hAnsi="Times New Roman Bold"/>
          <w:b/>
          <w:sz w:val="40"/>
        </w:rPr>
        <w:t xml:space="preserve">Date: </w:t>
      </w:r>
      <w:r w:rsidR="00A30673">
        <w:rPr>
          <w:rFonts w:ascii="Times New Roman Bold" w:hAnsi="Times New Roman Bold"/>
          <w:b/>
          <w:sz w:val="40"/>
        </w:rPr>
        <w:t>July</w:t>
      </w:r>
      <w:r w:rsidR="00535B79" w:rsidRPr="00C24BB5">
        <w:rPr>
          <w:rFonts w:ascii="Times New Roman Bold" w:hAnsi="Times New Roman Bold"/>
          <w:b/>
          <w:sz w:val="40"/>
        </w:rPr>
        <w:t xml:space="preserve"> </w:t>
      </w:r>
      <w:r w:rsidR="00DD5FAE">
        <w:rPr>
          <w:rFonts w:ascii="Times New Roman Bold" w:hAnsi="Times New Roman Bold"/>
          <w:b/>
          <w:sz w:val="40"/>
        </w:rPr>
        <w:t>23</w:t>
      </w:r>
      <w:r w:rsidRPr="00C24BB5">
        <w:rPr>
          <w:rFonts w:ascii="Times New Roman Bold" w:hAnsi="Times New Roman Bold"/>
          <w:b/>
          <w:sz w:val="40"/>
        </w:rPr>
        <w:t>, 20</w:t>
      </w:r>
      <w:r w:rsidR="00535B79" w:rsidRPr="00C24BB5">
        <w:rPr>
          <w:rFonts w:ascii="Times New Roman Bold" w:hAnsi="Times New Roman Bold"/>
          <w:b/>
          <w:sz w:val="40"/>
        </w:rPr>
        <w:t>2</w:t>
      </w:r>
      <w:r w:rsidR="00A30673">
        <w:rPr>
          <w:rFonts w:ascii="Times New Roman Bold" w:hAnsi="Times New Roman Bold"/>
          <w:b/>
          <w:sz w:val="40"/>
        </w:rPr>
        <w:t>6</w:t>
      </w:r>
    </w:p>
    <w:p w14:paraId="5A761C05" w14:textId="77777777" w:rsidR="00267BAB" w:rsidRDefault="00267BAB" w:rsidP="00267BAB">
      <w:pPr>
        <w:pStyle w:val="TOAHeading"/>
        <w:tabs>
          <w:tab w:val="clear" w:pos="9000"/>
          <w:tab w:val="clear" w:pos="9360"/>
        </w:tabs>
      </w:pPr>
    </w:p>
    <w:p w14:paraId="001DE1C2" w14:textId="77777777" w:rsidR="00267BAB" w:rsidRDefault="00267BAB" w:rsidP="00267BAB"/>
    <w:p w14:paraId="156A7F35" w14:textId="77777777" w:rsidR="00267BAB" w:rsidRPr="00511ED4" w:rsidRDefault="00267BAB" w:rsidP="00267BAB">
      <w:pPr>
        <w:jc w:val="both"/>
        <w:sectPr w:rsidR="00267BAB" w:rsidRPr="00511ED4" w:rsidSect="00267BAB">
          <w:endnotePr>
            <w:numFmt w:val="decimal"/>
          </w:endnotePr>
          <w:pgSz w:w="12240" w:h="15840" w:code="1"/>
          <w:pgMar w:top="1440" w:right="1440" w:bottom="1440" w:left="1800" w:header="720" w:footer="720" w:gutter="0"/>
          <w:cols w:space="720"/>
          <w:noEndnote/>
        </w:sectPr>
      </w:pPr>
    </w:p>
    <w:p w14:paraId="319EE2C8" w14:textId="77777777" w:rsidR="00267BAB" w:rsidRPr="00E7157B" w:rsidRDefault="00267BAB" w:rsidP="00267BAB">
      <w:pPr>
        <w:suppressAutoHyphens/>
        <w:jc w:val="both"/>
        <w:rPr>
          <w:color w:val="333333"/>
        </w:rPr>
      </w:pPr>
    </w:p>
    <w:p w14:paraId="376EE24A" w14:textId="77777777" w:rsidR="00267BAB" w:rsidRPr="00E7157B" w:rsidRDefault="00267BAB" w:rsidP="00267BAB">
      <w:pPr>
        <w:suppressAutoHyphens/>
        <w:jc w:val="center"/>
        <w:rPr>
          <w:color w:val="333333"/>
        </w:rPr>
      </w:pPr>
      <w:r>
        <w:rPr>
          <w:rFonts w:ascii="Times New Roman Bold" w:hAnsi="Times New Roman Bold"/>
          <w:b/>
          <w:smallCaps/>
          <w:color w:val="333333"/>
          <w:sz w:val="36"/>
        </w:rPr>
        <w:t xml:space="preserve">TABLE OF </w:t>
      </w:r>
      <w:r w:rsidRPr="00E7157B">
        <w:rPr>
          <w:rFonts w:ascii="Times New Roman Bold" w:hAnsi="Times New Roman Bold"/>
          <w:b/>
          <w:smallCaps/>
          <w:color w:val="333333"/>
          <w:sz w:val="36"/>
        </w:rPr>
        <w:t>Contents</w:t>
      </w:r>
    </w:p>
    <w:p w14:paraId="33EBEF73" w14:textId="77777777" w:rsidR="00267BAB" w:rsidRPr="00E7157B" w:rsidRDefault="00267BAB" w:rsidP="00267BAB">
      <w:pPr>
        <w:suppressAutoHyphens/>
        <w:jc w:val="both"/>
        <w:rPr>
          <w:color w:val="333333"/>
        </w:rPr>
      </w:pPr>
    </w:p>
    <w:p w14:paraId="7D4DDBF3" w14:textId="77777777" w:rsidR="00267BAB" w:rsidRDefault="00267BAB" w:rsidP="00267BAB">
      <w:pPr>
        <w:pStyle w:val="TOC1"/>
        <w:rPr>
          <w:rFonts w:asciiTheme="minorHAnsi" w:eastAsiaTheme="minorEastAsia" w:hAnsiTheme="minorHAnsi" w:cstheme="minorBidi"/>
          <w:b w:val="0"/>
          <w:noProof/>
          <w:szCs w:val="24"/>
          <w:lang w:eastAsia="ja-JP"/>
        </w:rPr>
      </w:pPr>
      <w:r w:rsidRPr="00E7157B">
        <w:rPr>
          <w:color w:val="333333"/>
        </w:rPr>
        <w:fldChar w:fldCharType="begin"/>
      </w:r>
      <w:r w:rsidRPr="00E7157B">
        <w:rPr>
          <w:color w:val="333333"/>
        </w:rPr>
        <w:instrText xml:space="preserve"> TOC \o "1-1" \t "Heading 2,2,Head 5.1,2,Head 3,2,Head 7.1,2" </w:instrText>
      </w:r>
      <w:r w:rsidRPr="00E7157B">
        <w:rPr>
          <w:color w:val="333333"/>
        </w:rPr>
        <w:fldChar w:fldCharType="separate"/>
      </w:r>
      <w:r w:rsidRPr="004F304F">
        <w:rPr>
          <w:noProof/>
          <w:color w:val="333333"/>
        </w:rPr>
        <w:t>Invitation for Bids</w:t>
      </w:r>
      <w:r>
        <w:rPr>
          <w:noProof/>
        </w:rPr>
        <w:tab/>
      </w:r>
      <w:r>
        <w:rPr>
          <w:noProof/>
        </w:rPr>
        <w:fldChar w:fldCharType="begin"/>
      </w:r>
      <w:r>
        <w:rPr>
          <w:noProof/>
        </w:rPr>
        <w:instrText xml:space="preserve"> PAGEREF _Toc308175143 \h </w:instrText>
      </w:r>
      <w:r>
        <w:rPr>
          <w:noProof/>
        </w:rPr>
      </w:r>
      <w:r>
        <w:rPr>
          <w:noProof/>
        </w:rPr>
        <w:fldChar w:fldCharType="separate"/>
      </w:r>
      <w:r>
        <w:rPr>
          <w:noProof/>
        </w:rPr>
        <w:t>1</w:t>
      </w:r>
      <w:r>
        <w:rPr>
          <w:noProof/>
        </w:rPr>
        <w:fldChar w:fldCharType="end"/>
      </w:r>
    </w:p>
    <w:p w14:paraId="2EFBFCED" w14:textId="77777777" w:rsidR="00267BAB" w:rsidRDefault="00267BAB" w:rsidP="00267BAB">
      <w:pPr>
        <w:pStyle w:val="TOC2"/>
        <w:rPr>
          <w:rFonts w:asciiTheme="minorHAnsi" w:eastAsiaTheme="minorEastAsia" w:hAnsiTheme="minorHAnsi" w:cstheme="minorBidi"/>
          <w:noProof/>
          <w:szCs w:val="24"/>
          <w:lang w:eastAsia="ja-JP"/>
        </w:rPr>
      </w:pPr>
      <w:r w:rsidRPr="004F304F">
        <w:rPr>
          <w:noProof/>
          <w:color w:val="333333"/>
        </w:rPr>
        <w:t>Notes on the Preparation of the Invitation for Bids (IFB)</w:t>
      </w:r>
      <w:r>
        <w:rPr>
          <w:noProof/>
        </w:rPr>
        <w:tab/>
      </w:r>
      <w:r>
        <w:rPr>
          <w:noProof/>
        </w:rPr>
        <w:fldChar w:fldCharType="begin"/>
      </w:r>
      <w:r>
        <w:rPr>
          <w:noProof/>
        </w:rPr>
        <w:instrText xml:space="preserve"> PAGEREF _Toc308175144 \h </w:instrText>
      </w:r>
      <w:r>
        <w:rPr>
          <w:noProof/>
        </w:rPr>
      </w:r>
      <w:r>
        <w:rPr>
          <w:noProof/>
        </w:rPr>
        <w:fldChar w:fldCharType="separate"/>
      </w:r>
      <w:r>
        <w:rPr>
          <w:noProof/>
        </w:rPr>
        <w:t>2</w:t>
      </w:r>
      <w:r>
        <w:rPr>
          <w:noProof/>
        </w:rPr>
        <w:fldChar w:fldCharType="end"/>
      </w:r>
    </w:p>
    <w:p w14:paraId="1422EF7C" w14:textId="77777777" w:rsidR="00267BAB" w:rsidRDefault="00267BAB" w:rsidP="00267BAB">
      <w:pPr>
        <w:pStyle w:val="TOC1"/>
        <w:rPr>
          <w:rFonts w:asciiTheme="minorHAnsi" w:eastAsiaTheme="minorEastAsia" w:hAnsiTheme="minorHAnsi" w:cstheme="minorBidi"/>
          <w:b w:val="0"/>
          <w:noProof/>
          <w:szCs w:val="24"/>
          <w:lang w:eastAsia="ja-JP"/>
        </w:rPr>
      </w:pPr>
      <w:r w:rsidRPr="004F304F">
        <w:rPr>
          <w:noProof/>
          <w:color w:val="333333"/>
        </w:rPr>
        <w:t>Section I. Instructions to Bidders</w:t>
      </w:r>
      <w:r>
        <w:rPr>
          <w:noProof/>
        </w:rPr>
        <w:tab/>
      </w:r>
      <w:r>
        <w:rPr>
          <w:noProof/>
        </w:rPr>
        <w:fldChar w:fldCharType="begin"/>
      </w:r>
      <w:r>
        <w:rPr>
          <w:noProof/>
        </w:rPr>
        <w:instrText xml:space="preserve"> PAGEREF _Toc308175145 \h </w:instrText>
      </w:r>
      <w:r>
        <w:rPr>
          <w:noProof/>
        </w:rPr>
      </w:r>
      <w:r>
        <w:rPr>
          <w:noProof/>
        </w:rPr>
        <w:fldChar w:fldCharType="separate"/>
      </w:r>
      <w:r>
        <w:rPr>
          <w:noProof/>
        </w:rPr>
        <w:t>7</w:t>
      </w:r>
      <w:r>
        <w:rPr>
          <w:noProof/>
        </w:rPr>
        <w:fldChar w:fldCharType="end"/>
      </w:r>
    </w:p>
    <w:p w14:paraId="1B4A244B" w14:textId="77777777" w:rsidR="00267BAB" w:rsidRDefault="00267BAB" w:rsidP="00267BAB">
      <w:pPr>
        <w:pStyle w:val="TOC2"/>
        <w:rPr>
          <w:rFonts w:asciiTheme="minorHAnsi" w:eastAsiaTheme="minorEastAsia" w:hAnsiTheme="minorHAnsi" w:cstheme="minorBidi"/>
          <w:noProof/>
          <w:szCs w:val="24"/>
          <w:lang w:eastAsia="ja-JP"/>
        </w:rPr>
      </w:pPr>
      <w:r w:rsidRPr="004F304F">
        <w:rPr>
          <w:noProof/>
          <w:color w:val="333333"/>
        </w:rPr>
        <w:t>Table of Clauses</w:t>
      </w:r>
      <w:r>
        <w:rPr>
          <w:noProof/>
        </w:rPr>
        <w:tab/>
      </w:r>
      <w:r>
        <w:rPr>
          <w:noProof/>
        </w:rPr>
        <w:fldChar w:fldCharType="begin"/>
      </w:r>
      <w:r>
        <w:rPr>
          <w:noProof/>
        </w:rPr>
        <w:instrText xml:space="preserve"> PAGEREF _Toc308175146 \h </w:instrText>
      </w:r>
      <w:r>
        <w:rPr>
          <w:noProof/>
        </w:rPr>
      </w:r>
      <w:r>
        <w:rPr>
          <w:noProof/>
        </w:rPr>
        <w:fldChar w:fldCharType="separate"/>
      </w:r>
      <w:r>
        <w:rPr>
          <w:noProof/>
        </w:rPr>
        <w:t>9</w:t>
      </w:r>
      <w:r>
        <w:rPr>
          <w:noProof/>
        </w:rPr>
        <w:fldChar w:fldCharType="end"/>
      </w:r>
    </w:p>
    <w:p w14:paraId="065F0639" w14:textId="77777777" w:rsidR="00267BAB" w:rsidRDefault="00267BAB" w:rsidP="00267BAB">
      <w:pPr>
        <w:pStyle w:val="TOC1"/>
        <w:rPr>
          <w:rFonts w:asciiTheme="minorHAnsi" w:eastAsiaTheme="minorEastAsia" w:hAnsiTheme="minorHAnsi" w:cstheme="minorBidi"/>
          <w:b w:val="0"/>
          <w:noProof/>
          <w:szCs w:val="24"/>
          <w:lang w:eastAsia="ja-JP"/>
        </w:rPr>
      </w:pPr>
      <w:r w:rsidRPr="004F304F">
        <w:rPr>
          <w:noProof/>
          <w:color w:val="333333"/>
        </w:rPr>
        <w:t>Section II. Bid Data Sheet</w:t>
      </w:r>
      <w:r>
        <w:rPr>
          <w:noProof/>
        </w:rPr>
        <w:tab/>
      </w:r>
      <w:r>
        <w:rPr>
          <w:noProof/>
        </w:rPr>
        <w:fldChar w:fldCharType="begin"/>
      </w:r>
      <w:r>
        <w:rPr>
          <w:noProof/>
        </w:rPr>
        <w:instrText xml:space="preserve"> PAGEREF _Toc308175147 \h </w:instrText>
      </w:r>
      <w:r>
        <w:rPr>
          <w:noProof/>
        </w:rPr>
      </w:r>
      <w:r>
        <w:rPr>
          <w:noProof/>
        </w:rPr>
        <w:fldChar w:fldCharType="separate"/>
      </w:r>
      <w:r>
        <w:rPr>
          <w:noProof/>
        </w:rPr>
        <w:t>37</w:t>
      </w:r>
      <w:r>
        <w:rPr>
          <w:noProof/>
        </w:rPr>
        <w:fldChar w:fldCharType="end"/>
      </w:r>
    </w:p>
    <w:p w14:paraId="067E7C4C" w14:textId="77777777" w:rsidR="00267BAB" w:rsidRDefault="00267BAB" w:rsidP="00267BAB">
      <w:pPr>
        <w:pStyle w:val="TOC2"/>
        <w:rPr>
          <w:rFonts w:asciiTheme="minorHAnsi" w:eastAsiaTheme="minorEastAsia" w:hAnsiTheme="minorHAnsi" w:cstheme="minorBidi"/>
          <w:noProof/>
          <w:szCs w:val="24"/>
          <w:lang w:eastAsia="ja-JP"/>
        </w:rPr>
      </w:pPr>
      <w:r w:rsidRPr="004F304F">
        <w:rPr>
          <w:noProof/>
          <w:color w:val="333333"/>
        </w:rPr>
        <w:t>Notes on the Bid Data Sheet</w:t>
      </w:r>
      <w:r>
        <w:rPr>
          <w:noProof/>
        </w:rPr>
        <w:tab/>
      </w:r>
      <w:r>
        <w:rPr>
          <w:noProof/>
        </w:rPr>
        <w:fldChar w:fldCharType="begin"/>
      </w:r>
      <w:r>
        <w:rPr>
          <w:noProof/>
        </w:rPr>
        <w:instrText xml:space="preserve"> PAGEREF _Toc308175148 \h </w:instrText>
      </w:r>
      <w:r>
        <w:rPr>
          <w:noProof/>
        </w:rPr>
      </w:r>
      <w:r>
        <w:rPr>
          <w:noProof/>
        </w:rPr>
        <w:fldChar w:fldCharType="separate"/>
      </w:r>
      <w:r>
        <w:rPr>
          <w:noProof/>
        </w:rPr>
        <w:t>38</w:t>
      </w:r>
      <w:r>
        <w:rPr>
          <w:noProof/>
        </w:rPr>
        <w:fldChar w:fldCharType="end"/>
      </w:r>
    </w:p>
    <w:p w14:paraId="3D731CF1" w14:textId="77777777" w:rsidR="00267BAB" w:rsidRDefault="00267BAB" w:rsidP="00267BAB">
      <w:pPr>
        <w:pStyle w:val="TOC2"/>
        <w:rPr>
          <w:rFonts w:asciiTheme="minorHAnsi" w:eastAsiaTheme="minorEastAsia" w:hAnsiTheme="minorHAnsi" w:cstheme="minorBidi"/>
          <w:noProof/>
          <w:szCs w:val="24"/>
          <w:lang w:eastAsia="ja-JP"/>
        </w:rPr>
      </w:pPr>
      <w:r w:rsidRPr="004F304F">
        <w:rPr>
          <w:noProof/>
          <w:color w:val="333333"/>
        </w:rPr>
        <w:t>Pharmaceuticals</w:t>
      </w:r>
      <w:r>
        <w:rPr>
          <w:noProof/>
        </w:rPr>
        <w:tab/>
      </w:r>
      <w:r>
        <w:rPr>
          <w:noProof/>
        </w:rPr>
        <w:fldChar w:fldCharType="begin"/>
      </w:r>
      <w:r>
        <w:rPr>
          <w:noProof/>
        </w:rPr>
        <w:instrText xml:space="preserve"> PAGEREF _Toc308175149 \h </w:instrText>
      </w:r>
      <w:r>
        <w:rPr>
          <w:noProof/>
        </w:rPr>
      </w:r>
      <w:r>
        <w:rPr>
          <w:noProof/>
        </w:rPr>
        <w:fldChar w:fldCharType="separate"/>
      </w:r>
      <w:r>
        <w:rPr>
          <w:noProof/>
        </w:rPr>
        <w:t>49</w:t>
      </w:r>
      <w:r>
        <w:rPr>
          <w:noProof/>
        </w:rPr>
        <w:fldChar w:fldCharType="end"/>
      </w:r>
    </w:p>
    <w:p w14:paraId="042A1F46" w14:textId="77777777" w:rsidR="00267BAB" w:rsidRDefault="00267BAB" w:rsidP="00267BAB">
      <w:pPr>
        <w:pStyle w:val="TOC2"/>
        <w:rPr>
          <w:rFonts w:asciiTheme="minorHAnsi" w:eastAsiaTheme="minorEastAsia" w:hAnsiTheme="minorHAnsi" w:cstheme="minorBidi"/>
          <w:noProof/>
          <w:szCs w:val="24"/>
          <w:lang w:eastAsia="ja-JP"/>
        </w:rPr>
      </w:pPr>
      <w:r w:rsidRPr="004F304F">
        <w:rPr>
          <w:noProof/>
          <w:color w:val="333333"/>
        </w:rPr>
        <w:t>Vaccines</w:t>
      </w:r>
      <w:r>
        <w:rPr>
          <w:noProof/>
        </w:rPr>
        <w:tab/>
      </w:r>
      <w:r>
        <w:rPr>
          <w:noProof/>
        </w:rPr>
        <w:fldChar w:fldCharType="begin"/>
      </w:r>
      <w:r>
        <w:rPr>
          <w:noProof/>
        </w:rPr>
        <w:instrText xml:space="preserve"> PAGEREF _Toc308175150 \h </w:instrText>
      </w:r>
      <w:r>
        <w:rPr>
          <w:noProof/>
        </w:rPr>
      </w:r>
      <w:r>
        <w:rPr>
          <w:noProof/>
        </w:rPr>
        <w:fldChar w:fldCharType="separate"/>
      </w:r>
      <w:r>
        <w:rPr>
          <w:noProof/>
        </w:rPr>
        <w:t>51</w:t>
      </w:r>
      <w:r>
        <w:rPr>
          <w:noProof/>
        </w:rPr>
        <w:fldChar w:fldCharType="end"/>
      </w:r>
    </w:p>
    <w:p w14:paraId="5EFE6C1C" w14:textId="77777777" w:rsidR="00267BAB" w:rsidRDefault="00267BAB" w:rsidP="00267BAB">
      <w:pPr>
        <w:pStyle w:val="TOC1"/>
        <w:rPr>
          <w:rFonts w:asciiTheme="minorHAnsi" w:eastAsiaTheme="minorEastAsia" w:hAnsiTheme="minorHAnsi" w:cstheme="minorBidi"/>
          <w:b w:val="0"/>
          <w:noProof/>
          <w:szCs w:val="24"/>
          <w:lang w:eastAsia="ja-JP"/>
        </w:rPr>
      </w:pPr>
      <w:r w:rsidRPr="004F304F">
        <w:rPr>
          <w:noProof/>
          <w:color w:val="333333"/>
        </w:rPr>
        <w:t>Section III. Eligible Countries</w:t>
      </w:r>
      <w:r>
        <w:rPr>
          <w:noProof/>
        </w:rPr>
        <w:tab/>
      </w:r>
      <w:r>
        <w:rPr>
          <w:noProof/>
        </w:rPr>
        <w:fldChar w:fldCharType="begin"/>
      </w:r>
      <w:r>
        <w:rPr>
          <w:noProof/>
        </w:rPr>
        <w:instrText xml:space="preserve"> PAGEREF _Toc308175151 \h </w:instrText>
      </w:r>
      <w:r>
        <w:rPr>
          <w:noProof/>
        </w:rPr>
      </w:r>
      <w:r>
        <w:rPr>
          <w:noProof/>
        </w:rPr>
        <w:fldChar w:fldCharType="separate"/>
      </w:r>
      <w:r>
        <w:rPr>
          <w:noProof/>
        </w:rPr>
        <w:t>53</w:t>
      </w:r>
      <w:r>
        <w:rPr>
          <w:noProof/>
        </w:rPr>
        <w:fldChar w:fldCharType="end"/>
      </w:r>
    </w:p>
    <w:p w14:paraId="61866A67" w14:textId="77777777" w:rsidR="00267BAB" w:rsidRDefault="00267BAB" w:rsidP="00267BAB">
      <w:pPr>
        <w:pStyle w:val="TOC1"/>
        <w:rPr>
          <w:rFonts w:asciiTheme="minorHAnsi" w:eastAsiaTheme="minorEastAsia" w:hAnsiTheme="minorHAnsi" w:cstheme="minorBidi"/>
          <w:b w:val="0"/>
          <w:noProof/>
          <w:szCs w:val="24"/>
          <w:lang w:eastAsia="ja-JP"/>
        </w:rPr>
      </w:pPr>
      <w:r w:rsidRPr="004F304F">
        <w:rPr>
          <w:noProof/>
          <w:color w:val="333333"/>
        </w:rPr>
        <w:t>Section IV. General Conditions of Contract</w:t>
      </w:r>
      <w:r>
        <w:rPr>
          <w:noProof/>
        </w:rPr>
        <w:tab/>
      </w:r>
      <w:r>
        <w:rPr>
          <w:noProof/>
        </w:rPr>
        <w:fldChar w:fldCharType="begin"/>
      </w:r>
      <w:r>
        <w:rPr>
          <w:noProof/>
        </w:rPr>
        <w:instrText xml:space="preserve"> PAGEREF _Toc308175152 \h </w:instrText>
      </w:r>
      <w:r>
        <w:rPr>
          <w:noProof/>
        </w:rPr>
      </w:r>
      <w:r>
        <w:rPr>
          <w:noProof/>
        </w:rPr>
        <w:fldChar w:fldCharType="separate"/>
      </w:r>
      <w:r>
        <w:rPr>
          <w:noProof/>
        </w:rPr>
        <w:t>55</w:t>
      </w:r>
      <w:r>
        <w:rPr>
          <w:noProof/>
        </w:rPr>
        <w:fldChar w:fldCharType="end"/>
      </w:r>
    </w:p>
    <w:p w14:paraId="7CACD166" w14:textId="77777777" w:rsidR="00267BAB" w:rsidRDefault="00267BAB" w:rsidP="00267BAB">
      <w:pPr>
        <w:pStyle w:val="TOC2"/>
        <w:rPr>
          <w:rFonts w:asciiTheme="minorHAnsi" w:eastAsiaTheme="minorEastAsia" w:hAnsiTheme="minorHAnsi" w:cstheme="minorBidi"/>
          <w:noProof/>
          <w:szCs w:val="24"/>
          <w:lang w:eastAsia="ja-JP"/>
        </w:rPr>
      </w:pPr>
      <w:r w:rsidRPr="004F304F">
        <w:rPr>
          <w:noProof/>
          <w:color w:val="333333"/>
        </w:rPr>
        <w:t>Notes on the General Conditions of Contract</w:t>
      </w:r>
      <w:r>
        <w:rPr>
          <w:noProof/>
        </w:rPr>
        <w:tab/>
      </w:r>
      <w:r>
        <w:rPr>
          <w:noProof/>
        </w:rPr>
        <w:fldChar w:fldCharType="begin"/>
      </w:r>
      <w:r>
        <w:rPr>
          <w:noProof/>
        </w:rPr>
        <w:instrText xml:space="preserve"> PAGEREF _Toc308175153 \h </w:instrText>
      </w:r>
      <w:r>
        <w:rPr>
          <w:noProof/>
        </w:rPr>
      </w:r>
      <w:r>
        <w:rPr>
          <w:noProof/>
        </w:rPr>
        <w:fldChar w:fldCharType="separate"/>
      </w:r>
      <w:r>
        <w:rPr>
          <w:noProof/>
        </w:rPr>
        <w:t>56</w:t>
      </w:r>
      <w:r>
        <w:rPr>
          <w:noProof/>
        </w:rPr>
        <w:fldChar w:fldCharType="end"/>
      </w:r>
    </w:p>
    <w:p w14:paraId="0CEA2A0C" w14:textId="77777777" w:rsidR="00267BAB" w:rsidRDefault="00267BAB" w:rsidP="00267BAB">
      <w:pPr>
        <w:pStyle w:val="TOC2"/>
        <w:rPr>
          <w:rFonts w:asciiTheme="minorHAnsi" w:eastAsiaTheme="minorEastAsia" w:hAnsiTheme="minorHAnsi" w:cstheme="minorBidi"/>
          <w:noProof/>
          <w:szCs w:val="24"/>
          <w:lang w:eastAsia="ja-JP"/>
        </w:rPr>
      </w:pPr>
      <w:r w:rsidRPr="004F304F">
        <w:rPr>
          <w:noProof/>
          <w:color w:val="333333"/>
        </w:rPr>
        <w:t>Table of Clauses</w:t>
      </w:r>
      <w:r>
        <w:rPr>
          <w:noProof/>
        </w:rPr>
        <w:tab/>
      </w:r>
      <w:r>
        <w:rPr>
          <w:noProof/>
        </w:rPr>
        <w:fldChar w:fldCharType="begin"/>
      </w:r>
      <w:r>
        <w:rPr>
          <w:noProof/>
        </w:rPr>
        <w:instrText xml:space="preserve"> PAGEREF _Toc308175154 \h </w:instrText>
      </w:r>
      <w:r>
        <w:rPr>
          <w:noProof/>
        </w:rPr>
      </w:r>
      <w:r>
        <w:rPr>
          <w:noProof/>
        </w:rPr>
        <w:fldChar w:fldCharType="separate"/>
      </w:r>
      <w:r>
        <w:rPr>
          <w:noProof/>
        </w:rPr>
        <w:t>57</w:t>
      </w:r>
      <w:r>
        <w:rPr>
          <w:noProof/>
        </w:rPr>
        <w:fldChar w:fldCharType="end"/>
      </w:r>
    </w:p>
    <w:p w14:paraId="0E5BC8BB" w14:textId="77777777" w:rsidR="00267BAB" w:rsidRDefault="00267BAB" w:rsidP="00267BAB">
      <w:pPr>
        <w:pStyle w:val="TOC1"/>
        <w:rPr>
          <w:rFonts w:asciiTheme="minorHAnsi" w:eastAsiaTheme="minorEastAsia" w:hAnsiTheme="minorHAnsi" w:cstheme="minorBidi"/>
          <w:b w:val="0"/>
          <w:noProof/>
          <w:szCs w:val="24"/>
          <w:lang w:eastAsia="ja-JP"/>
        </w:rPr>
      </w:pPr>
      <w:r w:rsidRPr="004F304F">
        <w:rPr>
          <w:noProof/>
          <w:color w:val="333333"/>
        </w:rPr>
        <w:t>Section V. Special Conditions of Contract</w:t>
      </w:r>
      <w:r>
        <w:rPr>
          <w:noProof/>
        </w:rPr>
        <w:tab/>
      </w:r>
      <w:r>
        <w:rPr>
          <w:noProof/>
        </w:rPr>
        <w:fldChar w:fldCharType="begin"/>
      </w:r>
      <w:r>
        <w:rPr>
          <w:noProof/>
        </w:rPr>
        <w:instrText xml:space="preserve"> PAGEREF _Toc308175155 \h </w:instrText>
      </w:r>
      <w:r>
        <w:rPr>
          <w:noProof/>
        </w:rPr>
      </w:r>
      <w:r>
        <w:rPr>
          <w:noProof/>
        </w:rPr>
        <w:fldChar w:fldCharType="separate"/>
      </w:r>
      <w:r>
        <w:rPr>
          <w:noProof/>
        </w:rPr>
        <w:t>72</w:t>
      </w:r>
      <w:r>
        <w:rPr>
          <w:noProof/>
        </w:rPr>
        <w:fldChar w:fldCharType="end"/>
      </w:r>
    </w:p>
    <w:p w14:paraId="72307483" w14:textId="77777777" w:rsidR="00267BAB" w:rsidRDefault="00267BAB" w:rsidP="00267BAB">
      <w:pPr>
        <w:pStyle w:val="TOC2"/>
        <w:rPr>
          <w:rFonts w:asciiTheme="minorHAnsi" w:eastAsiaTheme="minorEastAsia" w:hAnsiTheme="minorHAnsi" w:cstheme="minorBidi"/>
          <w:noProof/>
          <w:szCs w:val="24"/>
          <w:lang w:eastAsia="ja-JP"/>
        </w:rPr>
      </w:pPr>
      <w:r w:rsidRPr="004F304F">
        <w:rPr>
          <w:noProof/>
          <w:color w:val="333333"/>
        </w:rPr>
        <w:t>Notes on the Special Conditions of Contract</w:t>
      </w:r>
      <w:r>
        <w:rPr>
          <w:noProof/>
        </w:rPr>
        <w:tab/>
      </w:r>
      <w:r>
        <w:rPr>
          <w:noProof/>
        </w:rPr>
        <w:fldChar w:fldCharType="begin"/>
      </w:r>
      <w:r>
        <w:rPr>
          <w:noProof/>
        </w:rPr>
        <w:instrText xml:space="preserve"> PAGEREF _Toc308175156 \h </w:instrText>
      </w:r>
      <w:r>
        <w:rPr>
          <w:noProof/>
        </w:rPr>
      </w:r>
      <w:r>
        <w:rPr>
          <w:noProof/>
        </w:rPr>
        <w:fldChar w:fldCharType="separate"/>
      </w:r>
      <w:r>
        <w:rPr>
          <w:noProof/>
        </w:rPr>
        <w:t>73</w:t>
      </w:r>
      <w:r>
        <w:rPr>
          <w:noProof/>
        </w:rPr>
        <w:fldChar w:fldCharType="end"/>
      </w:r>
    </w:p>
    <w:p w14:paraId="47F2C9D7" w14:textId="77777777" w:rsidR="00267BAB" w:rsidRDefault="00267BAB" w:rsidP="00267BAB">
      <w:pPr>
        <w:pStyle w:val="TOC2"/>
        <w:rPr>
          <w:rFonts w:asciiTheme="minorHAnsi" w:eastAsiaTheme="minorEastAsia" w:hAnsiTheme="minorHAnsi" w:cstheme="minorBidi"/>
          <w:noProof/>
          <w:szCs w:val="24"/>
          <w:lang w:eastAsia="ja-JP"/>
        </w:rPr>
      </w:pPr>
      <w:r w:rsidRPr="004F304F">
        <w:rPr>
          <w:noProof/>
          <w:color w:val="333333"/>
        </w:rPr>
        <w:t>Table of Clauses</w:t>
      </w:r>
      <w:r>
        <w:rPr>
          <w:noProof/>
        </w:rPr>
        <w:tab/>
      </w:r>
      <w:r>
        <w:rPr>
          <w:noProof/>
        </w:rPr>
        <w:fldChar w:fldCharType="begin"/>
      </w:r>
      <w:r>
        <w:rPr>
          <w:noProof/>
        </w:rPr>
        <w:instrText xml:space="preserve"> PAGEREF _Toc308175157 \h </w:instrText>
      </w:r>
      <w:r>
        <w:rPr>
          <w:noProof/>
        </w:rPr>
      </w:r>
      <w:r>
        <w:rPr>
          <w:noProof/>
        </w:rPr>
        <w:fldChar w:fldCharType="separate"/>
      </w:r>
      <w:r>
        <w:rPr>
          <w:noProof/>
        </w:rPr>
        <w:t>74</w:t>
      </w:r>
      <w:r>
        <w:rPr>
          <w:noProof/>
        </w:rPr>
        <w:fldChar w:fldCharType="end"/>
      </w:r>
    </w:p>
    <w:p w14:paraId="48360782" w14:textId="77777777" w:rsidR="00267BAB" w:rsidRDefault="00267BAB" w:rsidP="00267BAB">
      <w:pPr>
        <w:pStyle w:val="TOC2"/>
        <w:rPr>
          <w:rFonts w:asciiTheme="minorHAnsi" w:eastAsiaTheme="minorEastAsia" w:hAnsiTheme="minorHAnsi" w:cstheme="minorBidi"/>
          <w:noProof/>
          <w:szCs w:val="24"/>
          <w:lang w:eastAsia="ja-JP"/>
        </w:rPr>
      </w:pPr>
      <w:r w:rsidRPr="004F304F">
        <w:rPr>
          <w:noProof/>
          <w:color w:val="333333"/>
        </w:rPr>
        <w:t>Pharmaceuticals</w:t>
      </w:r>
      <w:r>
        <w:rPr>
          <w:noProof/>
        </w:rPr>
        <w:tab/>
      </w:r>
      <w:r>
        <w:rPr>
          <w:noProof/>
        </w:rPr>
        <w:fldChar w:fldCharType="begin"/>
      </w:r>
      <w:r>
        <w:rPr>
          <w:noProof/>
        </w:rPr>
        <w:instrText xml:space="preserve"> PAGEREF _Toc308175158 \h </w:instrText>
      </w:r>
      <w:r>
        <w:rPr>
          <w:noProof/>
        </w:rPr>
      </w:r>
      <w:r>
        <w:rPr>
          <w:noProof/>
        </w:rPr>
        <w:fldChar w:fldCharType="separate"/>
      </w:r>
      <w:r>
        <w:rPr>
          <w:noProof/>
        </w:rPr>
        <w:t>88</w:t>
      </w:r>
      <w:r>
        <w:rPr>
          <w:noProof/>
        </w:rPr>
        <w:fldChar w:fldCharType="end"/>
      </w:r>
    </w:p>
    <w:p w14:paraId="5BCAEE3A" w14:textId="77777777" w:rsidR="00267BAB" w:rsidRDefault="00267BAB" w:rsidP="00267BAB">
      <w:pPr>
        <w:pStyle w:val="TOC2"/>
        <w:rPr>
          <w:rFonts w:asciiTheme="minorHAnsi" w:eastAsiaTheme="minorEastAsia" w:hAnsiTheme="minorHAnsi" w:cstheme="minorBidi"/>
          <w:noProof/>
          <w:szCs w:val="24"/>
          <w:lang w:eastAsia="ja-JP"/>
        </w:rPr>
      </w:pPr>
      <w:r w:rsidRPr="004F304F">
        <w:rPr>
          <w:noProof/>
          <w:color w:val="333333"/>
        </w:rPr>
        <w:t>Vaccines</w:t>
      </w:r>
      <w:r>
        <w:rPr>
          <w:noProof/>
        </w:rPr>
        <w:tab/>
      </w:r>
      <w:r>
        <w:rPr>
          <w:noProof/>
        </w:rPr>
        <w:fldChar w:fldCharType="begin"/>
      </w:r>
      <w:r>
        <w:rPr>
          <w:noProof/>
        </w:rPr>
        <w:instrText xml:space="preserve"> PAGEREF _Toc308175159 \h </w:instrText>
      </w:r>
      <w:r>
        <w:rPr>
          <w:noProof/>
        </w:rPr>
      </w:r>
      <w:r>
        <w:rPr>
          <w:noProof/>
        </w:rPr>
        <w:fldChar w:fldCharType="separate"/>
      </w:r>
      <w:r>
        <w:rPr>
          <w:noProof/>
        </w:rPr>
        <w:t>89</w:t>
      </w:r>
      <w:r>
        <w:rPr>
          <w:noProof/>
        </w:rPr>
        <w:fldChar w:fldCharType="end"/>
      </w:r>
    </w:p>
    <w:p w14:paraId="13220568" w14:textId="77777777" w:rsidR="00267BAB" w:rsidRDefault="00267BAB" w:rsidP="00267BAB">
      <w:pPr>
        <w:pStyle w:val="TOC2"/>
        <w:rPr>
          <w:rFonts w:asciiTheme="minorHAnsi" w:eastAsiaTheme="minorEastAsia" w:hAnsiTheme="minorHAnsi" w:cstheme="minorBidi"/>
          <w:noProof/>
          <w:szCs w:val="24"/>
          <w:lang w:eastAsia="ja-JP"/>
        </w:rPr>
      </w:pPr>
      <w:r w:rsidRPr="004F304F">
        <w:rPr>
          <w:noProof/>
          <w:color w:val="333333"/>
        </w:rPr>
        <w:t>Condoms</w:t>
      </w:r>
      <w:r>
        <w:rPr>
          <w:noProof/>
        </w:rPr>
        <w:tab/>
      </w:r>
      <w:r>
        <w:rPr>
          <w:noProof/>
        </w:rPr>
        <w:fldChar w:fldCharType="begin"/>
      </w:r>
      <w:r>
        <w:rPr>
          <w:noProof/>
        </w:rPr>
        <w:instrText xml:space="preserve"> PAGEREF _Toc308175160 \h </w:instrText>
      </w:r>
      <w:r>
        <w:rPr>
          <w:noProof/>
        </w:rPr>
      </w:r>
      <w:r>
        <w:rPr>
          <w:noProof/>
        </w:rPr>
        <w:fldChar w:fldCharType="separate"/>
      </w:r>
      <w:r>
        <w:rPr>
          <w:noProof/>
        </w:rPr>
        <w:t>91</w:t>
      </w:r>
      <w:r>
        <w:rPr>
          <w:noProof/>
        </w:rPr>
        <w:fldChar w:fldCharType="end"/>
      </w:r>
    </w:p>
    <w:p w14:paraId="1B36348F" w14:textId="77777777" w:rsidR="00267BAB" w:rsidRDefault="00267BAB" w:rsidP="00267BAB">
      <w:pPr>
        <w:pStyle w:val="TOC1"/>
        <w:rPr>
          <w:rFonts w:asciiTheme="minorHAnsi" w:eastAsiaTheme="minorEastAsia" w:hAnsiTheme="minorHAnsi" w:cstheme="minorBidi"/>
          <w:b w:val="0"/>
          <w:noProof/>
          <w:szCs w:val="24"/>
          <w:lang w:eastAsia="ja-JP"/>
        </w:rPr>
      </w:pPr>
      <w:r w:rsidRPr="004F304F">
        <w:rPr>
          <w:noProof/>
          <w:color w:val="333333"/>
        </w:rPr>
        <w:t>Section VI. Schedule of Requirements</w:t>
      </w:r>
      <w:r>
        <w:rPr>
          <w:noProof/>
        </w:rPr>
        <w:tab/>
      </w:r>
      <w:r>
        <w:rPr>
          <w:noProof/>
        </w:rPr>
        <w:fldChar w:fldCharType="begin"/>
      </w:r>
      <w:r>
        <w:rPr>
          <w:noProof/>
        </w:rPr>
        <w:instrText xml:space="preserve"> PAGEREF _Toc308175161 \h </w:instrText>
      </w:r>
      <w:r>
        <w:rPr>
          <w:noProof/>
        </w:rPr>
      </w:r>
      <w:r>
        <w:rPr>
          <w:noProof/>
        </w:rPr>
        <w:fldChar w:fldCharType="separate"/>
      </w:r>
      <w:r>
        <w:rPr>
          <w:noProof/>
        </w:rPr>
        <w:t>92</w:t>
      </w:r>
      <w:r>
        <w:rPr>
          <w:noProof/>
        </w:rPr>
        <w:fldChar w:fldCharType="end"/>
      </w:r>
    </w:p>
    <w:p w14:paraId="098B1A42" w14:textId="77777777" w:rsidR="00267BAB" w:rsidRDefault="00267BAB" w:rsidP="00267BAB">
      <w:pPr>
        <w:pStyle w:val="TOC2"/>
        <w:rPr>
          <w:rFonts w:asciiTheme="minorHAnsi" w:eastAsiaTheme="minorEastAsia" w:hAnsiTheme="minorHAnsi" w:cstheme="minorBidi"/>
          <w:noProof/>
          <w:szCs w:val="24"/>
          <w:lang w:eastAsia="ja-JP"/>
        </w:rPr>
      </w:pPr>
      <w:r w:rsidRPr="004F304F">
        <w:rPr>
          <w:noProof/>
          <w:color w:val="333333"/>
        </w:rPr>
        <w:t>Notes for Preparing the Schedule of Requirements</w:t>
      </w:r>
      <w:r>
        <w:rPr>
          <w:noProof/>
        </w:rPr>
        <w:tab/>
      </w:r>
      <w:r>
        <w:rPr>
          <w:noProof/>
        </w:rPr>
        <w:fldChar w:fldCharType="begin"/>
      </w:r>
      <w:r>
        <w:rPr>
          <w:noProof/>
        </w:rPr>
        <w:instrText xml:space="preserve"> PAGEREF _Toc308175162 \h </w:instrText>
      </w:r>
      <w:r>
        <w:rPr>
          <w:noProof/>
        </w:rPr>
      </w:r>
      <w:r>
        <w:rPr>
          <w:noProof/>
        </w:rPr>
        <w:fldChar w:fldCharType="separate"/>
      </w:r>
      <w:r>
        <w:rPr>
          <w:noProof/>
        </w:rPr>
        <w:t>93</w:t>
      </w:r>
      <w:r>
        <w:rPr>
          <w:noProof/>
        </w:rPr>
        <w:fldChar w:fldCharType="end"/>
      </w:r>
    </w:p>
    <w:p w14:paraId="387B1451" w14:textId="77777777" w:rsidR="00267BAB" w:rsidRDefault="00267BAB" w:rsidP="00267BAB">
      <w:pPr>
        <w:pStyle w:val="TOC1"/>
        <w:rPr>
          <w:rFonts w:asciiTheme="minorHAnsi" w:eastAsiaTheme="minorEastAsia" w:hAnsiTheme="minorHAnsi" w:cstheme="minorBidi"/>
          <w:b w:val="0"/>
          <w:noProof/>
          <w:szCs w:val="24"/>
          <w:lang w:eastAsia="ja-JP"/>
        </w:rPr>
      </w:pPr>
      <w:r w:rsidRPr="004F304F">
        <w:rPr>
          <w:noProof/>
          <w:color w:val="333333"/>
        </w:rPr>
        <w:t>Section VII. Technical Specifications</w:t>
      </w:r>
      <w:r>
        <w:rPr>
          <w:noProof/>
        </w:rPr>
        <w:tab/>
      </w:r>
      <w:r>
        <w:rPr>
          <w:noProof/>
        </w:rPr>
        <w:fldChar w:fldCharType="begin"/>
      </w:r>
      <w:r>
        <w:rPr>
          <w:noProof/>
        </w:rPr>
        <w:instrText xml:space="preserve"> PAGEREF _Toc308175163 \h </w:instrText>
      </w:r>
      <w:r>
        <w:rPr>
          <w:noProof/>
        </w:rPr>
      </w:r>
      <w:r>
        <w:rPr>
          <w:noProof/>
        </w:rPr>
        <w:fldChar w:fldCharType="separate"/>
      </w:r>
      <w:r>
        <w:rPr>
          <w:noProof/>
        </w:rPr>
        <w:t>95</w:t>
      </w:r>
      <w:r>
        <w:rPr>
          <w:noProof/>
        </w:rPr>
        <w:fldChar w:fldCharType="end"/>
      </w:r>
    </w:p>
    <w:p w14:paraId="64C7460F" w14:textId="77777777" w:rsidR="00267BAB" w:rsidRDefault="00267BAB" w:rsidP="00267BAB">
      <w:pPr>
        <w:pStyle w:val="TOC2"/>
        <w:rPr>
          <w:rFonts w:asciiTheme="minorHAnsi" w:eastAsiaTheme="minorEastAsia" w:hAnsiTheme="minorHAnsi" w:cstheme="minorBidi"/>
          <w:noProof/>
          <w:szCs w:val="24"/>
          <w:lang w:eastAsia="ja-JP"/>
        </w:rPr>
      </w:pPr>
      <w:r w:rsidRPr="004F304F">
        <w:rPr>
          <w:noProof/>
          <w:color w:val="333333"/>
        </w:rPr>
        <w:t>Notes for Preparing the Technical Specifications [Procurement Specific]</w:t>
      </w:r>
      <w:r>
        <w:rPr>
          <w:noProof/>
        </w:rPr>
        <w:tab/>
      </w:r>
      <w:r>
        <w:rPr>
          <w:noProof/>
        </w:rPr>
        <w:fldChar w:fldCharType="begin"/>
      </w:r>
      <w:r>
        <w:rPr>
          <w:noProof/>
        </w:rPr>
        <w:instrText xml:space="preserve"> PAGEREF _Toc308175164 \h </w:instrText>
      </w:r>
      <w:r>
        <w:rPr>
          <w:noProof/>
        </w:rPr>
      </w:r>
      <w:r>
        <w:rPr>
          <w:noProof/>
        </w:rPr>
        <w:fldChar w:fldCharType="separate"/>
      </w:r>
      <w:r>
        <w:rPr>
          <w:noProof/>
        </w:rPr>
        <w:t>96</w:t>
      </w:r>
      <w:r>
        <w:rPr>
          <w:noProof/>
        </w:rPr>
        <w:fldChar w:fldCharType="end"/>
      </w:r>
    </w:p>
    <w:p w14:paraId="4BD79719" w14:textId="77777777" w:rsidR="00267BAB" w:rsidRDefault="00267BAB" w:rsidP="00267BAB">
      <w:pPr>
        <w:pStyle w:val="TOC2"/>
        <w:rPr>
          <w:rFonts w:asciiTheme="minorHAnsi" w:eastAsiaTheme="minorEastAsia" w:hAnsiTheme="minorHAnsi" w:cstheme="minorBidi"/>
          <w:noProof/>
          <w:szCs w:val="24"/>
          <w:lang w:eastAsia="ja-JP"/>
        </w:rPr>
      </w:pPr>
      <w:r w:rsidRPr="004F304F">
        <w:rPr>
          <w:noProof/>
          <w:color w:val="333333"/>
        </w:rPr>
        <w:t>Pharmaceuticals</w:t>
      </w:r>
      <w:r>
        <w:rPr>
          <w:noProof/>
        </w:rPr>
        <w:tab/>
      </w:r>
      <w:r>
        <w:rPr>
          <w:noProof/>
        </w:rPr>
        <w:fldChar w:fldCharType="begin"/>
      </w:r>
      <w:r>
        <w:rPr>
          <w:noProof/>
        </w:rPr>
        <w:instrText xml:space="preserve"> PAGEREF _Toc308175165 \h </w:instrText>
      </w:r>
      <w:r>
        <w:rPr>
          <w:noProof/>
        </w:rPr>
      </w:r>
      <w:r>
        <w:rPr>
          <w:noProof/>
        </w:rPr>
        <w:fldChar w:fldCharType="separate"/>
      </w:r>
      <w:r>
        <w:rPr>
          <w:noProof/>
        </w:rPr>
        <w:t>98</w:t>
      </w:r>
      <w:r>
        <w:rPr>
          <w:noProof/>
        </w:rPr>
        <w:fldChar w:fldCharType="end"/>
      </w:r>
    </w:p>
    <w:p w14:paraId="28CC7845" w14:textId="77777777" w:rsidR="00267BAB" w:rsidRDefault="00267BAB" w:rsidP="00267BAB">
      <w:pPr>
        <w:pStyle w:val="TOC2"/>
        <w:rPr>
          <w:rFonts w:asciiTheme="minorHAnsi" w:eastAsiaTheme="minorEastAsia" w:hAnsiTheme="minorHAnsi" w:cstheme="minorBidi"/>
          <w:noProof/>
          <w:szCs w:val="24"/>
          <w:lang w:eastAsia="ja-JP"/>
        </w:rPr>
      </w:pPr>
      <w:r w:rsidRPr="004F304F">
        <w:rPr>
          <w:noProof/>
          <w:color w:val="333333"/>
        </w:rPr>
        <w:t>Vaccines</w:t>
      </w:r>
      <w:r>
        <w:rPr>
          <w:noProof/>
        </w:rPr>
        <w:tab/>
      </w:r>
      <w:r>
        <w:rPr>
          <w:noProof/>
        </w:rPr>
        <w:fldChar w:fldCharType="begin"/>
      </w:r>
      <w:r>
        <w:rPr>
          <w:noProof/>
        </w:rPr>
        <w:instrText xml:space="preserve"> PAGEREF _Toc308175166 \h </w:instrText>
      </w:r>
      <w:r>
        <w:rPr>
          <w:noProof/>
        </w:rPr>
      </w:r>
      <w:r>
        <w:rPr>
          <w:noProof/>
        </w:rPr>
        <w:fldChar w:fldCharType="separate"/>
      </w:r>
      <w:r>
        <w:rPr>
          <w:noProof/>
        </w:rPr>
        <w:t>103</w:t>
      </w:r>
      <w:r>
        <w:rPr>
          <w:noProof/>
        </w:rPr>
        <w:fldChar w:fldCharType="end"/>
      </w:r>
    </w:p>
    <w:p w14:paraId="472EAEE8" w14:textId="77777777" w:rsidR="00267BAB" w:rsidRDefault="00267BAB" w:rsidP="00267BAB">
      <w:pPr>
        <w:pStyle w:val="TOC2"/>
        <w:rPr>
          <w:rFonts w:asciiTheme="minorHAnsi" w:eastAsiaTheme="minorEastAsia" w:hAnsiTheme="minorHAnsi" w:cstheme="minorBidi"/>
          <w:noProof/>
          <w:szCs w:val="24"/>
          <w:lang w:eastAsia="ja-JP"/>
        </w:rPr>
      </w:pPr>
      <w:r w:rsidRPr="004F304F">
        <w:rPr>
          <w:noProof/>
          <w:color w:val="333333"/>
        </w:rPr>
        <w:t>Condoms</w:t>
      </w:r>
      <w:r>
        <w:rPr>
          <w:noProof/>
        </w:rPr>
        <w:tab/>
      </w:r>
      <w:r>
        <w:rPr>
          <w:noProof/>
        </w:rPr>
        <w:fldChar w:fldCharType="begin"/>
      </w:r>
      <w:r>
        <w:rPr>
          <w:noProof/>
        </w:rPr>
        <w:instrText xml:space="preserve"> PAGEREF _Toc308175167 \h </w:instrText>
      </w:r>
      <w:r>
        <w:rPr>
          <w:noProof/>
        </w:rPr>
      </w:r>
      <w:r>
        <w:rPr>
          <w:noProof/>
        </w:rPr>
        <w:fldChar w:fldCharType="separate"/>
      </w:r>
      <w:r>
        <w:rPr>
          <w:noProof/>
        </w:rPr>
        <w:t>109</w:t>
      </w:r>
      <w:r>
        <w:rPr>
          <w:noProof/>
        </w:rPr>
        <w:fldChar w:fldCharType="end"/>
      </w:r>
    </w:p>
    <w:p w14:paraId="64F8CAD4" w14:textId="77777777" w:rsidR="00267BAB" w:rsidRDefault="00267BAB" w:rsidP="00267BAB">
      <w:pPr>
        <w:pStyle w:val="TOC1"/>
        <w:rPr>
          <w:rFonts w:asciiTheme="minorHAnsi" w:eastAsiaTheme="minorEastAsia" w:hAnsiTheme="minorHAnsi" w:cstheme="minorBidi"/>
          <w:b w:val="0"/>
          <w:noProof/>
          <w:szCs w:val="24"/>
          <w:lang w:eastAsia="ja-JP"/>
        </w:rPr>
      </w:pPr>
      <w:r w:rsidRPr="004F304F">
        <w:rPr>
          <w:noProof/>
          <w:color w:val="333333"/>
        </w:rPr>
        <w:t>Section VIII. Sample Forms</w:t>
      </w:r>
      <w:r>
        <w:rPr>
          <w:noProof/>
        </w:rPr>
        <w:tab/>
      </w:r>
      <w:r>
        <w:rPr>
          <w:noProof/>
        </w:rPr>
        <w:fldChar w:fldCharType="begin"/>
      </w:r>
      <w:r>
        <w:rPr>
          <w:noProof/>
        </w:rPr>
        <w:instrText xml:space="preserve"> PAGEREF _Toc308175168 \h </w:instrText>
      </w:r>
      <w:r>
        <w:rPr>
          <w:noProof/>
        </w:rPr>
      </w:r>
      <w:r>
        <w:rPr>
          <w:noProof/>
        </w:rPr>
        <w:fldChar w:fldCharType="separate"/>
      </w:r>
      <w:r>
        <w:rPr>
          <w:noProof/>
        </w:rPr>
        <w:t>112</w:t>
      </w:r>
      <w:r>
        <w:rPr>
          <w:noProof/>
        </w:rPr>
        <w:fldChar w:fldCharType="end"/>
      </w:r>
    </w:p>
    <w:p w14:paraId="378A0AF9" w14:textId="77777777" w:rsidR="00267BAB" w:rsidRDefault="00267BAB" w:rsidP="00267BAB">
      <w:pPr>
        <w:pStyle w:val="TOC2"/>
        <w:rPr>
          <w:rFonts w:asciiTheme="minorHAnsi" w:eastAsiaTheme="minorEastAsia" w:hAnsiTheme="minorHAnsi" w:cstheme="minorBidi"/>
          <w:noProof/>
          <w:szCs w:val="24"/>
          <w:lang w:eastAsia="ja-JP"/>
        </w:rPr>
      </w:pPr>
      <w:r w:rsidRPr="004F304F">
        <w:rPr>
          <w:noProof/>
          <w:color w:val="333333"/>
        </w:rPr>
        <w:t>Notes to the GOL on the Preparation of the Sample Forms</w:t>
      </w:r>
      <w:r>
        <w:rPr>
          <w:noProof/>
        </w:rPr>
        <w:tab/>
      </w:r>
      <w:r>
        <w:rPr>
          <w:noProof/>
        </w:rPr>
        <w:fldChar w:fldCharType="begin"/>
      </w:r>
      <w:r>
        <w:rPr>
          <w:noProof/>
        </w:rPr>
        <w:instrText xml:space="preserve"> PAGEREF _Toc308175169 \h </w:instrText>
      </w:r>
      <w:r>
        <w:rPr>
          <w:noProof/>
        </w:rPr>
      </w:r>
      <w:r>
        <w:rPr>
          <w:noProof/>
        </w:rPr>
        <w:fldChar w:fldCharType="separate"/>
      </w:r>
      <w:r>
        <w:rPr>
          <w:noProof/>
        </w:rPr>
        <w:t>113</w:t>
      </w:r>
      <w:r>
        <w:rPr>
          <w:noProof/>
        </w:rPr>
        <w:fldChar w:fldCharType="end"/>
      </w:r>
    </w:p>
    <w:p w14:paraId="45D3B1C5" w14:textId="77777777" w:rsidR="00267BAB" w:rsidRDefault="00267BAB" w:rsidP="00267BAB">
      <w:pPr>
        <w:pStyle w:val="TOC2"/>
        <w:rPr>
          <w:rFonts w:asciiTheme="minorHAnsi" w:eastAsiaTheme="minorEastAsia" w:hAnsiTheme="minorHAnsi" w:cstheme="minorBidi"/>
          <w:noProof/>
          <w:szCs w:val="24"/>
          <w:lang w:eastAsia="ja-JP"/>
        </w:rPr>
      </w:pPr>
      <w:r w:rsidRPr="004F304F">
        <w:rPr>
          <w:noProof/>
          <w:color w:val="333333"/>
        </w:rPr>
        <w:t>Notes to Bidders on the Preparation of Sample Forms</w:t>
      </w:r>
      <w:r>
        <w:rPr>
          <w:noProof/>
        </w:rPr>
        <w:tab/>
      </w:r>
      <w:r>
        <w:rPr>
          <w:noProof/>
        </w:rPr>
        <w:fldChar w:fldCharType="begin"/>
      </w:r>
      <w:r>
        <w:rPr>
          <w:noProof/>
        </w:rPr>
        <w:instrText xml:space="preserve"> PAGEREF _Toc308175170 \h </w:instrText>
      </w:r>
      <w:r>
        <w:rPr>
          <w:noProof/>
        </w:rPr>
      </w:r>
      <w:r>
        <w:rPr>
          <w:noProof/>
        </w:rPr>
        <w:fldChar w:fldCharType="separate"/>
      </w:r>
      <w:r>
        <w:rPr>
          <w:noProof/>
        </w:rPr>
        <w:t>115</w:t>
      </w:r>
      <w:r>
        <w:rPr>
          <w:noProof/>
        </w:rPr>
        <w:fldChar w:fldCharType="end"/>
      </w:r>
    </w:p>
    <w:p w14:paraId="6557BF10" w14:textId="77777777" w:rsidR="00267BAB" w:rsidRDefault="00267BAB" w:rsidP="00267BAB">
      <w:pPr>
        <w:pStyle w:val="TOC2"/>
        <w:rPr>
          <w:rFonts w:asciiTheme="minorHAnsi" w:eastAsiaTheme="minorEastAsia" w:hAnsiTheme="minorHAnsi" w:cstheme="minorBidi"/>
          <w:noProof/>
          <w:szCs w:val="24"/>
          <w:lang w:eastAsia="ja-JP"/>
        </w:rPr>
      </w:pPr>
      <w:r w:rsidRPr="004F304F">
        <w:rPr>
          <w:noProof/>
          <w:color w:val="333333"/>
        </w:rPr>
        <w:t>Sample Forms</w:t>
      </w:r>
      <w:r>
        <w:rPr>
          <w:noProof/>
        </w:rPr>
        <w:tab/>
      </w:r>
      <w:r>
        <w:rPr>
          <w:noProof/>
        </w:rPr>
        <w:fldChar w:fldCharType="begin"/>
      </w:r>
      <w:r>
        <w:rPr>
          <w:noProof/>
        </w:rPr>
        <w:instrText xml:space="preserve"> PAGEREF _Toc308175171 \h </w:instrText>
      </w:r>
      <w:r>
        <w:rPr>
          <w:noProof/>
        </w:rPr>
      </w:r>
      <w:r>
        <w:rPr>
          <w:noProof/>
        </w:rPr>
        <w:fldChar w:fldCharType="separate"/>
      </w:r>
      <w:r>
        <w:rPr>
          <w:noProof/>
        </w:rPr>
        <w:t>116</w:t>
      </w:r>
      <w:r>
        <w:rPr>
          <w:noProof/>
        </w:rPr>
        <w:fldChar w:fldCharType="end"/>
      </w:r>
    </w:p>
    <w:p w14:paraId="7249A340" w14:textId="77777777" w:rsidR="00267BAB" w:rsidRPr="00E7157B" w:rsidRDefault="00267BAB" w:rsidP="00267BAB">
      <w:pPr>
        <w:suppressAutoHyphens/>
        <w:jc w:val="both"/>
        <w:rPr>
          <w:color w:val="333333"/>
        </w:rPr>
      </w:pPr>
      <w:r w:rsidRPr="00E7157B">
        <w:rPr>
          <w:color w:val="333333"/>
        </w:rPr>
        <w:fldChar w:fldCharType="end"/>
      </w:r>
    </w:p>
    <w:p w14:paraId="0E08B14F" w14:textId="77777777" w:rsidR="00267BAB" w:rsidRPr="00E7157B" w:rsidRDefault="00267BAB" w:rsidP="00267BAB">
      <w:pPr>
        <w:suppressAutoHyphens/>
        <w:jc w:val="both"/>
        <w:rPr>
          <w:color w:val="333333"/>
        </w:rPr>
      </w:pPr>
    </w:p>
    <w:p w14:paraId="7E86DC44" w14:textId="77777777" w:rsidR="00267BAB" w:rsidRDefault="00267BAB" w:rsidP="00267BAB">
      <w:pPr>
        <w:pStyle w:val="Heading1"/>
        <w:rPr>
          <w:color w:val="333333"/>
        </w:rPr>
      </w:pPr>
      <w:bookmarkStart w:id="0" w:name="_Toc452345311"/>
      <w:bookmarkStart w:id="1" w:name="_Toc453771555"/>
      <w:bookmarkStart w:id="2" w:name="_Toc454181526"/>
      <w:bookmarkStart w:id="3" w:name="_Toc464878013"/>
      <w:bookmarkStart w:id="4" w:name="_Toc308175143"/>
    </w:p>
    <w:bookmarkEnd w:id="0"/>
    <w:bookmarkEnd w:id="1"/>
    <w:bookmarkEnd w:id="2"/>
    <w:bookmarkEnd w:id="3"/>
    <w:bookmarkEnd w:id="4"/>
    <w:p w14:paraId="16BD223A" w14:textId="77777777" w:rsidR="00267BAB" w:rsidRPr="00476ECB" w:rsidRDefault="00267BAB" w:rsidP="00476ECB">
      <w:pPr>
        <w:pStyle w:val="Heading1"/>
        <w:jc w:val="center"/>
        <w:rPr>
          <w:b/>
          <w:bCs/>
          <w:color w:val="333333"/>
          <w:sz w:val="56"/>
          <w:szCs w:val="56"/>
        </w:rPr>
      </w:pPr>
      <w:r w:rsidRPr="00476ECB">
        <w:rPr>
          <w:b/>
          <w:bCs/>
          <w:color w:val="333333"/>
          <w:sz w:val="56"/>
          <w:szCs w:val="56"/>
        </w:rPr>
        <w:t>Invitation for Bids</w:t>
      </w:r>
    </w:p>
    <w:p w14:paraId="70D6D8EB" w14:textId="3A1CFF18" w:rsidR="00267BAB" w:rsidRPr="00E7157B" w:rsidRDefault="00267BAB" w:rsidP="00267BAB">
      <w:pPr>
        <w:numPr>
          <w:ilvl w:val="12"/>
          <w:numId w:val="0"/>
        </w:numPr>
        <w:jc w:val="center"/>
        <w:rPr>
          <w:b/>
          <w:color w:val="333333"/>
          <w:sz w:val="36"/>
        </w:rPr>
      </w:pPr>
      <w:r>
        <w:rPr>
          <w:b/>
          <w:color w:val="333333"/>
          <w:sz w:val="36"/>
        </w:rPr>
        <w:t xml:space="preserve"> Ministry of Health</w:t>
      </w:r>
    </w:p>
    <w:p w14:paraId="7D4CA501" w14:textId="77777777" w:rsidR="00267BAB" w:rsidRPr="00215034" w:rsidRDefault="00267BAB" w:rsidP="00267BAB">
      <w:pPr>
        <w:numPr>
          <w:ilvl w:val="12"/>
          <w:numId w:val="0"/>
        </w:numPr>
        <w:jc w:val="center"/>
        <w:rPr>
          <w:i/>
          <w:color w:val="333333"/>
          <w:spacing w:val="-2"/>
        </w:rPr>
      </w:pPr>
      <w:r>
        <w:rPr>
          <w:i/>
          <w:color w:val="333333"/>
          <w:spacing w:val="-2"/>
        </w:rPr>
        <w:t xml:space="preserve"> </w:t>
      </w:r>
    </w:p>
    <w:p w14:paraId="57880889" w14:textId="0BBE521B" w:rsidR="00267BAB" w:rsidRDefault="00267BAB" w:rsidP="00267BAB">
      <w:pPr>
        <w:jc w:val="center"/>
        <w:rPr>
          <w:rFonts w:ascii="Times New Roman Bold" w:hAnsi="Times New Roman Bold"/>
          <w:b/>
          <w:spacing w:val="40"/>
          <w:szCs w:val="24"/>
        </w:rPr>
      </w:pPr>
      <w:r w:rsidRPr="00892BDA">
        <w:rPr>
          <w:i/>
          <w:color w:val="333333"/>
          <w:spacing w:val="-2"/>
          <w:szCs w:val="24"/>
        </w:rPr>
        <w:t> </w:t>
      </w:r>
      <w:r w:rsidR="00A30673">
        <w:rPr>
          <w:rFonts w:ascii="Times New Roman Bold" w:hAnsi="Times New Roman Bold"/>
          <w:b/>
          <w:spacing w:val="40"/>
          <w:sz w:val="32"/>
          <w:szCs w:val="32"/>
        </w:rPr>
        <w:t>Ref: # IFB -</w:t>
      </w:r>
      <w:r w:rsidR="00A30673" w:rsidRPr="00A30673">
        <w:rPr>
          <w:rFonts w:ascii="Times New Roman Bold" w:hAnsi="Times New Roman Bold"/>
          <w:b/>
          <w:spacing w:val="40"/>
          <w:sz w:val="32"/>
          <w:szCs w:val="32"/>
        </w:rPr>
        <w:t>MOH/GOL/NCB/002/2026</w:t>
      </w:r>
    </w:p>
    <w:p w14:paraId="18BC445E" w14:textId="77777777" w:rsidR="00267BAB" w:rsidRDefault="00267BAB" w:rsidP="00267BAB">
      <w:pPr>
        <w:jc w:val="center"/>
        <w:rPr>
          <w:rFonts w:ascii="Times New Roman Bold" w:hAnsi="Times New Roman Bold"/>
          <w:b/>
          <w:spacing w:val="40"/>
          <w:szCs w:val="24"/>
        </w:rPr>
      </w:pPr>
    </w:p>
    <w:p w14:paraId="09978066" w14:textId="77777777" w:rsidR="00267BAB" w:rsidRPr="00892BDA" w:rsidRDefault="00267BAB" w:rsidP="00267BAB">
      <w:pPr>
        <w:numPr>
          <w:ilvl w:val="12"/>
          <w:numId w:val="0"/>
        </w:numPr>
        <w:spacing w:after="200"/>
        <w:rPr>
          <w:i/>
          <w:color w:val="333333"/>
          <w:spacing w:val="-2"/>
          <w:szCs w:val="24"/>
        </w:rPr>
      </w:pPr>
      <w:r w:rsidRPr="00892BDA">
        <w:rPr>
          <w:b/>
          <w:i/>
          <w:color w:val="333333"/>
          <w:spacing w:val="-2"/>
          <w:szCs w:val="24"/>
        </w:rPr>
        <w:t> </w:t>
      </w:r>
    </w:p>
    <w:p w14:paraId="14259004" w14:textId="788991AC" w:rsidR="00267BAB" w:rsidRPr="00CD1257" w:rsidRDefault="00267BAB" w:rsidP="00267BAB">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color w:val="333333"/>
          <w:spacing w:val="-2"/>
          <w:szCs w:val="24"/>
        </w:rPr>
      </w:pPr>
      <w:r>
        <w:rPr>
          <w:color w:val="333333"/>
          <w:spacing w:val="-2"/>
        </w:rPr>
        <w:t>This invitation for bid</w:t>
      </w:r>
      <w:r w:rsidRPr="00E7157B">
        <w:rPr>
          <w:color w:val="333333"/>
          <w:spacing w:val="-2"/>
        </w:rPr>
        <w:t xml:space="preserve"> follows the general pro</w:t>
      </w:r>
      <w:r>
        <w:rPr>
          <w:color w:val="333333"/>
          <w:spacing w:val="-2"/>
        </w:rPr>
        <w:t>curement notice for this period/Fiscal Budget Year 20</w:t>
      </w:r>
      <w:r w:rsidR="0000542B">
        <w:rPr>
          <w:color w:val="333333"/>
          <w:spacing w:val="-2"/>
        </w:rPr>
        <w:t>2</w:t>
      </w:r>
      <w:r w:rsidR="00A30673">
        <w:rPr>
          <w:color w:val="333333"/>
          <w:spacing w:val="-2"/>
        </w:rPr>
        <w:t>6</w:t>
      </w:r>
      <w:r w:rsidRPr="00E7157B">
        <w:rPr>
          <w:color w:val="333333"/>
          <w:spacing w:val="-2"/>
        </w:rPr>
        <w:t xml:space="preserve"> that appeared in </w:t>
      </w:r>
      <w:r>
        <w:rPr>
          <w:color w:val="333333"/>
          <w:spacing w:val="-2"/>
        </w:rPr>
        <w:t xml:space="preserve">the local dailies and the </w:t>
      </w:r>
      <w:r w:rsidR="0000542B">
        <w:rPr>
          <w:color w:val="333333"/>
          <w:spacing w:val="-2"/>
        </w:rPr>
        <w:t xml:space="preserve">Ministry of Health </w:t>
      </w:r>
      <w:r w:rsidR="00313455">
        <w:rPr>
          <w:color w:val="333333"/>
          <w:spacing w:val="-2"/>
        </w:rPr>
        <w:t>website(</w:t>
      </w:r>
      <w:hyperlink r:id="rId9" w:history="1">
        <w:r w:rsidR="00313455" w:rsidRPr="0058067A">
          <w:rPr>
            <w:rStyle w:val="Hyperlink"/>
            <w:rFonts w:eastAsiaTheme="majorEastAsia"/>
            <w:spacing w:val="-2"/>
          </w:rPr>
          <w:t>www.mohsw.gov.rl</w:t>
        </w:r>
      </w:hyperlink>
      <w:r w:rsidR="00313455">
        <w:t>)</w:t>
      </w:r>
      <w:r w:rsidR="0000542B">
        <w:rPr>
          <w:color w:val="333333"/>
          <w:spacing w:val="-2"/>
        </w:rPr>
        <w:t xml:space="preserve"> </w:t>
      </w:r>
      <w:r>
        <w:rPr>
          <w:color w:val="333333"/>
          <w:spacing w:val="-2"/>
        </w:rPr>
        <w:t xml:space="preserve"> beginning </w:t>
      </w:r>
      <w:r w:rsidR="00326A39">
        <w:rPr>
          <w:color w:val="333333"/>
          <w:spacing w:val="-2"/>
        </w:rPr>
        <w:t>January</w:t>
      </w:r>
      <w:r w:rsidR="00A30673">
        <w:rPr>
          <w:color w:val="333333"/>
          <w:spacing w:val="-2"/>
        </w:rPr>
        <w:t xml:space="preserve"> </w:t>
      </w:r>
      <w:r>
        <w:rPr>
          <w:color w:val="333333"/>
          <w:spacing w:val="-2"/>
        </w:rPr>
        <w:t>20</w:t>
      </w:r>
      <w:r w:rsidR="00326A39">
        <w:rPr>
          <w:color w:val="333333"/>
          <w:spacing w:val="-2"/>
        </w:rPr>
        <w:t>2</w:t>
      </w:r>
      <w:r w:rsidR="00A30673">
        <w:rPr>
          <w:color w:val="333333"/>
          <w:spacing w:val="-2"/>
        </w:rPr>
        <w:t>6</w:t>
      </w:r>
      <w:r>
        <w:rPr>
          <w:color w:val="333333"/>
          <w:spacing w:val="-2"/>
        </w:rPr>
        <w:t xml:space="preserve">. </w:t>
      </w:r>
    </w:p>
    <w:p w14:paraId="00129D75" w14:textId="77777777" w:rsidR="00267BAB" w:rsidRPr="00E7157B" w:rsidRDefault="00267BAB" w:rsidP="00267BAB">
      <w:pPr>
        <w:tabs>
          <w:tab w:val="left" w:pos="720"/>
          <w:tab w:val="left" w:pos="2520"/>
          <w:tab w:val="left" w:pos="3240"/>
          <w:tab w:val="left" w:pos="3960"/>
          <w:tab w:val="left" w:pos="4680"/>
          <w:tab w:val="left" w:pos="5400"/>
          <w:tab w:val="left" w:pos="6120"/>
          <w:tab w:val="left" w:pos="6840"/>
          <w:tab w:val="left" w:pos="7560"/>
          <w:tab w:val="left" w:pos="8280"/>
          <w:tab w:val="left" w:pos="9000"/>
        </w:tabs>
        <w:jc w:val="both"/>
        <w:rPr>
          <w:color w:val="333333"/>
          <w:spacing w:val="-2"/>
        </w:rPr>
      </w:pPr>
    </w:p>
    <w:p w14:paraId="652F473A" w14:textId="12D7463C" w:rsidR="00267BAB" w:rsidRPr="00C43E8A" w:rsidRDefault="00267BAB" w:rsidP="00267BAB">
      <w:pPr>
        <w:shd w:val="clear" w:color="auto" w:fill="FFFFFF"/>
        <w:spacing w:line="293" w:lineRule="atLeast"/>
        <w:jc w:val="both"/>
        <w:rPr>
          <w:i/>
          <w:iCs/>
          <w:color w:val="333333"/>
          <w:spacing w:val="-2"/>
        </w:rPr>
      </w:pPr>
      <w:r>
        <w:rPr>
          <w:color w:val="333333"/>
        </w:rPr>
        <w:t xml:space="preserve">The Ministry of Health has received funding from </w:t>
      </w:r>
      <w:r w:rsidR="00A30673">
        <w:rPr>
          <w:color w:val="333333"/>
        </w:rPr>
        <w:t>the Government of Liberia (FY2026)</w:t>
      </w:r>
      <w:r w:rsidR="005D28A7" w:rsidRPr="00171B41">
        <w:rPr>
          <w:color w:val="333333"/>
        </w:rPr>
        <w:t xml:space="preserve"> </w:t>
      </w:r>
      <w:r w:rsidR="005D28A7">
        <w:rPr>
          <w:color w:val="333333"/>
        </w:rPr>
        <w:t>as</w:t>
      </w:r>
      <w:r>
        <w:rPr>
          <w:color w:val="333333"/>
        </w:rPr>
        <w:t xml:space="preserve"> support to facilitate the smooth implementation of planned activities </w:t>
      </w:r>
      <w:r>
        <w:rPr>
          <w:color w:val="333333"/>
          <w:spacing w:val="-2"/>
        </w:rPr>
        <w:t>for fiscal year 20</w:t>
      </w:r>
      <w:r w:rsidR="00850CB6">
        <w:rPr>
          <w:color w:val="333333"/>
          <w:spacing w:val="-2"/>
        </w:rPr>
        <w:t>2</w:t>
      </w:r>
      <w:r w:rsidR="00A30673">
        <w:rPr>
          <w:color w:val="333333"/>
          <w:spacing w:val="-2"/>
        </w:rPr>
        <w:t>6</w:t>
      </w:r>
      <w:r>
        <w:rPr>
          <w:color w:val="333333"/>
          <w:spacing w:val="-2"/>
        </w:rPr>
        <w:t xml:space="preserve">, the Ministry </w:t>
      </w:r>
      <w:r w:rsidRPr="00C538C9">
        <w:rPr>
          <w:color w:val="333333"/>
        </w:rPr>
        <w:t xml:space="preserve">intends to apply </w:t>
      </w:r>
      <w:r>
        <w:rPr>
          <w:color w:val="333333"/>
        </w:rPr>
        <w:t>portion of this funding for payments under a contract</w:t>
      </w:r>
      <w:r w:rsidRPr="002734A3">
        <w:rPr>
          <w:color w:val="333333"/>
          <w:spacing w:val="-2"/>
        </w:rPr>
        <w:t xml:space="preserve"> </w:t>
      </w:r>
      <w:r w:rsidRPr="00E7157B">
        <w:rPr>
          <w:color w:val="333333"/>
          <w:spacing w:val="-2"/>
        </w:rPr>
        <w:t>for</w:t>
      </w:r>
      <w:r>
        <w:rPr>
          <w:color w:val="333333"/>
          <w:spacing w:val="-2"/>
        </w:rPr>
        <w:t xml:space="preserve"> the</w:t>
      </w:r>
      <w:r w:rsidR="007E0CFF">
        <w:rPr>
          <w:color w:val="333333"/>
          <w:spacing w:val="-2"/>
        </w:rPr>
        <w:t xml:space="preserve"> </w:t>
      </w:r>
      <w:r>
        <w:rPr>
          <w:color w:val="333333"/>
          <w:spacing w:val="-2"/>
        </w:rPr>
        <w:t xml:space="preserve">supply and </w:t>
      </w:r>
      <w:r w:rsidRPr="00C43E8A">
        <w:rPr>
          <w:i/>
          <w:iCs/>
          <w:color w:val="333333"/>
          <w:spacing w:val="-2"/>
        </w:rPr>
        <w:t xml:space="preserve">delivery of </w:t>
      </w:r>
      <w:r w:rsidR="00A30673">
        <w:rPr>
          <w:i/>
          <w:iCs/>
          <w:color w:val="333333"/>
          <w:spacing w:val="-2"/>
        </w:rPr>
        <w:t>medical drugs</w:t>
      </w:r>
      <w:r w:rsidR="007E0CFF" w:rsidRPr="00C43E8A">
        <w:rPr>
          <w:i/>
          <w:iCs/>
          <w:color w:val="333333"/>
          <w:spacing w:val="-2"/>
        </w:rPr>
        <w:t xml:space="preserve"> as indicated in the below chart.</w:t>
      </w:r>
    </w:p>
    <w:p w14:paraId="61CC5EFA" w14:textId="77777777" w:rsidR="007E0CFF" w:rsidRPr="00C43E8A" w:rsidRDefault="007E0CFF" w:rsidP="00267BAB">
      <w:pPr>
        <w:shd w:val="clear" w:color="auto" w:fill="FFFFFF"/>
        <w:spacing w:line="293" w:lineRule="atLeast"/>
        <w:jc w:val="both"/>
        <w:rPr>
          <w:i/>
          <w:iCs/>
          <w:color w:val="333333"/>
          <w:spacing w:val="-2"/>
        </w:rPr>
      </w:pPr>
    </w:p>
    <w:tbl>
      <w:tblPr>
        <w:tblStyle w:val="TableGrid"/>
        <w:tblW w:w="8995" w:type="dxa"/>
        <w:tblLook w:val="04A0" w:firstRow="1" w:lastRow="0" w:firstColumn="1" w:lastColumn="0" w:noHBand="0" w:noVBand="1"/>
      </w:tblPr>
      <w:tblGrid>
        <w:gridCol w:w="650"/>
        <w:gridCol w:w="3935"/>
        <w:gridCol w:w="2430"/>
        <w:gridCol w:w="1980"/>
      </w:tblGrid>
      <w:tr w:rsidR="00A30673" w:rsidRPr="001665DA" w14:paraId="72AB568C" w14:textId="06B4C26F" w:rsidTr="0035633F">
        <w:tc>
          <w:tcPr>
            <w:tcW w:w="650" w:type="dxa"/>
          </w:tcPr>
          <w:p w14:paraId="78647B4D" w14:textId="67AE17C7" w:rsidR="00A30673" w:rsidRPr="00C43E8A" w:rsidRDefault="00A30673" w:rsidP="00267BAB">
            <w:pPr>
              <w:spacing w:line="293" w:lineRule="atLeast"/>
              <w:jc w:val="both"/>
              <w:rPr>
                <w:i/>
                <w:iCs/>
                <w:color w:val="333333"/>
                <w:spacing w:val="-2"/>
              </w:rPr>
            </w:pPr>
            <w:r>
              <w:rPr>
                <w:i/>
                <w:iCs/>
                <w:color w:val="333333"/>
                <w:spacing w:val="-2"/>
              </w:rPr>
              <w:t>Lot</w:t>
            </w:r>
          </w:p>
        </w:tc>
        <w:tc>
          <w:tcPr>
            <w:tcW w:w="3935" w:type="dxa"/>
          </w:tcPr>
          <w:p w14:paraId="41DB3B0C" w14:textId="77777777" w:rsidR="00A30673" w:rsidRPr="00C43E8A" w:rsidRDefault="00A30673" w:rsidP="00267BAB">
            <w:pPr>
              <w:spacing w:line="293" w:lineRule="atLeast"/>
              <w:jc w:val="both"/>
              <w:rPr>
                <w:b/>
                <w:bCs/>
                <w:i/>
                <w:iCs/>
                <w:color w:val="333333"/>
                <w:spacing w:val="-2"/>
              </w:rPr>
            </w:pPr>
            <w:r w:rsidRPr="00C43E8A">
              <w:rPr>
                <w:b/>
                <w:bCs/>
                <w:i/>
                <w:iCs/>
                <w:color w:val="333333"/>
                <w:spacing w:val="-2"/>
              </w:rPr>
              <w:t>Item Descriptions</w:t>
            </w:r>
          </w:p>
        </w:tc>
        <w:tc>
          <w:tcPr>
            <w:tcW w:w="2430" w:type="dxa"/>
          </w:tcPr>
          <w:p w14:paraId="127521CA" w14:textId="77777777" w:rsidR="00A30673" w:rsidRPr="00C43E8A" w:rsidRDefault="00A30673" w:rsidP="00267BAB">
            <w:pPr>
              <w:spacing w:line="293" w:lineRule="atLeast"/>
              <w:jc w:val="both"/>
              <w:rPr>
                <w:b/>
                <w:bCs/>
                <w:i/>
                <w:iCs/>
                <w:color w:val="333333"/>
                <w:spacing w:val="-2"/>
              </w:rPr>
            </w:pPr>
            <w:r w:rsidRPr="00C43E8A">
              <w:rPr>
                <w:b/>
                <w:bCs/>
                <w:i/>
                <w:iCs/>
                <w:color w:val="333333"/>
                <w:spacing w:val="-2"/>
              </w:rPr>
              <w:t>Unit of Measure</w:t>
            </w:r>
          </w:p>
        </w:tc>
        <w:tc>
          <w:tcPr>
            <w:tcW w:w="1980" w:type="dxa"/>
          </w:tcPr>
          <w:p w14:paraId="329E0179" w14:textId="77777777" w:rsidR="00A30673" w:rsidRPr="00C43E8A" w:rsidRDefault="00A30673" w:rsidP="00267BAB">
            <w:pPr>
              <w:spacing w:line="293" w:lineRule="atLeast"/>
              <w:jc w:val="both"/>
              <w:rPr>
                <w:b/>
                <w:bCs/>
                <w:i/>
                <w:iCs/>
                <w:color w:val="333333"/>
                <w:spacing w:val="-2"/>
              </w:rPr>
            </w:pPr>
            <w:r w:rsidRPr="00C43E8A">
              <w:rPr>
                <w:b/>
                <w:bCs/>
                <w:i/>
                <w:iCs/>
                <w:color w:val="333333"/>
                <w:spacing w:val="-2"/>
              </w:rPr>
              <w:t>Quantity</w:t>
            </w:r>
          </w:p>
        </w:tc>
      </w:tr>
      <w:tr w:rsidR="00A30673" w:rsidRPr="001665DA" w14:paraId="05DF22AD" w14:textId="45FC2D1C" w:rsidTr="0035633F">
        <w:tc>
          <w:tcPr>
            <w:tcW w:w="650" w:type="dxa"/>
          </w:tcPr>
          <w:p w14:paraId="32241FAA" w14:textId="77777777" w:rsidR="00A30673" w:rsidRPr="00C43E8A" w:rsidRDefault="00A30673" w:rsidP="00A30673">
            <w:pPr>
              <w:spacing w:line="293" w:lineRule="atLeast"/>
              <w:jc w:val="both"/>
              <w:rPr>
                <w:i/>
                <w:iCs/>
                <w:color w:val="333333"/>
                <w:spacing w:val="-2"/>
              </w:rPr>
            </w:pPr>
            <w:r w:rsidRPr="00C43E8A">
              <w:rPr>
                <w:i/>
                <w:iCs/>
                <w:color w:val="333333"/>
                <w:spacing w:val="-2"/>
              </w:rPr>
              <w:t>1</w:t>
            </w:r>
          </w:p>
        </w:tc>
        <w:tc>
          <w:tcPr>
            <w:tcW w:w="3935" w:type="dxa"/>
          </w:tcPr>
          <w:p w14:paraId="2EDF7854" w14:textId="1CD31F09" w:rsidR="00A30673" w:rsidRPr="00C43E8A" w:rsidRDefault="00A30673" w:rsidP="00A30673">
            <w:pPr>
              <w:spacing w:line="293" w:lineRule="atLeast"/>
              <w:jc w:val="both"/>
              <w:rPr>
                <w:i/>
                <w:iCs/>
                <w:color w:val="333333"/>
                <w:spacing w:val="-2"/>
              </w:rPr>
            </w:pPr>
            <w:r>
              <w:rPr>
                <w:i/>
                <w:iCs/>
                <w:color w:val="333333"/>
                <w:spacing w:val="-2"/>
              </w:rPr>
              <w:t>Essential Medical Drugs</w:t>
            </w:r>
          </w:p>
        </w:tc>
        <w:tc>
          <w:tcPr>
            <w:tcW w:w="2430" w:type="dxa"/>
          </w:tcPr>
          <w:p w14:paraId="4E17F180" w14:textId="6A5A6BC4" w:rsidR="00A30673" w:rsidRPr="00C43E8A" w:rsidRDefault="00A30673" w:rsidP="00A30673">
            <w:pPr>
              <w:spacing w:line="293" w:lineRule="atLeast"/>
              <w:jc w:val="both"/>
              <w:rPr>
                <w:i/>
                <w:iCs/>
                <w:color w:val="333333"/>
                <w:spacing w:val="-2"/>
              </w:rPr>
            </w:pPr>
            <w:r>
              <w:rPr>
                <w:i/>
                <w:iCs/>
                <w:color w:val="333333"/>
                <w:spacing w:val="-2"/>
              </w:rPr>
              <w:t xml:space="preserve">Assorted </w:t>
            </w:r>
          </w:p>
        </w:tc>
        <w:tc>
          <w:tcPr>
            <w:tcW w:w="1980" w:type="dxa"/>
          </w:tcPr>
          <w:p w14:paraId="61C6B89D" w14:textId="77777777" w:rsidR="00A30673" w:rsidRDefault="00A30673" w:rsidP="00A30673">
            <w:pPr>
              <w:spacing w:line="293" w:lineRule="atLeast"/>
              <w:jc w:val="both"/>
              <w:rPr>
                <w:i/>
                <w:iCs/>
                <w:color w:val="333333"/>
                <w:spacing w:val="-2"/>
              </w:rPr>
            </w:pPr>
            <w:r>
              <w:rPr>
                <w:i/>
                <w:iCs/>
                <w:color w:val="333333"/>
                <w:spacing w:val="-2"/>
              </w:rPr>
              <w:t xml:space="preserve">Assorted </w:t>
            </w:r>
          </w:p>
          <w:p w14:paraId="0798A42E" w14:textId="29E533B1" w:rsidR="00A30673" w:rsidRPr="0035633F" w:rsidRDefault="00A30673" w:rsidP="0035633F">
            <w:pPr>
              <w:pStyle w:val="ListParagraph"/>
              <w:numPr>
                <w:ilvl w:val="0"/>
                <w:numId w:val="51"/>
              </w:numPr>
              <w:spacing w:line="293" w:lineRule="atLeast"/>
              <w:jc w:val="both"/>
              <w:rPr>
                <w:i/>
                <w:iCs/>
                <w:color w:val="333333"/>
                <w:spacing w:val="-2"/>
              </w:rPr>
            </w:pPr>
            <w:r w:rsidRPr="0035633F">
              <w:rPr>
                <w:i/>
                <w:iCs/>
                <w:color w:val="333333"/>
                <w:spacing w:val="-2"/>
              </w:rPr>
              <w:t>see bidding document for full quantities</w:t>
            </w:r>
          </w:p>
        </w:tc>
      </w:tr>
      <w:tr w:rsidR="00A30673" w:rsidRPr="001665DA" w14:paraId="1DE40829" w14:textId="77777777" w:rsidTr="0035633F">
        <w:tc>
          <w:tcPr>
            <w:tcW w:w="650" w:type="dxa"/>
          </w:tcPr>
          <w:p w14:paraId="423F130B" w14:textId="64190ED6" w:rsidR="00A30673" w:rsidRPr="00C43E8A" w:rsidRDefault="00A30673" w:rsidP="00A30673">
            <w:pPr>
              <w:spacing w:line="293" w:lineRule="atLeast"/>
              <w:jc w:val="both"/>
              <w:rPr>
                <w:i/>
                <w:iCs/>
                <w:color w:val="333333"/>
                <w:spacing w:val="-2"/>
              </w:rPr>
            </w:pPr>
            <w:r>
              <w:rPr>
                <w:i/>
                <w:iCs/>
                <w:color w:val="333333"/>
                <w:spacing w:val="-2"/>
              </w:rPr>
              <w:t>2</w:t>
            </w:r>
          </w:p>
        </w:tc>
        <w:tc>
          <w:tcPr>
            <w:tcW w:w="3935" w:type="dxa"/>
          </w:tcPr>
          <w:p w14:paraId="08CA686A" w14:textId="229E5102" w:rsidR="00A30673" w:rsidRPr="00C43E8A" w:rsidRDefault="00A30673" w:rsidP="00A30673">
            <w:pPr>
              <w:spacing w:line="293" w:lineRule="atLeast"/>
              <w:jc w:val="both"/>
              <w:rPr>
                <w:i/>
                <w:iCs/>
                <w:color w:val="333333"/>
                <w:spacing w:val="-2"/>
              </w:rPr>
            </w:pPr>
            <w:r>
              <w:rPr>
                <w:i/>
                <w:iCs/>
                <w:color w:val="333333"/>
                <w:spacing w:val="-2"/>
              </w:rPr>
              <w:t xml:space="preserve">Medical Supplies </w:t>
            </w:r>
          </w:p>
        </w:tc>
        <w:tc>
          <w:tcPr>
            <w:tcW w:w="2430" w:type="dxa"/>
          </w:tcPr>
          <w:p w14:paraId="58144EB2" w14:textId="1072F11A" w:rsidR="00A30673" w:rsidRPr="00C43E8A" w:rsidRDefault="00A30673" w:rsidP="00A30673">
            <w:pPr>
              <w:spacing w:line="293" w:lineRule="atLeast"/>
              <w:jc w:val="both"/>
              <w:rPr>
                <w:i/>
                <w:iCs/>
                <w:color w:val="333333"/>
                <w:spacing w:val="-2"/>
              </w:rPr>
            </w:pPr>
            <w:r>
              <w:rPr>
                <w:i/>
                <w:iCs/>
                <w:color w:val="333333"/>
                <w:spacing w:val="-2"/>
              </w:rPr>
              <w:t xml:space="preserve">Assorted </w:t>
            </w:r>
          </w:p>
        </w:tc>
        <w:tc>
          <w:tcPr>
            <w:tcW w:w="1980" w:type="dxa"/>
          </w:tcPr>
          <w:p w14:paraId="2ED4FC2A" w14:textId="77777777" w:rsidR="00A30673" w:rsidRDefault="00A30673" w:rsidP="00A30673">
            <w:pPr>
              <w:spacing w:line="293" w:lineRule="atLeast"/>
              <w:jc w:val="both"/>
              <w:rPr>
                <w:i/>
                <w:iCs/>
                <w:color w:val="333333"/>
                <w:spacing w:val="-2"/>
              </w:rPr>
            </w:pPr>
            <w:r>
              <w:rPr>
                <w:i/>
                <w:iCs/>
                <w:color w:val="333333"/>
                <w:spacing w:val="-2"/>
              </w:rPr>
              <w:t xml:space="preserve">Assorted </w:t>
            </w:r>
          </w:p>
          <w:p w14:paraId="1E1BF89B" w14:textId="26C95FDF" w:rsidR="00A30673" w:rsidRPr="0035633F" w:rsidRDefault="00A30673" w:rsidP="0035633F">
            <w:pPr>
              <w:pStyle w:val="ListParagraph"/>
              <w:numPr>
                <w:ilvl w:val="0"/>
                <w:numId w:val="51"/>
              </w:numPr>
              <w:spacing w:line="293" w:lineRule="atLeast"/>
              <w:jc w:val="both"/>
              <w:rPr>
                <w:i/>
                <w:iCs/>
                <w:color w:val="000000"/>
                <w:szCs w:val="24"/>
              </w:rPr>
            </w:pPr>
            <w:r w:rsidRPr="0035633F">
              <w:rPr>
                <w:i/>
                <w:iCs/>
                <w:color w:val="333333"/>
                <w:spacing w:val="-2"/>
              </w:rPr>
              <w:t>see bidding document for full quantities</w:t>
            </w:r>
          </w:p>
        </w:tc>
      </w:tr>
    </w:tbl>
    <w:p w14:paraId="5C41EF88" w14:textId="77777777" w:rsidR="00267BAB" w:rsidRPr="00C43E8A" w:rsidRDefault="00267BAB" w:rsidP="00267BAB">
      <w:pPr>
        <w:shd w:val="clear" w:color="auto" w:fill="FFFFFF"/>
        <w:spacing w:line="293" w:lineRule="atLeast"/>
        <w:jc w:val="both"/>
        <w:rPr>
          <w:i/>
          <w:iCs/>
          <w:color w:val="333333"/>
        </w:rPr>
      </w:pPr>
    </w:p>
    <w:p w14:paraId="688F2672" w14:textId="78282E2A" w:rsidR="00267BAB" w:rsidRPr="00C43E8A" w:rsidRDefault="00267BAB" w:rsidP="00267BAB">
      <w:pPr>
        <w:shd w:val="clear" w:color="auto" w:fill="FFFFFF"/>
        <w:spacing w:line="293" w:lineRule="atLeast"/>
        <w:jc w:val="both"/>
        <w:rPr>
          <w:i/>
          <w:iCs/>
          <w:color w:val="333333"/>
        </w:rPr>
      </w:pPr>
      <w:r w:rsidRPr="00C43E8A">
        <w:rPr>
          <w:i/>
          <w:iCs/>
          <w:color w:val="333333"/>
        </w:rPr>
        <w:t xml:space="preserve">The MOH now invites sealed bid </w:t>
      </w:r>
      <w:r w:rsidR="00615879" w:rsidRPr="00C43E8A">
        <w:rPr>
          <w:i/>
          <w:iCs/>
          <w:color w:val="333333"/>
        </w:rPr>
        <w:t>from potential</w:t>
      </w:r>
      <w:r w:rsidRPr="00C43E8A">
        <w:rPr>
          <w:i/>
          <w:iCs/>
          <w:color w:val="333333"/>
        </w:rPr>
        <w:t xml:space="preserve"> suppliers for the supply of these commodities as indicated in the</w:t>
      </w:r>
      <w:r w:rsidR="00615879" w:rsidRPr="00C43E8A">
        <w:rPr>
          <w:i/>
          <w:iCs/>
          <w:color w:val="333333"/>
        </w:rPr>
        <w:t xml:space="preserve"> above chart and detailed in the bid data sheet and</w:t>
      </w:r>
      <w:r w:rsidRPr="00C43E8A">
        <w:rPr>
          <w:i/>
          <w:iCs/>
          <w:color w:val="333333"/>
        </w:rPr>
        <w:t xml:space="preserve"> delivery schedule. The description of an eligible bidder is contained in the</w:t>
      </w:r>
      <w:r w:rsidR="00615879" w:rsidRPr="00C43E8A">
        <w:rPr>
          <w:i/>
          <w:iCs/>
          <w:color w:val="333333"/>
        </w:rPr>
        <w:t xml:space="preserve"> detailed Bidding</w:t>
      </w:r>
      <w:r w:rsidRPr="00C43E8A">
        <w:rPr>
          <w:i/>
          <w:iCs/>
          <w:color w:val="333333"/>
        </w:rPr>
        <w:t xml:space="preserve"> Documents.</w:t>
      </w:r>
    </w:p>
    <w:p w14:paraId="56C2CEC9" w14:textId="77777777" w:rsidR="00267BAB" w:rsidRPr="00C43E8A" w:rsidRDefault="00267BAB" w:rsidP="00267BAB">
      <w:pPr>
        <w:shd w:val="clear" w:color="auto" w:fill="FFFFFF"/>
        <w:spacing w:line="293" w:lineRule="atLeast"/>
        <w:jc w:val="both"/>
        <w:rPr>
          <w:i/>
          <w:iCs/>
          <w:color w:val="333333"/>
        </w:rPr>
      </w:pPr>
      <w:r w:rsidRPr="00C43E8A">
        <w:rPr>
          <w:i/>
          <w:iCs/>
          <w:color w:val="333333"/>
        </w:rPr>
        <w:t xml:space="preserve"> </w:t>
      </w:r>
    </w:p>
    <w:p w14:paraId="0A83DA07" w14:textId="77777777" w:rsidR="00267BAB" w:rsidRPr="00C43E8A" w:rsidRDefault="00267BAB" w:rsidP="00267BAB">
      <w:pPr>
        <w:shd w:val="clear" w:color="auto" w:fill="FFFFFF"/>
        <w:spacing w:line="293" w:lineRule="atLeast"/>
        <w:jc w:val="both"/>
        <w:rPr>
          <w:b/>
          <w:i/>
          <w:iCs/>
          <w:color w:val="333333"/>
        </w:rPr>
      </w:pPr>
      <w:r w:rsidRPr="00C43E8A">
        <w:rPr>
          <w:b/>
          <w:i/>
          <w:iCs/>
          <w:color w:val="333333"/>
        </w:rPr>
        <w:t>Qualification Requirements include:</w:t>
      </w:r>
    </w:p>
    <w:p w14:paraId="7F4FEC52" w14:textId="77777777" w:rsidR="00267BAB" w:rsidRPr="00C43E8A" w:rsidRDefault="00267BAB" w:rsidP="00267BAB">
      <w:pPr>
        <w:pStyle w:val="ListParagraph"/>
        <w:numPr>
          <w:ilvl w:val="0"/>
          <w:numId w:val="34"/>
        </w:numPr>
        <w:shd w:val="clear" w:color="auto" w:fill="FFFFFF"/>
        <w:spacing w:line="293" w:lineRule="atLeast"/>
        <w:jc w:val="both"/>
        <w:rPr>
          <w:b/>
          <w:i/>
          <w:iCs/>
          <w:color w:val="333333"/>
        </w:rPr>
      </w:pPr>
      <w:r w:rsidRPr="00C43E8A">
        <w:rPr>
          <w:b/>
          <w:i/>
          <w:iCs/>
          <w:color w:val="333333"/>
        </w:rPr>
        <w:t>Supplier’s/Company Profile</w:t>
      </w:r>
    </w:p>
    <w:p w14:paraId="382A0551" w14:textId="77777777" w:rsidR="00267BAB" w:rsidRPr="00C43E8A" w:rsidRDefault="00267BAB" w:rsidP="00267BAB">
      <w:pPr>
        <w:pStyle w:val="ListParagraph"/>
        <w:numPr>
          <w:ilvl w:val="0"/>
          <w:numId w:val="34"/>
        </w:numPr>
        <w:shd w:val="clear" w:color="auto" w:fill="FFFFFF"/>
        <w:spacing w:line="293" w:lineRule="atLeast"/>
        <w:jc w:val="both"/>
        <w:rPr>
          <w:b/>
          <w:i/>
          <w:iCs/>
          <w:color w:val="333333"/>
        </w:rPr>
      </w:pPr>
      <w:r w:rsidRPr="00C43E8A">
        <w:rPr>
          <w:b/>
          <w:i/>
          <w:iCs/>
          <w:color w:val="333333"/>
        </w:rPr>
        <w:t xml:space="preserve">Past performance records-including the names and contact </w:t>
      </w:r>
      <w:r w:rsidR="00F6210E" w:rsidRPr="00C43E8A">
        <w:rPr>
          <w:b/>
          <w:i/>
          <w:iCs/>
          <w:color w:val="333333"/>
        </w:rPr>
        <w:t>details</w:t>
      </w:r>
      <w:r w:rsidRPr="00C43E8A">
        <w:rPr>
          <w:b/>
          <w:i/>
          <w:iCs/>
          <w:color w:val="333333"/>
        </w:rPr>
        <w:t xml:space="preserve"> of at least five (5) clients.</w:t>
      </w:r>
    </w:p>
    <w:p w14:paraId="3F1AD442" w14:textId="47ED8C0B" w:rsidR="00267BAB" w:rsidRPr="00C43E8A" w:rsidRDefault="00267BAB" w:rsidP="00267BAB">
      <w:pPr>
        <w:pStyle w:val="ListParagraph"/>
        <w:numPr>
          <w:ilvl w:val="0"/>
          <w:numId w:val="34"/>
        </w:numPr>
        <w:shd w:val="clear" w:color="auto" w:fill="FFFFFF"/>
        <w:spacing w:line="293" w:lineRule="atLeast"/>
        <w:jc w:val="both"/>
        <w:rPr>
          <w:b/>
          <w:bCs/>
          <w:i/>
          <w:iCs/>
          <w:color w:val="333333"/>
        </w:rPr>
      </w:pPr>
      <w:r w:rsidRPr="00C43E8A">
        <w:rPr>
          <w:b/>
          <w:bCs/>
          <w:i/>
          <w:iCs/>
          <w:color w:val="333333"/>
        </w:rPr>
        <w:lastRenderedPageBreak/>
        <w:t xml:space="preserve">Delivery of the Goods required is </w:t>
      </w:r>
      <w:r w:rsidR="00AF6EB9" w:rsidRPr="00C43E8A">
        <w:rPr>
          <w:b/>
          <w:bCs/>
          <w:i/>
          <w:iCs/>
          <w:color w:val="333333"/>
        </w:rPr>
        <w:t>30</w:t>
      </w:r>
      <w:r w:rsidRPr="00C43E8A">
        <w:rPr>
          <w:b/>
          <w:bCs/>
          <w:i/>
          <w:iCs/>
          <w:color w:val="333333"/>
        </w:rPr>
        <w:t>-</w:t>
      </w:r>
      <w:r w:rsidR="00B612D8" w:rsidRPr="00171B41">
        <w:rPr>
          <w:b/>
          <w:bCs/>
          <w:i/>
          <w:iCs/>
          <w:color w:val="333333"/>
        </w:rPr>
        <w:t>12</w:t>
      </w:r>
      <w:r w:rsidR="00AF6EB9" w:rsidRPr="00C43E8A">
        <w:rPr>
          <w:b/>
          <w:bCs/>
          <w:i/>
          <w:iCs/>
          <w:color w:val="333333"/>
        </w:rPr>
        <w:t>0</w:t>
      </w:r>
      <w:r w:rsidRPr="00C43E8A">
        <w:rPr>
          <w:b/>
          <w:bCs/>
          <w:i/>
          <w:iCs/>
          <w:color w:val="333333"/>
        </w:rPr>
        <w:t xml:space="preserve"> days after receipt of the notice to proceed.</w:t>
      </w:r>
    </w:p>
    <w:p w14:paraId="034DCE08" w14:textId="77777777" w:rsidR="00267BAB" w:rsidRPr="00C43E8A" w:rsidRDefault="00267BAB" w:rsidP="00267BAB">
      <w:pPr>
        <w:pStyle w:val="ListParagraph"/>
        <w:numPr>
          <w:ilvl w:val="0"/>
          <w:numId w:val="34"/>
        </w:numPr>
        <w:shd w:val="clear" w:color="auto" w:fill="FFFFFF"/>
        <w:spacing w:line="293" w:lineRule="atLeast"/>
        <w:jc w:val="both"/>
        <w:rPr>
          <w:b/>
          <w:bCs/>
          <w:i/>
          <w:iCs/>
          <w:color w:val="333333"/>
        </w:rPr>
      </w:pPr>
      <w:r w:rsidRPr="00C43E8A">
        <w:rPr>
          <w:b/>
          <w:bCs/>
          <w:i/>
          <w:iCs/>
          <w:color w:val="333333"/>
        </w:rPr>
        <w:t xml:space="preserve"> Bidders should have completed, within five years from the date of submission and receipt of bids, a contract similar to the project.</w:t>
      </w:r>
    </w:p>
    <w:p w14:paraId="5AE5CB84" w14:textId="387FE6A3" w:rsidR="00267BAB" w:rsidRPr="00AF6EB9" w:rsidRDefault="00267BAB" w:rsidP="00267BAB">
      <w:pPr>
        <w:pStyle w:val="ListParagraph"/>
        <w:numPr>
          <w:ilvl w:val="0"/>
          <w:numId w:val="34"/>
        </w:numPr>
        <w:shd w:val="clear" w:color="auto" w:fill="FFFFFF"/>
        <w:spacing w:line="293" w:lineRule="atLeast"/>
        <w:jc w:val="both"/>
        <w:rPr>
          <w:b/>
          <w:bCs/>
          <w:color w:val="333333"/>
        </w:rPr>
      </w:pPr>
      <w:r w:rsidRPr="00AF6EB9">
        <w:rPr>
          <w:b/>
          <w:bCs/>
          <w:color w:val="333333"/>
        </w:rPr>
        <w:t xml:space="preserve">Documentary evidence of business legitimacy </w:t>
      </w:r>
      <w:r w:rsidR="00A30673">
        <w:rPr>
          <w:b/>
          <w:bCs/>
          <w:color w:val="333333"/>
        </w:rPr>
        <w:t xml:space="preserve">(Business Registration) </w:t>
      </w:r>
      <w:r w:rsidRPr="00AF6EB9">
        <w:rPr>
          <w:b/>
          <w:bCs/>
          <w:color w:val="333333"/>
        </w:rPr>
        <w:t xml:space="preserve">  </w:t>
      </w:r>
    </w:p>
    <w:p w14:paraId="3CBD7327" w14:textId="1DBFCBEA" w:rsidR="00267BAB" w:rsidRPr="00AF6EB9" w:rsidRDefault="00267BAB" w:rsidP="00267BAB">
      <w:pPr>
        <w:pStyle w:val="ListParagraph"/>
        <w:numPr>
          <w:ilvl w:val="0"/>
          <w:numId w:val="34"/>
        </w:numPr>
        <w:shd w:val="clear" w:color="auto" w:fill="FFFFFF"/>
        <w:spacing w:line="293" w:lineRule="atLeast"/>
        <w:jc w:val="both"/>
        <w:rPr>
          <w:b/>
          <w:bCs/>
          <w:color w:val="333333"/>
        </w:rPr>
      </w:pPr>
      <w:r w:rsidRPr="00AF6EB9">
        <w:rPr>
          <w:b/>
          <w:bCs/>
          <w:color w:val="333333"/>
        </w:rPr>
        <w:t xml:space="preserve">Valid certificate of tax </w:t>
      </w:r>
    </w:p>
    <w:p w14:paraId="4AF774BC" w14:textId="77777777" w:rsidR="00267BAB" w:rsidRDefault="00267BAB" w:rsidP="00267BAB">
      <w:pPr>
        <w:shd w:val="clear" w:color="auto" w:fill="FFFFFF"/>
        <w:spacing w:line="293" w:lineRule="atLeast"/>
        <w:jc w:val="both"/>
        <w:rPr>
          <w:color w:val="333333"/>
        </w:rPr>
      </w:pPr>
    </w:p>
    <w:p w14:paraId="12463AC6" w14:textId="61FE9B89" w:rsidR="00267BAB" w:rsidRDefault="00267BAB" w:rsidP="00267BAB">
      <w:pPr>
        <w:shd w:val="clear" w:color="auto" w:fill="FFFFFF"/>
        <w:spacing w:line="293" w:lineRule="atLeast"/>
        <w:jc w:val="both"/>
        <w:rPr>
          <w:color w:val="333333"/>
        </w:rPr>
      </w:pPr>
      <w:r w:rsidRPr="00C538C9">
        <w:rPr>
          <w:color w:val="333333"/>
        </w:rPr>
        <w:t xml:space="preserve">Bidding will be conducted </w:t>
      </w:r>
      <w:r w:rsidR="00140CE6" w:rsidRPr="00C538C9">
        <w:rPr>
          <w:color w:val="333333"/>
        </w:rPr>
        <w:t xml:space="preserve">through </w:t>
      </w:r>
      <w:r w:rsidR="00A30673">
        <w:rPr>
          <w:color w:val="333333"/>
        </w:rPr>
        <w:t>N</w:t>
      </w:r>
      <w:r w:rsidR="00140CE6" w:rsidRPr="00C538C9">
        <w:rPr>
          <w:color w:val="333333"/>
        </w:rPr>
        <w:t>ational</w:t>
      </w:r>
      <w:r w:rsidRPr="00C538C9">
        <w:rPr>
          <w:color w:val="333333"/>
        </w:rPr>
        <w:t xml:space="preserve"> Competitive Bidding procedures using a non-discretionary “pass/fail” criterion as specified in the </w:t>
      </w:r>
      <w:r>
        <w:rPr>
          <w:color w:val="333333"/>
        </w:rPr>
        <w:t xml:space="preserve">Amended and Restated </w:t>
      </w:r>
      <w:r w:rsidRPr="00C538C9">
        <w:rPr>
          <w:color w:val="333333"/>
        </w:rPr>
        <w:t xml:space="preserve">Public Procurement &amp; Concessions </w:t>
      </w:r>
      <w:r>
        <w:rPr>
          <w:color w:val="333333"/>
        </w:rPr>
        <w:t>Act 2010</w:t>
      </w:r>
      <w:r w:rsidR="00A30673">
        <w:rPr>
          <w:color w:val="333333"/>
        </w:rPr>
        <w:t xml:space="preserve"> and amended in 2026</w:t>
      </w:r>
      <w:r>
        <w:rPr>
          <w:color w:val="333333"/>
        </w:rPr>
        <w:t>,</w:t>
      </w:r>
      <w:r w:rsidRPr="00C538C9">
        <w:rPr>
          <w:color w:val="333333"/>
        </w:rPr>
        <w:t xml:space="preserve"> of the Republic of Liberia.</w:t>
      </w:r>
    </w:p>
    <w:p w14:paraId="2B4975AE" w14:textId="77777777" w:rsidR="00267BAB" w:rsidRDefault="00267BAB" w:rsidP="00267BAB">
      <w:pPr>
        <w:shd w:val="clear" w:color="auto" w:fill="FFFFFF"/>
        <w:spacing w:line="293" w:lineRule="atLeast"/>
        <w:jc w:val="both"/>
        <w:rPr>
          <w:color w:val="333333"/>
        </w:rPr>
      </w:pPr>
    </w:p>
    <w:p w14:paraId="6CE38956" w14:textId="72387479" w:rsidR="00215F3F" w:rsidRDefault="00267BAB" w:rsidP="00267BAB">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color w:val="333333"/>
          <w:spacing w:val="-2"/>
        </w:rPr>
      </w:pPr>
      <w:r w:rsidRPr="00E7157B">
        <w:rPr>
          <w:color w:val="333333"/>
          <w:spacing w:val="-2"/>
        </w:rPr>
        <w:t xml:space="preserve">All bids must be </w:t>
      </w:r>
      <w:r>
        <w:rPr>
          <w:color w:val="333333"/>
          <w:spacing w:val="-2"/>
        </w:rPr>
        <w:t>clearly marked Procurement of</w:t>
      </w:r>
      <w:r w:rsidR="00F6210E">
        <w:rPr>
          <w:color w:val="333333"/>
          <w:spacing w:val="-2"/>
        </w:rPr>
        <w:t xml:space="preserve"> </w:t>
      </w:r>
      <w:r w:rsidR="00A30673">
        <w:rPr>
          <w:color w:val="333333"/>
          <w:spacing w:val="-2"/>
        </w:rPr>
        <w:t xml:space="preserve"> Essential Medical Drugs</w:t>
      </w:r>
      <w:r>
        <w:rPr>
          <w:color w:val="333333"/>
          <w:spacing w:val="-2"/>
        </w:rPr>
        <w:t xml:space="preserve"> </w:t>
      </w:r>
      <w:r w:rsidR="00E111F8">
        <w:rPr>
          <w:color w:val="333333"/>
          <w:spacing w:val="-2"/>
        </w:rPr>
        <w:t>and submitted through the e-procurement platform online at www.ppcc.gov.lr</w:t>
      </w:r>
      <w:r>
        <w:rPr>
          <w:color w:val="333333"/>
          <w:spacing w:val="-2"/>
        </w:rPr>
        <w:t xml:space="preserve"> </w:t>
      </w:r>
      <w:r w:rsidRPr="00E7157B">
        <w:rPr>
          <w:color w:val="333333"/>
          <w:spacing w:val="-2"/>
        </w:rPr>
        <w:t>or before</w:t>
      </w:r>
      <w:r>
        <w:rPr>
          <w:color w:val="333333"/>
          <w:spacing w:val="-2"/>
        </w:rPr>
        <w:t xml:space="preserve"> </w:t>
      </w:r>
      <w:r w:rsidR="00DD5FAE">
        <w:rPr>
          <w:color w:val="333333"/>
          <w:spacing w:val="-2"/>
        </w:rPr>
        <w:t>Thur</w:t>
      </w:r>
      <w:r w:rsidR="001A29CF">
        <w:rPr>
          <w:color w:val="333333"/>
          <w:spacing w:val="-2"/>
        </w:rPr>
        <w:t xml:space="preserve">sday </w:t>
      </w:r>
      <w:r w:rsidR="00DD5FAE">
        <w:rPr>
          <w:color w:val="333333"/>
          <w:spacing w:val="-2"/>
        </w:rPr>
        <w:t>20</w:t>
      </w:r>
      <w:r w:rsidR="001A29CF">
        <w:rPr>
          <w:color w:val="333333"/>
          <w:spacing w:val="-2"/>
        </w:rPr>
        <w:t>th</w:t>
      </w:r>
      <w:r w:rsidR="000E3566" w:rsidRPr="00C24BB5">
        <w:rPr>
          <w:color w:val="333333"/>
          <w:spacing w:val="-2"/>
        </w:rPr>
        <w:t>,</w:t>
      </w:r>
      <w:r w:rsidR="004C1FCA" w:rsidRPr="00C24BB5">
        <w:rPr>
          <w:color w:val="333333"/>
          <w:spacing w:val="-2"/>
        </w:rPr>
        <w:t xml:space="preserve"> </w:t>
      </w:r>
      <w:r w:rsidR="009A27B9">
        <w:rPr>
          <w:color w:val="333333"/>
          <w:spacing w:val="-2"/>
        </w:rPr>
        <w:t>August</w:t>
      </w:r>
      <w:r w:rsidR="004C1FCA" w:rsidRPr="00C24BB5">
        <w:rPr>
          <w:color w:val="333333"/>
          <w:spacing w:val="-2"/>
        </w:rPr>
        <w:t xml:space="preserve"> </w:t>
      </w:r>
      <w:r w:rsidR="000E3566" w:rsidRPr="00C24BB5">
        <w:rPr>
          <w:color w:val="333333"/>
          <w:spacing w:val="-2"/>
        </w:rPr>
        <w:t>202</w:t>
      </w:r>
      <w:r w:rsidR="009A27B9">
        <w:rPr>
          <w:color w:val="333333"/>
          <w:spacing w:val="-2"/>
        </w:rPr>
        <w:t>6</w:t>
      </w:r>
      <w:r>
        <w:rPr>
          <w:color w:val="333333"/>
          <w:spacing w:val="-2"/>
        </w:rPr>
        <w:t xml:space="preserve"> at 2:00 PM</w:t>
      </w:r>
      <w:r w:rsidR="000E3566">
        <w:rPr>
          <w:color w:val="333333"/>
          <w:spacing w:val="-2"/>
        </w:rPr>
        <w:t>/14:00 GMT</w:t>
      </w:r>
      <w:r w:rsidRPr="00E7157B">
        <w:rPr>
          <w:color w:val="333333"/>
          <w:spacing w:val="-2"/>
        </w:rPr>
        <w:t>. All bid</w:t>
      </w:r>
      <w:r w:rsidR="00E249A1">
        <w:rPr>
          <w:color w:val="333333"/>
          <w:spacing w:val="-2"/>
        </w:rPr>
        <w:t>der</w:t>
      </w:r>
      <w:r w:rsidRPr="00E7157B">
        <w:rPr>
          <w:color w:val="333333"/>
          <w:spacing w:val="-2"/>
        </w:rPr>
        <w:t xml:space="preserve"> must</w:t>
      </w:r>
      <w:r w:rsidR="00E249A1">
        <w:rPr>
          <w:color w:val="333333"/>
          <w:spacing w:val="-2"/>
        </w:rPr>
        <w:t xml:space="preserve"> submit </w:t>
      </w:r>
      <w:r w:rsidR="009A27B9">
        <w:rPr>
          <w:color w:val="333333"/>
          <w:spacing w:val="-2"/>
        </w:rPr>
        <w:t>bid-securing declaration</w:t>
      </w:r>
      <w:r w:rsidR="00E249A1">
        <w:rPr>
          <w:color w:val="333333"/>
          <w:spacing w:val="-2"/>
        </w:rPr>
        <w:t xml:space="preserve"> </w:t>
      </w:r>
      <w:r w:rsidR="009A27B9">
        <w:rPr>
          <w:color w:val="333333"/>
          <w:spacing w:val="-2"/>
        </w:rPr>
        <w:t>(see bid document for form)</w:t>
      </w:r>
      <w:r w:rsidRPr="00E7157B">
        <w:rPr>
          <w:color w:val="333333"/>
          <w:spacing w:val="-2"/>
        </w:rPr>
        <w:t>.</w:t>
      </w:r>
      <w:r>
        <w:rPr>
          <w:color w:val="333333"/>
          <w:spacing w:val="-2"/>
          <w:vertAlign w:val="superscript"/>
        </w:rPr>
        <w:t xml:space="preserve"> </w:t>
      </w:r>
      <w:r w:rsidRPr="00E7157B">
        <w:rPr>
          <w:color w:val="333333"/>
          <w:spacing w:val="-2"/>
        </w:rPr>
        <w:t xml:space="preserve"> Late bids will be rejected.</w:t>
      </w:r>
      <w:r>
        <w:rPr>
          <w:color w:val="333333"/>
          <w:spacing w:val="-2"/>
        </w:rPr>
        <w:t xml:space="preserve"> </w:t>
      </w:r>
      <w:r w:rsidR="00215F3F">
        <w:rPr>
          <w:color w:val="333333"/>
          <w:spacing w:val="-2"/>
        </w:rPr>
        <w:t>Bid will be submitted electronically</w:t>
      </w:r>
      <w:r>
        <w:rPr>
          <w:color w:val="333333"/>
          <w:spacing w:val="-2"/>
        </w:rPr>
        <w:t xml:space="preserve"> </w:t>
      </w:r>
      <w:r w:rsidR="00215F3F">
        <w:rPr>
          <w:color w:val="333333"/>
          <w:spacing w:val="-2"/>
        </w:rPr>
        <w:t>online through the PPCC platform</w:t>
      </w:r>
      <w:r>
        <w:rPr>
          <w:color w:val="333333"/>
          <w:spacing w:val="-2"/>
        </w:rPr>
        <w:t>.</w:t>
      </w:r>
      <w:r w:rsidRPr="00E7157B">
        <w:rPr>
          <w:color w:val="333333"/>
          <w:spacing w:val="-2"/>
        </w:rPr>
        <w:t xml:space="preserve"> </w:t>
      </w:r>
    </w:p>
    <w:p w14:paraId="1B40FD81" w14:textId="77777777" w:rsidR="00215F3F" w:rsidRDefault="00215F3F" w:rsidP="00267BAB">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color w:val="333333"/>
          <w:spacing w:val="-2"/>
        </w:rPr>
      </w:pPr>
    </w:p>
    <w:p w14:paraId="3C344D15" w14:textId="0A58D1A9" w:rsidR="00267BAB" w:rsidRDefault="00267BAB" w:rsidP="00267BAB">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color w:val="333333"/>
          <w:spacing w:val="-2"/>
        </w:rPr>
      </w:pPr>
      <w:r w:rsidRPr="00E7157B">
        <w:rPr>
          <w:color w:val="333333"/>
          <w:spacing w:val="-2"/>
        </w:rPr>
        <w:t xml:space="preserve">Bids will be opened </w:t>
      </w:r>
      <w:r w:rsidR="00E111F8">
        <w:rPr>
          <w:color w:val="333333"/>
          <w:spacing w:val="-2"/>
        </w:rPr>
        <w:t>online (</w:t>
      </w:r>
      <w:hyperlink r:id="rId10" w:history="1">
        <w:r w:rsidR="00E111F8" w:rsidRPr="00DA2D58">
          <w:rPr>
            <w:rStyle w:val="Hyperlink"/>
            <w:spacing w:val="-2"/>
          </w:rPr>
          <w:t>www.ppcc.gov.lr</w:t>
        </w:r>
      </w:hyperlink>
      <w:r w:rsidR="00E111F8">
        <w:rPr>
          <w:color w:val="333333"/>
          <w:spacing w:val="-2"/>
        </w:rPr>
        <w:t>) e-procurement platform</w:t>
      </w:r>
      <w:r>
        <w:rPr>
          <w:color w:val="333333"/>
          <w:spacing w:val="-2"/>
        </w:rPr>
        <w:t>. A complete and detailed set of the Bidding Document can be</w:t>
      </w:r>
      <w:r w:rsidR="000E3566">
        <w:rPr>
          <w:color w:val="333333"/>
          <w:spacing w:val="-2"/>
        </w:rPr>
        <w:t xml:space="preserve"> downloaded</w:t>
      </w:r>
      <w:r>
        <w:rPr>
          <w:color w:val="333333"/>
          <w:spacing w:val="-2"/>
        </w:rPr>
        <w:t xml:space="preserve"> </w:t>
      </w:r>
      <w:hyperlink r:id="rId11" w:history="1">
        <w:r w:rsidR="00215F3F" w:rsidRPr="0035633F">
          <w:rPr>
            <w:rStyle w:val="Hyperlink"/>
            <w:color w:val="auto"/>
            <w:spacing w:val="-2"/>
            <w:u w:val="none"/>
          </w:rPr>
          <w:t>from</w:t>
        </w:r>
      </w:hyperlink>
      <w:r w:rsidR="00215F3F" w:rsidRPr="0035633F">
        <w:rPr>
          <w:rStyle w:val="Hyperlink"/>
          <w:color w:val="auto"/>
          <w:spacing w:val="-2"/>
          <w:u w:val="none"/>
        </w:rPr>
        <w:t xml:space="preserve"> the </w:t>
      </w:r>
      <w:r w:rsidR="00DD5FAE">
        <w:rPr>
          <w:rStyle w:val="Hyperlink"/>
          <w:color w:val="auto"/>
          <w:spacing w:val="-2"/>
          <w:u w:val="none"/>
        </w:rPr>
        <w:t>PPCC</w:t>
      </w:r>
      <w:r w:rsidR="00215F3F" w:rsidRPr="0035633F">
        <w:rPr>
          <w:rStyle w:val="Hyperlink"/>
          <w:color w:val="auto"/>
          <w:spacing w:val="-2"/>
          <w:u w:val="none"/>
        </w:rPr>
        <w:t xml:space="preserve"> e-procurement platform</w:t>
      </w:r>
      <w:r w:rsidR="000E3566">
        <w:rPr>
          <w:color w:val="333333"/>
          <w:spacing w:val="-2"/>
        </w:rPr>
        <w:t xml:space="preserve"> </w:t>
      </w:r>
      <w:r>
        <w:rPr>
          <w:color w:val="333333"/>
          <w:spacing w:val="-2"/>
        </w:rPr>
        <w:t xml:space="preserve">beginning </w:t>
      </w:r>
      <w:r w:rsidR="00DD5FAE">
        <w:rPr>
          <w:color w:val="333333"/>
          <w:spacing w:val="-2"/>
        </w:rPr>
        <w:t>Thur</w:t>
      </w:r>
      <w:r w:rsidR="00215F3F" w:rsidRPr="006E5D80">
        <w:rPr>
          <w:color w:val="333333"/>
          <w:spacing w:val="-2"/>
        </w:rPr>
        <w:t>sday</w:t>
      </w:r>
      <w:r w:rsidR="00BB1AE5" w:rsidRPr="006E5D80">
        <w:rPr>
          <w:color w:val="333333"/>
          <w:spacing w:val="-2"/>
        </w:rPr>
        <w:t xml:space="preserve"> </w:t>
      </w:r>
      <w:r w:rsidR="00DD5FAE">
        <w:rPr>
          <w:color w:val="333333"/>
          <w:spacing w:val="-2"/>
        </w:rPr>
        <w:t>23</w:t>
      </w:r>
      <w:r w:rsidR="00BB1AE5" w:rsidRPr="006E5D80">
        <w:rPr>
          <w:color w:val="333333"/>
          <w:spacing w:val="-2"/>
          <w:vertAlign w:val="superscript"/>
        </w:rPr>
        <w:t>th</w:t>
      </w:r>
      <w:r w:rsidR="00BB1AE5" w:rsidRPr="006E5D80">
        <w:rPr>
          <w:color w:val="333333"/>
          <w:spacing w:val="-2"/>
        </w:rPr>
        <w:t xml:space="preserve">, </w:t>
      </w:r>
      <w:r w:rsidR="00215F3F">
        <w:rPr>
          <w:color w:val="333333"/>
          <w:spacing w:val="-2"/>
        </w:rPr>
        <w:t>July</w:t>
      </w:r>
      <w:r w:rsidR="00BB1AE5" w:rsidRPr="006E5D80">
        <w:rPr>
          <w:color w:val="333333"/>
          <w:spacing w:val="-2"/>
        </w:rPr>
        <w:t xml:space="preserve"> 202</w:t>
      </w:r>
      <w:r w:rsidR="00215F3F">
        <w:rPr>
          <w:color w:val="333333"/>
          <w:spacing w:val="-2"/>
        </w:rPr>
        <w:t>6</w:t>
      </w:r>
      <w:r w:rsidR="00BB1AE5">
        <w:rPr>
          <w:color w:val="333333"/>
          <w:spacing w:val="-2"/>
        </w:rPr>
        <w:t xml:space="preserve"> at 2:00 pm local time </w:t>
      </w:r>
      <w:r w:rsidR="004C1FCA">
        <w:rPr>
          <w:color w:val="333333"/>
          <w:spacing w:val="-2"/>
        </w:rPr>
        <w:t>or</w:t>
      </w:r>
      <w:r w:rsidR="00BB1AE5">
        <w:rPr>
          <w:color w:val="333333"/>
          <w:spacing w:val="-2"/>
        </w:rPr>
        <w:t xml:space="preserve"> 14:00 GMT</w:t>
      </w:r>
      <w:r>
        <w:rPr>
          <w:color w:val="333333"/>
          <w:spacing w:val="-2"/>
        </w:rPr>
        <w:t>.</w:t>
      </w:r>
    </w:p>
    <w:p w14:paraId="3D7DF34C" w14:textId="77777777" w:rsidR="00267BAB" w:rsidRDefault="00267BAB" w:rsidP="00267BAB">
      <w:pPr>
        <w:shd w:val="clear" w:color="auto" w:fill="FFFFFF"/>
        <w:spacing w:line="293" w:lineRule="atLeast"/>
        <w:rPr>
          <w:color w:val="333333"/>
        </w:rPr>
      </w:pPr>
    </w:p>
    <w:p w14:paraId="23EB8E31" w14:textId="77777777" w:rsidR="00267BAB" w:rsidRDefault="00267BAB" w:rsidP="00267BAB">
      <w:pPr>
        <w:shd w:val="clear" w:color="auto" w:fill="FFFFFF"/>
        <w:spacing w:line="293" w:lineRule="atLeast"/>
        <w:jc w:val="both"/>
        <w:rPr>
          <w:color w:val="333333"/>
        </w:rPr>
      </w:pPr>
      <w:r>
        <w:rPr>
          <w:color w:val="333333"/>
        </w:rPr>
        <w:t>The specification and quantities of the drugs detailed listed in the schedule of requirements and technical specifications of the Bidding Documents.</w:t>
      </w:r>
    </w:p>
    <w:p w14:paraId="1EBAB0A4" w14:textId="77777777" w:rsidR="00267BAB" w:rsidRDefault="00267BAB" w:rsidP="00267BAB">
      <w:pPr>
        <w:shd w:val="clear" w:color="auto" w:fill="FFFFFF"/>
        <w:spacing w:line="293" w:lineRule="atLeast"/>
        <w:rPr>
          <w:color w:val="333333"/>
        </w:rPr>
      </w:pPr>
    </w:p>
    <w:p w14:paraId="7B1737F3" w14:textId="77777777" w:rsidR="00267BAB" w:rsidRDefault="00267BAB" w:rsidP="00267BAB">
      <w:pPr>
        <w:shd w:val="clear" w:color="auto" w:fill="FFFFFF"/>
        <w:spacing w:line="293" w:lineRule="atLeast"/>
        <w:jc w:val="both"/>
        <w:rPr>
          <w:color w:val="333333"/>
        </w:rPr>
      </w:pPr>
      <w:r>
        <w:rPr>
          <w:color w:val="333333"/>
        </w:rPr>
        <w:t>The Ministry of Health reserves the right to accept or reject any bid at any time prior to contract award, without thereby incurring any liability to the affected bidder or bidders.</w:t>
      </w:r>
    </w:p>
    <w:p w14:paraId="44CA6435" w14:textId="77777777" w:rsidR="00267BAB" w:rsidRDefault="00267BAB" w:rsidP="00267BAB">
      <w:pPr>
        <w:shd w:val="clear" w:color="auto" w:fill="FFFFFF"/>
        <w:spacing w:line="293" w:lineRule="atLeast"/>
        <w:rPr>
          <w:color w:val="333333"/>
        </w:rPr>
      </w:pPr>
    </w:p>
    <w:p w14:paraId="237313B5" w14:textId="77777777" w:rsidR="00267BAB" w:rsidRDefault="00267BAB" w:rsidP="00267BAB">
      <w:pPr>
        <w:shd w:val="clear" w:color="auto" w:fill="FFFFFF"/>
        <w:spacing w:line="293" w:lineRule="atLeast"/>
        <w:rPr>
          <w:color w:val="333333"/>
        </w:rPr>
      </w:pPr>
      <w:r>
        <w:rPr>
          <w:color w:val="333333"/>
        </w:rPr>
        <w:t>For further information, please refer to:</w:t>
      </w:r>
    </w:p>
    <w:p w14:paraId="10C7C10D" w14:textId="77777777" w:rsidR="00267BAB" w:rsidRPr="00647BCD" w:rsidRDefault="00267BAB" w:rsidP="00267BAB">
      <w:pPr>
        <w:shd w:val="clear" w:color="auto" w:fill="FFFFFF"/>
        <w:spacing w:line="293" w:lineRule="atLeast"/>
        <w:rPr>
          <w:rFonts w:ascii="Arial" w:hAnsi="Arial" w:cs="Arial"/>
          <w:color w:val="333333"/>
          <w:sz w:val="20"/>
        </w:rPr>
      </w:pPr>
    </w:p>
    <w:p w14:paraId="5A45CF56" w14:textId="77777777" w:rsidR="00267BAB" w:rsidRDefault="00267BAB" w:rsidP="00267BAB">
      <w:pPr>
        <w:numPr>
          <w:ilvl w:val="12"/>
          <w:numId w:val="0"/>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720" w:hanging="720"/>
        <w:rPr>
          <w:i/>
          <w:color w:val="333333"/>
          <w:spacing w:val="-2"/>
        </w:rPr>
      </w:pPr>
    </w:p>
    <w:p w14:paraId="432FF840" w14:textId="77777777" w:rsidR="00267BAB" w:rsidRDefault="00267BAB" w:rsidP="00267BAB">
      <w:pPr>
        <w:numPr>
          <w:ilvl w:val="12"/>
          <w:numId w:val="0"/>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720" w:hanging="720"/>
        <w:rPr>
          <w:i/>
          <w:color w:val="333333"/>
          <w:spacing w:val="-2"/>
        </w:rPr>
      </w:pPr>
      <w:r>
        <w:rPr>
          <w:i/>
          <w:color w:val="333333"/>
          <w:spacing w:val="-2"/>
        </w:rPr>
        <w:t xml:space="preserve">Attention: </w:t>
      </w:r>
    </w:p>
    <w:p w14:paraId="22537935" w14:textId="77777777" w:rsidR="00267BAB" w:rsidRPr="0001220C" w:rsidRDefault="00267BAB" w:rsidP="00267BAB">
      <w:pPr>
        <w:pStyle w:val="NoSpacing"/>
        <w:rPr>
          <w:rFonts w:ascii="Georgia" w:hAnsi="Georgia"/>
          <w:sz w:val="24"/>
          <w:szCs w:val="24"/>
        </w:rPr>
      </w:pPr>
    </w:p>
    <w:p w14:paraId="775DA471" w14:textId="77777777" w:rsidR="00267BAB" w:rsidRPr="0001220C" w:rsidRDefault="00267BAB" w:rsidP="00267BAB">
      <w:pPr>
        <w:pStyle w:val="NoSpacing"/>
        <w:rPr>
          <w:rFonts w:ascii="Georgia" w:hAnsi="Georgia"/>
          <w:sz w:val="24"/>
          <w:szCs w:val="24"/>
        </w:rPr>
      </w:pPr>
      <w:r w:rsidRPr="0001220C">
        <w:rPr>
          <w:rFonts w:ascii="Georgia" w:hAnsi="Georgia"/>
          <w:sz w:val="24"/>
          <w:szCs w:val="24"/>
        </w:rPr>
        <w:t>Director of Procurement</w:t>
      </w:r>
    </w:p>
    <w:p w14:paraId="5E7A7A1C" w14:textId="77777777" w:rsidR="00267BAB" w:rsidRPr="0001220C" w:rsidRDefault="00267BAB" w:rsidP="00267BAB">
      <w:pPr>
        <w:pStyle w:val="NoSpacing"/>
        <w:rPr>
          <w:rFonts w:ascii="Georgia" w:hAnsi="Georgia"/>
          <w:sz w:val="24"/>
          <w:szCs w:val="24"/>
        </w:rPr>
      </w:pPr>
      <w:r w:rsidRPr="0001220C">
        <w:rPr>
          <w:rFonts w:ascii="Georgia" w:hAnsi="Georgia"/>
          <w:sz w:val="24"/>
          <w:szCs w:val="24"/>
        </w:rPr>
        <w:t>Min</w:t>
      </w:r>
      <w:r>
        <w:rPr>
          <w:rFonts w:ascii="Georgia" w:hAnsi="Georgia"/>
          <w:sz w:val="24"/>
          <w:szCs w:val="24"/>
        </w:rPr>
        <w:t xml:space="preserve">istry of Health </w:t>
      </w:r>
    </w:p>
    <w:p w14:paraId="1BAB7624" w14:textId="659DB2BB" w:rsidR="00267BAB" w:rsidRDefault="00267BAB" w:rsidP="00267BAB">
      <w:pPr>
        <w:pStyle w:val="NoSpacing"/>
        <w:rPr>
          <w:rStyle w:val="Hyperlink"/>
          <w:rFonts w:ascii="Georgia" w:hAnsi="Georgia"/>
          <w:sz w:val="24"/>
          <w:szCs w:val="24"/>
        </w:rPr>
      </w:pPr>
      <w:r w:rsidRPr="0001220C">
        <w:rPr>
          <w:rFonts w:ascii="Georgia" w:hAnsi="Georgia"/>
          <w:sz w:val="24"/>
          <w:szCs w:val="24"/>
        </w:rPr>
        <w:t xml:space="preserve">Congo Town, Room#140 or via email: </w:t>
      </w:r>
      <w:hyperlink r:id="rId12" w:history="1">
        <w:r w:rsidR="006E624F" w:rsidRPr="00AE44A4">
          <w:rPr>
            <w:rStyle w:val="Hyperlink"/>
            <w:rFonts w:ascii="Georgia" w:hAnsi="Georgia"/>
            <w:sz w:val="24"/>
            <w:szCs w:val="24"/>
          </w:rPr>
          <w:t>proumoh24@gmail.com</w:t>
        </w:r>
      </w:hyperlink>
    </w:p>
    <w:p w14:paraId="04D2C360" w14:textId="77777777" w:rsidR="0099626C" w:rsidRPr="0001220C" w:rsidRDefault="0099626C" w:rsidP="00267BAB">
      <w:pPr>
        <w:pStyle w:val="NoSpacing"/>
        <w:rPr>
          <w:rFonts w:ascii="Georgia" w:hAnsi="Georgia"/>
          <w:sz w:val="24"/>
          <w:szCs w:val="24"/>
        </w:rPr>
      </w:pPr>
    </w:p>
    <w:p w14:paraId="7B97C505" w14:textId="77777777" w:rsidR="00267BAB" w:rsidRDefault="00267BAB" w:rsidP="00267BAB">
      <w:pPr>
        <w:tabs>
          <w:tab w:val="left" w:pos="720"/>
          <w:tab w:val="left" w:pos="2520"/>
          <w:tab w:val="left" w:pos="3240"/>
          <w:tab w:val="left" w:pos="3960"/>
          <w:tab w:val="left" w:pos="4680"/>
          <w:tab w:val="left" w:pos="5400"/>
          <w:tab w:val="left" w:pos="6120"/>
          <w:tab w:val="left" w:pos="6840"/>
          <w:tab w:val="left" w:pos="7560"/>
          <w:tab w:val="left" w:pos="8280"/>
          <w:tab w:val="left" w:pos="9000"/>
        </w:tabs>
        <w:jc w:val="both"/>
        <w:rPr>
          <w:color w:val="333333"/>
          <w:spacing w:val="-2"/>
          <w:vertAlign w:val="superscript"/>
        </w:rPr>
      </w:pPr>
      <w:r w:rsidRPr="00E7157B">
        <w:rPr>
          <w:color w:val="333333"/>
          <w:spacing w:val="-2"/>
        </w:rPr>
        <w:tab/>
      </w:r>
    </w:p>
    <w:p w14:paraId="086E4AF4" w14:textId="77777777" w:rsidR="00267BAB" w:rsidRDefault="00FC2A60" w:rsidP="00267BAB">
      <w:pPr>
        <w:numPr>
          <w:ilvl w:val="12"/>
          <w:numId w:val="0"/>
        </w:numPr>
        <w:rPr>
          <w:color w:val="333333"/>
        </w:rPr>
      </w:pPr>
      <w:r>
        <w:rPr>
          <w:color w:val="333333"/>
        </w:rPr>
        <w:t>Thanks for the interest in partnering with us</w:t>
      </w:r>
      <w:r w:rsidR="00760E30">
        <w:rPr>
          <w:color w:val="333333"/>
        </w:rPr>
        <w:t xml:space="preserve"> as we strive</w:t>
      </w:r>
      <w:r>
        <w:rPr>
          <w:color w:val="333333"/>
        </w:rPr>
        <w:t xml:space="preserve"> to i</w:t>
      </w:r>
      <w:r w:rsidR="00760E30">
        <w:rPr>
          <w:color w:val="333333"/>
        </w:rPr>
        <w:t>mprove</w:t>
      </w:r>
      <w:r>
        <w:rPr>
          <w:color w:val="333333"/>
        </w:rPr>
        <w:t xml:space="preserve"> the quality of healthcare</w:t>
      </w:r>
      <w:r w:rsidR="00760E30">
        <w:rPr>
          <w:color w:val="333333"/>
        </w:rPr>
        <w:t xml:space="preserve"> in our Country.</w:t>
      </w:r>
      <w:r>
        <w:rPr>
          <w:color w:val="333333"/>
        </w:rPr>
        <w:t xml:space="preserve"> </w:t>
      </w:r>
    </w:p>
    <w:p w14:paraId="0A3E291E" w14:textId="77777777" w:rsidR="00760E30" w:rsidRDefault="00760E30" w:rsidP="00267BAB">
      <w:pPr>
        <w:numPr>
          <w:ilvl w:val="12"/>
          <w:numId w:val="0"/>
        </w:numPr>
        <w:rPr>
          <w:color w:val="333333"/>
          <w:spacing w:val="-2"/>
        </w:rPr>
      </w:pPr>
    </w:p>
    <w:p w14:paraId="0DBC1967" w14:textId="77777777" w:rsidR="00267BAB" w:rsidRDefault="00267BAB" w:rsidP="00267BAB">
      <w:pPr>
        <w:numPr>
          <w:ilvl w:val="12"/>
          <w:numId w:val="0"/>
        </w:numPr>
        <w:rPr>
          <w:color w:val="333333"/>
          <w:spacing w:val="-2"/>
        </w:rPr>
      </w:pPr>
      <w:r>
        <w:rPr>
          <w:color w:val="333333"/>
          <w:spacing w:val="-2"/>
        </w:rPr>
        <w:t>Kind regards</w:t>
      </w:r>
    </w:p>
    <w:p w14:paraId="04272C0F" w14:textId="77777777" w:rsidR="00267BAB" w:rsidRDefault="00267BAB" w:rsidP="00267BAB">
      <w:pPr>
        <w:numPr>
          <w:ilvl w:val="12"/>
          <w:numId w:val="0"/>
        </w:numPr>
        <w:rPr>
          <w:color w:val="333333"/>
          <w:spacing w:val="-2"/>
        </w:rPr>
      </w:pPr>
    </w:p>
    <w:p w14:paraId="6DD1F24B" w14:textId="77777777" w:rsidR="00267BAB" w:rsidRDefault="00267BAB" w:rsidP="00267BAB">
      <w:pPr>
        <w:numPr>
          <w:ilvl w:val="12"/>
          <w:numId w:val="0"/>
        </w:numPr>
        <w:rPr>
          <w:rFonts w:ascii="Arial" w:hAnsi="Arial"/>
          <w:color w:val="333333"/>
        </w:rPr>
      </w:pPr>
      <w:r>
        <w:rPr>
          <w:color w:val="333333"/>
          <w:spacing w:val="-2"/>
        </w:rPr>
        <w:t>Jacob L.N Wapoe</w:t>
      </w:r>
    </w:p>
    <w:p w14:paraId="2A4925F4" w14:textId="77777777" w:rsidR="00267BAB" w:rsidRPr="0081517F" w:rsidRDefault="00267BAB" w:rsidP="00267BAB">
      <w:pPr>
        <w:numPr>
          <w:ilvl w:val="12"/>
          <w:numId w:val="0"/>
        </w:numPr>
        <w:rPr>
          <w:rFonts w:ascii="Arial" w:hAnsi="Arial"/>
          <w:b/>
          <w:color w:val="333333"/>
        </w:rPr>
      </w:pPr>
      <w:r w:rsidRPr="0081517F">
        <w:rPr>
          <w:rFonts w:ascii="Arial" w:hAnsi="Arial"/>
          <w:b/>
          <w:color w:val="333333"/>
        </w:rPr>
        <w:t xml:space="preserve">Director of Procurement </w:t>
      </w:r>
    </w:p>
    <w:p w14:paraId="5341BB1C" w14:textId="77777777" w:rsidR="00267BAB" w:rsidRDefault="00267BAB" w:rsidP="00267BAB">
      <w:pPr>
        <w:rPr>
          <w:rFonts w:ascii="Arial" w:hAnsi="Arial"/>
          <w:color w:val="333333"/>
        </w:rPr>
      </w:pPr>
      <w:r w:rsidRPr="0081517F">
        <w:rPr>
          <w:rFonts w:ascii="Arial" w:hAnsi="Arial"/>
          <w:color w:val="333333"/>
        </w:rPr>
        <w:t>Ministry of Health</w:t>
      </w:r>
    </w:p>
    <w:p w14:paraId="1BB4073A" w14:textId="77777777" w:rsidR="00267BAB" w:rsidRPr="0081517F" w:rsidRDefault="00267BAB" w:rsidP="00267BAB">
      <w:r>
        <w:rPr>
          <w:rFonts w:ascii="Arial" w:hAnsi="Arial"/>
          <w:color w:val="333333"/>
        </w:rPr>
        <w:lastRenderedPageBreak/>
        <w:t>Republic of Liberia</w:t>
      </w:r>
    </w:p>
    <w:p w14:paraId="6485FEAE" w14:textId="77777777" w:rsidR="00267BAB" w:rsidRDefault="00267BAB" w:rsidP="00267BAB">
      <w:pPr>
        <w:tabs>
          <w:tab w:val="left" w:pos="720"/>
          <w:tab w:val="left" w:pos="2520"/>
          <w:tab w:val="left" w:pos="3240"/>
          <w:tab w:val="left" w:pos="3960"/>
          <w:tab w:val="left" w:pos="4680"/>
          <w:tab w:val="left" w:pos="5400"/>
          <w:tab w:val="left" w:pos="6120"/>
          <w:tab w:val="left" w:pos="6840"/>
          <w:tab w:val="left" w:pos="7560"/>
          <w:tab w:val="left" w:pos="8280"/>
          <w:tab w:val="left" w:pos="9000"/>
        </w:tabs>
        <w:jc w:val="both"/>
        <w:rPr>
          <w:color w:val="333333"/>
          <w:spacing w:val="-2"/>
          <w:vertAlign w:val="superscript"/>
        </w:rPr>
      </w:pPr>
      <w:r w:rsidRPr="00E7157B">
        <w:rPr>
          <w:color w:val="333333"/>
          <w:spacing w:val="-2"/>
        </w:rPr>
        <w:tab/>
      </w:r>
    </w:p>
    <w:p w14:paraId="03884569" w14:textId="77777777" w:rsidR="00267BAB" w:rsidRDefault="00267BAB" w:rsidP="00267BAB">
      <w:pPr>
        <w:numPr>
          <w:ilvl w:val="12"/>
          <w:numId w:val="0"/>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color w:val="333333"/>
        </w:rPr>
      </w:pPr>
    </w:p>
    <w:p w14:paraId="1DDB8BB6" w14:textId="77777777" w:rsidR="00267BAB" w:rsidRDefault="00267BAB" w:rsidP="00267BAB">
      <w:pPr>
        <w:numPr>
          <w:ilvl w:val="12"/>
          <w:numId w:val="0"/>
        </w:numPr>
        <w:rPr>
          <w:color w:val="333333"/>
          <w:spacing w:val="-2"/>
        </w:rPr>
      </w:pPr>
    </w:p>
    <w:p w14:paraId="0A8B924C" w14:textId="77777777" w:rsidR="00267BAB" w:rsidRPr="00B8501F" w:rsidRDefault="00267BAB" w:rsidP="00267BAB">
      <w:pPr>
        <w:pStyle w:val="Heading1"/>
        <w:rPr>
          <w:color w:val="333333"/>
        </w:rPr>
      </w:pPr>
      <w:r w:rsidRPr="00E7157B">
        <w:rPr>
          <w:color w:val="333333"/>
        </w:rPr>
        <w:br w:type="page"/>
      </w:r>
      <w:r w:rsidRPr="00E7157B">
        <w:rPr>
          <w:color w:val="333333"/>
          <w:sz w:val="32"/>
        </w:rPr>
        <w:lastRenderedPageBreak/>
        <w:t>Instructions to Bidders</w:t>
      </w:r>
    </w:p>
    <w:p w14:paraId="27782489" w14:textId="77777777" w:rsidR="00267BAB" w:rsidRPr="00E7157B" w:rsidRDefault="00267BAB" w:rsidP="00267BAB">
      <w:pPr>
        <w:pStyle w:val="Head21"/>
        <w:spacing w:before="0" w:after="360"/>
        <w:rPr>
          <w:color w:val="333333"/>
        </w:rPr>
      </w:pPr>
      <w:bookmarkStart w:id="5" w:name="_Toc454181531"/>
      <w:bookmarkStart w:id="6" w:name="_Toc454182991"/>
      <w:bookmarkStart w:id="7" w:name="_Toc482603240"/>
      <w:r w:rsidRPr="00E7157B">
        <w:rPr>
          <w:color w:val="333333"/>
        </w:rPr>
        <w:t>A.</w:t>
      </w:r>
      <w:r w:rsidRPr="00E7157B">
        <w:rPr>
          <w:color w:val="333333"/>
        </w:rPr>
        <w:tab/>
        <w:t>Introduction</w:t>
      </w:r>
      <w:bookmarkEnd w:id="5"/>
      <w:bookmarkEnd w:id="6"/>
      <w:bookmarkEnd w:id="7"/>
    </w:p>
    <w:tbl>
      <w:tblPr>
        <w:tblW w:w="0" w:type="auto"/>
        <w:tblInd w:w="108" w:type="dxa"/>
        <w:tblLayout w:type="fixed"/>
        <w:tblLook w:val="0000" w:firstRow="0" w:lastRow="0" w:firstColumn="0" w:lastColumn="0" w:noHBand="0" w:noVBand="0"/>
      </w:tblPr>
      <w:tblGrid>
        <w:gridCol w:w="2430"/>
        <w:gridCol w:w="6660"/>
      </w:tblGrid>
      <w:tr w:rsidR="00267BAB" w:rsidRPr="00E7157B" w14:paraId="5A377A5B" w14:textId="77777777" w:rsidTr="006223D1">
        <w:tc>
          <w:tcPr>
            <w:tcW w:w="2430" w:type="dxa"/>
          </w:tcPr>
          <w:p w14:paraId="471E54B7" w14:textId="77777777" w:rsidR="00267BAB" w:rsidRPr="00E7157B" w:rsidRDefault="00267BAB" w:rsidP="006223D1">
            <w:pPr>
              <w:pStyle w:val="Head22"/>
              <w:rPr>
                <w:color w:val="333333"/>
              </w:rPr>
            </w:pPr>
            <w:bookmarkStart w:id="8" w:name="_Toc454182992"/>
            <w:bookmarkStart w:id="9" w:name="_Toc482603241"/>
            <w:r w:rsidRPr="00E7157B">
              <w:rPr>
                <w:color w:val="333333"/>
              </w:rPr>
              <w:t>1.</w:t>
            </w:r>
            <w:r w:rsidRPr="00E7157B">
              <w:rPr>
                <w:color w:val="333333"/>
              </w:rPr>
              <w:tab/>
              <w:t>Scope of Bid</w:t>
            </w:r>
            <w:bookmarkEnd w:id="8"/>
            <w:bookmarkEnd w:id="9"/>
          </w:p>
        </w:tc>
        <w:tc>
          <w:tcPr>
            <w:tcW w:w="6660" w:type="dxa"/>
          </w:tcPr>
          <w:p w14:paraId="71A4CC1D" w14:textId="77777777" w:rsidR="00267BAB" w:rsidRPr="00E7157B" w:rsidRDefault="00267BAB" w:rsidP="006223D1">
            <w:pPr>
              <w:tabs>
                <w:tab w:val="left" w:pos="612"/>
              </w:tabs>
              <w:spacing w:after="200"/>
              <w:ind w:left="619" w:hanging="612"/>
              <w:jc w:val="both"/>
              <w:rPr>
                <w:color w:val="333333"/>
              </w:rPr>
            </w:pPr>
            <w:r w:rsidRPr="00E7157B">
              <w:rPr>
                <w:color w:val="333333"/>
              </w:rPr>
              <w:t>1.1</w:t>
            </w:r>
            <w:r w:rsidRPr="00E7157B">
              <w:rPr>
                <w:b/>
                <w:i/>
                <w:color w:val="333333"/>
              </w:rPr>
              <w:tab/>
            </w:r>
            <w:r w:rsidRPr="00E7157B">
              <w:rPr>
                <w:color w:val="333333"/>
              </w:rPr>
              <w:t>The</w:t>
            </w:r>
            <w:r>
              <w:rPr>
                <w:color w:val="333333"/>
              </w:rPr>
              <w:t xml:space="preserve"> Government of Liberia (GOL) represented by Ministry of Health,</w:t>
            </w:r>
            <w:r w:rsidRPr="00E7157B">
              <w:rPr>
                <w:color w:val="333333"/>
              </w:rPr>
              <w:t xml:space="preserve"> invites bids for the supply of </w:t>
            </w:r>
            <w:r w:rsidR="004E51EA">
              <w:rPr>
                <w:color w:val="333333"/>
              </w:rPr>
              <w:t>health sector g</w:t>
            </w:r>
            <w:r w:rsidRPr="00E7157B">
              <w:rPr>
                <w:color w:val="333333"/>
              </w:rPr>
              <w:t xml:space="preserve">oods. The name and identification number of the Contract is provided in the </w:t>
            </w:r>
            <w:r w:rsidRPr="00E7157B">
              <w:rPr>
                <w:b/>
                <w:color w:val="333333"/>
              </w:rPr>
              <w:t>Bid Data Sheet</w:t>
            </w:r>
            <w:r w:rsidRPr="00E7157B">
              <w:rPr>
                <w:color w:val="333333"/>
              </w:rPr>
              <w:t xml:space="preserve"> and in the </w:t>
            </w:r>
            <w:r>
              <w:rPr>
                <w:color w:val="333333"/>
              </w:rPr>
              <w:t>Specific Conditions of Contract (</w:t>
            </w:r>
            <w:r w:rsidRPr="00E7157B">
              <w:rPr>
                <w:color w:val="333333"/>
              </w:rPr>
              <w:t>SCC</w:t>
            </w:r>
            <w:r>
              <w:rPr>
                <w:color w:val="333333"/>
              </w:rPr>
              <w:t>) or the General Conditions of Contract (GCC)</w:t>
            </w:r>
            <w:r w:rsidRPr="00E7157B">
              <w:rPr>
                <w:color w:val="333333"/>
              </w:rPr>
              <w:t>.</w:t>
            </w:r>
          </w:p>
        </w:tc>
      </w:tr>
      <w:tr w:rsidR="00267BAB" w:rsidRPr="00E7157B" w14:paraId="54257E48" w14:textId="77777777" w:rsidTr="006223D1">
        <w:tc>
          <w:tcPr>
            <w:tcW w:w="2430" w:type="dxa"/>
          </w:tcPr>
          <w:p w14:paraId="1D5DDEC9" w14:textId="77777777" w:rsidR="00267BAB" w:rsidRPr="00E7157B" w:rsidRDefault="00267BAB" w:rsidP="006223D1">
            <w:pPr>
              <w:pStyle w:val="Head22"/>
              <w:rPr>
                <w:color w:val="333333"/>
              </w:rPr>
            </w:pPr>
          </w:p>
        </w:tc>
        <w:tc>
          <w:tcPr>
            <w:tcW w:w="6660" w:type="dxa"/>
          </w:tcPr>
          <w:p w14:paraId="353883CF" w14:textId="77777777" w:rsidR="00267BAB" w:rsidRPr="000E67D7" w:rsidRDefault="00267BAB" w:rsidP="006223D1">
            <w:pPr>
              <w:tabs>
                <w:tab w:val="left" w:pos="612"/>
              </w:tabs>
              <w:spacing w:after="200"/>
              <w:ind w:left="619" w:hanging="612"/>
              <w:rPr>
                <w:color w:val="333333"/>
              </w:rPr>
            </w:pPr>
            <w:r w:rsidRPr="00E7157B">
              <w:rPr>
                <w:color w:val="333333"/>
              </w:rPr>
              <w:t>1.2</w:t>
            </w:r>
            <w:r w:rsidRPr="00E7157B">
              <w:rPr>
                <w:color w:val="333333"/>
              </w:rPr>
              <w:tab/>
              <w:t>Throughout these bidding documents, the terms “writing” means any typewritten, or printed communication, including e-mail, telex, cable, and facsimile transmission, and “day” means calendar day. Singular also means plural.</w:t>
            </w:r>
          </w:p>
        </w:tc>
      </w:tr>
      <w:tr w:rsidR="00267BAB" w:rsidRPr="00E7157B" w14:paraId="0183202A" w14:textId="77777777" w:rsidTr="006223D1">
        <w:tc>
          <w:tcPr>
            <w:tcW w:w="2430" w:type="dxa"/>
          </w:tcPr>
          <w:p w14:paraId="3D6A6114" w14:textId="77777777" w:rsidR="00267BAB" w:rsidRPr="00E7157B" w:rsidRDefault="00267BAB" w:rsidP="006223D1">
            <w:pPr>
              <w:pStyle w:val="Head22"/>
              <w:rPr>
                <w:color w:val="333333"/>
              </w:rPr>
            </w:pPr>
            <w:bookmarkStart w:id="10" w:name="_Toc454182993"/>
            <w:bookmarkStart w:id="11" w:name="_Toc482603242"/>
            <w:r w:rsidRPr="00E7157B">
              <w:rPr>
                <w:color w:val="333333"/>
              </w:rPr>
              <w:t>2.</w:t>
            </w:r>
            <w:r w:rsidRPr="00E7157B">
              <w:rPr>
                <w:color w:val="333333"/>
              </w:rPr>
              <w:tab/>
              <w:t>Source of Funds</w:t>
            </w:r>
            <w:bookmarkEnd w:id="10"/>
            <w:bookmarkEnd w:id="11"/>
          </w:p>
        </w:tc>
        <w:tc>
          <w:tcPr>
            <w:tcW w:w="6660" w:type="dxa"/>
          </w:tcPr>
          <w:p w14:paraId="351B1CB3" w14:textId="77777777" w:rsidR="00267BAB" w:rsidRPr="00CF2FC9" w:rsidRDefault="00267BAB" w:rsidP="006223D1">
            <w:pPr>
              <w:tabs>
                <w:tab w:val="left" w:pos="612"/>
                <w:tab w:val="left" w:pos="2520"/>
                <w:tab w:val="left" w:pos="3240"/>
                <w:tab w:val="left" w:pos="3960"/>
                <w:tab w:val="left" w:pos="4680"/>
                <w:tab w:val="left" w:pos="5400"/>
                <w:tab w:val="left" w:pos="6120"/>
                <w:tab w:val="left" w:pos="6840"/>
                <w:tab w:val="left" w:pos="7560"/>
                <w:tab w:val="left" w:pos="8280"/>
                <w:tab w:val="left" w:pos="9000"/>
              </w:tabs>
              <w:ind w:left="612" w:hanging="612"/>
              <w:jc w:val="both"/>
              <w:rPr>
                <w:color w:val="333333"/>
                <w:spacing w:val="-2"/>
              </w:rPr>
            </w:pPr>
            <w:r w:rsidRPr="00E7157B">
              <w:rPr>
                <w:color w:val="333333"/>
              </w:rPr>
              <w:br w:type="page"/>
              <w:t>2.1</w:t>
            </w:r>
            <w:r w:rsidRPr="00E7157B">
              <w:rPr>
                <w:i/>
                <w:color w:val="333333"/>
              </w:rPr>
              <w:tab/>
            </w:r>
            <w:r w:rsidRPr="00CF2FC9">
              <w:rPr>
                <w:color w:val="333333"/>
                <w:spacing w:val="-2"/>
              </w:rPr>
              <w:t>The Government of the Republic of Liberia [has received/has applied for/intends to apply for] a [loan/credit] from the [indicate source of loan/credit or intend to apply public funds] toward the cost of [insert name of project], and it intends to apply part of the proceeds of this [loan/credit] to payments under the contract for [insert name/no. of contract].</w:t>
            </w:r>
            <w:r w:rsidRPr="00CF2FC9">
              <w:rPr>
                <w:color w:val="333333"/>
                <w:spacing w:val="-2"/>
                <w:vertAlign w:val="superscript"/>
              </w:rPr>
              <w:t>2</w:t>
            </w:r>
          </w:p>
          <w:p w14:paraId="6C28D019" w14:textId="77777777" w:rsidR="00267BAB" w:rsidRDefault="00267BAB" w:rsidP="006223D1">
            <w:pPr>
              <w:keepNext/>
              <w:keepLines/>
              <w:tabs>
                <w:tab w:val="left" w:pos="612"/>
              </w:tabs>
              <w:spacing w:after="200"/>
              <w:ind w:left="619" w:right="-18" w:hanging="630"/>
              <w:jc w:val="both"/>
              <w:rPr>
                <w:color w:val="333333"/>
              </w:rPr>
            </w:pPr>
          </w:p>
          <w:p w14:paraId="74C43D73" w14:textId="77777777" w:rsidR="00267BAB" w:rsidRDefault="00267BAB" w:rsidP="006223D1">
            <w:pPr>
              <w:keepNext/>
              <w:keepLines/>
              <w:tabs>
                <w:tab w:val="left" w:pos="612"/>
              </w:tabs>
              <w:spacing w:after="200"/>
              <w:ind w:left="619" w:right="-18" w:hanging="630"/>
              <w:jc w:val="both"/>
              <w:rPr>
                <w:rStyle w:val="Style1"/>
                <w:b w:val="0"/>
                <w:i/>
                <w:color w:val="333333"/>
              </w:rPr>
            </w:pPr>
            <w:r>
              <w:rPr>
                <w:rStyle w:val="Style1"/>
                <w:i/>
                <w:color w:val="333333"/>
              </w:rPr>
              <w:t xml:space="preserve"> </w:t>
            </w:r>
          </w:p>
          <w:p w14:paraId="2776540C" w14:textId="77777777" w:rsidR="00267BAB" w:rsidRPr="000E67D7" w:rsidRDefault="00267BAB" w:rsidP="006223D1">
            <w:pPr>
              <w:pStyle w:val="Sub-ClauseText"/>
              <w:spacing w:before="0" w:after="180"/>
              <w:ind w:left="522"/>
            </w:pPr>
            <w:r>
              <w:rPr>
                <w:spacing w:val="0"/>
              </w:rPr>
              <w:t>The GOL intends to apply a portion of the public funds to      eligible payments under the contract for which these Bidding Documents are issued.</w:t>
            </w:r>
          </w:p>
        </w:tc>
      </w:tr>
      <w:tr w:rsidR="00267BAB" w:rsidRPr="00E7157B" w14:paraId="48CBF6ED" w14:textId="77777777" w:rsidTr="006223D1">
        <w:tc>
          <w:tcPr>
            <w:tcW w:w="2430" w:type="dxa"/>
          </w:tcPr>
          <w:p w14:paraId="1E758988" w14:textId="77777777" w:rsidR="00267BAB" w:rsidRPr="00E7157B" w:rsidRDefault="00267BAB" w:rsidP="006223D1">
            <w:pPr>
              <w:pStyle w:val="Head22"/>
              <w:rPr>
                <w:color w:val="333333"/>
              </w:rPr>
            </w:pPr>
            <w:r>
              <w:rPr>
                <w:color w:val="333333"/>
              </w:rPr>
              <w:t>Clause 2.2 to be deleted</w:t>
            </w:r>
          </w:p>
        </w:tc>
        <w:tc>
          <w:tcPr>
            <w:tcW w:w="6660" w:type="dxa"/>
          </w:tcPr>
          <w:p w14:paraId="1E29E892" w14:textId="77777777" w:rsidR="00267BAB" w:rsidRPr="00E7157B" w:rsidRDefault="00267BAB" w:rsidP="006223D1">
            <w:pPr>
              <w:pStyle w:val="BodyTextIndent"/>
              <w:tabs>
                <w:tab w:val="clear" w:pos="540"/>
                <w:tab w:val="left" w:pos="612"/>
              </w:tabs>
              <w:spacing w:after="200"/>
              <w:ind w:left="619" w:hanging="619"/>
              <w:rPr>
                <w:color w:val="333333"/>
              </w:rPr>
            </w:pPr>
            <w:r w:rsidRPr="00E7157B">
              <w:rPr>
                <w:color w:val="333333"/>
              </w:rPr>
              <w:t>2.2</w:t>
            </w:r>
            <w:r w:rsidRPr="00E7157B">
              <w:rPr>
                <w:color w:val="333333"/>
              </w:rPr>
              <w:tab/>
              <w:t xml:space="preserve">The </w:t>
            </w:r>
            <w:r>
              <w:rPr>
                <w:color w:val="333333"/>
              </w:rPr>
              <w:t xml:space="preserve">GOL </w:t>
            </w:r>
            <w:r w:rsidRPr="00E7157B">
              <w:rPr>
                <w:color w:val="333333"/>
              </w:rPr>
              <w:t xml:space="preserve">prohibits payment to persons or entities, or for any import of Goods, if such payment or import, to the knowledge of the </w:t>
            </w:r>
            <w:r>
              <w:rPr>
                <w:color w:val="333333"/>
              </w:rPr>
              <w:t>GOL</w:t>
            </w:r>
            <w:r w:rsidRPr="00E7157B">
              <w:rPr>
                <w:color w:val="333333"/>
              </w:rPr>
              <w:t xml:space="preserve">, is prohibited by a decision of the United Nations Security Council taken under Chapter VII of the Charter of the United Nations. </w:t>
            </w:r>
          </w:p>
        </w:tc>
      </w:tr>
      <w:tr w:rsidR="00267BAB" w:rsidRPr="00E7157B" w14:paraId="06694AB3" w14:textId="77777777" w:rsidTr="006223D1">
        <w:tc>
          <w:tcPr>
            <w:tcW w:w="2430" w:type="dxa"/>
          </w:tcPr>
          <w:p w14:paraId="53CCC809" w14:textId="77777777" w:rsidR="00267BAB" w:rsidRDefault="00267BAB" w:rsidP="006223D1">
            <w:pPr>
              <w:pStyle w:val="Head22"/>
              <w:pageBreakBefore/>
              <w:rPr>
                <w:color w:val="333333"/>
              </w:rPr>
            </w:pPr>
            <w:bookmarkStart w:id="12" w:name="_Toc454182994"/>
            <w:bookmarkStart w:id="13" w:name="_Toc482603243"/>
            <w:r w:rsidRPr="00E7157B">
              <w:rPr>
                <w:color w:val="333333"/>
              </w:rPr>
              <w:lastRenderedPageBreak/>
              <w:t>3.</w:t>
            </w:r>
            <w:r w:rsidRPr="00E7157B">
              <w:rPr>
                <w:color w:val="333333"/>
              </w:rPr>
              <w:tab/>
              <w:t>Fraud and Corruption</w:t>
            </w:r>
            <w:bookmarkEnd w:id="12"/>
            <w:bookmarkEnd w:id="13"/>
          </w:p>
          <w:p w14:paraId="7222F302" w14:textId="77777777" w:rsidR="00267BAB" w:rsidRPr="00E7157B" w:rsidRDefault="00267BAB" w:rsidP="006223D1">
            <w:pPr>
              <w:pStyle w:val="Head22"/>
              <w:pageBreakBefore/>
              <w:rPr>
                <w:color w:val="333333"/>
              </w:rPr>
            </w:pPr>
            <w:r>
              <w:rPr>
                <w:color w:val="333333"/>
              </w:rPr>
              <w:t>To be deleted 3.1 thru to 3.2</w:t>
            </w:r>
          </w:p>
        </w:tc>
        <w:tc>
          <w:tcPr>
            <w:tcW w:w="6660" w:type="dxa"/>
          </w:tcPr>
          <w:p w14:paraId="41D18997" w14:textId="77777777" w:rsidR="00267BAB" w:rsidRPr="00E7157B" w:rsidRDefault="00267BAB" w:rsidP="006223D1">
            <w:pPr>
              <w:tabs>
                <w:tab w:val="left" w:pos="612"/>
              </w:tabs>
              <w:spacing w:after="200"/>
              <w:ind w:left="619" w:hanging="619"/>
              <w:jc w:val="both"/>
              <w:rPr>
                <w:color w:val="333333"/>
              </w:rPr>
            </w:pPr>
            <w:r w:rsidRPr="00E7157B">
              <w:rPr>
                <w:color w:val="333333"/>
              </w:rPr>
              <w:t xml:space="preserve">3.1 </w:t>
            </w:r>
            <w:r w:rsidRPr="00E7157B">
              <w:rPr>
                <w:color w:val="333333"/>
              </w:rPr>
              <w:tab/>
              <w:t xml:space="preserve">The </w:t>
            </w:r>
            <w:r>
              <w:rPr>
                <w:color w:val="333333"/>
              </w:rPr>
              <w:t>GOL</w:t>
            </w:r>
            <w:r w:rsidRPr="00E7157B">
              <w:rPr>
                <w:color w:val="333333"/>
              </w:rPr>
              <w:t xml:space="preserve"> requires that bidders, suppliers, contractors, and consultants observe the highest standard of ethics during the procurement and execution of such contracts. In pursuit of this policy, the </w:t>
            </w:r>
            <w:r>
              <w:rPr>
                <w:color w:val="333333"/>
              </w:rPr>
              <w:t>GOL</w:t>
            </w:r>
            <w:r w:rsidRPr="00E7157B">
              <w:rPr>
                <w:color w:val="333333"/>
              </w:rPr>
              <w:t>:</w:t>
            </w:r>
          </w:p>
          <w:p w14:paraId="1E98350F" w14:textId="77777777" w:rsidR="00267BAB" w:rsidRPr="00E7157B" w:rsidRDefault="00267BAB" w:rsidP="006223D1">
            <w:pPr>
              <w:tabs>
                <w:tab w:val="left" w:pos="1152"/>
              </w:tabs>
              <w:spacing w:after="200"/>
              <w:ind w:left="1166" w:hanging="547"/>
              <w:jc w:val="both"/>
              <w:rPr>
                <w:color w:val="333333"/>
              </w:rPr>
            </w:pPr>
            <w:r w:rsidRPr="00E7157B">
              <w:rPr>
                <w:color w:val="333333"/>
              </w:rPr>
              <w:t>(a)</w:t>
            </w:r>
            <w:r w:rsidRPr="00E7157B">
              <w:rPr>
                <w:color w:val="333333"/>
              </w:rPr>
              <w:tab/>
              <w:t>defines, for the purposes of this provision, the terms set forth below as follows:</w:t>
            </w:r>
          </w:p>
          <w:p w14:paraId="503833B3" w14:textId="77777777" w:rsidR="00267BAB" w:rsidRPr="00E7157B" w:rsidRDefault="00267BAB" w:rsidP="006223D1">
            <w:pPr>
              <w:pStyle w:val="Heading4"/>
              <w:tabs>
                <w:tab w:val="left" w:pos="1692"/>
                <w:tab w:val="num" w:pos="1782"/>
              </w:tabs>
              <w:spacing w:after="200"/>
              <w:ind w:left="1692" w:hanging="540"/>
              <w:jc w:val="both"/>
              <w:rPr>
                <w:b/>
                <w:bCs/>
                <w:color w:val="333333"/>
              </w:rPr>
            </w:pPr>
            <w:r w:rsidRPr="00E7157B">
              <w:rPr>
                <w:bCs/>
                <w:color w:val="333333"/>
              </w:rPr>
              <w:t xml:space="preserve">(i) </w:t>
            </w:r>
            <w:r w:rsidRPr="00E7157B">
              <w:rPr>
                <w:bCs/>
                <w:color w:val="333333"/>
              </w:rPr>
              <w:tab/>
              <w:t xml:space="preserve">“corrupt practice” means the offering, giving, receiving, or soliciting, directly or indirectly, of anything of value to influence the action of a public official in the procurement process or in contract execution; </w:t>
            </w:r>
          </w:p>
          <w:p w14:paraId="17243D29" w14:textId="77777777" w:rsidR="00267BAB" w:rsidRPr="00E7157B" w:rsidRDefault="00267BAB" w:rsidP="006223D1">
            <w:pPr>
              <w:pStyle w:val="Heading4"/>
              <w:tabs>
                <w:tab w:val="left" w:pos="1692"/>
                <w:tab w:val="num" w:pos="1782"/>
              </w:tabs>
              <w:spacing w:after="200"/>
              <w:ind w:left="1692" w:hanging="540"/>
              <w:jc w:val="both"/>
              <w:rPr>
                <w:b/>
                <w:bCs/>
                <w:color w:val="333333"/>
              </w:rPr>
            </w:pPr>
            <w:r w:rsidRPr="00E7157B">
              <w:rPr>
                <w:bCs/>
                <w:color w:val="333333"/>
              </w:rPr>
              <w:t xml:space="preserve">(ii) </w:t>
            </w:r>
            <w:r w:rsidRPr="00E7157B">
              <w:rPr>
                <w:bCs/>
                <w:color w:val="333333"/>
              </w:rPr>
              <w:tab/>
              <w:t xml:space="preserve">“fraudulent practice” means a misrepresentation or omission of facts in order to influence a procurement process or the execution of a contract; </w:t>
            </w:r>
          </w:p>
          <w:p w14:paraId="644B0D48" w14:textId="77777777" w:rsidR="00267BAB" w:rsidRPr="00E7157B" w:rsidRDefault="00267BAB" w:rsidP="006223D1">
            <w:pPr>
              <w:pStyle w:val="Heading4"/>
              <w:tabs>
                <w:tab w:val="left" w:pos="1692"/>
              </w:tabs>
              <w:spacing w:after="200"/>
              <w:ind w:left="1692" w:hanging="540"/>
              <w:jc w:val="both"/>
              <w:rPr>
                <w:b/>
                <w:bCs/>
                <w:color w:val="333333"/>
              </w:rPr>
            </w:pPr>
            <w:r w:rsidRPr="00E7157B">
              <w:rPr>
                <w:bCs/>
                <w:color w:val="333333"/>
              </w:rPr>
              <w:t>(iii)</w:t>
            </w:r>
            <w:r w:rsidRPr="00E7157B">
              <w:rPr>
                <w:bCs/>
                <w:color w:val="333333"/>
              </w:rPr>
              <w:tab/>
              <w:t xml:space="preserve">“collusive practice” means a scheme or arrangement between two or more bidders, with or without the knowledge of the </w:t>
            </w:r>
            <w:r>
              <w:rPr>
                <w:bCs/>
                <w:color w:val="333333"/>
              </w:rPr>
              <w:t>GOL</w:t>
            </w:r>
            <w:r w:rsidRPr="00E7157B">
              <w:rPr>
                <w:bCs/>
                <w:color w:val="333333"/>
              </w:rPr>
              <w:t>, designed to establish bid prices at artificial, noncompetitive levels; and</w:t>
            </w:r>
          </w:p>
          <w:p w14:paraId="2E49769F" w14:textId="77777777" w:rsidR="00267BAB" w:rsidRPr="00E7157B" w:rsidRDefault="00267BAB" w:rsidP="006223D1">
            <w:pPr>
              <w:tabs>
                <w:tab w:val="left" w:pos="1692"/>
              </w:tabs>
              <w:spacing w:after="200"/>
              <w:ind w:left="1692" w:hanging="540"/>
              <w:jc w:val="both"/>
              <w:rPr>
                <w:color w:val="333333"/>
              </w:rPr>
            </w:pPr>
            <w:r w:rsidRPr="00E7157B">
              <w:rPr>
                <w:color w:val="333333"/>
              </w:rPr>
              <w:t>(iv)</w:t>
            </w:r>
            <w:r w:rsidRPr="00E7157B">
              <w:rPr>
                <w:color w:val="333333"/>
              </w:rPr>
              <w:tab/>
              <w:t>“coercive practice” means harming or threatening to harm, directly or indirectly, persons or their property to influence their participation in the procurement process or affect the execution of a contract;</w:t>
            </w:r>
          </w:p>
          <w:p w14:paraId="53588814" w14:textId="77777777" w:rsidR="00267BAB" w:rsidRPr="00E7157B" w:rsidRDefault="00267BAB" w:rsidP="006223D1">
            <w:pPr>
              <w:tabs>
                <w:tab w:val="left" w:pos="1152"/>
              </w:tabs>
              <w:spacing w:after="200"/>
              <w:ind w:left="1166" w:hanging="547"/>
              <w:jc w:val="both"/>
              <w:rPr>
                <w:color w:val="333333"/>
              </w:rPr>
            </w:pPr>
            <w:r w:rsidRPr="00E7157B">
              <w:rPr>
                <w:color w:val="333333"/>
              </w:rPr>
              <w:t>(b)</w:t>
            </w:r>
            <w:r w:rsidRPr="00E7157B">
              <w:rPr>
                <w:color w:val="333333"/>
              </w:rPr>
              <w:tab/>
              <w:t>will reject a proposal for award if it determines that the Bidder recommended for award has, directly or through an agent, engaged in corrupt, fraudulent, collusive or coercive practices in competing for the Contract in question</w:t>
            </w:r>
            <w:r>
              <w:rPr>
                <w:color w:val="333333"/>
              </w:rPr>
              <w:t>.</w:t>
            </w:r>
          </w:p>
        </w:tc>
      </w:tr>
      <w:tr w:rsidR="00267BAB" w:rsidRPr="00E7157B" w14:paraId="4481B315" w14:textId="77777777" w:rsidTr="006223D1">
        <w:tc>
          <w:tcPr>
            <w:tcW w:w="2430" w:type="dxa"/>
          </w:tcPr>
          <w:p w14:paraId="106369EE" w14:textId="77777777" w:rsidR="00267BAB" w:rsidRPr="00E7157B" w:rsidRDefault="00267BAB" w:rsidP="006223D1">
            <w:pPr>
              <w:pStyle w:val="Head22"/>
              <w:rPr>
                <w:color w:val="333333"/>
              </w:rPr>
            </w:pPr>
          </w:p>
        </w:tc>
        <w:tc>
          <w:tcPr>
            <w:tcW w:w="6660" w:type="dxa"/>
          </w:tcPr>
          <w:p w14:paraId="50E38C14" w14:textId="77777777" w:rsidR="00267BAB" w:rsidRPr="00E7157B" w:rsidRDefault="00267BAB" w:rsidP="006223D1">
            <w:pPr>
              <w:tabs>
                <w:tab w:val="left" w:pos="612"/>
              </w:tabs>
              <w:spacing w:after="200"/>
              <w:ind w:left="612" w:hanging="630"/>
              <w:jc w:val="both"/>
              <w:rPr>
                <w:color w:val="333333"/>
              </w:rPr>
            </w:pPr>
            <w:r w:rsidRPr="00E7157B">
              <w:rPr>
                <w:color w:val="333333"/>
              </w:rPr>
              <w:t>3.2</w:t>
            </w:r>
            <w:r w:rsidRPr="00E7157B">
              <w:rPr>
                <w:color w:val="333333"/>
              </w:rPr>
              <w:tab/>
              <w:t>Furthermore, bidders shall be aware of the provision stated in Sub-Clauses 5.4 and 23.1 (d) of the General Conditions of Contract.</w:t>
            </w:r>
          </w:p>
        </w:tc>
      </w:tr>
      <w:tr w:rsidR="00267BAB" w:rsidRPr="00E7157B" w14:paraId="326767A7" w14:textId="77777777" w:rsidTr="006223D1">
        <w:tc>
          <w:tcPr>
            <w:tcW w:w="2430" w:type="dxa"/>
          </w:tcPr>
          <w:p w14:paraId="3EC001F9" w14:textId="77777777" w:rsidR="00267BAB" w:rsidRPr="00E7157B" w:rsidRDefault="00267BAB" w:rsidP="006223D1">
            <w:pPr>
              <w:pStyle w:val="Head22"/>
              <w:rPr>
                <w:color w:val="333333"/>
              </w:rPr>
            </w:pPr>
          </w:p>
        </w:tc>
        <w:tc>
          <w:tcPr>
            <w:tcW w:w="6660" w:type="dxa"/>
          </w:tcPr>
          <w:p w14:paraId="67188306" w14:textId="77777777" w:rsidR="00267BAB" w:rsidRPr="00E7157B" w:rsidRDefault="00267BAB" w:rsidP="006223D1">
            <w:pPr>
              <w:tabs>
                <w:tab w:val="left" w:pos="612"/>
              </w:tabs>
              <w:spacing w:after="200"/>
              <w:jc w:val="both"/>
              <w:rPr>
                <w:color w:val="333333"/>
              </w:rPr>
            </w:pPr>
          </w:p>
        </w:tc>
      </w:tr>
      <w:tr w:rsidR="00267BAB" w:rsidRPr="00E7157B" w14:paraId="5F7A63B6" w14:textId="77777777" w:rsidTr="006223D1">
        <w:tc>
          <w:tcPr>
            <w:tcW w:w="2430" w:type="dxa"/>
          </w:tcPr>
          <w:p w14:paraId="44004FC7" w14:textId="77777777" w:rsidR="00267BAB" w:rsidRPr="00E7157B" w:rsidRDefault="00267BAB" w:rsidP="006223D1">
            <w:pPr>
              <w:pStyle w:val="Head22"/>
              <w:rPr>
                <w:color w:val="333333"/>
              </w:rPr>
            </w:pPr>
            <w:bookmarkStart w:id="14" w:name="_Toc454182995"/>
            <w:bookmarkStart w:id="15" w:name="_Toc482603244"/>
            <w:r w:rsidRPr="00E7157B">
              <w:rPr>
                <w:color w:val="333333"/>
              </w:rPr>
              <w:t>4.</w:t>
            </w:r>
            <w:r w:rsidRPr="00E7157B">
              <w:rPr>
                <w:color w:val="333333"/>
              </w:rPr>
              <w:tab/>
              <w:t>Eligibility</w:t>
            </w:r>
            <w:bookmarkEnd w:id="14"/>
            <w:bookmarkEnd w:id="15"/>
          </w:p>
        </w:tc>
        <w:tc>
          <w:tcPr>
            <w:tcW w:w="6660" w:type="dxa"/>
          </w:tcPr>
          <w:p w14:paraId="5B016487" w14:textId="77777777" w:rsidR="00267BAB" w:rsidRPr="00E7157B" w:rsidRDefault="00267BAB" w:rsidP="006223D1">
            <w:pPr>
              <w:tabs>
                <w:tab w:val="left" w:pos="612"/>
              </w:tabs>
              <w:spacing w:after="200"/>
              <w:ind w:left="612" w:hanging="630"/>
              <w:jc w:val="both"/>
              <w:rPr>
                <w:color w:val="333333"/>
              </w:rPr>
            </w:pPr>
            <w:r w:rsidRPr="00E7157B">
              <w:rPr>
                <w:color w:val="333333"/>
              </w:rPr>
              <w:t>4.1</w:t>
            </w:r>
            <w:r w:rsidRPr="00E7157B">
              <w:rPr>
                <w:color w:val="333333"/>
              </w:rPr>
              <w:tab/>
              <w:t>Except as provided in ITB Sub-Clauses 4.2 and 4.3, this bidding process is</w:t>
            </w:r>
            <w:r w:rsidRPr="00E7157B">
              <w:rPr>
                <w:rStyle w:val="Style1"/>
                <w:color w:val="333333"/>
              </w:rPr>
              <w:t xml:space="preserve"> open to qualified (prequalified or not) firms from any country, pursuant to the </w:t>
            </w:r>
            <w:r>
              <w:t>PPCA.</w:t>
            </w:r>
          </w:p>
        </w:tc>
      </w:tr>
      <w:tr w:rsidR="00267BAB" w:rsidRPr="00E7157B" w14:paraId="475CD0BF" w14:textId="77777777" w:rsidTr="006223D1">
        <w:tc>
          <w:tcPr>
            <w:tcW w:w="2430" w:type="dxa"/>
          </w:tcPr>
          <w:p w14:paraId="755020B2" w14:textId="77777777" w:rsidR="00267BAB" w:rsidRPr="00E7157B" w:rsidRDefault="00267BAB" w:rsidP="006223D1">
            <w:pPr>
              <w:pStyle w:val="Head22"/>
              <w:rPr>
                <w:color w:val="333333"/>
              </w:rPr>
            </w:pPr>
          </w:p>
        </w:tc>
        <w:tc>
          <w:tcPr>
            <w:tcW w:w="6660" w:type="dxa"/>
          </w:tcPr>
          <w:p w14:paraId="1E0335DE" w14:textId="77777777" w:rsidR="00267BAB" w:rsidRPr="00E7157B" w:rsidRDefault="00267BAB" w:rsidP="006223D1">
            <w:pPr>
              <w:tabs>
                <w:tab w:val="left" w:pos="612"/>
              </w:tabs>
              <w:spacing w:after="200"/>
              <w:ind w:left="619" w:hanging="619"/>
              <w:jc w:val="both"/>
              <w:rPr>
                <w:color w:val="333333"/>
              </w:rPr>
            </w:pPr>
            <w:r w:rsidRPr="00E7157B">
              <w:rPr>
                <w:color w:val="333333"/>
              </w:rPr>
              <w:t xml:space="preserve">4.2 </w:t>
            </w:r>
            <w:r w:rsidRPr="00E7157B">
              <w:rPr>
                <w:color w:val="333333"/>
              </w:rPr>
              <w:tab/>
            </w:r>
            <w:r>
              <w:rPr>
                <w:color w:val="333333"/>
              </w:rPr>
              <w:t xml:space="preserve">A bidder </w:t>
            </w:r>
            <w:r w:rsidRPr="00E7157B">
              <w:rPr>
                <w:color w:val="333333"/>
              </w:rPr>
              <w:t>may be excluded from bidding if:</w:t>
            </w:r>
          </w:p>
          <w:p w14:paraId="7C363A05" w14:textId="77777777" w:rsidR="00267BAB" w:rsidRPr="00E7157B" w:rsidRDefault="00267BAB" w:rsidP="006223D1">
            <w:pPr>
              <w:tabs>
                <w:tab w:val="left" w:pos="1242"/>
              </w:tabs>
              <w:spacing w:after="200"/>
              <w:ind w:left="1238" w:hanging="619"/>
              <w:jc w:val="both"/>
              <w:rPr>
                <w:b/>
                <w:i/>
                <w:color w:val="333333"/>
              </w:rPr>
            </w:pPr>
            <w:r w:rsidRPr="00E7157B">
              <w:rPr>
                <w:color w:val="333333"/>
              </w:rPr>
              <w:t xml:space="preserve">(a) </w:t>
            </w:r>
            <w:r w:rsidRPr="00E7157B">
              <w:rPr>
                <w:color w:val="333333"/>
              </w:rPr>
              <w:tab/>
              <w:t xml:space="preserve">either: (i) as a matter of law or official regulation, the </w:t>
            </w:r>
            <w:r>
              <w:rPr>
                <w:color w:val="333333"/>
              </w:rPr>
              <w:t xml:space="preserve">GOL </w:t>
            </w:r>
            <w:r w:rsidRPr="00E7157B">
              <w:rPr>
                <w:color w:val="333333"/>
              </w:rPr>
              <w:t>prohibits commercial relations with that country.</w:t>
            </w:r>
          </w:p>
        </w:tc>
      </w:tr>
      <w:tr w:rsidR="00267BAB" w:rsidRPr="00E7157B" w14:paraId="39ABBE08" w14:textId="77777777" w:rsidTr="006223D1">
        <w:tc>
          <w:tcPr>
            <w:tcW w:w="2430" w:type="dxa"/>
          </w:tcPr>
          <w:p w14:paraId="4EC0FDD6" w14:textId="77777777" w:rsidR="00267BAB" w:rsidRPr="00E7157B" w:rsidRDefault="00267BAB" w:rsidP="006223D1">
            <w:pPr>
              <w:pStyle w:val="Head22"/>
              <w:ind w:left="0" w:firstLine="0"/>
              <w:rPr>
                <w:color w:val="333333"/>
              </w:rPr>
            </w:pPr>
          </w:p>
        </w:tc>
        <w:tc>
          <w:tcPr>
            <w:tcW w:w="6660" w:type="dxa"/>
          </w:tcPr>
          <w:p w14:paraId="5CD6DB66" w14:textId="77777777" w:rsidR="00267BAB" w:rsidRPr="009B19ED" w:rsidRDefault="00267BAB" w:rsidP="006223D1">
            <w:pPr>
              <w:tabs>
                <w:tab w:val="left" w:pos="1242"/>
              </w:tabs>
              <w:spacing w:after="200"/>
              <w:ind w:left="1224" w:hanging="612"/>
              <w:jc w:val="both"/>
              <w:rPr>
                <w:strike/>
                <w:color w:val="333333"/>
                <w:highlight w:val="green"/>
              </w:rPr>
            </w:pPr>
          </w:p>
        </w:tc>
      </w:tr>
      <w:tr w:rsidR="00267BAB" w:rsidRPr="00E7157B" w14:paraId="0B8C5DED" w14:textId="77777777" w:rsidTr="006223D1">
        <w:tc>
          <w:tcPr>
            <w:tcW w:w="2430" w:type="dxa"/>
          </w:tcPr>
          <w:p w14:paraId="0CA61AEA" w14:textId="77777777" w:rsidR="00267BAB" w:rsidRPr="00E7157B" w:rsidRDefault="00267BAB" w:rsidP="006223D1">
            <w:pPr>
              <w:pStyle w:val="Head22"/>
              <w:rPr>
                <w:color w:val="333333"/>
              </w:rPr>
            </w:pPr>
          </w:p>
        </w:tc>
        <w:tc>
          <w:tcPr>
            <w:tcW w:w="6660" w:type="dxa"/>
          </w:tcPr>
          <w:p w14:paraId="5B634CF6" w14:textId="77777777" w:rsidR="00267BAB" w:rsidRPr="009B19ED" w:rsidRDefault="00267BAB" w:rsidP="006223D1">
            <w:pPr>
              <w:tabs>
                <w:tab w:val="left" w:pos="612"/>
                <w:tab w:val="left" w:pos="1242"/>
              </w:tabs>
              <w:spacing w:after="200"/>
              <w:ind w:left="1246" w:hanging="634"/>
              <w:jc w:val="both"/>
              <w:rPr>
                <w:strike/>
                <w:color w:val="333333"/>
                <w:highlight w:val="green"/>
              </w:rPr>
            </w:pPr>
          </w:p>
        </w:tc>
      </w:tr>
      <w:tr w:rsidR="00267BAB" w:rsidRPr="00E7157B" w14:paraId="193C10A2" w14:textId="77777777" w:rsidTr="006223D1">
        <w:tc>
          <w:tcPr>
            <w:tcW w:w="2430" w:type="dxa"/>
          </w:tcPr>
          <w:p w14:paraId="22FBF76F" w14:textId="77777777" w:rsidR="00267BAB" w:rsidRPr="00E7157B" w:rsidRDefault="00267BAB" w:rsidP="006223D1">
            <w:pPr>
              <w:pStyle w:val="Head22"/>
              <w:rPr>
                <w:color w:val="333333"/>
              </w:rPr>
            </w:pPr>
          </w:p>
        </w:tc>
        <w:tc>
          <w:tcPr>
            <w:tcW w:w="6660" w:type="dxa"/>
          </w:tcPr>
          <w:p w14:paraId="375028DA" w14:textId="77777777" w:rsidR="00267BAB" w:rsidRPr="009B19ED" w:rsidRDefault="00267BAB" w:rsidP="006223D1">
            <w:pPr>
              <w:tabs>
                <w:tab w:val="left" w:pos="612"/>
              </w:tabs>
              <w:spacing w:after="200"/>
              <w:ind w:left="620" w:hanging="634"/>
              <w:jc w:val="both"/>
              <w:rPr>
                <w:strike/>
                <w:color w:val="333333"/>
                <w:highlight w:val="green"/>
              </w:rPr>
            </w:pPr>
          </w:p>
        </w:tc>
      </w:tr>
      <w:tr w:rsidR="00267BAB" w:rsidRPr="00E7157B" w14:paraId="07428E83" w14:textId="77777777" w:rsidTr="006223D1">
        <w:tc>
          <w:tcPr>
            <w:tcW w:w="2430" w:type="dxa"/>
          </w:tcPr>
          <w:p w14:paraId="3056DDBC" w14:textId="77777777" w:rsidR="00267BAB" w:rsidRPr="00E7157B" w:rsidRDefault="00267BAB" w:rsidP="006223D1">
            <w:pPr>
              <w:pStyle w:val="Head22"/>
              <w:ind w:left="0" w:firstLine="0"/>
              <w:rPr>
                <w:color w:val="333333"/>
              </w:rPr>
            </w:pPr>
          </w:p>
        </w:tc>
        <w:tc>
          <w:tcPr>
            <w:tcW w:w="6660" w:type="dxa"/>
          </w:tcPr>
          <w:p w14:paraId="0F8548B2" w14:textId="77777777" w:rsidR="00267BAB" w:rsidRPr="009B19ED" w:rsidRDefault="00267BAB" w:rsidP="006223D1">
            <w:pPr>
              <w:tabs>
                <w:tab w:val="left" w:pos="612"/>
              </w:tabs>
              <w:spacing w:after="200"/>
              <w:ind w:left="620" w:hanging="634"/>
              <w:jc w:val="both"/>
              <w:rPr>
                <w:strike/>
                <w:color w:val="333333"/>
                <w:highlight w:val="green"/>
              </w:rPr>
            </w:pPr>
          </w:p>
        </w:tc>
      </w:tr>
      <w:tr w:rsidR="00267BAB" w:rsidRPr="00E7157B" w14:paraId="72D8A589" w14:textId="77777777" w:rsidTr="006223D1">
        <w:tc>
          <w:tcPr>
            <w:tcW w:w="2430" w:type="dxa"/>
          </w:tcPr>
          <w:p w14:paraId="1F61F3C2" w14:textId="77777777" w:rsidR="00267BAB" w:rsidRPr="00E7157B" w:rsidRDefault="00267BAB" w:rsidP="006223D1">
            <w:pPr>
              <w:pStyle w:val="Head22"/>
              <w:ind w:left="0" w:firstLine="0"/>
              <w:rPr>
                <w:color w:val="333333"/>
              </w:rPr>
            </w:pPr>
          </w:p>
        </w:tc>
        <w:tc>
          <w:tcPr>
            <w:tcW w:w="6660" w:type="dxa"/>
          </w:tcPr>
          <w:p w14:paraId="0BD12DD9" w14:textId="77777777" w:rsidR="00267BAB" w:rsidRPr="009B19ED" w:rsidRDefault="00267BAB" w:rsidP="006223D1">
            <w:pPr>
              <w:tabs>
                <w:tab w:val="left" w:pos="612"/>
              </w:tabs>
              <w:spacing w:after="200"/>
              <w:jc w:val="both"/>
              <w:rPr>
                <w:strike/>
                <w:color w:val="333333"/>
                <w:highlight w:val="green"/>
              </w:rPr>
            </w:pPr>
          </w:p>
        </w:tc>
      </w:tr>
      <w:tr w:rsidR="00267BAB" w:rsidRPr="00E7157B" w14:paraId="388760F7" w14:textId="77777777" w:rsidTr="006223D1">
        <w:tc>
          <w:tcPr>
            <w:tcW w:w="2430" w:type="dxa"/>
          </w:tcPr>
          <w:p w14:paraId="7C537273" w14:textId="77777777" w:rsidR="00267BAB" w:rsidRPr="00E7157B" w:rsidRDefault="00267BAB" w:rsidP="006223D1">
            <w:pPr>
              <w:pStyle w:val="Head22"/>
              <w:rPr>
                <w:color w:val="333333"/>
              </w:rPr>
            </w:pPr>
            <w:bookmarkStart w:id="16" w:name="_Toc454182996"/>
            <w:bookmarkStart w:id="17" w:name="_Toc482603245"/>
            <w:r w:rsidRPr="00E7157B">
              <w:rPr>
                <w:color w:val="333333"/>
              </w:rPr>
              <w:t>5.</w:t>
            </w:r>
            <w:r w:rsidRPr="00E7157B">
              <w:rPr>
                <w:color w:val="333333"/>
              </w:rPr>
              <w:tab/>
              <w:t>Eligible Goods and Services</w:t>
            </w:r>
            <w:bookmarkEnd w:id="16"/>
            <w:bookmarkEnd w:id="17"/>
          </w:p>
        </w:tc>
        <w:tc>
          <w:tcPr>
            <w:tcW w:w="6660" w:type="dxa"/>
          </w:tcPr>
          <w:p w14:paraId="285AA562" w14:textId="77777777" w:rsidR="00267BAB" w:rsidRPr="00E7157B" w:rsidRDefault="00267BAB" w:rsidP="006223D1">
            <w:pPr>
              <w:tabs>
                <w:tab w:val="left" w:pos="612"/>
              </w:tabs>
              <w:spacing w:after="200"/>
              <w:ind w:left="634" w:hanging="634"/>
              <w:jc w:val="both"/>
              <w:rPr>
                <w:color w:val="333333"/>
              </w:rPr>
            </w:pPr>
            <w:r w:rsidRPr="00E7157B">
              <w:rPr>
                <w:color w:val="333333"/>
              </w:rPr>
              <w:t>5.1</w:t>
            </w:r>
            <w:r w:rsidRPr="00E7157B">
              <w:rPr>
                <w:color w:val="333333"/>
              </w:rPr>
              <w:tab/>
              <w:t xml:space="preserve">Funds </w:t>
            </w:r>
            <w:r>
              <w:rPr>
                <w:color w:val="333333"/>
              </w:rPr>
              <w:t xml:space="preserve">under this project may be </w:t>
            </w:r>
            <w:r w:rsidRPr="00E7157B">
              <w:rPr>
                <w:color w:val="333333"/>
              </w:rPr>
              <w:t xml:space="preserve">disbursed only on account of expenditures for the Goods and Services, provided by nationals of, and produced in or supplied from eligible source countries as specified in the </w:t>
            </w:r>
            <w:r w:rsidRPr="00E7157B">
              <w:rPr>
                <w:b/>
                <w:color w:val="333333"/>
              </w:rPr>
              <w:t xml:space="preserve">Bid Data Sheet </w:t>
            </w:r>
            <w:r w:rsidRPr="00E7157B">
              <w:rPr>
                <w:bCs/>
                <w:color w:val="333333"/>
              </w:rPr>
              <w:t>and in Section III</w:t>
            </w:r>
            <w:r w:rsidRPr="00E7157B">
              <w:rPr>
                <w:b/>
                <w:color w:val="333333"/>
              </w:rPr>
              <w:t>.</w:t>
            </w:r>
            <w:r w:rsidRPr="00E7157B">
              <w:rPr>
                <w:color w:val="333333"/>
              </w:rPr>
              <w:t xml:space="preserve">  Goods produced or Services </w:t>
            </w:r>
            <w:r>
              <w:rPr>
                <w:color w:val="333333"/>
              </w:rPr>
              <w:t xml:space="preserve">from a specified country </w:t>
            </w:r>
            <w:r w:rsidRPr="00E7157B">
              <w:rPr>
                <w:color w:val="333333"/>
              </w:rPr>
              <w:t>may be excluded if that country is subject to the conditions specified in ITB Sub-Clause 4.2 (a) (i) or (ii).</w:t>
            </w:r>
          </w:p>
        </w:tc>
      </w:tr>
      <w:tr w:rsidR="00267BAB" w:rsidRPr="00E7157B" w14:paraId="1E4362DE" w14:textId="77777777" w:rsidTr="006223D1">
        <w:tc>
          <w:tcPr>
            <w:tcW w:w="2430" w:type="dxa"/>
          </w:tcPr>
          <w:p w14:paraId="3C9FBEB2" w14:textId="77777777" w:rsidR="00267BAB" w:rsidRPr="00E7157B" w:rsidRDefault="00267BAB" w:rsidP="006223D1">
            <w:pPr>
              <w:pStyle w:val="Head22"/>
              <w:pageBreakBefore/>
              <w:rPr>
                <w:color w:val="333333"/>
              </w:rPr>
            </w:pPr>
          </w:p>
        </w:tc>
        <w:tc>
          <w:tcPr>
            <w:tcW w:w="6660" w:type="dxa"/>
          </w:tcPr>
          <w:p w14:paraId="576379C5" w14:textId="77777777" w:rsidR="00267BAB" w:rsidRPr="00E7157B" w:rsidRDefault="00267BAB" w:rsidP="006223D1">
            <w:pPr>
              <w:tabs>
                <w:tab w:val="left" w:pos="612"/>
              </w:tabs>
              <w:spacing w:after="200"/>
              <w:ind w:left="634" w:hanging="634"/>
              <w:jc w:val="both"/>
              <w:rPr>
                <w:color w:val="333333"/>
              </w:rPr>
            </w:pPr>
            <w:r w:rsidRPr="00E7157B">
              <w:rPr>
                <w:color w:val="333333"/>
                <w:spacing w:val="-3"/>
              </w:rPr>
              <w:t>5.2</w:t>
            </w:r>
            <w:r w:rsidRPr="00E7157B">
              <w:rPr>
                <w:color w:val="333333"/>
                <w:spacing w:val="-3"/>
              </w:rPr>
              <w:tab/>
            </w:r>
            <w:r w:rsidRPr="00E7157B">
              <w:rPr>
                <w:color w:val="333333"/>
              </w:rPr>
              <w:t>For purposes of this clause, the nationality of the bidder is distinct from the country from where the Goods and Services are supplied.</w:t>
            </w:r>
          </w:p>
        </w:tc>
      </w:tr>
      <w:tr w:rsidR="00267BAB" w:rsidRPr="00E7157B" w14:paraId="75AF98C3" w14:textId="77777777" w:rsidTr="006223D1">
        <w:tc>
          <w:tcPr>
            <w:tcW w:w="2430" w:type="dxa"/>
          </w:tcPr>
          <w:p w14:paraId="1A34B27F" w14:textId="77777777" w:rsidR="00267BAB" w:rsidRPr="00E7157B" w:rsidRDefault="00267BAB" w:rsidP="006223D1">
            <w:pPr>
              <w:pStyle w:val="Head22"/>
              <w:rPr>
                <w:color w:val="333333"/>
              </w:rPr>
            </w:pPr>
          </w:p>
        </w:tc>
        <w:tc>
          <w:tcPr>
            <w:tcW w:w="6660" w:type="dxa"/>
          </w:tcPr>
          <w:p w14:paraId="72B06F6D" w14:textId="77777777" w:rsidR="00267BAB" w:rsidRPr="00E7157B" w:rsidRDefault="00267BAB" w:rsidP="006223D1">
            <w:pPr>
              <w:tabs>
                <w:tab w:val="left" w:pos="612"/>
              </w:tabs>
              <w:spacing w:after="200"/>
              <w:ind w:left="634" w:hanging="634"/>
              <w:jc w:val="both"/>
              <w:rPr>
                <w:color w:val="333333"/>
              </w:rPr>
            </w:pPr>
            <w:r w:rsidRPr="00E7157B">
              <w:rPr>
                <w:color w:val="333333"/>
                <w:spacing w:val="-3"/>
              </w:rPr>
              <w:t>5.3</w:t>
            </w:r>
            <w:r w:rsidRPr="00E7157B">
              <w:rPr>
                <w:color w:val="333333"/>
                <w:spacing w:val="-3"/>
              </w:rPr>
              <w:tab/>
            </w:r>
            <w:r w:rsidRPr="00E7157B">
              <w:rPr>
                <w:color w:val="333333"/>
              </w:rPr>
              <w:t>For purposes of this clause, (a) the term “Goods” includes any Goods that are the subject of this Invitation for Bids and (b) the term “Services” includes related services such as transportation, insurance, commissioning, and training.</w:t>
            </w:r>
          </w:p>
        </w:tc>
      </w:tr>
      <w:tr w:rsidR="00267BAB" w:rsidRPr="00E7157B" w14:paraId="0BFF6A47" w14:textId="77777777" w:rsidTr="006223D1">
        <w:tc>
          <w:tcPr>
            <w:tcW w:w="2430" w:type="dxa"/>
          </w:tcPr>
          <w:p w14:paraId="6C846DE5" w14:textId="77777777" w:rsidR="00267BAB" w:rsidRPr="00E7157B" w:rsidRDefault="00267BAB" w:rsidP="006223D1">
            <w:pPr>
              <w:pStyle w:val="Head22"/>
              <w:rPr>
                <w:color w:val="333333"/>
              </w:rPr>
            </w:pPr>
            <w:bookmarkStart w:id="18" w:name="_Toc454182997"/>
            <w:bookmarkStart w:id="19" w:name="_Toc482603246"/>
            <w:r w:rsidRPr="00E7157B">
              <w:rPr>
                <w:color w:val="333333"/>
              </w:rPr>
              <w:t xml:space="preserve">6. </w:t>
            </w:r>
            <w:r w:rsidRPr="00E7157B">
              <w:rPr>
                <w:color w:val="333333"/>
              </w:rPr>
              <w:tab/>
              <w:t>Documents Establishing Eligibility of Goods and Services and Conformity to Bidding Documents</w:t>
            </w:r>
            <w:bookmarkEnd w:id="18"/>
            <w:bookmarkEnd w:id="19"/>
          </w:p>
          <w:p w14:paraId="2F78CA2D" w14:textId="77777777" w:rsidR="00267BAB" w:rsidRPr="00E7157B" w:rsidRDefault="00267BAB" w:rsidP="006223D1">
            <w:pPr>
              <w:pStyle w:val="Head22"/>
              <w:rPr>
                <w:color w:val="333333"/>
              </w:rPr>
            </w:pPr>
          </w:p>
        </w:tc>
        <w:tc>
          <w:tcPr>
            <w:tcW w:w="6660" w:type="dxa"/>
          </w:tcPr>
          <w:p w14:paraId="47F0EE0C" w14:textId="77777777" w:rsidR="00267BAB" w:rsidRPr="00E7157B" w:rsidRDefault="00267BAB" w:rsidP="006223D1">
            <w:pPr>
              <w:tabs>
                <w:tab w:val="left" w:pos="612"/>
              </w:tabs>
              <w:spacing w:after="200"/>
              <w:ind w:left="634" w:hanging="634"/>
              <w:jc w:val="both"/>
              <w:rPr>
                <w:color w:val="333333"/>
              </w:rPr>
            </w:pPr>
            <w:r w:rsidRPr="00E7157B">
              <w:rPr>
                <w:color w:val="333333"/>
                <w:spacing w:val="-3"/>
              </w:rPr>
              <w:t>6.1</w:t>
            </w:r>
            <w:r w:rsidRPr="00E7157B">
              <w:rPr>
                <w:color w:val="333333"/>
                <w:spacing w:val="-3"/>
              </w:rPr>
              <w:tab/>
            </w:r>
            <w:r w:rsidRPr="00E7157B">
              <w:rPr>
                <w:color w:val="333333"/>
              </w:rPr>
              <w:t xml:space="preserve">Pursuant to ITB Clause 14, the Bidder shall furnish, as part of its bid, documents establishing, to the </w:t>
            </w:r>
            <w:r>
              <w:rPr>
                <w:color w:val="333333"/>
              </w:rPr>
              <w:t>GOL/PE’s</w:t>
            </w:r>
            <w:r w:rsidRPr="00E7157B">
              <w:rPr>
                <w:color w:val="333333"/>
              </w:rPr>
              <w:t xml:space="preserve"> </w:t>
            </w:r>
            <w:r>
              <w:rPr>
                <w:color w:val="333333"/>
              </w:rPr>
              <w:t>(NDS – MOH)</w:t>
            </w:r>
            <w:r w:rsidRPr="00E7157B">
              <w:rPr>
                <w:color w:val="333333"/>
              </w:rPr>
              <w:t xml:space="preserve"> satisfaction, the eligibility of the Health Sector Goods and services to be supplied under the Contract.</w:t>
            </w:r>
          </w:p>
          <w:p w14:paraId="00E92A10" w14:textId="77777777" w:rsidR="00267BAB" w:rsidRPr="00E7157B" w:rsidRDefault="00267BAB" w:rsidP="006223D1">
            <w:pPr>
              <w:tabs>
                <w:tab w:val="left" w:pos="612"/>
              </w:tabs>
              <w:spacing w:after="200"/>
              <w:ind w:left="634" w:hanging="634"/>
              <w:jc w:val="both"/>
              <w:rPr>
                <w:color w:val="333333"/>
              </w:rPr>
            </w:pPr>
            <w:r w:rsidRPr="00E7157B">
              <w:rPr>
                <w:color w:val="333333"/>
                <w:spacing w:val="-3"/>
              </w:rPr>
              <w:t>6.2</w:t>
            </w:r>
            <w:r w:rsidRPr="00E7157B">
              <w:rPr>
                <w:color w:val="333333"/>
                <w:spacing w:val="-3"/>
              </w:rPr>
              <w:tab/>
            </w:r>
            <w:r w:rsidRPr="00E7157B">
              <w:rPr>
                <w:color w:val="333333"/>
              </w:rPr>
              <w:t>The documentary evidence of the eligibility of the Goods and Services shall consist of a statement in the Price Schedule of the country of origin of the Goods and Services offered that shall be confirmed by a certificate of origin issued at the time of shipment.</w:t>
            </w:r>
          </w:p>
        </w:tc>
      </w:tr>
      <w:tr w:rsidR="00267BAB" w:rsidRPr="00E7157B" w14:paraId="5CD1B8C9" w14:textId="77777777" w:rsidTr="006223D1">
        <w:tc>
          <w:tcPr>
            <w:tcW w:w="2430" w:type="dxa"/>
          </w:tcPr>
          <w:p w14:paraId="609CDDB0" w14:textId="77777777" w:rsidR="00267BAB" w:rsidRPr="00E7157B" w:rsidRDefault="00267BAB" w:rsidP="006223D1">
            <w:pPr>
              <w:pStyle w:val="Head22"/>
              <w:rPr>
                <w:color w:val="333333"/>
              </w:rPr>
            </w:pPr>
          </w:p>
        </w:tc>
        <w:tc>
          <w:tcPr>
            <w:tcW w:w="6660" w:type="dxa"/>
          </w:tcPr>
          <w:p w14:paraId="7CF1A19B" w14:textId="77777777" w:rsidR="00267BAB" w:rsidRPr="00E7157B" w:rsidRDefault="00267BAB" w:rsidP="006223D1">
            <w:pPr>
              <w:tabs>
                <w:tab w:val="left" w:pos="612"/>
              </w:tabs>
              <w:spacing w:after="200"/>
              <w:ind w:left="634" w:hanging="634"/>
              <w:jc w:val="both"/>
              <w:rPr>
                <w:color w:val="333333"/>
              </w:rPr>
            </w:pPr>
            <w:r w:rsidRPr="00E7157B">
              <w:rPr>
                <w:color w:val="333333"/>
              </w:rPr>
              <w:t>6.3</w:t>
            </w:r>
            <w:r w:rsidRPr="00E7157B">
              <w:rPr>
                <w:color w:val="333333"/>
              </w:rPr>
              <w:tab/>
              <w:t>The documentary evidence of conformity of the Goods and Services to the Bidding Documents may be in the form of literature, drawings, and data and shall consist of:</w:t>
            </w:r>
          </w:p>
        </w:tc>
      </w:tr>
      <w:tr w:rsidR="00267BAB" w:rsidRPr="00E7157B" w14:paraId="1AAE7CC2" w14:textId="77777777" w:rsidTr="006223D1">
        <w:tc>
          <w:tcPr>
            <w:tcW w:w="2430" w:type="dxa"/>
          </w:tcPr>
          <w:p w14:paraId="74AACC0F" w14:textId="77777777" w:rsidR="00267BAB" w:rsidRPr="00E7157B" w:rsidRDefault="00267BAB" w:rsidP="006223D1">
            <w:pPr>
              <w:pStyle w:val="Head22"/>
              <w:rPr>
                <w:color w:val="333333"/>
              </w:rPr>
            </w:pPr>
          </w:p>
        </w:tc>
        <w:tc>
          <w:tcPr>
            <w:tcW w:w="6660" w:type="dxa"/>
          </w:tcPr>
          <w:p w14:paraId="576361DF" w14:textId="77777777" w:rsidR="00267BAB" w:rsidRPr="00E7157B" w:rsidRDefault="00267BAB" w:rsidP="006223D1">
            <w:pPr>
              <w:tabs>
                <w:tab w:val="left" w:pos="612"/>
                <w:tab w:val="left" w:pos="1242"/>
              </w:tabs>
              <w:spacing w:after="200"/>
              <w:ind w:left="1246" w:hanging="634"/>
              <w:jc w:val="both"/>
              <w:rPr>
                <w:color w:val="333333"/>
              </w:rPr>
            </w:pPr>
            <w:r w:rsidRPr="00E7157B">
              <w:rPr>
                <w:color w:val="333333"/>
              </w:rPr>
              <w:t>(a)</w:t>
            </w:r>
            <w:r w:rsidRPr="00E7157B">
              <w:rPr>
                <w:color w:val="333333"/>
              </w:rPr>
              <w:tab/>
              <w:t>a detailed description of the essential technical and performance characteristics of the Goods;</w:t>
            </w:r>
          </w:p>
        </w:tc>
      </w:tr>
      <w:tr w:rsidR="00267BAB" w:rsidRPr="00E7157B" w14:paraId="0F70C713" w14:textId="77777777" w:rsidTr="006223D1">
        <w:tc>
          <w:tcPr>
            <w:tcW w:w="2430" w:type="dxa"/>
          </w:tcPr>
          <w:p w14:paraId="32F4E2AA" w14:textId="77777777" w:rsidR="00267BAB" w:rsidRPr="00E7157B" w:rsidRDefault="00267BAB" w:rsidP="006223D1">
            <w:pPr>
              <w:pStyle w:val="Head22"/>
              <w:rPr>
                <w:color w:val="333333"/>
              </w:rPr>
            </w:pPr>
          </w:p>
        </w:tc>
        <w:tc>
          <w:tcPr>
            <w:tcW w:w="6660" w:type="dxa"/>
          </w:tcPr>
          <w:p w14:paraId="77A85278" w14:textId="77777777" w:rsidR="00267BAB" w:rsidRPr="00E7157B" w:rsidRDefault="00267BAB" w:rsidP="006223D1">
            <w:pPr>
              <w:tabs>
                <w:tab w:val="left" w:pos="1242"/>
              </w:tabs>
              <w:spacing w:after="200"/>
              <w:ind w:left="1246" w:hanging="634"/>
              <w:jc w:val="both"/>
              <w:rPr>
                <w:color w:val="333333"/>
              </w:rPr>
            </w:pPr>
            <w:r w:rsidRPr="00E7157B">
              <w:rPr>
                <w:color w:val="333333"/>
              </w:rPr>
              <w:t>(b)</w:t>
            </w:r>
            <w:r w:rsidRPr="00E7157B">
              <w:rPr>
                <w:color w:val="333333"/>
              </w:rPr>
              <w:tab/>
              <w:t xml:space="preserve">an item-by-item commentary on the </w:t>
            </w:r>
            <w:r>
              <w:rPr>
                <w:color w:val="333333"/>
              </w:rPr>
              <w:t>GOL/PE’s</w:t>
            </w:r>
            <w:r w:rsidRPr="00E7157B">
              <w:rPr>
                <w:color w:val="333333"/>
              </w:rPr>
              <w:t xml:space="preserve"> Technical Specifications demonstrating substantial responsiveness of the Goods and Services to those specifications, or a statement of deviations and exceptions to the provisions of the Technical Specifications;</w:t>
            </w:r>
          </w:p>
        </w:tc>
      </w:tr>
      <w:tr w:rsidR="00267BAB" w:rsidRPr="00E7157B" w14:paraId="0D1DCC2F" w14:textId="77777777" w:rsidTr="006223D1">
        <w:tc>
          <w:tcPr>
            <w:tcW w:w="2430" w:type="dxa"/>
          </w:tcPr>
          <w:p w14:paraId="7491D294" w14:textId="77777777" w:rsidR="00267BAB" w:rsidRPr="00E7157B" w:rsidRDefault="00267BAB" w:rsidP="006223D1">
            <w:pPr>
              <w:pStyle w:val="Head22"/>
              <w:rPr>
                <w:color w:val="333333"/>
              </w:rPr>
            </w:pPr>
          </w:p>
        </w:tc>
        <w:tc>
          <w:tcPr>
            <w:tcW w:w="6660" w:type="dxa"/>
          </w:tcPr>
          <w:p w14:paraId="19487E31" w14:textId="77777777" w:rsidR="00267BAB" w:rsidRPr="00E7157B" w:rsidRDefault="00267BAB" w:rsidP="006223D1">
            <w:pPr>
              <w:tabs>
                <w:tab w:val="left" w:pos="1242"/>
              </w:tabs>
              <w:suppressAutoHyphens/>
              <w:spacing w:after="200"/>
              <w:ind w:left="1246" w:right="-72" w:hanging="634"/>
              <w:jc w:val="both"/>
              <w:rPr>
                <w:color w:val="333333"/>
              </w:rPr>
            </w:pPr>
            <w:r w:rsidRPr="00E7157B">
              <w:rPr>
                <w:color w:val="333333"/>
              </w:rPr>
              <w:t>(c)</w:t>
            </w:r>
            <w:r w:rsidRPr="00E7157B">
              <w:rPr>
                <w:color w:val="333333"/>
              </w:rPr>
              <w:tab/>
              <w:t xml:space="preserve">any other procurement-specific documentation requirement as stated in the </w:t>
            </w:r>
            <w:r w:rsidRPr="00E7157B">
              <w:rPr>
                <w:b/>
                <w:color w:val="333333"/>
              </w:rPr>
              <w:t>Bid Data Sheet.</w:t>
            </w:r>
          </w:p>
        </w:tc>
      </w:tr>
      <w:tr w:rsidR="00267BAB" w:rsidRPr="00E7157B" w14:paraId="38641FB2" w14:textId="77777777" w:rsidTr="006223D1">
        <w:tc>
          <w:tcPr>
            <w:tcW w:w="2430" w:type="dxa"/>
          </w:tcPr>
          <w:p w14:paraId="4B2EEB42" w14:textId="77777777" w:rsidR="00267BAB" w:rsidRPr="00E7157B" w:rsidRDefault="00267BAB" w:rsidP="006223D1">
            <w:pPr>
              <w:pStyle w:val="Head22"/>
              <w:rPr>
                <w:color w:val="333333"/>
              </w:rPr>
            </w:pPr>
          </w:p>
        </w:tc>
        <w:tc>
          <w:tcPr>
            <w:tcW w:w="6660" w:type="dxa"/>
          </w:tcPr>
          <w:p w14:paraId="6204280E" w14:textId="77777777" w:rsidR="00267BAB" w:rsidRPr="00E7157B" w:rsidRDefault="00267BAB" w:rsidP="006223D1">
            <w:pPr>
              <w:tabs>
                <w:tab w:val="left" w:pos="612"/>
              </w:tabs>
              <w:spacing w:after="200"/>
              <w:ind w:left="634" w:hanging="634"/>
              <w:jc w:val="both"/>
              <w:rPr>
                <w:color w:val="333333"/>
              </w:rPr>
            </w:pPr>
            <w:r w:rsidRPr="00E7157B">
              <w:rPr>
                <w:color w:val="333333"/>
              </w:rPr>
              <w:t>6.4</w:t>
            </w:r>
            <w:r w:rsidRPr="00E7157B">
              <w:rPr>
                <w:color w:val="333333"/>
              </w:rPr>
              <w:tab/>
              <w:t xml:space="preserve">Unless the </w:t>
            </w:r>
            <w:r w:rsidRPr="00E7157B">
              <w:rPr>
                <w:b/>
                <w:color w:val="333333"/>
              </w:rPr>
              <w:t>Bid Data Sheet</w:t>
            </w:r>
            <w:r w:rsidRPr="00E7157B">
              <w:rPr>
                <w:color w:val="333333"/>
              </w:rPr>
              <w:t xml:space="preserve"> stipulates otherwise, the Goods to be supplied under the Contract shall be registered with the relevant authority in the </w:t>
            </w:r>
            <w:r>
              <w:rPr>
                <w:color w:val="333333"/>
              </w:rPr>
              <w:t>Republic of Liberia</w:t>
            </w:r>
            <w:r w:rsidRPr="00E7157B">
              <w:rPr>
                <w:color w:val="333333"/>
              </w:rPr>
              <w:t xml:space="preserve">. A Bidder who has already registered its Goods by the time of bidding should submit a copy of the Registration Certificate with its bid. Otherwise, the successful Bidder, by the time of Contract signing, shall submit to the </w:t>
            </w:r>
            <w:r>
              <w:rPr>
                <w:color w:val="333333"/>
              </w:rPr>
              <w:t>GOL/PE</w:t>
            </w:r>
            <w:r w:rsidRPr="00E7157B">
              <w:rPr>
                <w:color w:val="333333"/>
              </w:rPr>
              <w:t xml:space="preserve"> either:</w:t>
            </w:r>
          </w:p>
          <w:p w14:paraId="54817C33" w14:textId="77777777" w:rsidR="00267BAB" w:rsidRPr="00E7157B" w:rsidRDefault="00267BAB" w:rsidP="006223D1">
            <w:pPr>
              <w:tabs>
                <w:tab w:val="left" w:pos="1152"/>
              </w:tabs>
              <w:spacing w:after="200"/>
              <w:ind w:left="1152" w:hanging="540"/>
              <w:jc w:val="both"/>
              <w:rPr>
                <w:color w:val="333333"/>
              </w:rPr>
            </w:pPr>
            <w:r w:rsidRPr="00E7157B">
              <w:rPr>
                <w:color w:val="333333"/>
              </w:rPr>
              <w:t>(a)</w:t>
            </w:r>
            <w:r w:rsidRPr="00E7157B">
              <w:rPr>
                <w:color w:val="333333"/>
              </w:rPr>
              <w:tab/>
              <w:t xml:space="preserve">a copy of the Registration Certificate of the Goods for use in the </w:t>
            </w:r>
            <w:r>
              <w:rPr>
                <w:color w:val="333333"/>
              </w:rPr>
              <w:t>Republic of Liberia</w:t>
            </w:r>
            <w:r w:rsidRPr="00E7157B">
              <w:rPr>
                <w:color w:val="333333"/>
              </w:rPr>
              <w:t>.</w:t>
            </w:r>
          </w:p>
          <w:p w14:paraId="06868593" w14:textId="77777777" w:rsidR="00267BAB" w:rsidRPr="00E7157B" w:rsidRDefault="00267BAB" w:rsidP="006223D1">
            <w:pPr>
              <w:tabs>
                <w:tab w:val="left" w:pos="1152"/>
              </w:tabs>
              <w:spacing w:after="200"/>
              <w:ind w:left="1152" w:hanging="540"/>
              <w:jc w:val="both"/>
              <w:rPr>
                <w:color w:val="333333"/>
              </w:rPr>
            </w:pPr>
            <w:r w:rsidRPr="00E7157B">
              <w:rPr>
                <w:color w:val="333333"/>
              </w:rPr>
              <w:lastRenderedPageBreak/>
              <w:t>OR, if such Registration Certificate has not yet been obtained,</w:t>
            </w:r>
          </w:p>
          <w:p w14:paraId="71BF1218" w14:textId="77777777" w:rsidR="00267BAB" w:rsidRPr="00E7157B" w:rsidRDefault="00267BAB" w:rsidP="006223D1">
            <w:pPr>
              <w:tabs>
                <w:tab w:val="left" w:pos="1152"/>
              </w:tabs>
              <w:spacing w:after="200"/>
              <w:ind w:left="1152" w:hanging="540"/>
              <w:jc w:val="both"/>
              <w:rPr>
                <w:color w:val="333333"/>
              </w:rPr>
            </w:pPr>
            <w:r w:rsidRPr="00E7157B">
              <w:rPr>
                <w:color w:val="333333"/>
              </w:rPr>
              <w:t>(b)</w:t>
            </w:r>
            <w:r w:rsidRPr="00E7157B">
              <w:rPr>
                <w:color w:val="333333"/>
              </w:rPr>
              <w:tab/>
              <w:t xml:space="preserve">evidence establishing to the </w:t>
            </w:r>
            <w:r>
              <w:rPr>
                <w:color w:val="333333"/>
              </w:rPr>
              <w:t>GOL</w:t>
            </w:r>
            <w:r w:rsidRPr="00E7157B">
              <w:rPr>
                <w:color w:val="333333"/>
              </w:rPr>
              <w:t xml:space="preserve">’s satisfaction that the Bidder has complied with all the documentary requirements for registration as specified in the </w:t>
            </w:r>
            <w:r w:rsidRPr="00E7157B">
              <w:rPr>
                <w:b/>
                <w:color w:val="333333"/>
              </w:rPr>
              <w:t>Bid Data Sheet.</w:t>
            </w:r>
          </w:p>
          <w:p w14:paraId="4A261DAD" w14:textId="77777777" w:rsidR="00267BAB" w:rsidRPr="00E7157B" w:rsidRDefault="00267BAB" w:rsidP="006223D1">
            <w:pPr>
              <w:tabs>
                <w:tab w:val="left" w:pos="1152"/>
              </w:tabs>
              <w:spacing w:after="200"/>
              <w:ind w:left="1152" w:hanging="540"/>
              <w:jc w:val="both"/>
              <w:rPr>
                <w:color w:val="333333"/>
              </w:rPr>
            </w:pPr>
            <w:r w:rsidRPr="00E7157B">
              <w:rPr>
                <w:color w:val="333333"/>
              </w:rPr>
              <w:t>6.4.1</w:t>
            </w:r>
            <w:r w:rsidRPr="00E7157B">
              <w:rPr>
                <w:color w:val="333333"/>
              </w:rPr>
              <w:tab/>
              <w:t xml:space="preserve">The </w:t>
            </w:r>
            <w:r>
              <w:rPr>
                <w:color w:val="333333"/>
              </w:rPr>
              <w:t>GOL/PE</w:t>
            </w:r>
            <w:r w:rsidRPr="00E7157B">
              <w:rPr>
                <w:color w:val="333333"/>
              </w:rPr>
              <w:t xml:space="preserve"> shall at all times cooperate with the successful Bidder to facilitate the registration process within the </w:t>
            </w:r>
            <w:r>
              <w:rPr>
                <w:color w:val="333333"/>
              </w:rPr>
              <w:t>Republic of Liberia</w:t>
            </w:r>
            <w:r w:rsidRPr="00E7157B">
              <w:rPr>
                <w:color w:val="333333"/>
              </w:rPr>
              <w:t xml:space="preserve">. The agency and contact person able to provide additional information about registration are identified in the </w:t>
            </w:r>
            <w:r w:rsidRPr="00E7157B">
              <w:rPr>
                <w:b/>
                <w:color w:val="333333"/>
              </w:rPr>
              <w:t>Bid Data Sheet.</w:t>
            </w:r>
          </w:p>
          <w:p w14:paraId="334D5289" w14:textId="77777777" w:rsidR="00267BAB" w:rsidRPr="00E7157B" w:rsidRDefault="00267BAB" w:rsidP="006223D1">
            <w:pPr>
              <w:tabs>
                <w:tab w:val="left" w:pos="1152"/>
              </w:tabs>
              <w:spacing w:after="200"/>
              <w:ind w:left="1152" w:hanging="540"/>
              <w:jc w:val="both"/>
              <w:rPr>
                <w:color w:val="333333"/>
              </w:rPr>
            </w:pPr>
            <w:r w:rsidRPr="00E7157B">
              <w:rPr>
                <w:color w:val="333333"/>
              </w:rPr>
              <w:t>6.4.2</w:t>
            </w:r>
            <w:r w:rsidRPr="00E7157B">
              <w:rPr>
                <w:color w:val="333333"/>
              </w:rPr>
              <w:tab/>
              <w:t xml:space="preserve">If the Goods of the successful Bidder have not been registered in the </w:t>
            </w:r>
            <w:r>
              <w:rPr>
                <w:color w:val="333333"/>
              </w:rPr>
              <w:t>Republic of Liberia</w:t>
            </w:r>
            <w:r w:rsidRPr="00E7157B">
              <w:rPr>
                <w:color w:val="333333"/>
              </w:rPr>
              <w:t xml:space="preserve"> at the time of Contract signing, then the Contract shall become effective upon such date as the Certificate of Registration is obtained.</w:t>
            </w:r>
          </w:p>
        </w:tc>
      </w:tr>
      <w:tr w:rsidR="00267BAB" w:rsidRPr="00E7157B" w14:paraId="6762258E" w14:textId="77777777" w:rsidTr="006223D1">
        <w:tc>
          <w:tcPr>
            <w:tcW w:w="2430" w:type="dxa"/>
          </w:tcPr>
          <w:p w14:paraId="7420C5E7" w14:textId="77777777" w:rsidR="00267BAB" w:rsidRPr="00E7157B" w:rsidRDefault="00267BAB" w:rsidP="006223D1">
            <w:pPr>
              <w:pStyle w:val="Head22"/>
              <w:rPr>
                <w:color w:val="333333"/>
              </w:rPr>
            </w:pPr>
          </w:p>
        </w:tc>
        <w:tc>
          <w:tcPr>
            <w:tcW w:w="6660" w:type="dxa"/>
          </w:tcPr>
          <w:p w14:paraId="285531BF" w14:textId="77777777" w:rsidR="00267BAB" w:rsidRPr="00E7157B" w:rsidRDefault="00267BAB" w:rsidP="006223D1">
            <w:pPr>
              <w:tabs>
                <w:tab w:val="left" w:pos="612"/>
              </w:tabs>
              <w:spacing w:after="200"/>
              <w:ind w:left="634" w:hanging="634"/>
              <w:jc w:val="both"/>
              <w:rPr>
                <w:color w:val="333333"/>
              </w:rPr>
            </w:pPr>
            <w:r w:rsidRPr="00E7157B">
              <w:rPr>
                <w:color w:val="333333"/>
              </w:rPr>
              <w:t>6.5</w:t>
            </w:r>
            <w:r w:rsidRPr="00E7157B">
              <w:rPr>
                <w:b/>
                <w:color w:val="333333"/>
              </w:rPr>
              <w:tab/>
            </w:r>
            <w:r w:rsidRPr="00E7157B">
              <w:rPr>
                <w:color w:val="333333"/>
              </w:rPr>
              <w:t xml:space="preserve">For purposes of the commentary to be furnished pursuant to ITB Clause 6.3 (b) above, the Bidder shall note that standards as well as references to brand names designated by the </w:t>
            </w:r>
            <w:r>
              <w:rPr>
                <w:color w:val="333333"/>
              </w:rPr>
              <w:t>GOL/PE</w:t>
            </w:r>
            <w:r w:rsidRPr="00E7157B">
              <w:rPr>
                <w:color w:val="333333"/>
              </w:rPr>
              <w:t xml:space="preserve"> in its Technical Specifications are intended to be descriptive only and not restrictive. The Bidder may substitute alternative standards, brand names, and/or catalog numbers in its bid, provided that it demonstrates to the </w:t>
            </w:r>
            <w:r>
              <w:rPr>
                <w:color w:val="333333"/>
              </w:rPr>
              <w:t>GOL/PE</w:t>
            </w:r>
            <w:r w:rsidRPr="00E7157B">
              <w:rPr>
                <w:color w:val="333333"/>
              </w:rPr>
              <w:t>’s satisfaction that the substitutions ensure substantial equivalence to those designated in the Technical Specifications.</w:t>
            </w:r>
          </w:p>
        </w:tc>
      </w:tr>
      <w:tr w:rsidR="00267BAB" w:rsidRPr="00E7157B" w14:paraId="1DCB5254" w14:textId="77777777" w:rsidTr="006223D1">
        <w:tc>
          <w:tcPr>
            <w:tcW w:w="2430" w:type="dxa"/>
          </w:tcPr>
          <w:p w14:paraId="3B47A921" w14:textId="77777777" w:rsidR="00267BAB" w:rsidRPr="00E7157B" w:rsidRDefault="00267BAB" w:rsidP="006223D1">
            <w:pPr>
              <w:pStyle w:val="Head22"/>
              <w:rPr>
                <w:color w:val="333333"/>
              </w:rPr>
            </w:pPr>
            <w:bookmarkStart w:id="20" w:name="_Toc454182998"/>
            <w:bookmarkStart w:id="21" w:name="_Toc482603247"/>
            <w:r w:rsidRPr="00E7157B">
              <w:rPr>
                <w:color w:val="333333"/>
              </w:rPr>
              <w:t>7.</w:t>
            </w:r>
            <w:r w:rsidRPr="00E7157B">
              <w:rPr>
                <w:color w:val="333333"/>
              </w:rPr>
              <w:tab/>
              <w:t>Qualifications of the Bidder</w:t>
            </w:r>
            <w:bookmarkEnd w:id="20"/>
            <w:bookmarkEnd w:id="21"/>
          </w:p>
        </w:tc>
        <w:tc>
          <w:tcPr>
            <w:tcW w:w="6660" w:type="dxa"/>
          </w:tcPr>
          <w:p w14:paraId="47302A15" w14:textId="77777777" w:rsidR="00267BAB" w:rsidRPr="00E7157B" w:rsidRDefault="00267BAB" w:rsidP="006223D1">
            <w:pPr>
              <w:keepNext/>
              <w:keepLines/>
              <w:tabs>
                <w:tab w:val="left" w:pos="612"/>
                <w:tab w:val="left" w:pos="702"/>
              </w:tabs>
              <w:spacing w:after="200"/>
              <w:ind w:left="634" w:right="158" w:hanging="634"/>
              <w:jc w:val="both"/>
              <w:rPr>
                <w:color w:val="333333"/>
              </w:rPr>
            </w:pPr>
            <w:r w:rsidRPr="00E7157B">
              <w:rPr>
                <w:color w:val="333333"/>
                <w:spacing w:val="-3"/>
              </w:rPr>
              <w:t>7.1</w:t>
            </w:r>
            <w:r w:rsidRPr="00E7157B">
              <w:rPr>
                <w:color w:val="333333"/>
                <w:spacing w:val="-3"/>
              </w:rPr>
              <w:tab/>
            </w:r>
            <w:r w:rsidRPr="00E7157B">
              <w:rPr>
                <w:color w:val="333333"/>
              </w:rPr>
              <w:t xml:space="preserve">The Bidder shall provide documentary evidence to establish to the </w:t>
            </w:r>
            <w:r>
              <w:rPr>
                <w:color w:val="333333"/>
              </w:rPr>
              <w:t>GOL/PE</w:t>
            </w:r>
            <w:r w:rsidRPr="00E7157B">
              <w:rPr>
                <w:color w:val="333333"/>
              </w:rPr>
              <w:t>’s satisfaction that:</w:t>
            </w:r>
          </w:p>
        </w:tc>
      </w:tr>
      <w:tr w:rsidR="00267BAB" w:rsidRPr="00E7157B" w14:paraId="3245C091" w14:textId="77777777" w:rsidTr="006223D1">
        <w:tc>
          <w:tcPr>
            <w:tcW w:w="2430" w:type="dxa"/>
          </w:tcPr>
          <w:p w14:paraId="1C222D2B" w14:textId="77777777" w:rsidR="00267BAB" w:rsidRPr="00E7157B" w:rsidRDefault="00267BAB" w:rsidP="006223D1">
            <w:pPr>
              <w:pStyle w:val="Head22"/>
              <w:rPr>
                <w:color w:val="333333"/>
              </w:rPr>
            </w:pPr>
          </w:p>
        </w:tc>
        <w:tc>
          <w:tcPr>
            <w:tcW w:w="6660" w:type="dxa"/>
          </w:tcPr>
          <w:p w14:paraId="662B9D7D" w14:textId="77777777" w:rsidR="00267BAB" w:rsidRPr="00E7157B" w:rsidRDefault="00267BAB" w:rsidP="006223D1">
            <w:pPr>
              <w:tabs>
                <w:tab w:val="left" w:pos="1242"/>
              </w:tabs>
              <w:spacing w:after="200"/>
              <w:ind w:left="1246" w:hanging="634"/>
              <w:jc w:val="both"/>
              <w:rPr>
                <w:color w:val="333333"/>
              </w:rPr>
            </w:pPr>
            <w:r w:rsidRPr="00E7157B">
              <w:rPr>
                <w:color w:val="333333"/>
              </w:rPr>
              <w:t>(a)</w:t>
            </w:r>
            <w:r w:rsidRPr="00E7157B">
              <w:rPr>
                <w:color w:val="333333"/>
              </w:rPr>
              <w:tab/>
              <w:t xml:space="preserve">the Bidder has the financial, technical, and production capability necessary to perform the Contract, meets the qualification criteria specified in the </w:t>
            </w:r>
            <w:r w:rsidRPr="00E7157B">
              <w:rPr>
                <w:b/>
                <w:color w:val="333333"/>
              </w:rPr>
              <w:t>Bid Data Sheet,</w:t>
            </w:r>
            <w:r w:rsidRPr="00E7157B">
              <w:rPr>
                <w:color w:val="333333"/>
              </w:rPr>
              <w:t xml:space="preserve"> and has a successful performance history in accordance with criteria specified in the </w:t>
            </w:r>
            <w:r w:rsidRPr="00E7157B">
              <w:rPr>
                <w:b/>
                <w:color w:val="333333"/>
              </w:rPr>
              <w:t>Bid Data Sheet.</w:t>
            </w:r>
            <w:r w:rsidRPr="00E7157B">
              <w:rPr>
                <w:color w:val="333333"/>
              </w:rPr>
              <w:t xml:space="preserve"> If a prequalification process has been undertaken for the Contract, the Bidder shall, as part of its bid, update any information submitted with its application for prequalification.</w:t>
            </w:r>
          </w:p>
        </w:tc>
      </w:tr>
      <w:tr w:rsidR="00267BAB" w:rsidRPr="00E7157B" w14:paraId="0A72CFB9" w14:textId="77777777" w:rsidTr="006223D1">
        <w:tc>
          <w:tcPr>
            <w:tcW w:w="2430" w:type="dxa"/>
          </w:tcPr>
          <w:p w14:paraId="38F953B1" w14:textId="77777777" w:rsidR="00267BAB" w:rsidRPr="00E7157B" w:rsidRDefault="00267BAB" w:rsidP="006223D1">
            <w:pPr>
              <w:pStyle w:val="Head22"/>
              <w:rPr>
                <w:color w:val="333333"/>
              </w:rPr>
            </w:pPr>
          </w:p>
        </w:tc>
        <w:tc>
          <w:tcPr>
            <w:tcW w:w="6660" w:type="dxa"/>
          </w:tcPr>
          <w:p w14:paraId="500C7F0C" w14:textId="77777777" w:rsidR="00267BAB" w:rsidRPr="00E7157B" w:rsidRDefault="00267BAB" w:rsidP="006223D1">
            <w:pPr>
              <w:tabs>
                <w:tab w:val="left" w:pos="1242"/>
              </w:tabs>
              <w:spacing w:after="200"/>
              <w:ind w:left="1246" w:hanging="634"/>
              <w:jc w:val="both"/>
              <w:rPr>
                <w:color w:val="333333"/>
              </w:rPr>
            </w:pPr>
            <w:r w:rsidRPr="00E7157B">
              <w:rPr>
                <w:color w:val="333333"/>
              </w:rPr>
              <w:t>(b)</w:t>
            </w:r>
            <w:r w:rsidRPr="00E7157B">
              <w:rPr>
                <w:color w:val="333333"/>
              </w:rPr>
              <w:tab/>
              <w:t xml:space="preserve">in the case of a Bidder offering to supply Health Sector Goods, identified in the Bid Data Sheet, that the Bidder did not manufacture or otherwise produce, the Bidder has been duly authorized by the manufacturer or </w:t>
            </w:r>
            <w:r w:rsidRPr="00E7157B">
              <w:rPr>
                <w:color w:val="333333"/>
              </w:rPr>
              <w:lastRenderedPageBreak/>
              <w:t xml:space="preserve">producer of such Goods to supply the Goods in the </w:t>
            </w:r>
            <w:r>
              <w:rPr>
                <w:color w:val="333333"/>
              </w:rPr>
              <w:t>Republic of Liberia</w:t>
            </w:r>
            <w:r w:rsidRPr="00E7157B">
              <w:rPr>
                <w:color w:val="333333"/>
              </w:rPr>
              <w:t>;</w:t>
            </w:r>
          </w:p>
        </w:tc>
      </w:tr>
      <w:tr w:rsidR="00267BAB" w:rsidRPr="00E7157B" w14:paraId="0F93433D" w14:textId="77777777" w:rsidTr="006223D1">
        <w:tc>
          <w:tcPr>
            <w:tcW w:w="2430" w:type="dxa"/>
          </w:tcPr>
          <w:p w14:paraId="71978FF2" w14:textId="77777777" w:rsidR="00267BAB" w:rsidRPr="00E7157B" w:rsidRDefault="00267BAB" w:rsidP="006223D1">
            <w:pPr>
              <w:pStyle w:val="Head22"/>
              <w:rPr>
                <w:color w:val="333333"/>
              </w:rPr>
            </w:pPr>
          </w:p>
        </w:tc>
        <w:tc>
          <w:tcPr>
            <w:tcW w:w="6660" w:type="dxa"/>
          </w:tcPr>
          <w:p w14:paraId="5E7A2967" w14:textId="77777777" w:rsidR="00267BAB" w:rsidRPr="00E7157B" w:rsidRDefault="00267BAB" w:rsidP="006223D1">
            <w:pPr>
              <w:tabs>
                <w:tab w:val="left" w:pos="1242"/>
              </w:tabs>
              <w:spacing w:after="200"/>
              <w:ind w:left="1253" w:hanging="634"/>
              <w:jc w:val="both"/>
              <w:rPr>
                <w:color w:val="333333"/>
              </w:rPr>
            </w:pPr>
            <w:r w:rsidRPr="00E7157B">
              <w:rPr>
                <w:color w:val="333333"/>
              </w:rPr>
              <w:t>(c)</w:t>
            </w:r>
            <w:r w:rsidRPr="00E7157B">
              <w:rPr>
                <w:color w:val="333333"/>
              </w:rPr>
              <w:tab/>
              <w:t xml:space="preserve">in the case of a Bidder who is not doing business within the </w:t>
            </w:r>
            <w:r>
              <w:rPr>
                <w:color w:val="333333"/>
              </w:rPr>
              <w:t>Republic of Liberia</w:t>
            </w:r>
            <w:r w:rsidRPr="00E7157B">
              <w:rPr>
                <w:color w:val="333333"/>
              </w:rPr>
              <w:t xml:space="preserve"> (or for other reasons will not itself carry out service/maintenance obligations), the Bidder is or will be (if awarded the Contract) represented by a local service/maintenance provider in the </w:t>
            </w:r>
            <w:r>
              <w:rPr>
                <w:color w:val="333333"/>
              </w:rPr>
              <w:t>Republic of Liberia</w:t>
            </w:r>
            <w:r w:rsidRPr="00E7157B">
              <w:rPr>
                <w:color w:val="333333"/>
              </w:rPr>
              <w:t xml:space="preserve"> equipped and able to carry out the Bidder’s warranty obligations prescribed in the Conditions of Contract and/or Technical Specifications; and</w:t>
            </w:r>
          </w:p>
        </w:tc>
      </w:tr>
      <w:tr w:rsidR="00267BAB" w:rsidRPr="00E7157B" w14:paraId="740E6BA9" w14:textId="77777777" w:rsidTr="006223D1">
        <w:tc>
          <w:tcPr>
            <w:tcW w:w="2430" w:type="dxa"/>
          </w:tcPr>
          <w:p w14:paraId="1F874771" w14:textId="77777777" w:rsidR="00267BAB" w:rsidRPr="00E7157B" w:rsidRDefault="00267BAB" w:rsidP="006223D1">
            <w:pPr>
              <w:pStyle w:val="Head22"/>
              <w:rPr>
                <w:color w:val="333333"/>
              </w:rPr>
            </w:pPr>
          </w:p>
        </w:tc>
        <w:tc>
          <w:tcPr>
            <w:tcW w:w="6660" w:type="dxa"/>
          </w:tcPr>
          <w:p w14:paraId="23CC6A15" w14:textId="77777777" w:rsidR="00267BAB" w:rsidRPr="00E7157B" w:rsidRDefault="00267BAB" w:rsidP="006223D1">
            <w:pPr>
              <w:tabs>
                <w:tab w:val="left" w:pos="1242"/>
              </w:tabs>
              <w:spacing w:after="200"/>
              <w:ind w:left="1246" w:hanging="634"/>
              <w:jc w:val="both"/>
              <w:rPr>
                <w:color w:val="333333"/>
              </w:rPr>
            </w:pPr>
            <w:r w:rsidRPr="00E7157B">
              <w:rPr>
                <w:color w:val="333333"/>
              </w:rPr>
              <w:t>(d)</w:t>
            </w:r>
            <w:r w:rsidRPr="00E7157B">
              <w:rPr>
                <w:color w:val="333333"/>
              </w:rPr>
              <w:tab/>
              <w:t xml:space="preserve">the Bidder meets the qualification criteria listed in the </w:t>
            </w:r>
            <w:r w:rsidRPr="00E7157B">
              <w:rPr>
                <w:b/>
                <w:color w:val="333333"/>
              </w:rPr>
              <w:t>Bid Data Sheet</w:t>
            </w:r>
            <w:r w:rsidRPr="00E7157B">
              <w:rPr>
                <w:color w:val="333333"/>
              </w:rPr>
              <w:t xml:space="preserve"> (see additional clauses of Bid Data Sheet for pharmaceuticals and vaccines).</w:t>
            </w:r>
          </w:p>
        </w:tc>
      </w:tr>
      <w:tr w:rsidR="00267BAB" w:rsidRPr="00E7157B" w14:paraId="05C737D0" w14:textId="77777777" w:rsidTr="006223D1">
        <w:tc>
          <w:tcPr>
            <w:tcW w:w="2430" w:type="dxa"/>
          </w:tcPr>
          <w:p w14:paraId="68452FE6" w14:textId="77777777" w:rsidR="00267BAB" w:rsidRPr="00E7157B" w:rsidRDefault="00267BAB" w:rsidP="006223D1">
            <w:pPr>
              <w:pStyle w:val="Head22"/>
              <w:rPr>
                <w:rFonts w:ascii="Tms Rmn" w:hAnsi="Tms Rmn"/>
                <w:color w:val="333333"/>
              </w:rPr>
            </w:pPr>
            <w:bookmarkStart w:id="22" w:name="_Toc482603248"/>
            <w:bookmarkStart w:id="23" w:name="_Toc454182999"/>
            <w:r w:rsidRPr="00E7157B">
              <w:rPr>
                <w:color w:val="333333"/>
              </w:rPr>
              <w:t>8.</w:t>
            </w:r>
            <w:r w:rsidRPr="00E7157B">
              <w:rPr>
                <w:color w:val="333333"/>
              </w:rPr>
              <w:tab/>
              <w:t>One Bid per Bidder</w:t>
            </w:r>
            <w:bookmarkEnd w:id="22"/>
            <w:r w:rsidRPr="00E7157B">
              <w:rPr>
                <w:color w:val="333333"/>
              </w:rPr>
              <w:t xml:space="preserve"> </w:t>
            </w:r>
            <w:bookmarkEnd w:id="23"/>
          </w:p>
        </w:tc>
        <w:tc>
          <w:tcPr>
            <w:tcW w:w="6660" w:type="dxa"/>
          </w:tcPr>
          <w:p w14:paraId="414B6DFC" w14:textId="77777777" w:rsidR="00267BAB" w:rsidRPr="00E7157B" w:rsidRDefault="00267BAB" w:rsidP="006223D1">
            <w:pPr>
              <w:keepNext/>
              <w:keepLines/>
              <w:tabs>
                <w:tab w:val="left" w:pos="612"/>
              </w:tabs>
              <w:spacing w:after="200"/>
              <w:ind w:left="634" w:hanging="634"/>
              <w:jc w:val="both"/>
              <w:rPr>
                <w:b/>
                <w:i/>
                <w:color w:val="333333"/>
              </w:rPr>
            </w:pPr>
            <w:r w:rsidRPr="00E7157B">
              <w:rPr>
                <w:color w:val="333333"/>
              </w:rPr>
              <w:t>8.1</w:t>
            </w:r>
            <w:r w:rsidRPr="00E7157B">
              <w:rPr>
                <w:i/>
                <w:color w:val="333333"/>
              </w:rPr>
              <w:tab/>
            </w:r>
            <w:r w:rsidRPr="00E7157B">
              <w:rPr>
                <w:color w:val="333333"/>
              </w:rPr>
              <w:t xml:space="preserve">A firm shall submit only one bid either individually or as a partner of a joint venture (other than in cases of alternatives pursuant to ITB Clause 20). A firm that submits either individually or, as a member of a joint venture, more than one bid will cause all the proposals with the firm’s participation to be disqualified. </w:t>
            </w:r>
          </w:p>
        </w:tc>
      </w:tr>
      <w:tr w:rsidR="00267BAB" w:rsidRPr="00E7157B" w14:paraId="4BD19763" w14:textId="77777777" w:rsidTr="006223D1">
        <w:tc>
          <w:tcPr>
            <w:tcW w:w="2430" w:type="dxa"/>
          </w:tcPr>
          <w:p w14:paraId="46B4E32E" w14:textId="77777777" w:rsidR="00267BAB" w:rsidRPr="00E7157B" w:rsidRDefault="00267BAB" w:rsidP="006223D1">
            <w:pPr>
              <w:pStyle w:val="Head22"/>
              <w:rPr>
                <w:color w:val="333333"/>
              </w:rPr>
            </w:pPr>
            <w:bookmarkStart w:id="24" w:name="_Toc454183000"/>
            <w:bookmarkStart w:id="25" w:name="_Toc482603249"/>
            <w:r w:rsidRPr="00E7157B">
              <w:rPr>
                <w:color w:val="333333"/>
              </w:rPr>
              <w:t>9.</w:t>
            </w:r>
            <w:r w:rsidRPr="00E7157B">
              <w:rPr>
                <w:color w:val="333333"/>
              </w:rPr>
              <w:tab/>
              <w:t>Cost of Bidding</w:t>
            </w:r>
            <w:bookmarkEnd w:id="24"/>
            <w:bookmarkEnd w:id="25"/>
          </w:p>
        </w:tc>
        <w:tc>
          <w:tcPr>
            <w:tcW w:w="6660" w:type="dxa"/>
          </w:tcPr>
          <w:p w14:paraId="247C3387" w14:textId="77777777" w:rsidR="00267BAB" w:rsidRPr="00E7157B" w:rsidRDefault="00267BAB" w:rsidP="006223D1">
            <w:pPr>
              <w:keepNext/>
              <w:keepLines/>
              <w:tabs>
                <w:tab w:val="left" w:pos="612"/>
              </w:tabs>
              <w:spacing w:after="200"/>
              <w:ind w:left="634" w:right="158" w:hanging="634"/>
              <w:jc w:val="both"/>
              <w:rPr>
                <w:b/>
                <w:color w:val="333333"/>
              </w:rPr>
            </w:pPr>
            <w:r w:rsidRPr="00E7157B">
              <w:rPr>
                <w:color w:val="333333"/>
              </w:rPr>
              <w:t>9.1</w:t>
            </w:r>
            <w:r w:rsidRPr="00E7157B">
              <w:rPr>
                <w:b/>
                <w:i/>
                <w:color w:val="333333"/>
              </w:rPr>
              <w:tab/>
            </w:r>
            <w:r w:rsidRPr="00E7157B">
              <w:rPr>
                <w:color w:val="333333"/>
                <w:spacing w:val="-4"/>
              </w:rPr>
              <w:t xml:space="preserve">The Bidder shall bear all costs associated with the preparation and submission of its bid, and the </w:t>
            </w:r>
            <w:r>
              <w:rPr>
                <w:color w:val="333333"/>
                <w:spacing w:val="-4"/>
              </w:rPr>
              <w:t>GOL/PE</w:t>
            </w:r>
            <w:r w:rsidRPr="00E7157B">
              <w:rPr>
                <w:color w:val="333333"/>
                <w:spacing w:val="-4"/>
              </w:rPr>
              <w:t xml:space="preserve"> will in no case be responsible or liable for those costs, regardless of the conduct or outcome of the bidding process.</w:t>
            </w:r>
          </w:p>
        </w:tc>
      </w:tr>
    </w:tbl>
    <w:p w14:paraId="42A98688" w14:textId="77777777" w:rsidR="00267BAB" w:rsidRPr="00E7157B" w:rsidRDefault="00267BAB" w:rsidP="00267BAB">
      <w:pPr>
        <w:pStyle w:val="Head21"/>
        <w:rPr>
          <w:color w:val="333333"/>
        </w:rPr>
      </w:pPr>
      <w:bookmarkStart w:id="26" w:name="_Toc454183001"/>
      <w:bookmarkStart w:id="27" w:name="_Toc482603250"/>
      <w:r w:rsidRPr="00E7157B">
        <w:rPr>
          <w:color w:val="333333"/>
        </w:rPr>
        <w:t>B. The Bidding Documents</w:t>
      </w:r>
      <w:bookmarkEnd w:id="26"/>
      <w:bookmarkEnd w:id="27"/>
    </w:p>
    <w:tbl>
      <w:tblPr>
        <w:tblW w:w="0" w:type="auto"/>
        <w:tblInd w:w="108" w:type="dxa"/>
        <w:tblLayout w:type="fixed"/>
        <w:tblLook w:val="0000" w:firstRow="0" w:lastRow="0" w:firstColumn="0" w:lastColumn="0" w:noHBand="0" w:noVBand="0"/>
      </w:tblPr>
      <w:tblGrid>
        <w:gridCol w:w="2430"/>
        <w:gridCol w:w="6660"/>
      </w:tblGrid>
      <w:tr w:rsidR="00267BAB" w:rsidRPr="00E7157B" w14:paraId="6BBA0610" w14:textId="77777777" w:rsidTr="006223D1">
        <w:tc>
          <w:tcPr>
            <w:tcW w:w="2430" w:type="dxa"/>
          </w:tcPr>
          <w:p w14:paraId="7C9AF9E0" w14:textId="77777777" w:rsidR="00267BAB" w:rsidRPr="00E7157B" w:rsidRDefault="00267BAB" w:rsidP="006223D1">
            <w:pPr>
              <w:pStyle w:val="Head22"/>
              <w:rPr>
                <w:color w:val="333333"/>
              </w:rPr>
            </w:pPr>
            <w:bookmarkStart w:id="28" w:name="_Toc454183002"/>
            <w:bookmarkStart w:id="29" w:name="_Toc482603251"/>
            <w:r w:rsidRPr="00E7157B">
              <w:rPr>
                <w:color w:val="333333"/>
              </w:rPr>
              <w:t>10.</w:t>
            </w:r>
            <w:r w:rsidRPr="00E7157B">
              <w:rPr>
                <w:color w:val="333333"/>
              </w:rPr>
              <w:tab/>
              <w:t>Content of Bidding Documents</w:t>
            </w:r>
            <w:bookmarkEnd w:id="28"/>
            <w:bookmarkEnd w:id="29"/>
          </w:p>
        </w:tc>
        <w:tc>
          <w:tcPr>
            <w:tcW w:w="6660" w:type="dxa"/>
          </w:tcPr>
          <w:p w14:paraId="60710AD9" w14:textId="77777777" w:rsidR="00267BAB" w:rsidRPr="00E7157B" w:rsidRDefault="00267BAB" w:rsidP="006223D1">
            <w:pPr>
              <w:keepNext/>
              <w:keepLines/>
              <w:tabs>
                <w:tab w:val="left" w:pos="634"/>
              </w:tabs>
              <w:spacing w:after="200"/>
              <w:ind w:left="634" w:hanging="634"/>
              <w:jc w:val="both"/>
              <w:rPr>
                <w:b/>
                <w:color w:val="333333"/>
              </w:rPr>
            </w:pPr>
            <w:r w:rsidRPr="00E7157B">
              <w:rPr>
                <w:color w:val="333333"/>
              </w:rPr>
              <w:t>10.1</w:t>
            </w:r>
            <w:r w:rsidRPr="00E7157B">
              <w:rPr>
                <w:color w:val="333333"/>
              </w:rPr>
              <w:tab/>
            </w:r>
            <w:r w:rsidRPr="00E7157B">
              <w:rPr>
                <w:color w:val="333333"/>
                <w:spacing w:val="-3"/>
              </w:rPr>
              <w:t>The Bidding Documents are those stated below and should be read in conjunction with any addendum issued in accordance with ITB Clause 12.</w:t>
            </w:r>
          </w:p>
        </w:tc>
      </w:tr>
      <w:tr w:rsidR="00267BAB" w:rsidRPr="00E7157B" w14:paraId="2BDBA96C" w14:textId="77777777" w:rsidTr="006223D1">
        <w:tc>
          <w:tcPr>
            <w:tcW w:w="2430" w:type="dxa"/>
          </w:tcPr>
          <w:p w14:paraId="5A878ED8" w14:textId="77777777" w:rsidR="00267BAB" w:rsidRPr="00E7157B" w:rsidRDefault="00267BAB" w:rsidP="006223D1">
            <w:pPr>
              <w:pStyle w:val="Head22"/>
              <w:rPr>
                <w:color w:val="333333"/>
              </w:rPr>
            </w:pPr>
          </w:p>
        </w:tc>
        <w:tc>
          <w:tcPr>
            <w:tcW w:w="6660" w:type="dxa"/>
          </w:tcPr>
          <w:p w14:paraId="1D7FD833" w14:textId="77777777" w:rsidR="00267BAB" w:rsidRPr="00E7157B" w:rsidRDefault="00267BAB" w:rsidP="006223D1">
            <w:pPr>
              <w:tabs>
                <w:tab w:val="left" w:pos="2052"/>
              </w:tabs>
              <w:ind w:left="2052" w:right="158" w:hanging="1440"/>
              <w:rPr>
                <w:color w:val="333333"/>
              </w:rPr>
            </w:pPr>
            <w:r w:rsidRPr="00E7157B">
              <w:rPr>
                <w:color w:val="333333"/>
              </w:rPr>
              <w:t>Section I.</w:t>
            </w:r>
            <w:r w:rsidRPr="00E7157B">
              <w:rPr>
                <w:color w:val="333333"/>
              </w:rPr>
              <w:tab/>
              <w:t xml:space="preserve">Instructions to Bidders (ITB) </w:t>
            </w:r>
          </w:p>
          <w:p w14:paraId="4C95ED4D" w14:textId="77777777" w:rsidR="00267BAB" w:rsidRPr="00E7157B" w:rsidRDefault="00267BAB" w:rsidP="006223D1">
            <w:pPr>
              <w:tabs>
                <w:tab w:val="left" w:pos="2052"/>
              </w:tabs>
              <w:ind w:left="2052" w:right="158" w:hanging="1440"/>
              <w:rPr>
                <w:color w:val="333333"/>
              </w:rPr>
            </w:pPr>
            <w:r w:rsidRPr="00E7157B">
              <w:rPr>
                <w:color w:val="333333"/>
              </w:rPr>
              <w:t>Section II.</w:t>
            </w:r>
            <w:r w:rsidRPr="00E7157B">
              <w:rPr>
                <w:color w:val="333333"/>
              </w:rPr>
              <w:tab/>
              <w:t>Bid Data Sheet (BDS)</w:t>
            </w:r>
          </w:p>
          <w:p w14:paraId="2EBD7578" w14:textId="77777777" w:rsidR="00267BAB" w:rsidRPr="00E7157B" w:rsidRDefault="00267BAB" w:rsidP="006223D1">
            <w:pPr>
              <w:tabs>
                <w:tab w:val="left" w:pos="2052"/>
              </w:tabs>
              <w:ind w:left="2052" w:right="158" w:hanging="1440"/>
              <w:rPr>
                <w:color w:val="333333"/>
              </w:rPr>
            </w:pPr>
            <w:r w:rsidRPr="00E7157B">
              <w:rPr>
                <w:color w:val="333333"/>
              </w:rPr>
              <w:t xml:space="preserve">Section III </w:t>
            </w:r>
            <w:r w:rsidRPr="00E7157B">
              <w:rPr>
                <w:color w:val="333333"/>
              </w:rPr>
              <w:tab/>
              <w:t>Eligibility</w:t>
            </w:r>
          </w:p>
          <w:p w14:paraId="355055E9" w14:textId="77777777" w:rsidR="00267BAB" w:rsidRPr="00E7157B" w:rsidRDefault="00267BAB" w:rsidP="006223D1">
            <w:pPr>
              <w:tabs>
                <w:tab w:val="left" w:pos="2052"/>
              </w:tabs>
              <w:ind w:left="2052" w:right="158" w:hanging="1440"/>
              <w:rPr>
                <w:color w:val="333333"/>
              </w:rPr>
            </w:pPr>
            <w:r w:rsidRPr="00E7157B">
              <w:rPr>
                <w:color w:val="333333"/>
              </w:rPr>
              <w:t>Section IV.</w:t>
            </w:r>
            <w:r w:rsidRPr="00E7157B">
              <w:rPr>
                <w:color w:val="333333"/>
              </w:rPr>
              <w:tab/>
              <w:t>General Conditions of Contract (GCC)</w:t>
            </w:r>
          </w:p>
          <w:p w14:paraId="65FC92E6" w14:textId="77777777" w:rsidR="00267BAB" w:rsidRPr="00E7157B" w:rsidRDefault="00267BAB" w:rsidP="006223D1">
            <w:pPr>
              <w:tabs>
                <w:tab w:val="left" w:pos="2052"/>
              </w:tabs>
              <w:ind w:left="2052" w:right="158" w:hanging="1440"/>
              <w:rPr>
                <w:color w:val="333333"/>
              </w:rPr>
            </w:pPr>
            <w:r w:rsidRPr="00E7157B">
              <w:rPr>
                <w:color w:val="333333"/>
              </w:rPr>
              <w:t>Section V.</w:t>
            </w:r>
            <w:r w:rsidRPr="00E7157B">
              <w:rPr>
                <w:color w:val="333333"/>
              </w:rPr>
              <w:tab/>
              <w:t>Special Conditions of Contract (SCC)</w:t>
            </w:r>
          </w:p>
          <w:p w14:paraId="259C77CB" w14:textId="77777777" w:rsidR="00267BAB" w:rsidRPr="00E7157B" w:rsidRDefault="00267BAB" w:rsidP="006223D1">
            <w:pPr>
              <w:tabs>
                <w:tab w:val="left" w:pos="2052"/>
              </w:tabs>
              <w:ind w:left="2052" w:right="158" w:hanging="1440"/>
              <w:rPr>
                <w:color w:val="333333"/>
              </w:rPr>
            </w:pPr>
            <w:r w:rsidRPr="00E7157B">
              <w:rPr>
                <w:color w:val="333333"/>
              </w:rPr>
              <w:t>Section VI.</w:t>
            </w:r>
            <w:r w:rsidRPr="00E7157B">
              <w:rPr>
                <w:color w:val="333333"/>
              </w:rPr>
              <w:tab/>
              <w:t>Schedule of Requirements</w:t>
            </w:r>
          </w:p>
          <w:p w14:paraId="7EAC7258" w14:textId="77777777" w:rsidR="00267BAB" w:rsidRPr="00E7157B" w:rsidRDefault="00267BAB" w:rsidP="006223D1">
            <w:pPr>
              <w:tabs>
                <w:tab w:val="left" w:pos="432"/>
                <w:tab w:val="left" w:pos="2052"/>
              </w:tabs>
              <w:ind w:left="2059" w:right="158" w:hanging="1440"/>
              <w:rPr>
                <w:color w:val="333333"/>
              </w:rPr>
            </w:pPr>
            <w:r w:rsidRPr="00E7157B">
              <w:rPr>
                <w:color w:val="333333"/>
              </w:rPr>
              <w:t>Section VII.</w:t>
            </w:r>
            <w:r w:rsidRPr="00E7157B">
              <w:rPr>
                <w:color w:val="333333"/>
              </w:rPr>
              <w:tab/>
              <w:t xml:space="preserve">Technical Specifications </w:t>
            </w:r>
          </w:p>
          <w:p w14:paraId="38ABA4BD" w14:textId="77777777" w:rsidR="00267BAB" w:rsidRPr="00E7157B" w:rsidRDefault="00267BAB" w:rsidP="006223D1">
            <w:pPr>
              <w:tabs>
                <w:tab w:val="left" w:pos="432"/>
                <w:tab w:val="left" w:pos="2052"/>
              </w:tabs>
              <w:ind w:left="2059" w:right="158" w:hanging="1440"/>
              <w:rPr>
                <w:color w:val="333333"/>
              </w:rPr>
            </w:pPr>
            <w:r w:rsidRPr="00E7157B">
              <w:rPr>
                <w:color w:val="333333"/>
              </w:rPr>
              <w:t>Section VIII.</w:t>
            </w:r>
            <w:r w:rsidRPr="00E7157B">
              <w:rPr>
                <w:color w:val="333333"/>
              </w:rPr>
              <w:tab/>
              <w:t>Sample Forms (including Contract Agreement)</w:t>
            </w:r>
          </w:p>
        </w:tc>
      </w:tr>
      <w:tr w:rsidR="00267BAB" w:rsidRPr="00E7157B" w14:paraId="118B7FA7" w14:textId="77777777" w:rsidTr="006223D1">
        <w:tc>
          <w:tcPr>
            <w:tcW w:w="2430" w:type="dxa"/>
          </w:tcPr>
          <w:p w14:paraId="24FF6802" w14:textId="77777777" w:rsidR="00267BAB" w:rsidRPr="00E7157B" w:rsidRDefault="00267BAB" w:rsidP="006223D1">
            <w:pPr>
              <w:pStyle w:val="Head22"/>
              <w:rPr>
                <w:color w:val="333333"/>
              </w:rPr>
            </w:pPr>
          </w:p>
        </w:tc>
        <w:tc>
          <w:tcPr>
            <w:tcW w:w="6660" w:type="dxa"/>
          </w:tcPr>
          <w:p w14:paraId="7545CB0C" w14:textId="77777777" w:rsidR="00267BAB" w:rsidRPr="00E7157B" w:rsidRDefault="00267BAB" w:rsidP="006223D1">
            <w:pPr>
              <w:tabs>
                <w:tab w:val="left" w:pos="634"/>
              </w:tabs>
              <w:spacing w:after="120"/>
              <w:ind w:left="634" w:hanging="634"/>
              <w:jc w:val="both"/>
              <w:rPr>
                <w:b/>
                <w:color w:val="333333"/>
              </w:rPr>
            </w:pPr>
            <w:r w:rsidRPr="00E7157B">
              <w:rPr>
                <w:color w:val="333333"/>
              </w:rPr>
              <w:t>10.2</w:t>
            </w:r>
            <w:r w:rsidRPr="00E7157B">
              <w:rPr>
                <w:color w:val="333333"/>
              </w:rPr>
              <w:tab/>
              <w:t>The “Invitation for Bids” does not form part of the Bidding Documents and is included as a reference only. In case of discrepancies between the Invitation for Bid and the Bidding Documents listed in 10.1 above, said Bidding Documents will take precedence.</w:t>
            </w:r>
          </w:p>
        </w:tc>
      </w:tr>
      <w:tr w:rsidR="00267BAB" w:rsidRPr="00E7157B" w14:paraId="34826B97" w14:textId="77777777" w:rsidTr="006223D1">
        <w:tc>
          <w:tcPr>
            <w:tcW w:w="2430" w:type="dxa"/>
          </w:tcPr>
          <w:p w14:paraId="2FACD98C" w14:textId="77777777" w:rsidR="00267BAB" w:rsidRPr="00E7157B" w:rsidRDefault="00267BAB" w:rsidP="006223D1">
            <w:pPr>
              <w:pStyle w:val="Head22"/>
              <w:rPr>
                <w:color w:val="333333"/>
              </w:rPr>
            </w:pPr>
            <w:bookmarkStart w:id="30" w:name="_Toc454183003"/>
            <w:bookmarkStart w:id="31" w:name="_Toc482603252"/>
            <w:r w:rsidRPr="00E7157B">
              <w:rPr>
                <w:color w:val="333333"/>
              </w:rPr>
              <w:t>11.</w:t>
            </w:r>
            <w:r w:rsidRPr="00E7157B">
              <w:rPr>
                <w:color w:val="333333"/>
              </w:rPr>
              <w:tab/>
              <w:t>Clarification of Bidding Documents</w:t>
            </w:r>
            <w:bookmarkEnd w:id="30"/>
            <w:bookmarkEnd w:id="31"/>
          </w:p>
        </w:tc>
        <w:tc>
          <w:tcPr>
            <w:tcW w:w="6660" w:type="dxa"/>
          </w:tcPr>
          <w:p w14:paraId="1522AC53" w14:textId="77777777" w:rsidR="00267BAB" w:rsidRPr="00E7157B" w:rsidRDefault="00267BAB" w:rsidP="006223D1">
            <w:pPr>
              <w:tabs>
                <w:tab w:val="left" w:pos="612"/>
              </w:tabs>
              <w:ind w:left="612" w:hanging="612"/>
              <w:jc w:val="both"/>
              <w:rPr>
                <w:color w:val="333333"/>
              </w:rPr>
            </w:pPr>
            <w:r w:rsidRPr="00E7157B">
              <w:rPr>
                <w:color w:val="333333"/>
                <w:spacing w:val="-3"/>
              </w:rPr>
              <w:t>11.1</w:t>
            </w:r>
            <w:r w:rsidRPr="00E7157B">
              <w:rPr>
                <w:color w:val="333333"/>
                <w:spacing w:val="-3"/>
              </w:rPr>
              <w:tab/>
            </w:r>
            <w:r w:rsidRPr="00E7157B">
              <w:rPr>
                <w:color w:val="333333"/>
                <w:spacing w:val="-4"/>
              </w:rPr>
              <w:t xml:space="preserve">A prospective Bidder requiring any clarification of the Bidding Documents shall contact the </w:t>
            </w:r>
            <w:r w:rsidRPr="00686A95">
              <w:rPr>
                <w:rStyle w:val="Style1"/>
                <w:color w:val="333333"/>
                <w:spacing w:val="-4"/>
              </w:rPr>
              <w:t xml:space="preserve">PE </w:t>
            </w:r>
            <w:r w:rsidRPr="00E7157B">
              <w:rPr>
                <w:color w:val="333333"/>
                <w:spacing w:val="-4"/>
              </w:rPr>
              <w:t xml:space="preserve">in writing or by cable (for these ITB, the term “cable” is deemed to include electronic mail, telex, or facsimile) at the </w:t>
            </w:r>
            <w:r w:rsidRPr="00686A95">
              <w:rPr>
                <w:rStyle w:val="Style1"/>
              </w:rPr>
              <w:t>PE</w:t>
            </w:r>
            <w:r w:rsidRPr="00686A95">
              <w:rPr>
                <w:rStyle w:val="Style1"/>
                <w:color w:val="333333"/>
                <w:spacing w:val="-4"/>
              </w:rPr>
              <w:t>’s</w:t>
            </w:r>
            <w:r w:rsidRPr="00E7157B">
              <w:rPr>
                <w:color w:val="333333"/>
                <w:spacing w:val="-4"/>
              </w:rPr>
              <w:t xml:space="preserve"> address </w:t>
            </w:r>
            <w:r w:rsidRPr="00E7157B">
              <w:rPr>
                <w:rStyle w:val="Style1"/>
                <w:color w:val="333333"/>
                <w:spacing w:val="-4"/>
              </w:rPr>
              <w:t>indicated in the Bid Data Sheet.</w:t>
            </w:r>
            <w:r w:rsidRPr="00E7157B">
              <w:rPr>
                <w:color w:val="333333"/>
                <w:spacing w:val="-4"/>
              </w:rPr>
              <w:t xml:space="preserve"> The </w:t>
            </w:r>
            <w:r>
              <w:rPr>
                <w:rStyle w:val="Style1"/>
                <w:color w:val="333333"/>
                <w:spacing w:val="-4"/>
              </w:rPr>
              <w:t xml:space="preserve">PE </w:t>
            </w:r>
            <w:r w:rsidRPr="00E7157B">
              <w:rPr>
                <w:color w:val="333333"/>
                <w:spacing w:val="-4"/>
              </w:rPr>
              <w:t xml:space="preserve">will respond </w:t>
            </w:r>
            <w:r w:rsidRPr="00E7157B">
              <w:rPr>
                <w:rStyle w:val="Style1"/>
                <w:color w:val="333333"/>
                <w:spacing w:val="-4"/>
              </w:rPr>
              <w:t xml:space="preserve">in writing to any request for clarification received no later than fourteen (14) calendar days </w:t>
            </w:r>
            <w:r w:rsidRPr="00E7157B">
              <w:rPr>
                <w:color w:val="333333"/>
                <w:spacing w:val="-4"/>
              </w:rPr>
              <w:t xml:space="preserve">prior to the deadline of submission of bids. Copies of the </w:t>
            </w:r>
            <w:r>
              <w:rPr>
                <w:color w:val="333333"/>
                <w:spacing w:val="-4"/>
              </w:rPr>
              <w:t>PE</w:t>
            </w:r>
            <w:r w:rsidRPr="00E7157B">
              <w:rPr>
                <w:color w:val="333333"/>
                <w:spacing w:val="-4"/>
              </w:rPr>
              <w:t>’s response shall be sent to all prospective Bidders who have purchased the Bidding Documents, including a description of the inquiry but without identifying its source.</w:t>
            </w:r>
          </w:p>
          <w:p w14:paraId="6E39A52C" w14:textId="77777777" w:rsidR="00267BAB" w:rsidRPr="00E7157B" w:rsidRDefault="00267BAB" w:rsidP="006223D1">
            <w:pPr>
              <w:tabs>
                <w:tab w:val="left" w:pos="612"/>
              </w:tabs>
              <w:ind w:left="612" w:hanging="612"/>
              <w:rPr>
                <w:color w:val="333333"/>
                <w:spacing w:val="-3"/>
              </w:rPr>
            </w:pPr>
          </w:p>
        </w:tc>
      </w:tr>
      <w:tr w:rsidR="00267BAB" w:rsidRPr="00E7157B" w14:paraId="13B7A973" w14:textId="77777777" w:rsidTr="006223D1">
        <w:tc>
          <w:tcPr>
            <w:tcW w:w="2430" w:type="dxa"/>
          </w:tcPr>
          <w:p w14:paraId="0A665B32" w14:textId="77777777" w:rsidR="00267BAB" w:rsidRPr="00E7157B" w:rsidRDefault="00267BAB" w:rsidP="006223D1">
            <w:pPr>
              <w:pStyle w:val="Head22"/>
              <w:rPr>
                <w:color w:val="333333"/>
              </w:rPr>
            </w:pPr>
            <w:bookmarkStart w:id="32" w:name="_Toc454183004"/>
            <w:bookmarkStart w:id="33" w:name="_Toc482603253"/>
            <w:r w:rsidRPr="00E7157B">
              <w:rPr>
                <w:color w:val="333333"/>
              </w:rPr>
              <w:t>12.</w:t>
            </w:r>
            <w:r w:rsidRPr="00E7157B">
              <w:rPr>
                <w:color w:val="333333"/>
              </w:rPr>
              <w:tab/>
              <w:t>Amendment of Bidding Documents</w:t>
            </w:r>
            <w:bookmarkEnd w:id="32"/>
            <w:bookmarkEnd w:id="33"/>
          </w:p>
        </w:tc>
        <w:tc>
          <w:tcPr>
            <w:tcW w:w="6660" w:type="dxa"/>
          </w:tcPr>
          <w:p w14:paraId="13C550C1" w14:textId="77777777" w:rsidR="00267BAB" w:rsidRPr="00E7157B" w:rsidRDefault="00267BAB" w:rsidP="006223D1">
            <w:pPr>
              <w:tabs>
                <w:tab w:val="left" w:pos="634"/>
              </w:tabs>
              <w:spacing w:after="200"/>
              <w:ind w:left="634" w:hanging="634"/>
              <w:jc w:val="both"/>
              <w:rPr>
                <w:color w:val="333333"/>
                <w:spacing w:val="-3"/>
              </w:rPr>
            </w:pPr>
            <w:r w:rsidRPr="00E7157B">
              <w:rPr>
                <w:color w:val="333333"/>
                <w:spacing w:val="-3"/>
              </w:rPr>
              <w:t>12.1</w:t>
            </w:r>
            <w:r w:rsidRPr="00E7157B">
              <w:rPr>
                <w:color w:val="333333"/>
                <w:spacing w:val="-3"/>
              </w:rPr>
              <w:tab/>
            </w:r>
            <w:r w:rsidRPr="00E7157B">
              <w:rPr>
                <w:color w:val="333333"/>
              </w:rPr>
              <w:t xml:space="preserve">At any time prior to the deadline for submission of bids, the </w:t>
            </w:r>
            <w:r>
              <w:rPr>
                <w:color w:val="333333"/>
              </w:rPr>
              <w:t xml:space="preserve">PE </w:t>
            </w:r>
            <w:r w:rsidRPr="00E7157B">
              <w:rPr>
                <w:color w:val="333333"/>
              </w:rPr>
              <w:t>may amend the Bidding Documents by issuing Addenda.</w:t>
            </w:r>
          </w:p>
        </w:tc>
      </w:tr>
      <w:tr w:rsidR="00267BAB" w:rsidRPr="00E7157B" w14:paraId="78F4F0EB" w14:textId="77777777" w:rsidTr="006223D1">
        <w:tc>
          <w:tcPr>
            <w:tcW w:w="2430" w:type="dxa"/>
          </w:tcPr>
          <w:p w14:paraId="07EC5023" w14:textId="77777777" w:rsidR="00267BAB" w:rsidRPr="00E7157B" w:rsidRDefault="00267BAB" w:rsidP="006223D1">
            <w:pPr>
              <w:pStyle w:val="Head22"/>
              <w:rPr>
                <w:color w:val="333333"/>
              </w:rPr>
            </w:pPr>
          </w:p>
        </w:tc>
        <w:tc>
          <w:tcPr>
            <w:tcW w:w="6660" w:type="dxa"/>
          </w:tcPr>
          <w:p w14:paraId="0FCAFA67" w14:textId="77777777" w:rsidR="00267BAB" w:rsidRPr="00E7157B" w:rsidRDefault="00267BAB" w:rsidP="006223D1">
            <w:pPr>
              <w:tabs>
                <w:tab w:val="left" w:pos="634"/>
              </w:tabs>
              <w:spacing w:after="200"/>
              <w:ind w:left="634" w:hanging="634"/>
              <w:jc w:val="both"/>
              <w:rPr>
                <w:color w:val="333333"/>
                <w:spacing w:val="-3"/>
              </w:rPr>
            </w:pPr>
            <w:r w:rsidRPr="00E7157B">
              <w:rPr>
                <w:color w:val="333333"/>
                <w:spacing w:val="-3"/>
              </w:rPr>
              <w:t>12.2</w:t>
            </w:r>
            <w:r w:rsidRPr="00E7157B">
              <w:rPr>
                <w:color w:val="333333"/>
                <w:spacing w:val="-3"/>
              </w:rPr>
              <w:tab/>
              <w:t xml:space="preserve">Any addendum thus issued shall be part of the Bidding Documents pursuant to ITB Sub-Clause 10.1 and shall be communicated in writing to all </w:t>
            </w:r>
            <w:r>
              <w:rPr>
                <w:color w:val="333333"/>
                <w:spacing w:val="-3"/>
              </w:rPr>
              <w:t>PE</w:t>
            </w:r>
            <w:r w:rsidRPr="00E7157B">
              <w:rPr>
                <w:color w:val="333333"/>
                <w:spacing w:val="-3"/>
              </w:rPr>
              <w:t>s of the Bidding Documents and will be binding on them. Bidders are required to immediately acknowledge receipt of any such amendment, and it will be assumed that the Bidder in its bid will have taken the information contained in the amendment into account.</w:t>
            </w:r>
          </w:p>
        </w:tc>
      </w:tr>
      <w:tr w:rsidR="00267BAB" w:rsidRPr="00E7157B" w14:paraId="783E3132" w14:textId="77777777" w:rsidTr="006223D1">
        <w:tc>
          <w:tcPr>
            <w:tcW w:w="2430" w:type="dxa"/>
          </w:tcPr>
          <w:p w14:paraId="67CB6DB7" w14:textId="77777777" w:rsidR="00267BAB" w:rsidRPr="00E7157B" w:rsidRDefault="00267BAB" w:rsidP="006223D1">
            <w:pPr>
              <w:pStyle w:val="Head22"/>
              <w:rPr>
                <w:color w:val="333333"/>
              </w:rPr>
            </w:pPr>
          </w:p>
        </w:tc>
        <w:tc>
          <w:tcPr>
            <w:tcW w:w="6660" w:type="dxa"/>
          </w:tcPr>
          <w:p w14:paraId="023CF98C" w14:textId="77777777" w:rsidR="00267BAB" w:rsidRPr="00E7157B" w:rsidRDefault="00267BAB" w:rsidP="006223D1">
            <w:pPr>
              <w:tabs>
                <w:tab w:val="left" w:pos="634"/>
              </w:tabs>
              <w:spacing w:after="200"/>
              <w:ind w:left="634" w:right="-18" w:hanging="634"/>
              <w:jc w:val="both"/>
              <w:rPr>
                <w:color w:val="333333"/>
                <w:spacing w:val="-3"/>
              </w:rPr>
            </w:pPr>
            <w:r w:rsidRPr="00E7157B">
              <w:rPr>
                <w:color w:val="333333"/>
                <w:spacing w:val="-3"/>
              </w:rPr>
              <w:t>12.3</w:t>
            </w:r>
            <w:r w:rsidRPr="00E7157B">
              <w:rPr>
                <w:color w:val="333333"/>
                <w:spacing w:val="-3"/>
              </w:rPr>
              <w:tab/>
              <w:t xml:space="preserve">To give </w:t>
            </w:r>
            <w:r w:rsidRPr="00E7157B">
              <w:rPr>
                <w:color w:val="333333"/>
              </w:rPr>
              <w:t xml:space="preserve">prospective Bidders reasonable time in which to take the amendment into account in preparing their bids, the </w:t>
            </w:r>
            <w:r>
              <w:rPr>
                <w:rStyle w:val="Style1"/>
                <w:color w:val="333333"/>
              </w:rPr>
              <w:t xml:space="preserve">PE </w:t>
            </w:r>
            <w:r w:rsidRPr="00E7157B">
              <w:rPr>
                <w:rStyle w:val="Style1"/>
                <w:color w:val="333333"/>
              </w:rPr>
              <w:t>shall extend</w:t>
            </w:r>
            <w:r w:rsidRPr="00E7157B">
              <w:rPr>
                <w:color w:val="333333"/>
              </w:rPr>
              <w:t xml:space="preserve">, at its discretion, the deadline for submission of bids, in which case, the </w:t>
            </w:r>
            <w:r>
              <w:rPr>
                <w:color w:val="333333"/>
              </w:rPr>
              <w:t xml:space="preserve">PE </w:t>
            </w:r>
            <w:r w:rsidRPr="00E7157B">
              <w:rPr>
                <w:color w:val="333333"/>
              </w:rPr>
              <w:t>will notify all Bidders by cable confirmed in writing of the extended deadline.</w:t>
            </w:r>
          </w:p>
        </w:tc>
      </w:tr>
    </w:tbl>
    <w:p w14:paraId="04F233FF" w14:textId="77777777" w:rsidR="00267BAB" w:rsidRPr="00E7157B" w:rsidRDefault="00267BAB" w:rsidP="00267BAB">
      <w:pPr>
        <w:pStyle w:val="Head21"/>
        <w:rPr>
          <w:color w:val="333333"/>
        </w:rPr>
      </w:pPr>
      <w:bookmarkStart w:id="34" w:name="_Toc454183005"/>
      <w:bookmarkStart w:id="35" w:name="_Toc482603254"/>
      <w:r w:rsidRPr="00E7157B">
        <w:rPr>
          <w:color w:val="333333"/>
        </w:rPr>
        <w:t>C.</w:t>
      </w:r>
      <w:r w:rsidRPr="00E7157B">
        <w:rPr>
          <w:color w:val="333333"/>
        </w:rPr>
        <w:tab/>
        <w:t>Preparation of Bids</w:t>
      </w:r>
      <w:bookmarkEnd w:id="34"/>
      <w:bookmarkEnd w:id="35"/>
    </w:p>
    <w:tbl>
      <w:tblPr>
        <w:tblW w:w="0" w:type="auto"/>
        <w:tblInd w:w="108" w:type="dxa"/>
        <w:tblLayout w:type="fixed"/>
        <w:tblLook w:val="0000" w:firstRow="0" w:lastRow="0" w:firstColumn="0" w:lastColumn="0" w:noHBand="0" w:noVBand="0"/>
      </w:tblPr>
      <w:tblGrid>
        <w:gridCol w:w="2430"/>
        <w:gridCol w:w="6660"/>
      </w:tblGrid>
      <w:tr w:rsidR="00267BAB" w:rsidRPr="00E7157B" w14:paraId="79B3619A" w14:textId="77777777" w:rsidTr="006223D1">
        <w:tc>
          <w:tcPr>
            <w:tcW w:w="2430" w:type="dxa"/>
          </w:tcPr>
          <w:p w14:paraId="5AC1662C" w14:textId="77777777" w:rsidR="00267BAB" w:rsidRPr="00E7157B" w:rsidRDefault="00267BAB" w:rsidP="006223D1">
            <w:pPr>
              <w:pStyle w:val="Head22"/>
              <w:rPr>
                <w:color w:val="333333"/>
              </w:rPr>
            </w:pPr>
            <w:bookmarkStart w:id="36" w:name="_Toc454183006"/>
            <w:bookmarkStart w:id="37" w:name="_Toc482603255"/>
            <w:r w:rsidRPr="00E7157B">
              <w:rPr>
                <w:color w:val="333333"/>
              </w:rPr>
              <w:t>13.</w:t>
            </w:r>
            <w:r w:rsidRPr="00E7157B">
              <w:rPr>
                <w:color w:val="333333"/>
              </w:rPr>
              <w:tab/>
              <w:t>Language of Bid</w:t>
            </w:r>
            <w:bookmarkEnd w:id="36"/>
            <w:bookmarkEnd w:id="37"/>
          </w:p>
        </w:tc>
        <w:tc>
          <w:tcPr>
            <w:tcW w:w="6660" w:type="dxa"/>
          </w:tcPr>
          <w:p w14:paraId="48798A17" w14:textId="77777777" w:rsidR="00267BAB" w:rsidRPr="00E7157B" w:rsidRDefault="00267BAB" w:rsidP="006223D1">
            <w:pPr>
              <w:tabs>
                <w:tab w:val="left" w:pos="634"/>
              </w:tabs>
              <w:spacing w:after="200"/>
              <w:ind w:left="634" w:hanging="634"/>
              <w:jc w:val="both"/>
              <w:rPr>
                <w:b/>
                <w:color w:val="333333"/>
                <w:spacing w:val="-3"/>
              </w:rPr>
            </w:pPr>
            <w:r w:rsidRPr="00E7157B">
              <w:rPr>
                <w:color w:val="333333"/>
              </w:rPr>
              <w:br w:type="page"/>
            </w:r>
            <w:r w:rsidRPr="00E7157B">
              <w:rPr>
                <w:color w:val="333333"/>
                <w:spacing w:val="-3"/>
              </w:rPr>
              <w:t>13.1</w:t>
            </w:r>
            <w:r w:rsidRPr="00E7157B">
              <w:rPr>
                <w:color w:val="333333"/>
                <w:spacing w:val="-3"/>
              </w:rPr>
              <w:tab/>
            </w:r>
            <w:r w:rsidRPr="00E7157B">
              <w:rPr>
                <w:color w:val="333333"/>
              </w:rPr>
              <w:t>The bid,</w:t>
            </w:r>
            <w:r w:rsidRPr="00E7157B">
              <w:rPr>
                <w:rStyle w:val="Style1"/>
                <w:color w:val="333333"/>
              </w:rPr>
              <w:t xml:space="preserve"> as well as all correspondence</w:t>
            </w:r>
            <w:r w:rsidRPr="00E7157B">
              <w:rPr>
                <w:color w:val="333333"/>
              </w:rPr>
              <w:t xml:space="preserve"> and documents</w:t>
            </w:r>
            <w:r w:rsidRPr="00E7157B">
              <w:rPr>
                <w:rStyle w:val="Style1"/>
                <w:color w:val="333333"/>
              </w:rPr>
              <w:t xml:space="preserve"> relating </w:t>
            </w:r>
            <w:r w:rsidRPr="00E7157B">
              <w:rPr>
                <w:color w:val="333333"/>
              </w:rPr>
              <w:t xml:space="preserve">to the bid exchanged by the Bidder and the </w:t>
            </w:r>
            <w:r>
              <w:rPr>
                <w:rStyle w:val="Style1"/>
                <w:color w:val="333333"/>
              </w:rPr>
              <w:t>PE</w:t>
            </w:r>
            <w:r w:rsidRPr="00E7157B">
              <w:rPr>
                <w:color w:val="333333"/>
              </w:rPr>
              <w:t>, shall be written in the language specified in the</w:t>
            </w:r>
            <w:r w:rsidRPr="00E7157B">
              <w:rPr>
                <w:rStyle w:val="Style1"/>
                <w:color w:val="333333"/>
              </w:rPr>
              <w:t xml:space="preserve"> Bid Data Sheet</w:t>
            </w:r>
            <w:r w:rsidRPr="00E7157B">
              <w:rPr>
                <w:b/>
                <w:color w:val="333333"/>
              </w:rPr>
              <w:t>.</w:t>
            </w:r>
            <w:r w:rsidRPr="00E7157B">
              <w:rPr>
                <w:color w:val="333333"/>
              </w:rPr>
              <w:t xml:space="preserve"> Supporting documents and printed literature furnished by the Bidder may be in another language provided they are accompanied by an accurate translation of the relevant passages </w:t>
            </w:r>
            <w:r w:rsidRPr="00E7157B">
              <w:rPr>
                <w:rStyle w:val="Style1"/>
                <w:color w:val="333333"/>
              </w:rPr>
              <w:t>in the language specified,</w:t>
            </w:r>
            <w:r w:rsidRPr="00E7157B">
              <w:rPr>
                <w:color w:val="333333"/>
              </w:rPr>
              <w:t xml:space="preserve"> in which case, for </w:t>
            </w:r>
            <w:r w:rsidRPr="00E7157B">
              <w:rPr>
                <w:color w:val="333333"/>
              </w:rPr>
              <w:lastRenderedPageBreak/>
              <w:t xml:space="preserve">purposes of interpretation of the Bid, the translation shall </w:t>
            </w:r>
            <w:r w:rsidRPr="00E7157B">
              <w:rPr>
                <w:rStyle w:val="Style1"/>
                <w:color w:val="333333"/>
              </w:rPr>
              <w:t>govern</w:t>
            </w:r>
            <w:r w:rsidRPr="00E7157B">
              <w:rPr>
                <w:color w:val="333333"/>
              </w:rPr>
              <w:t>.</w:t>
            </w:r>
          </w:p>
        </w:tc>
      </w:tr>
      <w:tr w:rsidR="00267BAB" w:rsidRPr="00E7157B" w14:paraId="65EC9054" w14:textId="77777777" w:rsidTr="006223D1">
        <w:tc>
          <w:tcPr>
            <w:tcW w:w="2430" w:type="dxa"/>
          </w:tcPr>
          <w:p w14:paraId="71B45B8F" w14:textId="77777777" w:rsidR="00267BAB" w:rsidRPr="00E7157B" w:rsidRDefault="00267BAB" w:rsidP="006223D1">
            <w:pPr>
              <w:pStyle w:val="Head22"/>
              <w:rPr>
                <w:color w:val="333333"/>
              </w:rPr>
            </w:pPr>
            <w:bookmarkStart w:id="38" w:name="_Toc454183007"/>
            <w:bookmarkStart w:id="39" w:name="_Toc482603256"/>
            <w:r w:rsidRPr="00E7157B">
              <w:rPr>
                <w:color w:val="333333"/>
              </w:rPr>
              <w:lastRenderedPageBreak/>
              <w:t>14.</w:t>
            </w:r>
            <w:r w:rsidRPr="00E7157B">
              <w:rPr>
                <w:color w:val="333333"/>
              </w:rPr>
              <w:tab/>
              <w:t>Documents Constituting the Bid</w:t>
            </w:r>
            <w:bookmarkEnd w:id="38"/>
            <w:bookmarkEnd w:id="39"/>
          </w:p>
        </w:tc>
        <w:tc>
          <w:tcPr>
            <w:tcW w:w="6660" w:type="dxa"/>
          </w:tcPr>
          <w:p w14:paraId="2F297EA7" w14:textId="77777777" w:rsidR="00267BAB" w:rsidRPr="00E7157B" w:rsidRDefault="00267BAB" w:rsidP="006223D1">
            <w:pPr>
              <w:tabs>
                <w:tab w:val="left" w:pos="634"/>
              </w:tabs>
              <w:spacing w:after="200"/>
              <w:ind w:left="634" w:hanging="634"/>
              <w:jc w:val="both"/>
              <w:rPr>
                <w:b/>
                <w:color w:val="333333"/>
                <w:spacing w:val="-3"/>
              </w:rPr>
            </w:pPr>
            <w:r w:rsidRPr="00E7157B">
              <w:rPr>
                <w:color w:val="333333"/>
                <w:spacing w:val="-3"/>
              </w:rPr>
              <w:t>14.1</w:t>
            </w:r>
            <w:r w:rsidRPr="00E7157B">
              <w:rPr>
                <w:color w:val="333333"/>
                <w:spacing w:val="-3"/>
              </w:rPr>
              <w:tab/>
            </w:r>
            <w:r w:rsidRPr="00E7157B">
              <w:rPr>
                <w:color w:val="333333"/>
              </w:rPr>
              <w:t>The bid submitted by the Bidder shall comprise the following:</w:t>
            </w:r>
          </w:p>
        </w:tc>
      </w:tr>
      <w:tr w:rsidR="00267BAB" w:rsidRPr="00E7157B" w14:paraId="47DE628B" w14:textId="77777777" w:rsidTr="006223D1">
        <w:tc>
          <w:tcPr>
            <w:tcW w:w="2430" w:type="dxa"/>
          </w:tcPr>
          <w:p w14:paraId="3F69C12E" w14:textId="77777777" w:rsidR="00267BAB" w:rsidRPr="00E7157B" w:rsidRDefault="00267BAB" w:rsidP="006223D1">
            <w:pPr>
              <w:pStyle w:val="Head22"/>
              <w:rPr>
                <w:color w:val="333333"/>
              </w:rPr>
            </w:pPr>
          </w:p>
        </w:tc>
        <w:tc>
          <w:tcPr>
            <w:tcW w:w="6660" w:type="dxa"/>
          </w:tcPr>
          <w:p w14:paraId="5724D34F" w14:textId="77777777" w:rsidR="00267BAB" w:rsidRPr="00E7157B" w:rsidRDefault="00267BAB" w:rsidP="006223D1">
            <w:pPr>
              <w:tabs>
                <w:tab w:val="left" w:pos="1242"/>
              </w:tabs>
              <w:spacing w:after="180"/>
              <w:ind w:left="1268" w:hanging="634"/>
              <w:jc w:val="both"/>
              <w:rPr>
                <w:color w:val="333333"/>
              </w:rPr>
            </w:pPr>
            <w:r w:rsidRPr="00E7157B">
              <w:rPr>
                <w:color w:val="333333"/>
              </w:rPr>
              <w:t>(a)</w:t>
            </w:r>
            <w:r w:rsidRPr="00E7157B">
              <w:rPr>
                <w:color w:val="333333"/>
              </w:rPr>
              <w:tab/>
              <w:t xml:space="preserve">duly filled-in Form of Bid and Price Schedule, in accordance with the forms indicated in Section VIII; </w:t>
            </w:r>
          </w:p>
          <w:p w14:paraId="3ACB501F" w14:textId="77777777" w:rsidR="00267BAB" w:rsidRPr="00E7157B" w:rsidRDefault="00267BAB" w:rsidP="006223D1">
            <w:pPr>
              <w:tabs>
                <w:tab w:val="left" w:pos="1242"/>
              </w:tabs>
              <w:spacing w:after="180"/>
              <w:ind w:left="1268" w:hanging="634"/>
              <w:jc w:val="both"/>
              <w:rPr>
                <w:color w:val="333333"/>
              </w:rPr>
            </w:pPr>
            <w:r w:rsidRPr="00E7157B">
              <w:rPr>
                <w:color w:val="333333"/>
              </w:rPr>
              <w:t>(b)</w:t>
            </w:r>
            <w:r w:rsidRPr="00E7157B">
              <w:rPr>
                <w:color w:val="333333"/>
              </w:rPr>
              <w:tab/>
              <w:t>Original form of bid security in accordance with the provisions of ITB Sub-Clause 19 (Bid Security);</w:t>
            </w:r>
          </w:p>
          <w:p w14:paraId="24CD879C" w14:textId="77777777" w:rsidR="00267BAB" w:rsidRPr="00E7157B" w:rsidRDefault="00267BAB" w:rsidP="006223D1">
            <w:pPr>
              <w:tabs>
                <w:tab w:val="left" w:pos="1242"/>
              </w:tabs>
              <w:spacing w:after="180"/>
              <w:ind w:left="1268" w:hanging="634"/>
              <w:jc w:val="both"/>
              <w:rPr>
                <w:color w:val="333333"/>
              </w:rPr>
            </w:pPr>
            <w:r w:rsidRPr="00E7157B">
              <w:rPr>
                <w:color w:val="333333"/>
              </w:rPr>
              <w:t>(c)</w:t>
            </w:r>
            <w:r w:rsidRPr="00E7157B">
              <w:rPr>
                <w:color w:val="333333"/>
              </w:rPr>
              <w:tab/>
              <w:t>alternative offers, at the Bidder’s option, when permitted;</w:t>
            </w:r>
          </w:p>
          <w:p w14:paraId="7BD8370C" w14:textId="77777777" w:rsidR="00267BAB" w:rsidRPr="00E7157B" w:rsidRDefault="00267BAB" w:rsidP="006223D1">
            <w:pPr>
              <w:tabs>
                <w:tab w:val="left" w:pos="1242"/>
              </w:tabs>
              <w:spacing w:after="180"/>
              <w:ind w:left="1268" w:hanging="634"/>
              <w:jc w:val="both"/>
              <w:rPr>
                <w:color w:val="333333"/>
              </w:rPr>
            </w:pPr>
            <w:r w:rsidRPr="00E7157B">
              <w:rPr>
                <w:color w:val="333333"/>
              </w:rPr>
              <w:t>(d)</w:t>
            </w:r>
            <w:r w:rsidRPr="00E7157B">
              <w:rPr>
                <w:color w:val="333333"/>
              </w:rPr>
              <w:tab/>
              <w:t>written power of attorney authorizing the signatory of the bid to commit the Bidder;</w:t>
            </w:r>
          </w:p>
          <w:p w14:paraId="30C4BD39" w14:textId="77777777" w:rsidR="00267BAB" w:rsidRPr="00E7157B" w:rsidRDefault="00267BAB" w:rsidP="006223D1">
            <w:pPr>
              <w:tabs>
                <w:tab w:val="left" w:pos="1242"/>
              </w:tabs>
              <w:spacing w:after="180"/>
              <w:ind w:left="1268" w:hanging="634"/>
              <w:jc w:val="both"/>
              <w:rPr>
                <w:color w:val="333333"/>
              </w:rPr>
            </w:pPr>
            <w:r w:rsidRPr="00E7157B">
              <w:rPr>
                <w:color w:val="333333"/>
              </w:rPr>
              <w:t>(e)</w:t>
            </w:r>
            <w:r w:rsidRPr="00E7157B">
              <w:rPr>
                <w:color w:val="333333"/>
              </w:rPr>
              <w:tab/>
              <w:t>in the absence of prequalification, documentary evidence in accordance with ITB Sub-Clause 4.4 establishing to the</w:t>
            </w:r>
            <w:r>
              <w:rPr>
                <w:color w:val="333333"/>
              </w:rPr>
              <w:t xml:space="preserve"> PE</w:t>
            </w:r>
            <w:r w:rsidRPr="00E7157B">
              <w:rPr>
                <w:color w:val="333333"/>
              </w:rPr>
              <w:t>’s satisfaction the Bidder’s eligibility to bid including but not limited to documentary evidence that the Bidder is legally incorporated in a territory of an eligible source country as defined under ITB Clause 4;</w:t>
            </w:r>
          </w:p>
          <w:p w14:paraId="069C02E9" w14:textId="77777777" w:rsidR="00267BAB" w:rsidRPr="00E7157B" w:rsidRDefault="00267BAB" w:rsidP="006223D1">
            <w:pPr>
              <w:tabs>
                <w:tab w:val="left" w:pos="1242"/>
              </w:tabs>
              <w:spacing w:after="180"/>
              <w:ind w:left="1268" w:hanging="634"/>
              <w:jc w:val="both"/>
              <w:rPr>
                <w:color w:val="333333"/>
              </w:rPr>
            </w:pPr>
            <w:r w:rsidRPr="00E7157B">
              <w:rPr>
                <w:color w:val="333333"/>
              </w:rPr>
              <w:t>(f)</w:t>
            </w:r>
            <w:r w:rsidRPr="00E7157B">
              <w:rPr>
                <w:color w:val="333333"/>
              </w:rPr>
              <w:tab/>
              <w:t xml:space="preserve">documentary evidence establishing to the </w:t>
            </w:r>
            <w:r>
              <w:rPr>
                <w:color w:val="333333"/>
              </w:rPr>
              <w:t>PE</w:t>
            </w:r>
            <w:r w:rsidRPr="00E7157B">
              <w:rPr>
                <w:color w:val="333333"/>
              </w:rPr>
              <w:t>’s satisfaction, and in accordance with ITB Clause 6 that the Goods and ancillary services to be supplied by the Bidder are eligible Goods and Services, pursuant to ITB Clause 5, and that they conform to the Bidding Documents;</w:t>
            </w:r>
          </w:p>
          <w:p w14:paraId="2A2857E6" w14:textId="77777777" w:rsidR="00267BAB" w:rsidRPr="00E7157B" w:rsidRDefault="00267BAB" w:rsidP="006223D1">
            <w:pPr>
              <w:tabs>
                <w:tab w:val="left" w:pos="1242"/>
              </w:tabs>
              <w:spacing w:after="180"/>
              <w:ind w:left="1268" w:hanging="634"/>
              <w:jc w:val="both"/>
              <w:rPr>
                <w:color w:val="333333"/>
                <w:spacing w:val="-4"/>
              </w:rPr>
            </w:pPr>
            <w:r w:rsidRPr="00E7157B">
              <w:rPr>
                <w:color w:val="333333"/>
              </w:rPr>
              <w:t xml:space="preserve">(g) </w:t>
            </w:r>
            <w:r w:rsidRPr="00E7157B">
              <w:rPr>
                <w:color w:val="333333"/>
              </w:rPr>
              <w:tab/>
            </w:r>
            <w:r w:rsidRPr="00E7157B">
              <w:rPr>
                <w:color w:val="333333"/>
                <w:spacing w:val="-4"/>
              </w:rPr>
              <w:t xml:space="preserve">documentary evidence establishing to the </w:t>
            </w:r>
            <w:r>
              <w:rPr>
                <w:color w:val="333333"/>
                <w:spacing w:val="-4"/>
              </w:rPr>
              <w:t>PE</w:t>
            </w:r>
            <w:r w:rsidRPr="00E7157B">
              <w:rPr>
                <w:color w:val="333333"/>
                <w:spacing w:val="-4"/>
              </w:rPr>
              <w:t>’s satisfaction, and in accordance with ITB Clause 7 that the Bidder is qualified to perform the Contract if its bid is accepted. In the case where prequalification of Bidders has been undertaken, and pursuant to ITB Paragraph 7.1 (a) the Bidder must provide evidence on any changes in the information submitted as the basis for prequalification, or if there has been no change at all in said information, a statement to this effect;</w:t>
            </w:r>
          </w:p>
          <w:p w14:paraId="68C0CF52" w14:textId="77777777" w:rsidR="00267BAB" w:rsidRPr="00E7157B" w:rsidRDefault="00267BAB" w:rsidP="006223D1">
            <w:pPr>
              <w:tabs>
                <w:tab w:val="left" w:pos="1242"/>
              </w:tabs>
              <w:spacing w:after="160"/>
              <w:ind w:left="1268" w:hanging="634"/>
              <w:jc w:val="both"/>
              <w:rPr>
                <w:color w:val="333333"/>
              </w:rPr>
            </w:pPr>
            <w:r w:rsidRPr="00E7157B">
              <w:rPr>
                <w:color w:val="333333"/>
              </w:rPr>
              <w:t>(h)</w:t>
            </w:r>
            <w:r w:rsidRPr="00E7157B">
              <w:rPr>
                <w:color w:val="333333"/>
              </w:rPr>
              <w:tab/>
              <w:t xml:space="preserve">any other documentation as requested in the </w:t>
            </w:r>
            <w:r w:rsidRPr="00E7157B">
              <w:rPr>
                <w:b/>
                <w:color w:val="333333"/>
              </w:rPr>
              <w:t>Bid Data Sheet.</w:t>
            </w:r>
          </w:p>
        </w:tc>
      </w:tr>
      <w:tr w:rsidR="00267BAB" w:rsidRPr="00E7157B" w14:paraId="704B84FB" w14:textId="77777777" w:rsidTr="006223D1">
        <w:tc>
          <w:tcPr>
            <w:tcW w:w="2430" w:type="dxa"/>
          </w:tcPr>
          <w:p w14:paraId="39773B99" w14:textId="77777777" w:rsidR="00267BAB" w:rsidRPr="00E7157B" w:rsidRDefault="00267BAB" w:rsidP="006223D1">
            <w:pPr>
              <w:pStyle w:val="Head22"/>
              <w:rPr>
                <w:color w:val="333333"/>
              </w:rPr>
            </w:pPr>
            <w:bookmarkStart w:id="40" w:name="_Toc454183008"/>
            <w:bookmarkStart w:id="41" w:name="_Toc482603257"/>
            <w:r w:rsidRPr="00E7157B">
              <w:rPr>
                <w:color w:val="333333"/>
              </w:rPr>
              <w:t>15. Bid Form</w:t>
            </w:r>
            <w:bookmarkEnd w:id="40"/>
            <w:bookmarkEnd w:id="41"/>
          </w:p>
        </w:tc>
        <w:tc>
          <w:tcPr>
            <w:tcW w:w="6660" w:type="dxa"/>
          </w:tcPr>
          <w:p w14:paraId="2E3632E7" w14:textId="77777777" w:rsidR="00267BAB" w:rsidRPr="00E7157B" w:rsidRDefault="00267BAB" w:rsidP="006223D1">
            <w:pPr>
              <w:tabs>
                <w:tab w:val="left" w:pos="634"/>
              </w:tabs>
              <w:spacing w:after="200"/>
              <w:ind w:left="634" w:hanging="634"/>
              <w:jc w:val="both"/>
              <w:rPr>
                <w:b/>
                <w:color w:val="333333"/>
                <w:spacing w:val="-3"/>
              </w:rPr>
            </w:pPr>
            <w:r w:rsidRPr="00E7157B">
              <w:rPr>
                <w:color w:val="333333"/>
              </w:rPr>
              <w:t>15.1</w:t>
            </w:r>
            <w:r w:rsidRPr="00E7157B">
              <w:rPr>
                <w:color w:val="333333"/>
              </w:rPr>
              <w:tab/>
              <w:t xml:space="preserve">The Bidder shall complete the Bid Form and the appropriate Price Schedule furnished in the Bidding Documents, </w:t>
            </w:r>
            <w:r w:rsidRPr="00E7157B">
              <w:rPr>
                <w:color w:val="333333"/>
              </w:rPr>
              <w:lastRenderedPageBreak/>
              <w:t>indicating the Goods to be supplied, a brief description of the Goods, their country of origin, quantity, and prices.</w:t>
            </w:r>
          </w:p>
        </w:tc>
      </w:tr>
      <w:tr w:rsidR="00267BAB" w:rsidRPr="00E7157B" w14:paraId="70B2322A" w14:textId="77777777" w:rsidTr="006223D1">
        <w:tc>
          <w:tcPr>
            <w:tcW w:w="2430" w:type="dxa"/>
          </w:tcPr>
          <w:p w14:paraId="1C3992D0" w14:textId="77777777" w:rsidR="00267BAB" w:rsidRPr="00E7157B" w:rsidRDefault="00267BAB" w:rsidP="006223D1">
            <w:pPr>
              <w:pStyle w:val="Head22"/>
              <w:rPr>
                <w:color w:val="333333"/>
              </w:rPr>
            </w:pPr>
          </w:p>
        </w:tc>
        <w:tc>
          <w:tcPr>
            <w:tcW w:w="6660" w:type="dxa"/>
          </w:tcPr>
          <w:p w14:paraId="67C1F254" w14:textId="77777777" w:rsidR="00267BAB" w:rsidRPr="00E7157B" w:rsidRDefault="00267BAB" w:rsidP="006223D1">
            <w:pPr>
              <w:tabs>
                <w:tab w:val="left" w:pos="634"/>
              </w:tabs>
              <w:spacing w:after="200"/>
              <w:ind w:left="634" w:hanging="634"/>
              <w:jc w:val="both"/>
              <w:rPr>
                <w:color w:val="333333"/>
              </w:rPr>
            </w:pPr>
            <w:r w:rsidRPr="00E7157B">
              <w:rPr>
                <w:color w:val="333333"/>
              </w:rPr>
              <w:t>15.2</w:t>
            </w:r>
            <w:r w:rsidRPr="00E7157B">
              <w:rPr>
                <w:color w:val="333333"/>
              </w:rPr>
              <w:tab/>
              <w:t>For the purpose of granting a margin of domestic preference, bids will be classified in one of three groups, as follows:</w:t>
            </w:r>
          </w:p>
          <w:p w14:paraId="167A6645" w14:textId="77777777" w:rsidR="00267BAB" w:rsidRPr="00E7157B" w:rsidRDefault="00267BAB" w:rsidP="006223D1">
            <w:pPr>
              <w:tabs>
                <w:tab w:val="left" w:pos="1242"/>
              </w:tabs>
              <w:spacing w:after="200"/>
              <w:ind w:left="1268" w:hanging="634"/>
              <w:jc w:val="both"/>
              <w:rPr>
                <w:b/>
                <w:color w:val="333333"/>
                <w:spacing w:val="-3"/>
              </w:rPr>
            </w:pPr>
            <w:r w:rsidRPr="00E7157B">
              <w:rPr>
                <w:color w:val="333333"/>
              </w:rPr>
              <w:t>(a)</w:t>
            </w:r>
            <w:r w:rsidRPr="00E7157B">
              <w:rPr>
                <w:color w:val="333333"/>
              </w:rPr>
              <w:tab/>
            </w:r>
            <w:r w:rsidRPr="00E7157B">
              <w:rPr>
                <w:b/>
                <w:color w:val="333333"/>
              </w:rPr>
              <w:t xml:space="preserve">Group A: </w:t>
            </w:r>
            <w:r w:rsidRPr="00E7157B">
              <w:rPr>
                <w:color w:val="333333"/>
              </w:rPr>
              <w:t xml:space="preserve">Bids offering Health Sector Goods manufactured in the </w:t>
            </w:r>
            <w:r>
              <w:rPr>
                <w:color w:val="333333"/>
              </w:rPr>
              <w:t>Republic of Liberia</w:t>
            </w:r>
            <w:r w:rsidRPr="00E7157B">
              <w:rPr>
                <w:color w:val="333333"/>
              </w:rPr>
              <w:t xml:space="preserve">, for which (i) labor, raw materials, and components from within the </w:t>
            </w:r>
            <w:r>
              <w:rPr>
                <w:color w:val="333333"/>
              </w:rPr>
              <w:t>Republic of Liberia</w:t>
            </w:r>
            <w:r w:rsidRPr="00E7157B">
              <w:rPr>
                <w:color w:val="333333"/>
              </w:rPr>
              <w:t xml:space="preserve"> account for more than thirty (30) percent of the EXW price; and (ii) the production facility in which they will be produced or manufactured has been engaged in producing or manufacturing such Goods at least since the date of bid submission.</w:t>
            </w:r>
          </w:p>
        </w:tc>
      </w:tr>
      <w:tr w:rsidR="00267BAB" w:rsidRPr="00E7157B" w14:paraId="035CDD40" w14:textId="77777777" w:rsidTr="006223D1">
        <w:tc>
          <w:tcPr>
            <w:tcW w:w="2430" w:type="dxa"/>
          </w:tcPr>
          <w:p w14:paraId="7F3B71EF" w14:textId="77777777" w:rsidR="00267BAB" w:rsidRPr="00E7157B" w:rsidRDefault="00267BAB" w:rsidP="006223D1">
            <w:pPr>
              <w:pStyle w:val="Head22"/>
              <w:rPr>
                <w:color w:val="333333"/>
              </w:rPr>
            </w:pPr>
          </w:p>
        </w:tc>
        <w:tc>
          <w:tcPr>
            <w:tcW w:w="6660" w:type="dxa"/>
          </w:tcPr>
          <w:p w14:paraId="268EE79F" w14:textId="77777777" w:rsidR="00267BAB" w:rsidRPr="00E7157B" w:rsidRDefault="00267BAB" w:rsidP="006223D1">
            <w:pPr>
              <w:tabs>
                <w:tab w:val="left" w:pos="1152"/>
              </w:tabs>
              <w:spacing w:after="200"/>
              <w:ind w:left="1160" w:hanging="548"/>
              <w:jc w:val="both"/>
              <w:rPr>
                <w:color w:val="333333"/>
              </w:rPr>
            </w:pPr>
            <w:r w:rsidRPr="00E7157B">
              <w:rPr>
                <w:color w:val="333333"/>
              </w:rPr>
              <w:t>(b)</w:t>
            </w:r>
            <w:r w:rsidRPr="00E7157B">
              <w:rPr>
                <w:color w:val="333333"/>
              </w:rPr>
              <w:tab/>
            </w:r>
            <w:r w:rsidRPr="00E7157B">
              <w:rPr>
                <w:b/>
                <w:color w:val="333333"/>
              </w:rPr>
              <w:t xml:space="preserve">Group B: </w:t>
            </w:r>
            <w:r w:rsidRPr="00E7157B">
              <w:rPr>
                <w:color w:val="333333"/>
              </w:rPr>
              <w:t xml:space="preserve">All other bids offering Health Sector Goods from within the </w:t>
            </w:r>
            <w:r>
              <w:rPr>
                <w:color w:val="333333"/>
              </w:rPr>
              <w:t>Republic of Liberia</w:t>
            </w:r>
            <w:r w:rsidRPr="00E7157B">
              <w:rPr>
                <w:color w:val="333333"/>
              </w:rPr>
              <w:t>.</w:t>
            </w:r>
          </w:p>
          <w:p w14:paraId="535873BC" w14:textId="77777777" w:rsidR="00267BAB" w:rsidRPr="00E7157B" w:rsidRDefault="00267BAB" w:rsidP="006223D1">
            <w:pPr>
              <w:tabs>
                <w:tab w:val="left" w:pos="1152"/>
              </w:tabs>
              <w:spacing w:after="200"/>
              <w:ind w:left="1160" w:hanging="548"/>
              <w:jc w:val="both"/>
              <w:rPr>
                <w:b/>
                <w:color w:val="333333"/>
                <w:spacing w:val="-3"/>
              </w:rPr>
            </w:pPr>
            <w:r w:rsidRPr="00E7157B">
              <w:rPr>
                <w:color w:val="333333"/>
              </w:rPr>
              <w:t>(c)</w:t>
            </w:r>
            <w:r w:rsidRPr="00E7157B">
              <w:rPr>
                <w:color w:val="333333"/>
              </w:rPr>
              <w:tab/>
            </w:r>
            <w:r w:rsidRPr="00E7157B">
              <w:rPr>
                <w:b/>
                <w:color w:val="333333"/>
              </w:rPr>
              <w:t xml:space="preserve">Group C: </w:t>
            </w:r>
            <w:r w:rsidRPr="00E7157B">
              <w:rPr>
                <w:color w:val="333333"/>
              </w:rPr>
              <w:t xml:space="preserve">Bids offering Goods of foreign origin already imported or to be imported by the </w:t>
            </w:r>
            <w:r>
              <w:rPr>
                <w:color w:val="333333"/>
              </w:rPr>
              <w:t>GOL/PE</w:t>
            </w:r>
            <w:r w:rsidRPr="00E7157B">
              <w:rPr>
                <w:color w:val="333333"/>
              </w:rPr>
              <w:t xml:space="preserve"> directly or through the Supplier’s local agent.</w:t>
            </w:r>
          </w:p>
        </w:tc>
      </w:tr>
      <w:tr w:rsidR="00267BAB" w:rsidRPr="00E7157B" w14:paraId="6430F0E0" w14:textId="77777777" w:rsidTr="006223D1">
        <w:tc>
          <w:tcPr>
            <w:tcW w:w="2430" w:type="dxa"/>
          </w:tcPr>
          <w:p w14:paraId="1CA08D96" w14:textId="77777777" w:rsidR="00267BAB" w:rsidRPr="00E7157B" w:rsidRDefault="00267BAB" w:rsidP="006223D1">
            <w:pPr>
              <w:pStyle w:val="Head22"/>
              <w:rPr>
                <w:color w:val="333333"/>
              </w:rPr>
            </w:pPr>
          </w:p>
        </w:tc>
        <w:tc>
          <w:tcPr>
            <w:tcW w:w="6660" w:type="dxa"/>
          </w:tcPr>
          <w:p w14:paraId="566462D9" w14:textId="77777777" w:rsidR="00267BAB" w:rsidRPr="00E7157B" w:rsidRDefault="00267BAB" w:rsidP="006223D1">
            <w:pPr>
              <w:tabs>
                <w:tab w:val="left" w:pos="634"/>
              </w:tabs>
              <w:spacing w:after="200"/>
              <w:ind w:left="634" w:hanging="634"/>
              <w:jc w:val="both"/>
              <w:rPr>
                <w:b/>
                <w:color w:val="333333"/>
                <w:spacing w:val="-3"/>
              </w:rPr>
            </w:pPr>
            <w:r w:rsidRPr="00E7157B">
              <w:rPr>
                <w:color w:val="333333"/>
              </w:rPr>
              <w:t>15.3</w:t>
            </w:r>
            <w:r w:rsidRPr="00E7157B">
              <w:rPr>
                <w:color w:val="333333"/>
              </w:rPr>
              <w:tab/>
              <w:t xml:space="preserve">To facilitate this classification by the </w:t>
            </w:r>
            <w:r>
              <w:rPr>
                <w:color w:val="333333"/>
              </w:rPr>
              <w:t>GOL/PE</w:t>
            </w:r>
            <w:r w:rsidRPr="00E7157B">
              <w:rPr>
                <w:color w:val="333333"/>
              </w:rPr>
              <w:t xml:space="preserve">, the Bidder shall complete whichever version of the Price Schedule furnished in the Bidding Documents is appropriate provided, however, that the completion of an incorrect version of the Price Schedule by the Bidder will not result in rejection of its bid, but merely in the </w:t>
            </w:r>
            <w:r>
              <w:rPr>
                <w:color w:val="333333"/>
              </w:rPr>
              <w:t>GOL/PE</w:t>
            </w:r>
            <w:r w:rsidRPr="00E7157B">
              <w:rPr>
                <w:color w:val="333333"/>
              </w:rPr>
              <w:t>’s reclassification of the bid into its appropriate bid group.</w:t>
            </w:r>
          </w:p>
        </w:tc>
      </w:tr>
      <w:tr w:rsidR="00267BAB" w:rsidRPr="00E7157B" w14:paraId="5DBD82DE" w14:textId="77777777" w:rsidTr="006223D1">
        <w:tc>
          <w:tcPr>
            <w:tcW w:w="2430" w:type="dxa"/>
          </w:tcPr>
          <w:p w14:paraId="4495BD9B" w14:textId="77777777" w:rsidR="00267BAB" w:rsidRPr="00E7157B" w:rsidRDefault="00267BAB" w:rsidP="006223D1">
            <w:pPr>
              <w:pStyle w:val="Head22"/>
              <w:rPr>
                <w:color w:val="333333"/>
              </w:rPr>
            </w:pPr>
            <w:bookmarkStart w:id="42" w:name="_Toc454183009"/>
            <w:bookmarkStart w:id="43" w:name="_Toc482603258"/>
            <w:r w:rsidRPr="00E7157B">
              <w:rPr>
                <w:color w:val="333333"/>
              </w:rPr>
              <w:t>16.</w:t>
            </w:r>
            <w:r w:rsidRPr="00E7157B">
              <w:rPr>
                <w:color w:val="333333"/>
              </w:rPr>
              <w:tab/>
              <w:t>Bid Prices</w:t>
            </w:r>
            <w:bookmarkEnd w:id="42"/>
            <w:bookmarkEnd w:id="43"/>
          </w:p>
        </w:tc>
        <w:tc>
          <w:tcPr>
            <w:tcW w:w="6660" w:type="dxa"/>
          </w:tcPr>
          <w:p w14:paraId="3F97C34B" w14:textId="77777777" w:rsidR="00267BAB" w:rsidRPr="00E7157B" w:rsidRDefault="00267BAB" w:rsidP="006223D1">
            <w:pPr>
              <w:tabs>
                <w:tab w:val="left" w:pos="612"/>
              </w:tabs>
              <w:spacing w:after="200"/>
              <w:ind w:left="619" w:hanging="619"/>
              <w:jc w:val="both"/>
              <w:rPr>
                <w:color w:val="333333"/>
              </w:rPr>
            </w:pPr>
            <w:r w:rsidRPr="00E7157B">
              <w:rPr>
                <w:color w:val="333333"/>
              </w:rPr>
              <w:t>16.1</w:t>
            </w:r>
            <w:r w:rsidRPr="00E7157B">
              <w:rPr>
                <w:color w:val="333333"/>
              </w:rPr>
              <w:tab/>
              <w:t xml:space="preserve">Prices shall be quoted as specified in each Price Schedule included in Section VIII, Sample Forms. The dis-aggregation of price components is required solely for the purpose of facilitating the comparison of bids by the </w:t>
            </w:r>
            <w:r>
              <w:rPr>
                <w:color w:val="333333"/>
              </w:rPr>
              <w:t>GOL/PE</w:t>
            </w:r>
            <w:r w:rsidRPr="00E7157B">
              <w:rPr>
                <w:color w:val="333333"/>
              </w:rPr>
              <w:t xml:space="preserve">. This shall not in any way limit the </w:t>
            </w:r>
            <w:r>
              <w:rPr>
                <w:color w:val="333333"/>
              </w:rPr>
              <w:t>GOL/PE</w:t>
            </w:r>
            <w:r w:rsidRPr="00E7157B">
              <w:rPr>
                <w:color w:val="333333"/>
              </w:rPr>
              <w:t xml:space="preserve">’s right to contract on any of the terms offered. In quoting prices, the Bidder shall be free to use transportation through carriers registered in any eligible country, in accordance with Section III Eligible Countries. Similarly, the Bidder may obtain insurance services from any eligible country in accordance with Section III Eligible Countries. </w:t>
            </w:r>
          </w:p>
          <w:p w14:paraId="3C2BE1DF" w14:textId="77777777" w:rsidR="00267BAB" w:rsidRPr="00E7157B" w:rsidRDefault="00267BAB" w:rsidP="006223D1">
            <w:pPr>
              <w:tabs>
                <w:tab w:val="left" w:pos="612"/>
              </w:tabs>
              <w:spacing w:after="200"/>
              <w:ind w:left="619" w:hanging="619"/>
              <w:jc w:val="both"/>
              <w:rPr>
                <w:color w:val="333333"/>
              </w:rPr>
            </w:pPr>
            <w:r w:rsidRPr="00E7157B">
              <w:rPr>
                <w:color w:val="333333"/>
              </w:rPr>
              <w:t>16.2</w:t>
            </w:r>
            <w:r w:rsidRPr="00E7157B">
              <w:rPr>
                <w:color w:val="333333"/>
              </w:rPr>
              <w:tab/>
              <w:t>Prices shall be entered in the following manner:</w:t>
            </w:r>
          </w:p>
          <w:p w14:paraId="7A8508BE" w14:textId="77777777" w:rsidR="00267BAB" w:rsidRPr="00E7157B" w:rsidRDefault="00267BAB" w:rsidP="006223D1">
            <w:pPr>
              <w:tabs>
                <w:tab w:val="left" w:pos="1152"/>
              </w:tabs>
              <w:spacing w:after="200"/>
              <w:ind w:left="1152" w:hanging="540"/>
              <w:jc w:val="both"/>
              <w:rPr>
                <w:color w:val="333333"/>
              </w:rPr>
            </w:pPr>
            <w:r w:rsidRPr="00E7157B">
              <w:rPr>
                <w:color w:val="333333"/>
              </w:rPr>
              <w:t>(a)</w:t>
            </w:r>
            <w:r w:rsidRPr="00E7157B">
              <w:rPr>
                <w:color w:val="333333"/>
              </w:rPr>
              <w:tab/>
              <w:t xml:space="preserve">For Goods manufactured in the </w:t>
            </w:r>
            <w:r>
              <w:rPr>
                <w:color w:val="333333"/>
              </w:rPr>
              <w:t>Republic of Liberia</w:t>
            </w:r>
            <w:r w:rsidRPr="00E7157B">
              <w:rPr>
                <w:color w:val="333333"/>
              </w:rPr>
              <w:t>:</w:t>
            </w:r>
          </w:p>
          <w:p w14:paraId="5CAD4DF8" w14:textId="77777777" w:rsidR="00267BAB" w:rsidRPr="00E7157B" w:rsidRDefault="00267BAB" w:rsidP="006223D1">
            <w:pPr>
              <w:tabs>
                <w:tab w:val="left" w:pos="1692"/>
              </w:tabs>
              <w:spacing w:after="200"/>
              <w:ind w:left="1692" w:hanging="540"/>
              <w:jc w:val="both"/>
              <w:rPr>
                <w:color w:val="333333"/>
              </w:rPr>
            </w:pPr>
            <w:r w:rsidRPr="00E7157B">
              <w:rPr>
                <w:color w:val="333333"/>
              </w:rPr>
              <w:lastRenderedPageBreak/>
              <w:t>(i)</w:t>
            </w:r>
            <w:r w:rsidRPr="00E7157B">
              <w:rPr>
                <w:color w:val="333333"/>
              </w:rPr>
              <w:tab/>
              <w:t>the price of the Goods quoted EXW (ex works, ex factory, ex warehouse, ex showroom, or off-the-shelf, as applicable), including all customs duties and sales and other taxes already paid or payable on the components and raw material used in the manufacture or assembly of the Goods;</w:t>
            </w:r>
          </w:p>
          <w:p w14:paraId="7F950120" w14:textId="77777777" w:rsidR="00267BAB" w:rsidRPr="00E7157B" w:rsidRDefault="00267BAB" w:rsidP="006223D1">
            <w:pPr>
              <w:tabs>
                <w:tab w:val="left" w:pos="1692"/>
              </w:tabs>
              <w:spacing w:after="200"/>
              <w:ind w:left="1692" w:hanging="540"/>
              <w:jc w:val="both"/>
              <w:rPr>
                <w:color w:val="333333"/>
              </w:rPr>
            </w:pPr>
            <w:r w:rsidRPr="00E7157B">
              <w:rPr>
                <w:color w:val="333333"/>
              </w:rPr>
              <w:t xml:space="preserve">(ii) </w:t>
            </w:r>
            <w:r w:rsidRPr="00E7157B">
              <w:rPr>
                <w:color w:val="333333"/>
              </w:rPr>
              <w:tab/>
              <w:t xml:space="preserve">any </w:t>
            </w:r>
            <w:r>
              <w:rPr>
                <w:color w:val="333333"/>
              </w:rPr>
              <w:t>Republic of Liberia</w:t>
            </w:r>
            <w:r w:rsidRPr="00E7157B">
              <w:rPr>
                <w:color w:val="333333"/>
              </w:rPr>
              <w:t xml:space="preserve"> sales tax and other taxes which will be payable on the Goods if the contract is awarded to the Bidder; and</w:t>
            </w:r>
          </w:p>
          <w:p w14:paraId="12592742" w14:textId="77777777" w:rsidR="00267BAB" w:rsidRPr="00E7157B" w:rsidRDefault="00267BAB" w:rsidP="006223D1">
            <w:pPr>
              <w:tabs>
                <w:tab w:val="left" w:pos="1692"/>
              </w:tabs>
              <w:spacing w:after="200"/>
              <w:ind w:left="1692" w:hanging="540"/>
              <w:jc w:val="both"/>
              <w:rPr>
                <w:color w:val="333333"/>
              </w:rPr>
            </w:pPr>
            <w:r w:rsidRPr="00E7157B">
              <w:rPr>
                <w:color w:val="333333"/>
              </w:rPr>
              <w:t xml:space="preserve">(iii) </w:t>
            </w:r>
            <w:r w:rsidRPr="00E7157B">
              <w:rPr>
                <w:color w:val="333333"/>
              </w:rPr>
              <w:tab/>
              <w:t xml:space="preserve">the price for inland transportation, insurance, and other local services required to convey the Goods to their final destination specified in the </w:t>
            </w:r>
            <w:r w:rsidRPr="00E7157B">
              <w:rPr>
                <w:b/>
                <w:color w:val="333333"/>
              </w:rPr>
              <w:t>Bid Data Sheet</w:t>
            </w:r>
            <w:r w:rsidRPr="00E7157B">
              <w:rPr>
                <w:b/>
                <w:bCs/>
                <w:color w:val="333333"/>
              </w:rPr>
              <w:t>.</w:t>
            </w:r>
          </w:p>
          <w:p w14:paraId="0143C18F" w14:textId="77777777" w:rsidR="00267BAB" w:rsidRPr="00E7157B" w:rsidRDefault="00267BAB" w:rsidP="006223D1">
            <w:pPr>
              <w:numPr>
                <w:ilvl w:val="0"/>
                <w:numId w:val="30"/>
              </w:numPr>
              <w:tabs>
                <w:tab w:val="clear" w:pos="1440"/>
                <w:tab w:val="left" w:pos="1152"/>
              </w:tabs>
              <w:spacing w:after="200"/>
              <w:ind w:left="1152" w:hanging="540"/>
              <w:jc w:val="both"/>
              <w:rPr>
                <w:color w:val="333333"/>
              </w:rPr>
            </w:pPr>
            <w:r w:rsidRPr="00E7157B">
              <w:rPr>
                <w:color w:val="333333"/>
              </w:rPr>
              <w:t xml:space="preserve">For Goods manufactured outside the </w:t>
            </w:r>
            <w:r>
              <w:rPr>
                <w:color w:val="333333"/>
              </w:rPr>
              <w:t>Republic of Liberia</w:t>
            </w:r>
            <w:r w:rsidRPr="00E7157B">
              <w:rPr>
                <w:color w:val="333333"/>
              </w:rPr>
              <w:t>, to be imported:</w:t>
            </w:r>
          </w:p>
          <w:p w14:paraId="1F652F5E" w14:textId="77777777" w:rsidR="00267BAB" w:rsidRPr="00E7157B" w:rsidRDefault="00267BAB" w:rsidP="006223D1">
            <w:pPr>
              <w:numPr>
                <w:ilvl w:val="0"/>
                <w:numId w:val="29"/>
              </w:numPr>
              <w:tabs>
                <w:tab w:val="clear" w:pos="2160"/>
                <w:tab w:val="left" w:pos="1692"/>
              </w:tabs>
              <w:spacing w:after="200"/>
              <w:ind w:left="1692" w:hanging="540"/>
              <w:jc w:val="both"/>
              <w:rPr>
                <w:color w:val="333333"/>
              </w:rPr>
            </w:pPr>
            <w:r w:rsidRPr="00E7157B">
              <w:rPr>
                <w:color w:val="333333"/>
              </w:rPr>
              <w:t xml:space="preserve">the price of the Goods, quoted CIP named place of destination, in the </w:t>
            </w:r>
            <w:r>
              <w:rPr>
                <w:color w:val="333333"/>
              </w:rPr>
              <w:t>Republic of Liberia</w:t>
            </w:r>
            <w:r w:rsidRPr="00E7157B">
              <w:rPr>
                <w:color w:val="333333"/>
              </w:rPr>
              <w:t xml:space="preserve">, or CIF named port of destination, as specified in the </w:t>
            </w:r>
            <w:r w:rsidRPr="00E7157B">
              <w:rPr>
                <w:b/>
                <w:color w:val="333333"/>
              </w:rPr>
              <w:t>Bid Data Sheet</w:t>
            </w:r>
            <w:r w:rsidRPr="00E7157B">
              <w:rPr>
                <w:b/>
                <w:bCs/>
                <w:color w:val="333333"/>
              </w:rPr>
              <w:t>;</w:t>
            </w:r>
            <w:r w:rsidRPr="00E7157B">
              <w:rPr>
                <w:color w:val="333333"/>
              </w:rPr>
              <w:t xml:space="preserve"> </w:t>
            </w:r>
          </w:p>
          <w:p w14:paraId="07D6E745" w14:textId="77777777" w:rsidR="00267BAB" w:rsidRPr="00E7157B" w:rsidRDefault="00267BAB" w:rsidP="006223D1">
            <w:pPr>
              <w:numPr>
                <w:ilvl w:val="0"/>
                <w:numId w:val="29"/>
              </w:numPr>
              <w:tabs>
                <w:tab w:val="left" w:pos="1692"/>
              </w:tabs>
              <w:spacing w:after="200"/>
              <w:ind w:left="1692" w:hanging="540"/>
              <w:jc w:val="both"/>
              <w:rPr>
                <w:color w:val="333333"/>
              </w:rPr>
            </w:pPr>
            <w:r w:rsidRPr="00E7157B">
              <w:rPr>
                <w:color w:val="333333"/>
              </w:rPr>
              <w:t xml:space="preserve">the price for inland transportation, insurance, and other local services required to convey the Goods from the named place of destination to their final destination specified in the </w:t>
            </w:r>
            <w:r w:rsidRPr="00E7157B">
              <w:rPr>
                <w:b/>
                <w:color w:val="333333"/>
              </w:rPr>
              <w:t>Bid Data Sheet</w:t>
            </w:r>
            <w:r w:rsidRPr="00E7157B">
              <w:rPr>
                <w:b/>
                <w:bCs/>
                <w:color w:val="333333"/>
              </w:rPr>
              <w:t>;</w:t>
            </w:r>
          </w:p>
          <w:p w14:paraId="5A72F0EF" w14:textId="77777777" w:rsidR="00267BAB" w:rsidRPr="00E7157B" w:rsidRDefault="00267BAB" w:rsidP="006223D1">
            <w:pPr>
              <w:tabs>
                <w:tab w:val="left" w:pos="1692"/>
              </w:tabs>
              <w:spacing w:after="200"/>
              <w:ind w:left="1692" w:hanging="540"/>
              <w:jc w:val="both"/>
              <w:rPr>
                <w:color w:val="333333"/>
                <w:shd w:val="clear" w:color="auto" w:fill="FFFF00"/>
              </w:rPr>
            </w:pPr>
            <w:r w:rsidRPr="00E7157B">
              <w:rPr>
                <w:color w:val="333333"/>
              </w:rPr>
              <w:t>(iii)</w:t>
            </w:r>
            <w:r w:rsidRPr="00E7157B">
              <w:rPr>
                <w:color w:val="333333"/>
              </w:rPr>
              <w:tab/>
              <w:t xml:space="preserve">in addition to the CIP prices specified in (b)(i) above, the price of the Goods to be imported may be quoted FCA (named place of destination) or CPT (named place of destination), if so specified in the </w:t>
            </w:r>
            <w:r w:rsidRPr="00E7157B">
              <w:rPr>
                <w:b/>
                <w:color w:val="333333"/>
              </w:rPr>
              <w:t>Bid Data Sheet</w:t>
            </w:r>
            <w:r w:rsidRPr="00E7157B">
              <w:rPr>
                <w:color w:val="333333"/>
              </w:rPr>
              <w:t>;</w:t>
            </w:r>
          </w:p>
          <w:p w14:paraId="0691DF20" w14:textId="77777777" w:rsidR="00267BAB" w:rsidRPr="00E7157B" w:rsidRDefault="00267BAB" w:rsidP="006223D1">
            <w:pPr>
              <w:tabs>
                <w:tab w:val="left" w:pos="1152"/>
              </w:tabs>
              <w:spacing w:after="200"/>
              <w:ind w:left="1152" w:hanging="540"/>
              <w:jc w:val="both"/>
              <w:rPr>
                <w:color w:val="333333"/>
              </w:rPr>
            </w:pPr>
            <w:r w:rsidRPr="00E7157B">
              <w:rPr>
                <w:color w:val="333333"/>
              </w:rPr>
              <w:t>(c)</w:t>
            </w:r>
            <w:r w:rsidRPr="00E7157B">
              <w:rPr>
                <w:color w:val="333333"/>
              </w:rPr>
              <w:tab/>
              <w:t xml:space="preserve">For Goods manufactured outside the </w:t>
            </w:r>
            <w:r>
              <w:rPr>
                <w:color w:val="333333"/>
              </w:rPr>
              <w:t>Republic of Liberia</w:t>
            </w:r>
            <w:r w:rsidRPr="00E7157B">
              <w:rPr>
                <w:color w:val="333333"/>
              </w:rPr>
              <w:t xml:space="preserve">, already imported: </w:t>
            </w:r>
          </w:p>
          <w:p w14:paraId="252985C6" w14:textId="77777777" w:rsidR="00267BAB" w:rsidRPr="00E7157B" w:rsidRDefault="00267BAB" w:rsidP="006223D1">
            <w:pPr>
              <w:spacing w:after="200"/>
              <w:ind w:left="1152"/>
              <w:jc w:val="both"/>
              <w:rPr>
                <w:i/>
                <w:iCs/>
                <w:color w:val="333333"/>
              </w:rPr>
            </w:pPr>
            <w:r w:rsidRPr="00E7157B">
              <w:rPr>
                <w:i/>
                <w:iCs/>
                <w:color w:val="333333"/>
              </w:rPr>
              <w:t xml:space="preserve">[For previously imported Goods, the quoted CIP price shall be distinguishable from the original import value of these Goods declared to customs and shall include any rebate or mark-up of the local agent or representative and all local costs except import duties and taxes, which have been and/or have to be paid by the </w:t>
            </w:r>
            <w:r>
              <w:rPr>
                <w:i/>
                <w:iCs/>
                <w:color w:val="333333"/>
              </w:rPr>
              <w:t>GOL</w:t>
            </w:r>
            <w:r w:rsidRPr="00E7157B">
              <w:rPr>
                <w:i/>
                <w:iCs/>
                <w:color w:val="333333"/>
              </w:rPr>
              <w:t xml:space="preserve">. For clarity the bidders are asked to quote the price including import duties, and additionally to </w:t>
            </w:r>
            <w:r w:rsidRPr="00E7157B">
              <w:rPr>
                <w:i/>
                <w:iCs/>
                <w:color w:val="333333"/>
              </w:rPr>
              <w:lastRenderedPageBreak/>
              <w:t>provide the import duties and the CIP price which is the difference of those values.]</w:t>
            </w:r>
          </w:p>
          <w:p w14:paraId="44FDCAC8" w14:textId="77777777" w:rsidR="00267BAB" w:rsidRPr="00E7157B" w:rsidRDefault="00267BAB" w:rsidP="006223D1">
            <w:pPr>
              <w:numPr>
                <w:ilvl w:val="0"/>
                <w:numId w:val="31"/>
              </w:numPr>
              <w:spacing w:after="200"/>
              <w:jc w:val="both"/>
              <w:rPr>
                <w:color w:val="333333"/>
              </w:rPr>
            </w:pPr>
            <w:r w:rsidRPr="00E7157B">
              <w:rPr>
                <w:color w:val="333333"/>
              </w:rPr>
              <w:t>the price of the Goods, including the original import value of the Goods; plus any mark-up (or rebate); plus any other related local cost, and custom duties and other import taxes already paid or to be paid on the Goods already imported.</w:t>
            </w:r>
          </w:p>
          <w:p w14:paraId="575929EE" w14:textId="77777777" w:rsidR="00267BAB" w:rsidRPr="00E7157B" w:rsidRDefault="00267BAB" w:rsidP="006223D1">
            <w:pPr>
              <w:numPr>
                <w:ilvl w:val="0"/>
                <w:numId w:val="31"/>
              </w:numPr>
              <w:spacing w:after="200"/>
              <w:jc w:val="both"/>
              <w:rPr>
                <w:color w:val="333333"/>
              </w:rPr>
            </w:pPr>
            <w:r w:rsidRPr="00E7157B">
              <w:rPr>
                <w:color w:val="333333"/>
              </w:rPr>
              <w:t xml:space="preserve">the custom duties and other import taxes already paid (need to be supported with documentary evidence) or to be paid on the Goods already imported; </w:t>
            </w:r>
          </w:p>
          <w:p w14:paraId="12AA700C" w14:textId="77777777" w:rsidR="00267BAB" w:rsidRPr="00E7157B" w:rsidRDefault="00267BAB" w:rsidP="006223D1">
            <w:pPr>
              <w:numPr>
                <w:ilvl w:val="0"/>
                <w:numId w:val="31"/>
              </w:numPr>
              <w:spacing w:after="200"/>
              <w:jc w:val="both"/>
              <w:rPr>
                <w:color w:val="333333"/>
              </w:rPr>
            </w:pPr>
            <w:r w:rsidRPr="00E7157B">
              <w:rPr>
                <w:color w:val="333333"/>
              </w:rPr>
              <w:t xml:space="preserve">the price of the Goods, quoted CIP named place of destination, in the </w:t>
            </w:r>
            <w:r>
              <w:rPr>
                <w:color w:val="333333"/>
              </w:rPr>
              <w:t>Republic of Liberia</w:t>
            </w:r>
            <w:r w:rsidRPr="00E7157B">
              <w:rPr>
                <w:color w:val="333333"/>
              </w:rPr>
              <w:t xml:space="preserve"> obtained as the difference between (i) and (ii) above;</w:t>
            </w:r>
          </w:p>
          <w:p w14:paraId="2F993502" w14:textId="77777777" w:rsidR="00267BAB" w:rsidRPr="00E7157B" w:rsidRDefault="00267BAB" w:rsidP="006223D1">
            <w:pPr>
              <w:numPr>
                <w:ilvl w:val="0"/>
                <w:numId w:val="31"/>
              </w:numPr>
              <w:spacing w:after="200"/>
              <w:jc w:val="both"/>
              <w:rPr>
                <w:color w:val="333333"/>
              </w:rPr>
            </w:pPr>
            <w:r w:rsidRPr="00E7157B">
              <w:rPr>
                <w:color w:val="333333"/>
              </w:rPr>
              <w:t xml:space="preserve">any </w:t>
            </w:r>
            <w:r>
              <w:rPr>
                <w:color w:val="333333"/>
              </w:rPr>
              <w:t>Republic of Liberia</w:t>
            </w:r>
            <w:r w:rsidRPr="00E7157B">
              <w:rPr>
                <w:color w:val="333333"/>
              </w:rPr>
              <w:t xml:space="preserve"> sales and other taxes which will be payable on the Goods if the contract is awarded to the Bidder; and </w:t>
            </w:r>
          </w:p>
          <w:p w14:paraId="23934D7E" w14:textId="77777777" w:rsidR="00267BAB" w:rsidRPr="00E7157B" w:rsidRDefault="00267BAB" w:rsidP="006223D1">
            <w:pPr>
              <w:spacing w:after="200"/>
              <w:ind w:left="2146" w:hanging="634"/>
              <w:jc w:val="both"/>
              <w:rPr>
                <w:color w:val="333333"/>
              </w:rPr>
            </w:pPr>
            <w:r w:rsidRPr="00E7157B">
              <w:rPr>
                <w:color w:val="333333"/>
              </w:rPr>
              <w:t>(v)</w:t>
            </w:r>
            <w:r w:rsidRPr="00E7157B">
              <w:rPr>
                <w:color w:val="333333"/>
              </w:rPr>
              <w:tab/>
              <w:t xml:space="preserve">the price for inland transportation, insurance, and other local services required to convey the Goods from the named place of destination to their final destination specified in the </w:t>
            </w:r>
            <w:r w:rsidRPr="00E7157B">
              <w:rPr>
                <w:b/>
                <w:color w:val="333333"/>
              </w:rPr>
              <w:t>Bid Data Sheet</w:t>
            </w:r>
            <w:r w:rsidRPr="00E7157B">
              <w:rPr>
                <w:color w:val="333333"/>
              </w:rPr>
              <w:t>.</w:t>
            </w:r>
          </w:p>
          <w:p w14:paraId="6510A45A" w14:textId="77777777" w:rsidR="00267BAB" w:rsidRPr="00E7157B" w:rsidRDefault="00267BAB" w:rsidP="006223D1">
            <w:pPr>
              <w:spacing w:after="200"/>
              <w:ind w:left="1422" w:hanging="720"/>
              <w:jc w:val="both"/>
              <w:rPr>
                <w:color w:val="333333"/>
              </w:rPr>
            </w:pPr>
            <w:r w:rsidRPr="00E7157B">
              <w:rPr>
                <w:color w:val="333333"/>
              </w:rPr>
              <w:t>(d)</w:t>
            </w:r>
            <w:r w:rsidRPr="00E7157B">
              <w:rPr>
                <w:color w:val="333333"/>
              </w:rPr>
              <w:tab/>
              <w:t>for Related Services, other than inland transportation and other services required to convey the Goods to their final destination, whenever such Related Services are specified in the Schedule of Requirements:</w:t>
            </w:r>
          </w:p>
          <w:p w14:paraId="4A7DF8C5" w14:textId="77777777" w:rsidR="00267BAB" w:rsidRPr="00E7157B" w:rsidRDefault="00267BAB" w:rsidP="006223D1">
            <w:pPr>
              <w:spacing w:after="200"/>
              <w:ind w:left="2146" w:hanging="634"/>
              <w:jc w:val="both"/>
              <w:rPr>
                <w:b/>
                <w:color w:val="333333"/>
                <w:spacing w:val="-3"/>
              </w:rPr>
            </w:pPr>
            <w:r w:rsidRPr="00E7157B">
              <w:rPr>
                <w:color w:val="333333"/>
              </w:rPr>
              <w:t>(i)</w:t>
            </w:r>
            <w:r w:rsidRPr="00E7157B">
              <w:rPr>
                <w:color w:val="333333"/>
              </w:rPr>
              <w:tab/>
              <w:t xml:space="preserve">the price of each item comprising the Related Services (inclusive of any applicable taxes).  </w:t>
            </w:r>
          </w:p>
        </w:tc>
      </w:tr>
      <w:tr w:rsidR="00267BAB" w:rsidRPr="00E7157B" w14:paraId="737DBFA7" w14:textId="77777777" w:rsidTr="006223D1">
        <w:tc>
          <w:tcPr>
            <w:tcW w:w="2430" w:type="dxa"/>
          </w:tcPr>
          <w:p w14:paraId="4A526EAA" w14:textId="77777777" w:rsidR="00267BAB" w:rsidRPr="00E7157B" w:rsidRDefault="00267BAB" w:rsidP="006223D1">
            <w:pPr>
              <w:pStyle w:val="Head22"/>
              <w:rPr>
                <w:color w:val="333333"/>
              </w:rPr>
            </w:pPr>
          </w:p>
        </w:tc>
        <w:tc>
          <w:tcPr>
            <w:tcW w:w="6660" w:type="dxa"/>
          </w:tcPr>
          <w:p w14:paraId="576C5ECD" w14:textId="77777777" w:rsidR="00267BAB" w:rsidRPr="00E7157B" w:rsidRDefault="00267BAB" w:rsidP="006223D1">
            <w:pPr>
              <w:tabs>
                <w:tab w:val="left" w:pos="634"/>
              </w:tabs>
              <w:spacing w:after="200"/>
              <w:ind w:left="634" w:hanging="634"/>
              <w:jc w:val="both"/>
              <w:rPr>
                <w:b/>
                <w:color w:val="333333"/>
                <w:spacing w:val="-3"/>
              </w:rPr>
            </w:pPr>
            <w:r w:rsidRPr="00E7157B">
              <w:rPr>
                <w:color w:val="333333"/>
              </w:rPr>
              <w:t>16.3</w:t>
            </w:r>
            <w:r w:rsidRPr="00E7157B">
              <w:rPr>
                <w:color w:val="333333"/>
              </w:rPr>
              <w:tab/>
              <w:t xml:space="preserve">The terms EXW, CIF, CIP, etc., shall be governed by the rules prescribed in the current edition of </w:t>
            </w:r>
            <w:r w:rsidRPr="00E7157B">
              <w:rPr>
                <w:i/>
                <w:color w:val="333333"/>
              </w:rPr>
              <w:t>Incoterms</w:t>
            </w:r>
            <w:r w:rsidRPr="00E7157B">
              <w:rPr>
                <w:color w:val="333333"/>
              </w:rPr>
              <w:t xml:space="preserve"> published by the International Chamber of Commerce, Paris.</w:t>
            </w:r>
          </w:p>
        </w:tc>
      </w:tr>
      <w:tr w:rsidR="00267BAB" w:rsidRPr="00E7157B" w14:paraId="3CC70909" w14:textId="77777777" w:rsidTr="006223D1">
        <w:tc>
          <w:tcPr>
            <w:tcW w:w="2430" w:type="dxa"/>
          </w:tcPr>
          <w:p w14:paraId="3A2E5A10" w14:textId="77777777" w:rsidR="00267BAB" w:rsidRPr="00E7157B" w:rsidRDefault="00267BAB" w:rsidP="006223D1">
            <w:pPr>
              <w:pStyle w:val="Head22"/>
              <w:rPr>
                <w:color w:val="333333"/>
              </w:rPr>
            </w:pPr>
          </w:p>
        </w:tc>
        <w:tc>
          <w:tcPr>
            <w:tcW w:w="6660" w:type="dxa"/>
          </w:tcPr>
          <w:p w14:paraId="1F41DCF9" w14:textId="77777777" w:rsidR="00267BAB" w:rsidRPr="00E7157B" w:rsidRDefault="00267BAB" w:rsidP="006223D1">
            <w:pPr>
              <w:tabs>
                <w:tab w:val="left" w:pos="634"/>
              </w:tabs>
              <w:spacing w:after="200"/>
              <w:ind w:left="634" w:hanging="634"/>
              <w:jc w:val="both"/>
              <w:rPr>
                <w:b/>
                <w:color w:val="333333"/>
                <w:spacing w:val="-3"/>
              </w:rPr>
            </w:pPr>
            <w:r w:rsidRPr="00E7157B">
              <w:rPr>
                <w:color w:val="333333"/>
              </w:rPr>
              <w:t xml:space="preserve">16.4 </w:t>
            </w:r>
            <w:r w:rsidRPr="00E7157B">
              <w:rPr>
                <w:color w:val="333333"/>
              </w:rPr>
              <w:tab/>
              <w:t xml:space="preserve">The Bidder’s separation of price components in accordance with ITB Clause 16.2 above will be solely for the purpose of facilitating the comparison of bids by the </w:t>
            </w:r>
            <w:r>
              <w:rPr>
                <w:color w:val="333333"/>
              </w:rPr>
              <w:t>PE</w:t>
            </w:r>
            <w:r w:rsidRPr="00E7157B">
              <w:rPr>
                <w:color w:val="333333"/>
              </w:rPr>
              <w:t xml:space="preserve"> and will not in </w:t>
            </w:r>
            <w:r w:rsidRPr="00E7157B">
              <w:rPr>
                <w:color w:val="333333"/>
              </w:rPr>
              <w:lastRenderedPageBreak/>
              <w:t xml:space="preserve">any way limit the </w:t>
            </w:r>
            <w:r>
              <w:rPr>
                <w:color w:val="333333"/>
              </w:rPr>
              <w:t>PE</w:t>
            </w:r>
            <w:r w:rsidRPr="00E7157B">
              <w:rPr>
                <w:color w:val="333333"/>
              </w:rPr>
              <w:t>’s right to contract on any of the terms offered.</w:t>
            </w:r>
          </w:p>
        </w:tc>
      </w:tr>
      <w:tr w:rsidR="00267BAB" w:rsidRPr="00E7157B" w14:paraId="385C9732" w14:textId="77777777" w:rsidTr="006223D1">
        <w:tc>
          <w:tcPr>
            <w:tcW w:w="2430" w:type="dxa"/>
          </w:tcPr>
          <w:p w14:paraId="3AB26A2C" w14:textId="77777777" w:rsidR="00267BAB" w:rsidRPr="00E7157B" w:rsidRDefault="00267BAB" w:rsidP="006223D1">
            <w:pPr>
              <w:pStyle w:val="Head22"/>
              <w:rPr>
                <w:color w:val="333333"/>
              </w:rPr>
            </w:pPr>
          </w:p>
        </w:tc>
        <w:tc>
          <w:tcPr>
            <w:tcW w:w="6660" w:type="dxa"/>
          </w:tcPr>
          <w:p w14:paraId="699FF3E5" w14:textId="77777777" w:rsidR="00267BAB" w:rsidRPr="00E7157B" w:rsidRDefault="00267BAB" w:rsidP="006223D1">
            <w:pPr>
              <w:tabs>
                <w:tab w:val="left" w:pos="634"/>
              </w:tabs>
              <w:spacing w:after="200"/>
              <w:ind w:left="634" w:hanging="634"/>
              <w:jc w:val="both"/>
              <w:rPr>
                <w:b/>
                <w:color w:val="333333"/>
                <w:spacing w:val="-3"/>
              </w:rPr>
            </w:pPr>
            <w:r w:rsidRPr="00E7157B">
              <w:rPr>
                <w:color w:val="333333"/>
              </w:rPr>
              <w:t xml:space="preserve">16.5 </w:t>
            </w:r>
            <w:r w:rsidRPr="00E7157B">
              <w:rPr>
                <w:color w:val="333333"/>
                <w:spacing w:val="-4"/>
              </w:rPr>
              <w:t>Unless otherwise specified in the</w:t>
            </w:r>
            <w:r w:rsidRPr="00E7157B">
              <w:rPr>
                <w:b/>
                <w:color w:val="333333"/>
                <w:spacing w:val="-4"/>
              </w:rPr>
              <w:t xml:space="preserve"> Bid Data Sheet,</w:t>
            </w:r>
            <w:r w:rsidRPr="00E7157B">
              <w:rPr>
                <w:color w:val="333333"/>
                <w:spacing w:val="-4"/>
              </w:rPr>
              <w:t xml:space="preserve"> prices quoted by the Bidder shall be fixed during the Bidder’s performance of the Contract and not subject to variation on any account. A bid submitted with an adjustable price quotation will be treated as nonresponsive and will be rejected, pursuant to ITB Clause 29. If, however, in accordance with the </w:t>
            </w:r>
            <w:r w:rsidRPr="00E7157B">
              <w:rPr>
                <w:b/>
                <w:color w:val="333333"/>
                <w:spacing w:val="-4"/>
              </w:rPr>
              <w:t>Bid</w:t>
            </w:r>
            <w:r w:rsidRPr="00E7157B">
              <w:rPr>
                <w:color w:val="333333"/>
                <w:spacing w:val="-4"/>
              </w:rPr>
              <w:t xml:space="preserve"> </w:t>
            </w:r>
            <w:r w:rsidRPr="00E7157B">
              <w:rPr>
                <w:b/>
                <w:color w:val="333333"/>
                <w:spacing w:val="-4"/>
              </w:rPr>
              <w:t>Data Sheet,</w:t>
            </w:r>
            <w:r w:rsidRPr="00E7157B">
              <w:rPr>
                <w:color w:val="333333"/>
                <w:spacing w:val="-4"/>
              </w:rPr>
              <w:t xml:space="preserve"> prices quoted by the Bidder shall be subject to adjustment during the performance of the Contract, a bid submitted with a fixed price quotation will not be rejected, but the price will not be adjusted.</w:t>
            </w:r>
          </w:p>
        </w:tc>
      </w:tr>
      <w:tr w:rsidR="00267BAB" w:rsidRPr="00E7157B" w14:paraId="69851A54" w14:textId="77777777" w:rsidTr="006223D1">
        <w:tc>
          <w:tcPr>
            <w:tcW w:w="2430" w:type="dxa"/>
          </w:tcPr>
          <w:p w14:paraId="53212E6E" w14:textId="77777777" w:rsidR="00267BAB" w:rsidRPr="00E7157B" w:rsidRDefault="00267BAB" w:rsidP="006223D1">
            <w:pPr>
              <w:pStyle w:val="Head22"/>
              <w:rPr>
                <w:color w:val="333333"/>
              </w:rPr>
            </w:pPr>
          </w:p>
        </w:tc>
        <w:tc>
          <w:tcPr>
            <w:tcW w:w="6660" w:type="dxa"/>
          </w:tcPr>
          <w:p w14:paraId="3AFF26ED" w14:textId="77777777" w:rsidR="00267BAB" w:rsidRPr="00E7157B" w:rsidRDefault="00267BAB" w:rsidP="006223D1">
            <w:pPr>
              <w:tabs>
                <w:tab w:val="left" w:pos="634"/>
              </w:tabs>
              <w:spacing w:after="200"/>
              <w:ind w:left="634" w:hanging="634"/>
              <w:jc w:val="both"/>
              <w:rPr>
                <w:b/>
                <w:color w:val="333333"/>
                <w:spacing w:val="-3"/>
              </w:rPr>
            </w:pPr>
            <w:r w:rsidRPr="00E7157B">
              <w:rPr>
                <w:color w:val="333333"/>
              </w:rPr>
              <w:t>16.6</w:t>
            </w:r>
            <w:r w:rsidRPr="00E7157B">
              <w:rPr>
                <w:color w:val="333333"/>
              </w:rPr>
              <w:tab/>
              <w:t xml:space="preserve">Pursuant to Sub-Clause 16.1 above, and if so indicated in the </w:t>
            </w:r>
            <w:r w:rsidRPr="00E7157B">
              <w:rPr>
                <w:b/>
                <w:color w:val="333333"/>
              </w:rPr>
              <w:t>Bid Data Sheet,</w:t>
            </w:r>
            <w:r w:rsidRPr="00E7157B">
              <w:rPr>
                <w:color w:val="333333"/>
              </w:rPr>
              <w:t xml:space="preserve"> bids are being invited for one or more items, or for individual Contracts (lots) each comprising at least eighty percent (80%) of the total number of items required under the lot. In both cases, each item offered must comprise the full quantity required under that item. Bidders wishing to offer any price reduction for the award of more than one Contract shall specify in their bid the price reductions applicable to each package or, alternatively, to individual Contracts within the package. Price reductions may be submitted as an amount or a percentage to be applied to the bid prices.</w:t>
            </w:r>
          </w:p>
        </w:tc>
      </w:tr>
      <w:tr w:rsidR="00267BAB" w:rsidRPr="00E7157B" w14:paraId="312A772E" w14:textId="77777777" w:rsidTr="006223D1">
        <w:tc>
          <w:tcPr>
            <w:tcW w:w="2430" w:type="dxa"/>
          </w:tcPr>
          <w:p w14:paraId="324FE641" w14:textId="77777777" w:rsidR="00267BAB" w:rsidRPr="00E7157B" w:rsidRDefault="00267BAB" w:rsidP="006223D1">
            <w:pPr>
              <w:pStyle w:val="Head22"/>
              <w:rPr>
                <w:color w:val="333333"/>
              </w:rPr>
            </w:pPr>
            <w:bookmarkStart w:id="44" w:name="_Toc454183010"/>
            <w:bookmarkStart w:id="45" w:name="_Toc482603259"/>
            <w:r w:rsidRPr="00E7157B">
              <w:rPr>
                <w:color w:val="333333"/>
              </w:rPr>
              <w:t>17. Currencies of Bid</w:t>
            </w:r>
            <w:bookmarkEnd w:id="44"/>
            <w:bookmarkEnd w:id="45"/>
          </w:p>
        </w:tc>
        <w:tc>
          <w:tcPr>
            <w:tcW w:w="6660" w:type="dxa"/>
          </w:tcPr>
          <w:p w14:paraId="3E410802" w14:textId="77777777" w:rsidR="00267BAB" w:rsidRPr="00E7157B" w:rsidRDefault="00267BAB" w:rsidP="006223D1">
            <w:pPr>
              <w:tabs>
                <w:tab w:val="left" w:pos="634"/>
              </w:tabs>
              <w:spacing w:after="180"/>
              <w:ind w:left="634" w:hanging="634"/>
              <w:jc w:val="both"/>
              <w:rPr>
                <w:color w:val="333333"/>
              </w:rPr>
            </w:pPr>
            <w:r w:rsidRPr="00E7157B">
              <w:rPr>
                <w:color w:val="333333"/>
              </w:rPr>
              <w:t xml:space="preserve">17.1 </w:t>
            </w:r>
            <w:r w:rsidRPr="00E7157B">
              <w:rPr>
                <w:color w:val="333333"/>
              </w:rPr>
              <w:tab/>
              <w:t xml:space="preserve">Prices shall be quoted in the following currencies: </w:t>
            </w:r>
          </w:p>
          <w:p w14:paraId="5FDCF7A3" w14:textId="77777777" w:rsidR="00267BAB" w:rsidRPr="00E7157B" w:rsidRDefault="00267BAB" w:rsidP="006223D1">
            <w:pPr>
              <w:tabs>
                <w:tab w:val="left" w:pos="1152"/>
              </w:tabs>
              <w:spacing w:after="180"/>
              <w:ind w:left="1160" w:hanging="548"/>
              <w:jc w:val="both"/>
              <w:rPr>
                <w:color w:val="333333"/>
              </w:rPr>
            </w:pPr>
            <w:r w:rsidRPr="00E7157B">
              <w:rPr>
                <w:color w:val="333333"/>
              </w:rPr>
              <w:t>(a)</w:t>
            </w:r>
            <w:r w:rsidRPr="00E7157B">
              <w:rPr>
                <w:color w:val="333333"/>
              </w:rPr>
              <w:tab/>
              <w:t xml:space="preserve">The Bidder may express the bid price of the Health Sector Goods to be supplied from outside the </w:t>
            </w:r>
            <w:r>
              <w:rPr>
                <w:color w:val="333333"/>
              </w:rPr>
              <w:t>Republic of Liberia</w:t>
            </w:r>
            <w:r w:rsidRPr="00E7157B">
              <w:rPr>
                <w:color w:val="333333"/>
              </w:rPr>
              <w:t xml:space="preserve"> entirely in the currency or currencies of </w:t>
            </w:r>
            <w:r w:rsidRPr="00215EC3">
              <w:rPr>
                <w:b/>
                <w:color w:val="333333"/>
              </w:rPr>
              <w:t>Bank</w:t>
            </w:r>
            <w:r w:rsidRPr="00E7157B">
              <w:rPr>
                <w:color w:val="333333"/>
              </w:rPr>
              <w:t xml:space="preserve"> member countries. If the Bidder wishes to be paid in a combination of different currencies, it must quote its price accordingly, but no more than three foreign currencies may be used. </w:t>
            </w:r>
          </w:p>
          <w:p w14:paraId="3B1509EC" w14:textId="77777777" w:rsidR="00267BAB" w:rsidRPr="00E7157B" w:rsidRDefault="00267BAB" w:rsidP="006223D1">
            <w:pPr>
              <w:tabs>
                <w:tab w:val="left" w:pos="1152"/>
              </w:tabs>
              <w:spacing w:after="180"/>
              <w:ind w:left="1160" w:hanging="548"/>
              <w:jc w:val="both"/>
              <w:rPr>
                <w:b/>
                <w:color w:val="333333"/>
                <w:spacing w:val="-3"/>
              </w:rPr>
            </w:pPr>
            <w:r w:rsidRPr="00E7157B">
              <w:rPr>
                <w:color w:val="333333"/>
              </w:rPr>
              <w:t>(b)</w:t>
            </w:r>
            <w:r w:rsidRPr="00E7157B">
              <w:rPr>
                <w:color w:val="333333"/>
              </w:rPr>
              <w:tab/>
              <w:t xml:space="preserve">Unless otherwise specified in the </w:t>
            </w:r>
            <w:r w:rsidRPr="00E7157B">
              <w:rPr>
                <w:b/>
                <w:color w:val="333333"/>
              </w:rPr>
              <w:t>Bid Data Sheet,</w:t>
            </w:r>
            <w:r w:rsidRPr="00E7157B">
              <w:rPr>
                <w:color w:val="333333"/>
              </w:rPr>
              <w:t xml:space="preserve"> the Bidder shall express its prices for such goods to be supplied from within the </w:t>
            </w:r>
            <w:r>
              <w:rPr>
                <w:color w:val="333333"/>
              </w:rPr>
              <w:t>Republic of Liberia</w:t>
            </w:r>
            <w:r w:rsidRPr="00E7157B">
              <w:rPr>
                <w:color w:val="333333"/>
              </w:rPr>
              <w:t xml:space="preserve"> in the currency of the country of the </w:t>
            </w:r>
            <w:r w:rsidRPr="00604D5A">
              <w:rPr>
                <w:b/>
                <w:color w:val="333333"/>
              </w:rPr>
              <w:t>borrower</w:t>
            </w:r>
            <w:r w:rsidRPr="00E7157B">
              <w:rPr>
                <w:color w:val="333333"/>
              </w:rPr>
              <w:t>.</w:t>
            </w:r>
          </w:p>
        </w:tc>
      </w:tr>
      <w:tr w:rsidR="00267BAB" w:rsidRPr="00E7157B" w14:paraId="2106F3E0" w14:textId="77777777" w:rsidTr="006223D1">
        <w:tc>
          <w:tcPr>
            <w:tcW w:w="2430" w:type="dxa"/>
          </w:tcPr>
          <w:p w14:paraId="452AEE63" w14:textId="77777777" w:rsidR="00267BAB" w:rsidRPr="00E7157B" w:rsidRDefault="00267BAB" w:rsidP="006223D1">
            <w:pPr>
              <w:pStyle w:val="Head22"/>
              <w:rPr>
                <w:color w:val="333333"/>
              </w:rPr>
            </w:pPr>
            <w:bookmarkStart w:id="46" w:name="_Toc340548869"/>
            <w:bookmarkStart w:id="47" w:name="_Toc454183011"/>
            <w:bookmarkStart w:id="48" w:name="_Toc482603260"/>
            <w:r w:rsidRPr="00E7157B">
              <w:rPr>
                <w:color w:val="333333"/>
              </w:rPr>
              <w:t>18.</w:t>
            </w:r>
            <w:r w:rsidRPr="00E7157B">
              <w:rPr>
                <w:color w:val="333333"/>
              </w:rPr>
              <w:tab/>
              <w:t>Period of Validity of Bids</w:t>
            </w:r>
            <w:bookmarkEnd w:id="46"/>
            <w:bookmarkEnd w:id="47"/>
            <w:bookmarkEnd w:id="48"/>
          </w:p>
        </w:tc>
        <w:tc>
          <w:tcPr>
            <w:tcW w:w="6660" w:type="dxa"/>
          </w:tcPr>
          <w:p w14:paraId="1B081B2B" w14:textId="77777777" w:rsidR="00267BAB" w:rsidRPr="00E7157B" w:rsidRDefault="00267BAB" w:rsidP="006223D1">
            <w:pPr>
              <w:tabs>
                <w:tab w:val="left" w:pos="634"/>
              </w:tabs>
              <w:spacing w:after="180"/>
              <w:ind w:left="634" w:hanging="634"/>
              <w:jc w:val="both"/>
              <w:rPr>
                <w:b/>
                <w:color w:val="333333"/>
                <w:spacing w:val="-3"/>
              </w:rPr>
            </w:pPr>
            <w:r w:rsidRPr="00E7157B">
              <w:rPr>
                <w:color w:val="333333"/>
              </w:rPr>
              <w:t>18.1</w:t>
            </w:r>
            <w:r w:rsidRPr="00E7157B">
              <w:rPr>
                <w:color w:val="333333"/>
              </w:rPr>
              <w:tab/>
              <w:t xml:space="preserve">Bids shall remain valid for the period stipulated in the </w:t>
            </w:r>
            <w:r w:rsidRPr="00E7157B">
              <w:rPr>
                <w:b/>
                <w:color w:val="333333"/>
              </w:rPr>
              <w:t>Bid Data Sheet</w:t>
            </w:r>
            <w:r w:rsidRPr="00E7157B">
              <w:rPr>
                <w:color w:val="333333"/>
              </w:rPr>
              <w:t xml:space="preserve"> after the date of bid submission specified in ITB Clause 23. The PE as nonresponsive shall reject a bid valid for a shorter period.</w:t>
            </w:r>
          </w:p>
        </w:tc>
      </w:tr>
      <w:tr w:rsidR="00267BAB" w:rsidRPr="00E7157B" w14:paraId="3CB9977B" w14:textId="77777777" w:rsidTr="006223D1">
        <w:tc>
          <w:tcPr>
            <w:tcW w:w="2430" w:type="dxa"/>
          </w:tcPr>
          <w:p w14:paraId="22C69525" w14:textId="77777777" w:rsidR="00267BAB" w:rsidRPr="00E7157B" w:rsidRDefault="00267BAB" w:rsidP="006223D1">
            <w:pPr>
              <w:pStyle w:val="Head22"/>
              <w:rPr>
                <w:color w:val="333333"/>
              </w:rPr>
            </w:pPr>
          </w:p>
        </w:tc>
        <w:tc>
          <w:tcPr>
            <w:tcW w:w="6660" w:type="dxa"/>
          </w:tcPr>
          <w:p w14:paraId="37546BD5" w14:textId="77777777" w:rsidR="00267BAB" w:rsidRPr="00E7157B" w:rsidRDefault="00267BAB" w:rsidP="006223D1">
            <w:pPr>
              <w:tabs>
                <w:tab w:val="left" w:pos="634"/>
              </w:tabs>
              <w:spacing w:after="180"/>
              <w:ind w:left="634" w:hanging="634"/>
              <w:jc w:val="both"/>
              <w:rPr>
                <w:b/>
                <w:color w:val="333333"/>
                <w:spacing w:val="-3"/>
              </w:rPr>
            </w:pPr>
            <w:r w:rsidRPr="00E7157B">
              <w:rPr>
                <w:color w:val="333333"/>
              </w:rPr>
              <w:t>18.2</w:t>
            </w:r>
            <w:r w:rsidRPr="00E7157B">
              <w:rPr>
                <w:color w:val="333333"/>
              </w:rPr>
              <w:tab/>
              <w:t xml:space="preserve">In exceptional circumstances, prior to expiry of the original bid validity period, the </w:t>
            </w:r>
            <w:r>
              <w:rPr>
                <w:color w:val="333333"/>
              </w:rPr>
              <w:t>PE</w:t>
            </w:r>
            <w:r w:rsidRPr="00E7157B">
              <w:rPr>
                <w:color w:val="333333"/>
              </w:rPr>
              <w:t xml:space="preserve"> may request that the Bidders extend the period of validity for a specified additional period. The request and the responses thereto shall be made in writing. A Bidder may refuse the request without forfeiting its bid security. Except as provided in ITB Clause 18.3, a Bidder agreeing to the request will not be required or permitted to modify its bid, but will be required to extend the validity of its bid security for the period of the extension.</w:t>
            </w:r>
          </w:p>
        </w:tc>
      </w:tr>
      <w:tr w:rsidR="00267BAB" w:rsidRPr="00E7157B" w14:paraId="5793EE39" w14:textId="77777777" w:rsidTr="006223D1">
        <w:tc>
          <w:tcPr>
            <w:tcW w:w="2430" w:type="dxa"/>
          </w:tcPr>
          <w:p w14:paraId="36F52000" w14:textId="77777777" w:rsidR="00267BAB" w:rsidRPr="00E7157B" w:rsidRDefault="00267BAB" w:rsidP="006223D1">
            <w:pPr>
              <w:pStyle w:val="Head22"/>
              <w:rPr>
                <w:color w:val="333333"/>
              </w:rPr>
            </w:pPr>
          </w:p>
        </w:tc>
        <w:tc>
          <w:tcPr>
            <w:tcW w:w="6660" w:type="dxa"/>
          </w:tcPr>
          <w:p w14:paraId="74D9836D" w14:textId="77777777" w:rsidR="00267BAB" w:rsidRPr="00E7157B" w:rsidRDefault="00267BAB" w:rsidP="006223D1">
            <w:pPr>
              <w:tabs>
                <w:tab w:val="left" w:pos="634"/>
              </w:tabs>
              <w:spacing w:after="180"/>
              <w:ind w:left="634" w:hanging="634"/>
              <w:jc w:val="both"/>
              <w:rPr>
                <w:b/>
                <w:color w:val="333333"/>
                <w:spacing w:val="-3"/>
              </w:rPr>
            </w:pPr>
            <w:r w:rsidRPr="00E7157B">
              <w:rPr>
                <w:color w:val="333333"/>
              </w:rPr>
              <w:t>18.3</w:t>
            </w:r>
            <w:r w:rsidRPr="00E7157B">
              <w:rPr>
                <w:color w:val="333333"/>
              </w:rPr>
              <w:tab/>
              <w:t>In the case of fixed price contracts, if the award is delayed by a period exceeding fifty-six (56) days beyond the expiry of the first bid validity extension, the contract price will be increased by a factor that reflects changes in the cost of inputs specified in the request for second and subsequent extensions.</w:t>
            </w:r>
          </w:p>
        </w:tc>
      </w:tr>
      <w:tr w:rsidR="00267BAB" w:rsidRPr="00E7157B" w14:paraId="013ECB3E" w14:textId="77777777" w:rsidTr="006223D1">
        <w:tc>
          <w:tcPr>
            <w:tcW w:w="2430" w:type="dxa"/>
          </w:tcPr>
          <w:p w14:paraId="6126E3D6" w14:textId="77777777" w:rsidR="00267BAB" w:rsidRPr="00E7157B" w:rsidRDefault="00267BAB" w:rsidP="006223D1">
            <w:pPr>
              <w:pStyle w:val="Head22"/>
              <w:rPr>
                <w:color w:val="333333"/>
              </w:rPr>
            </w:pPr>
            <w:bookmarkStart w:id="49" w:name="_Toc454183012"/>
            <w:bookmarkStart w:id="50" w:name="_Toc482603261"/>
            <w:r w:rsidRPr="00E7157B">
              <w:rPr>
                <w:color w:val="333333"/>
              </w:rPr>
              <w:t>19.</w:t>
            </w:r>
            <w:r w:rsidRPr="00E7157B">
              <w:rPr>
                <w:color w:val="333333"/>
              </w:rPr>
              <w:tab/>
              <w:t>Bid Security</w:t>
            </w:r>
            <w:bookmarkEnd w:id="49"/>
            <w:bookmarkEnd w:id="50"/>
          </w:p>
        </w:tc>
        <w:tc>
          <w:tcPr>
            <w:tcW w:w="6660" w:type="dxa"/>
          </w:tcPr>
          <w:p w14:paraId="2BFF6E7F" w14:textId="77777777" w:rsidR="00267BAB" w:rsidRPr="00E7157B" w:rsidRDefault="00267BAB" w:rsidP="006223D1">
            <w:pPr>
              <w:tabs>
                <w:tab w:val="left" w:pos="634"/>
              </w:tabs>
              <w:spacing w:after="200"/>
              <w:ind w:left="634" w:hanging="634"/>
              <w:jc w:val="both"/>
              <w:rPr>
                <w:b/>
                <w:color w:val="333333"/>
                <w:spacing w:val="-3"/>
              </w:rPr>
            </w:pPr>
            <w:r w:rsidRPr="00E7157B">
              <w:rPr>
                <w:color w:val="333333"/>
              </w:rPr>
              <w:t>19.1</w:t>
            </w:r>
            <w:r w:rsidRPr="00E7157B">
              <w:rPr>
                <w:color w:val="333333"/>
              </w:rPr>
              <w:tab/>
              <w:t xml:space="preserve">If required, in the </w:t>
            </w:r>
            <w:r w:rsidRPr="00E7157B">
              <w:rPr>
                <w:b/>
                <w:color w:val="333333"/>
              </w:rPr>
              <w:t>Bid Data Sheet,</w:t>
            </w:r>
            <w:r w:rsidRPr="00E7157B">
              <w:rPr>
                <w:color w:val="333333"/>
              </w:rPr>
              <w:t xml:space="preserve"> the Bidder shall furnish, as part of its bid, a bid security as specified in the </w:t>
            </w:r>
            <w:r w:rsidRPr="00E7157B">
              <w:rPr>
                <w:b/>
                <w:bCs/>
                <w:color w:val="333333"/>
              </w:rPr>
              <w:t>Bid Data Sheet,</w:t>
            </w:r>
            <w:r w:rsidRPr="00E7157B">
              <w:rPr>
                <w:color w:val="333333"/>
              </w:rPr>
              <w:t xml:space="preserve"> or a Bid Securing Declaration. The amount of the Bid Security shall be as stipulated in the </w:t>
            </w:r>
            <w:r w:rsidRPr="00E7157B">
              <w:rPr>
                <w:b/>
                <w:color w:val="333333"/>
              </w:rPr>
              <w:t>Bid Data Sheet</w:t>
            </w:r>
            <w:r w:rsidRPr="00E7157B">
              <w:rPr>
                <w:color w:val="333333"/>
              </w:rPr>
              <w:t xml:space="preserve"> in the currency of the </w:t>
            </w:r>
            <w:r>
              <w:rPr>
                <w:color w:val="333333"/>
              </w:rPr>
              <w:t>Republic of Liberia</w:t>
            </w:r>
            <w:r w:rsidRPr="00E7157B">
              <w:rPr>
                <w:color w:val="333333"/>
              </w:rPr>
              <w:t>, or the equivalent amount in a freely convertible currency.</w:t>
            </w:r>
          </w:p>
        </w:tc>
      </w:tr>
      <w:tr w:rsidR="00267BAB" w:rsidRPr="00E7157B" w14:paraId="7F838C79" w14:textId="77777777" w:rsidTr="006223D1">
        <w:tc>
          <w:tcPr>
            <w:tcW w:w="2430" w:type="dxa"/>
          </w:tcPr>
          <w:p w14:paraId="6107B97A" w14:textId="77777777" w:rsidR="00267BAB" w:rsidRPr="00E7157B" w:rsidRDefault="00267BAB" w:rsidP="006223D1">
            <w:pPr>
              <w:pStyle w:val="Head22"/>
              <w:rPr>
                <w:color w:val="333333"/>
                <w:spacing w:val="-2"/>
              </w:rPr>
            </w:pPr>
          </w:p>
        </w:tc>
        <w:tc>
          <w:tcPr>
            <w:tcW w:w="6660" w:type="dxa"/>
          </w:tcPr>
          <w:p w14:paraId="006360C1" w14:textId="77777777" w:rsidR="00267BAB" w:rsidRPr="00E7157B" w:rsidRDefault="00267BAB" w:rsidP="006223D1">
            <w:pPr>
              <w:tabs>
                <w:tab w:val="left" w:pos="634"/>
              </w:tabs>
              <w:spacing w:after="200"/>
              <w:ind w:left="634" w:hanging="634"/>
              <w:jc w:val="both"/>
              <w:rPr>
                <w:color w:val="333333"/>
              </w:rPr>
            </w:pPr>
            <w:r w:rsidRPr="00E7157B">
              <w:rPr>
                <w:color w:val="333333"/>
                <w:spacing w:val="-2"/>
              </w:rPr>
              <w:t>19.2</w:t>
            </w:r>
            <w:r w:rsidRPr="00E7157B">
              <w:rPr>
                <w:color w:val="333333"/>
                <w:spacing w:val="-2"/>
              </w:rPr>
              <w:tab/>
              <w:t xml:space="preserve">The </w:t>
            </w:r>
            <w:r w:rsidRPr="00E7157B">
              <w:rPr>
                <w:color w:val="333333"/>
              </w:rPr>
              <w:t>bid security shall remain valid for a period of 28 days beyond the validity period for the bid, and beyond any extension subsequently requested under Sub-clause 18.2.</w:t>
            </w:r>
          </w:p>
        </w:tc>
      </w:tr>
      <w:tr w:rsidR="00267BAB" w:rsidRPr="00E7157B" w14:paraId="064F7BAC" w14:textId="77777777" w:rsidTr="006223D1">
        <w:tc>
          <w:tcPr>
            <w:tcW w:w="2430" w:type="dxa"/>
          </w:tcPr>
          <w:p w14:paraId="74B0FF48" w14:textId="77777777" w:rsidR="00267BAB" w:rsidRPr="00E7157B" w:rsidRDefault="00267BAB" w:rsidP="006223D1">
            <w:pPr>
              <w:pStyle w:val="Head22"/>
              <w:rPr>
                <w:color w:val="333333"/>
              </w:rPr>
            </w:pPr>
          </w:p>
        </w:tc>
        <w:tc>
          <w:tcPr>
            <w:tcW w:w="6660" w:type="dxa"/>
          </w:tcPr>
          <w:p w14:paraId="453E6903" w14:textId="77777777" w:rsidR="00267BAB" w:rsidRPr="00E7157B" w:rsidRDefault="00267BAB" w:rsidP="006223D1">
            <w:pPr>
              <w:tabs>
                <w:tab w:val="left" w:pos="634"/>
              </w:tabs>
              <w:spacing w:after="200"/>
              <w:ind w:left="634" w:hanging="634"/>
              <w:jc w:val="both"/>
              <w:rPr>
                <w:b/>
                <w:color w:val="333333"/>
                <w:spacing w:val="-3"/>
              </w:rPr>
            </w:pPr>
            <w:r w:rsidRPr="00E7157B">
              <w:rPr>
                <w:color w:val="333333"/>
              </w:rPr>
              <w:t xml:space="preserve">19.3 </w:t>
            </w:r>
            <w:r w:rsidRPr="00E7157B">
              <w:rPr>
                <w:color w:val="333333"/>
              </w:rPr>
              <w:tab/>
              <w:t xml:space="preserve">The bid security shall, at the Bidder’s option, be in the form of either a letter of credit or a bank guarantee from a reputable banking institution, or a bond issued by a surety selected by the Bidder and located in any country. If the institution issuing the bond is located outside the </w:t>
            </w:r>
            <w:r>
              <w:rPr>
                <w:color w:val="333333"/>
              </w:rPr>
              <w:t>Republic of Liberia</w:t>
            </w:r>
            <w:r w:rsidRPr="00E7157B">
              <w:rPr>
                <w:color w:val="333333"/>
              </w:rPr>
              <w:t xml:space="preserve">, it shall have a correspondent financial institution located in the </w:t>
            </w:r>
            <w:r>
              <w:rPr>
                <w:color w:val="333333"/>
              </w:rPr>
              <w:t>Republic of Liberia</w:t>
            </w:r>
            <w:r w:rsidRPr="00E7157B">
              <w:rPr>
                <w:color w:val="333333"/>
              </w:rPr>
              <w:t xml:space="preserve"> to make it enforceable. The format of the bank guarantee/bond shall be in accordance with the forms included in the bidding documents; other formats may be permitted, subject to the prior approval of the </w:t>
            </w:r>
            <w:r>
              <w:rPr>
                <w:color w:val="333333"/>
              </w:rPr>
              <w:t>PE</w:t>
            </w:r>
            <w:r w:rsidRPr="00E7157B">
              <w:rPr>
                <w:color w:val="333333"/>
              </w:rPr>
              <w:t xml:space="preserve">. </w:t>
            </w:r>
          </w:p>
        </w:tc>
      </w:tr>
      <w:tr w:rsidR="00267BAB" w:rsidRPr="00E7157B" w14:paraId="42A71F9C" w14:textId="77777777" w:rsidTr="006223D1">
        <w:tc>
          <w:tcPr>
            <w:tcW w:w="2430" w:type="dxa"/>
          </w:tcPr>
          <w:p w14:paraId="32483852" w14:textId="77777777" w:rsidR="00267BAB" w:rsidRPr="00E7157B" w:rsidRDefault="00267BAB" w:rsidP="006223D1">
            <w:pPr>
              <w:pStyle w:val="Head22"/>
              <w:rPr>
                <w:color w:val="333333"/>
              </w:rPr>
            </w:pPr>
          </w:p>
        </w:tc>
        <w:tc>
          <w:tcPr>
            <w:tcW w:w="6660" w:type="dxa"/>
          </w:tcPr>
          <w:p w14:paraId="17A57C88" w14:textId="77777777" w:rsidR="00267BAB" w:rsidRPr="00E7157B" w:rsidRDefault="00267BAB" w:rsidP="006223D1">
            <w:pPr>
              <w:tabs>
                <w:tab w:val="left" w:pos="634"/>
              </w:tabs>
              <w:spacing w:after="200"/>
              <w:ind w:left="634" w:hanging="634"/>
              <w:jc w:val="both"/>
              <w:rPr>
                <w:b/>
                <w:color w:val="333333"/>
                <w:spacing w:val="-3"/>
              </w:rPr>
            </w:pPr>
            <w:r w:rsidRPr="00E7157B">
              <w:rPr>
                <w:color w:val="333333"/>
              </w:rPr>
              <w:t>19.4</w:t>
            </w:r>
            <w:r w:rsidRPr="00E7157B">
              <w:rPr>
                <w:color w:val="333333"/>
              </w:rPr>
              <w:tab/>
              <w:t xml:space="preserve">Any bid not accompanied by an acceptable bid security shall be rejected by the </w:t>
            </w:r>
            <w:r>
              <w:rPr>
                <w:color w:val="333333"/>
              </w:rPr>
              <w:t>PE</w:t>
            </w:r>
            <w:r w:rsidRPr="00E7157B">
              <w:rPr>
                <w:color w:val="333333"/>
              </w:rPr>
              <w:t xml:space="preserve"> as nonresponsive. The bid security of a joint venture must be in the name of the joint venture submitting the bid.</w:t>
            </w:r>
          </w:p>
        </w:tc>
      </w:tr>
      <w:tr w:rsidR="00267BAB" w:rsidRPr="00E7157B" w14:paraId="2F561C92" w14:textId="77777777" w:rsidTr="006223D1">
        <w:tc>
          <w:tcPr>
            <w:tcW w:w="2430" w:type="dxa"/>
          </w:tcPr>
          <w:p w14:paraId="207471F9" w14:textId="77777777" w:rsidR="00267BAB" w:rsidRPr="00E7157B" w:rsidRDefault="00267BAB" w:rsidP="006223D1">
            <w:pPr>
              <w:pStyle w:val="Head22"/>
              <w:pageBreakBefore/>
              <w:rPr>
                <w:color w:val="333333"/>
              </w:rPr>
            </w:pPr>
          </w:p>
        </w:tc>
        <w:tc>
          <w:tcPr>
            <w:tcW w:w="6660" w:type="dxa"/>
          </w:tcPr>
          <w:p w14:paraId="2E45302E" w14:textId="77777777" w:rsidR="00267BAB" w:rsidRPr="00E7157B" w:rsidRDefault="00267BAB" w:rsidP="006223D1">
            <w:pPr>
              <w:tabs>
                <w:tab w:val="left" w:pos="634"/>
              </w:tabs>
              <w:spacing w:after="180"/>
              <w:ind w:left="634" w:hanging="634"/>
              <w:jc w:val="both"/>
              <w:rPr>
                <w:b/>
                <w:color w:val="333333"/>
                <w:spacing w:val="-3"/>
              </w:rPr>
            </w:pPr>
            <w:r w:rsidRPr="00E7157B">
              <w:rPr>
                <w:color w:val="333333"/>
              </w:rPr>
              <w:t>19.5</w:t>
            </w:r>
            <w:r w:rsidRPr="00E7157B">
              <w:rPr>
                <w:color w:val="333333"/>
              </w:rPr>
              <w:tab/>
              <w:t xml:space="preserve">The bid securities of unsuccessful Bidders will be returned as promptly as possible. </w:t>
            </w:r>
          </w:p>
        </w:tc>
      </w:tr>
      <w:tr w:rsidR="00267BAB" w:rsidRPr="00E7157B" w14:paraId="79E61BB0" w14:textId="77777777" w:rsidTr="006223D1">
        <w:tc>
          <w:tcPr>
            <w:tcW w:w="2430" w:type="dxa"/>
          </w:tcPr>
          <w:p w14:paraId="1592C7F0" w14:textId="77777777" w:rsidR="00267BAB" w:rsidRPr="00E7157B" w:rsidRDefault="00267BAB" w:rsidP="006223D1">
            <w:pPr>
              <w:pStyle w:val="Head22"/>
              <w:rPr>
                <w:color w:val="333333"/>
              </w:rPr>
            </w:pPr>
          </w:p>
        </w:tc>
        <w:tc>
          <w:tcPr>
            <w:tcW w:w="6660" w:type="dxa"/>
          </w:tcPr>
          <w:p w14:paraId="3B0CECD3" w14:textId="77777777" w:rsidR="00267BAB" w:rsidRPr="00E7157B" w:rsidRDefault="00267BAB" w:rsidP="006223D1">
            <w:pPr>
              <w:tabs>
                <w:tab w:val="left" w:pos="634"/>
              </w:tabs>
              <w:spacing w:after="180"/>
              <w:ind w:left="634" w:hanging="634"/>
              <w:jc w:val="both"/>
              <w:rPr>
                <w:b/>
                <w:color w:val="333333"/>
                <w:spacing w:val="-3"/>
              </w:rPr>
            </w:pPr>
            <w:r w:rsidRPr="00E7157B">
              <w:rPr>
                <w:color w:val="333333"/>
              </w:rPr>
              <w:t>19.6</w:t>
            </w:r>
            <w:r w:rsidRPr="00E7157B">
              <w:rPr>
                <w:color w:val="333333"/>
              </w:rPr>
              <w:tab/>
              <w:t>The bid security of the successful Bidder will be returned when the Bidder has signed the Contract and furnished the required performance security.</w:t>
            </w:r>
          </w:p>
        </w:tc>
      </w:tr>
      <w:tr w:rsidR="00267BAB" w:rsidRPr="00E7157B" w14:paraId="7A6D74FD" w14:textId="77777777" w:rsidTr="006223D1">
        <w:tc>
          <w:tcPr>
            <w:tcW w:w="2430" w:type="dxa"/>
          </w:tcPr>
          <w:p w14:paraId="0BC12241" w14:textId="77777777" w:rsidR="00267BAB" w:rsidRPr="00E7157B" w:rsidRDefault="00267BAB" w:rsidP="006223D1">
            <w:pPr>
              <w:pStyle w:val="Head22"/>
              <w:rPr>
                <w:color w:val="333333"/>
              </w:rPr>
            </w:pPr>
          </w:p>
        </w:tc>
        <w:tc>
          <w:tcPr>
            <w:tcW w:w="6660" w:type="dxa"/>
          </w:tcPr>
          <w:p w14:paraId="0B4BE013" w14:textId="77777777" w:rsidR="00267BAB" w:rsidRPr="00E7157B" w:rsidRDefault="00267BAB" w:rsidP="006223D1">
            <w:pPr>
              <w:tabs>
                <w:tab w:val="left" w:pos="634"/>
              </w:tabs>
              <w:spacing w:after="180"/>
              <w:ind w:left="634" w:hanging="634"/>
              <w:jc w:val="both"/>
              <w:rPr>
                <w:color w:val="333333"/>
              </w:rPr>
            </w:pPr>
            <w:r w:rsidRPr="00E7157B">
              <w:rPr>
                <w:color w:val="333333"/>
              </w:rPr>
              <w:t>19.7</w:t>
            </w:r>
            <w:r w:rsidRPr="00E7157B">
              <w:rPr>
                <w:color w:val="333333"/>
              </w:rPr>
              <w:tab/>
              <w:t>The bid security may be forfeited</w:t>
            </w:r>
          </w:p>
          <w:p w14:paraId="78DFDED0" w14:textId="77777777" w:rsidR="00267BAB" w:rsidRPr="00E7157B" w:rsidRDefault="00267BAB" w:rsidP="006223D1">
            <w:pPr>
              <w:tabs>
                <w:tab w:val="left" w:pos="1152"/>
              </w:tabs>
              <w:spacing w:after="180"/>
              <w:ind w:left="1160" w:hanging="548"/>
              <w:jc w:val="both"/>
              <w:rPr>
                <w:color w:val="333333"/>
              </w:rPr>
            </w:pPr>
            <w:r w:rsidRPr="00E7157B">
              <w:rPr>
                <w:color w:val="333333"/>
              </w:rPr>
              <w:t>(a)</w:t>
            </w:r>
            <w:r w:rsidRPr="00E7157B">
              <w:rPr>
                <w:color w:val="333333"/>
              </w:rPr>
              <w:tab/>
              <w:t>if the Bidder withdraws its bid, except as provided in ITB Sub-Clauses 18.2 and 25.3; or</w:t>
            </w:r>
          </w:p>
          <w:p w14:paraId="3F73CE52" w14:textId="77777777" w:rsidR="00267BAB" w:rsidRPr="00E7157B" w:rsidRDefault="00267BAB" w:rsidP="006223D1">
            <w:pPr>
              <w:tabs>
                <w:tab w:val="left" w:pos="1152"/>
              </w:tabs>
              <w:spacing w:after="180"/>
              <w:ind w:left="1160" w:hanging="548"/>
              <w:jc w:val="both"/>
              <w:rPr>
                <w:color w:val="333333"/>
              </w:rPr>
            </w:pPr>
            <w:r w:rsidRPr="00E7157B">
              <w:rPr>
                <w:color w:val="333333"/>
              </w:rPr>
              <w:t>(b)</w:t>
            </w:r>
            <w:r w:rsidRPr="00E7157B">
              <w:rPr>
                <w:color w:val="333333"/>
              </w:rPr>
              <w:tab/>
              <w:t>in the case of a successful bidder, if the Bidder fails within the specified time limit to:</w:t>
            </w:r>
          </w:p>
          <w:p w14:paraId="58BEE3E6" w14:textId="77777777" w:rsidR="00267BAB" w:rsidRPr="00E7157B" w:rsidRDefault="00267BAB" w:rsidP="006223D1">
            <w:pPr>
              <w:tabs>
                <w:tab w:val="left" w:pos="1692"/>
              </w:tabs>
              <w:spacing w:after="180"/>
              <w:ind w:left="1664" w:hanging="512"/>
              <w:jc w:val="both"/>
              <w:rPr>
                <w:color w:val="333333"/>
              </w:rPr>
            </w:pPr>
            <w:r w:rsidRPr="00E7157B">
              <w:rPr>
                <w:color w:val="333333"/>
              </w:rPr>
              <w:t>(i)</w:t>
            </w:r>
            <w:r w:rsidRPr="00E7157B">
              <w:rPr>
                <w:color w:val="333333"/>
              </w:rPr>
              <w:tab/>
              <w:t>sign the contract, or</w:t>
            </w:r>
          </w:p>
          <w:p w14:paraId="2E39CCAB" w14:textId="77777777" w:rsidR="00267BAB" w:rsidRPr="00E7157B" w:rsidRDefault="00267BAB" w:rsidP="006223D1">
            <w:pPr>
              <w:tabs>
                <w:tab w:val="left" w:pos="1692"/>
              </w:tabs>
              <w:spacing w:after="180"/>
              <w:ind w:left="1664" w:hanging="512"/>
              <w:jc w:val="both"/>
              <w:rPr>
                <w:b/>
                <w:color w:val="333333"/>
                <w:spacing w:val="-3"/>
              </w:rPr>
            </w:pPr>
            <w:r w:rsidRPr="00E7157B">
              <w:rPr>
                <w:color w:val="333333"/>
              </w:rPr>
              <w:t>(ii)</w:t>
            </w:r>
            <w:r w:rsidRPr="00E7157B">
              <w:rPr>
                <w:color w:val="333333"/>
              </w:rPr>
              <w:tab/>
              <w:t>furnish the required performance security.</w:t>
            </w:r>
          </w:p>
        </w:tc>
      </w:tr>
      <w:tr w:rsidR="00267BAB" w:rsidRPr="00E7157B" w14:paraId="4E173FEE" w14:textId="77777777" w:rsidTr="006223D1">
        <w:tc>
          <w:tcPr>
            <w:tcW w:w="2430" w:type="dxa"/>
          </w:tcPr>
          <w:p w14:paraId="542E08F1" w14:textId="77777777" w:rsidR="00267BAB" w:rsidRPr="00E7157B" w:rsidRDefault="00267BAB" w:rsidP="006223D1">
            <w:pPr>
              <w:pStyle w:val="Head22"/>
              <w:rPr>
                <w:rFonts w:ascii="Tms Rmn" w:hAnsi="Tms Rmn"/>
                <w:color w:val="333333"/>
              </w:rPr>
            </w:pPr>
            <w:bookmarkStart w:id="51" w:name="_Toc454183013"/>
            <w:bookmarkStart w:id="52" w:name="_Toc482603262"/>
            <w:r w:rsidRPr="00E7157B">
              <w:rPr>
                <w:color w:val="333333"/>
              </w:rPr>
              <w:t>20.</w:t>
            </w:r>
            <w:r w:rsidRPr="00E7157B">
              <w:rPr>
                <w:color w:val="333333"/>
              </w:rPr>
              <w:tab/>
              <w:t>Alternative Bids by Bidders</w:t>
            </w:r>
            <w:bookmarkEnd w:id="51"/>
            <w:bookmarkEnd w:id="52"/>
          </w:p>
        </w:tc>
        <w:tc>
          <w:tcPr>
            <w:tcW w:w="6660" w:type="dxa"/>
          </w:tcPr>
          <w:p w14:paraId="0519E949" w14:textId="77777777" w:rsidR="00267BAB" w:rsidRPr="00E7157B" w:rsidRDefault="00267BAB" w:rsidP="006223D1">
            <w:pPr>
              <w:tabs>
                <w:tab w:val="left" w:pos="634"/>
              </w:tabs>
              <w:spacing w:after="200"/>
              <w:ind w:left="634" w:hanging="634"/>
              <w:jc w:val="both"/>
              <w:rPr>
                <w:b/>
                <w:color w:val="333333"/>
              </w:rPr>
            </w:pPr>
            <w:r w:rsidRPr="00E7157B">
              <w:rPr>
                <w:color w:val="333333"/>
              </w:rPr>
              <w:t>20.1</w:t>
            </w:r>
            <w:r w:rsidRPr="00E7157B">
              <w:rPr>
                <w:color w:val="333333"/>
              </w:rPr>
              <w:tab/>
              <w:t xml:space="preserve">Unless </w:t>
            </w:r>
            <w:r w:rsidRPr="00E7157B">
              <w:rPr>
                <w:b/>
                <w:color w:val="333333"/>
              </w:rPr>
              <w:t>specified in the Bid Data Sheet,</w:t>
            </w:r>
            <w:r w:rsidRPr="00E7157B">
              <w:rPr>
                <w:color w:val="333333"/>
              </w:rPr>
              <w:t xml:space="preserve"> alternative bids shall not be accepted.</w:t>
            </w:r>
          </w:p>
        </w:tc>
      </w:tr>
      <w:tr w:rsidR="00267BAB" w:rsidRPr="00E7157B" w14:paraId="1CC3F80C" w14:textId="77777777" w:rsidTr="006223D1">
        <w:tc>
          <w:tcPr>
            <w:tcW w:w="2430" w:type="dxa"/>
          </w:tcPr>
          <w:p w14:paraId="6CFC5FF4" w14:textId="77777777" w:rsidR="00267BAB" w:rsidRPr="00E7157B" w:rsidRDefault="00267BAB" w:rsidP="006223D1">
            <w:pPr>
              <w:pStyle w:val="Head22"/>
              <w:rPr>
                <w:color w:val="333333"/>
              </w:rPr>
            </w:pPr>
            <w:bookmarkStart w:id="53" w:name="_Toc340548870"/>
            <w:bookmarkStart w:id="54" w:name="_Toc454183014"/>
            <w:bookmarkStart w:id="55" w:name="_Toc482603263"/>
            <w:r w:rsidRPr="00E7157B">
              <w:rPr>
                <w:color w:val="333333"/>
              </w:rPr>
              <w:t>21.</w:t>
            </w:r>
            <w:r w:rsidRPr="00E7157B">
              <w:rPr>
                <w:color w:val="333333"/>
              </w:rPr>
              <w:tab/>
              <w:t>Format and Signing of Bid</w:t>
            </w:r>
            <w:bookmarkEnd w:id="53"/>
            <w:bookmarkEnd w:id="54"/>
            <w:bookmarkEnd w:id="55"/>
          </w:p>
        </w:tc>
        <w:tc>
          <w:tcPr>
            <w:tcW w:w="6660" w:type="dxa"/>
          </w:tcPr>
          <w:p w14:paraId="28FA1352" w14:textId="77777777" w:rsidR="00267BAB" w:rsidRPr="00E7157B" w:rsidRDefault="00267BAB" w:rsidP="006223D1">
            <w:pPr>
              <w:tabs>
                <w:tab w:val="left" w:pos="634"/>
              </w:tabs>
              <w:spacing w:after="200"/>
              <w:jc w:val="both"/>
              <w:rPr>
                <w:b/>
                <w:color w:val="333333"/>
                <w:spacing w:val="-3"/>
              </w:rPr>
            </w:pPr>
            <w:r w:rsidRPr="00E7157B">
              <w:rPr>
                <w:color w:val="333333"/>
              </w:rPr>
              <w:t>21.1</w:t>
            </w:r>
            <w:r w:rsidRPr="00E7157B">
              <w:rPr>
                <w:color w:val="333333"/>
              </w:rPr>
              <w:tab/>
              <w:t xml:space="preserve">The Bidder shall prepare an original and the number of copies/sets of the bid indicated in the </w:t>
            </w:r>
            <w:r w:rsidRPr="00E7157B">
              <w:rPr>
                <w:b/>
                <w:color w:val="333333"/>
              </w:rPr>
              <w:t>Bid Data Sheet,</w:t>
            </w:r>
            <w:r w:rsidRPr="00E7157B">
              <w:rPr>
                <w:color w:val="333333"/>
              </w:rPr>
              <w:t xml:space="preserve"> clearly marking each one as “ORIGINAL BID” and “COPY OF BID,” as appropriate. In the event of any discrepancy between them, the original shall govern.</w:t>
            </w:r>
          </w:p>
        </w:tc>
      </w:tr>
      <w:tr w:rsidR="00267BAB" w:rsidRPr="00E7157B" w14:paraId="2B148676" w14:textId="77777777" w:rsidTr="006223D1">
        <w:tc>
          <w:tcPr>
            <w:tcW w:w="2430" w:type="dxa"/>
          </w:tcPr>
          <w:p w14:paraId="250FB43C" w14:textId="77777777" w:rsidR="00267BAB" w:rsidRPr="00E7157B" w:rsidRDefault="00267BAB" w:rsidP="006223D1">
            <w:pPr>
              <w:pStyle w:val="Head22"/>
              <w:rPr>
                <w:color w:val="333333"/>
              </w:rPr>
            </w:pPr>
          </w:p>
        </w:tc>
        <w:tc>
          <w:tcPr>
            <w:tcW w:w="6660" w:type="dxa"/>
          </w:tcPr>
          <w:p w14:paraId="66822D66" w14:textId="77777777" w:rsidR="00267BAB" w:rsidRPr="00E7157B" w:rsidRDefault="00267BAB" w:rsidP="006223D1">
            <w:pPr>
              <w:tabs>
                <w:tab w:val="left" w:pos="634"/>
              </w:tabs>
              <w:spacing w:after="200"/>
              <w:ind w:left="634" w:hanging="634"/>
              <w:jc w:val="both"/>
              <w:rPr>
                <w:b/>
                <w:color w:val="333333"/>
                <w:spacing w:val="-3"/>
              </w:rPr>
            </w:pPr>
            <w:r w:rsidRPr="00E7157B">
              <w:rPr>
                <w:color w:val="333333"/>
              </w:rPr>
              <w:t>21.2</w:t>
            </w:r>
            <w:r w:rsidRPr="00E7157B">
              <w:rPr>
                <w:color w:val="333333"/>
              </w:rPr>
              <w:tab/>
              <w:t>The original and all copies of the bid, each consisting of the documents listed in ITB Sub-Clause 14.1, shall be typed or written in indelible ink and shall be signed by the Bidder or a person or persons duly authorized to bind the Bidder to the Contract. The later authorization shall be indicated by written power of attorney, which pursuant to ITB Sub-Clause 14.1 (d) shall accompany the bid.</w:t>
            </w:r>
          </w:p>
        </w:tc>
      </w:tr>
      <w:tr w:rsidR="00267BAB" w:rsidRPr="00E7157B" w14:paraId="5925BBA9" w14:textId="77777777" w:rsidTr="006223D1">
        <w:tc>
          <w:tcPr>
            <w:tcW w:w="2430" w:type="dxa"/>
          </w:tcPr>
          <w:p w14:paraId="4D771FA1" w14:textId="77777777" w:rsidR="00267BAB" w:rsidRPr="00E7157B" w:rsidRDefault="00267BAB" w:rsidP="006223D1">
            <w:pPr>
              <w:pStyle w:val="Head22"/>
              <w:rPr>
                <w:color w:val="333333"/>
              </w:rPr>
            </w:pPr>
          </w:p>
        </w:tc>
        <w:tc>
          <w:tcPr>
            <w:tcW w:w="6660" w:type="dxa"/>
          </w:tcPr>
          <w:p w14:paraId="6E053741" w14:textId="77777777" w:rsidR="00267BAB" w:rsidRPr="00E7157B" w:rsidRDefault="00267BAB" w:rsidP="006223D1">
            <w:pPr>
              <w:tabs>
                <w:tab w:val="left" w:pos="634"/>
              </w:tabs>
              <w:spacing w:after="200"/>
              <w:ind w:left="634" w:hanging="634"/>
              <w:jc w:val="both"/>
              <w:rPr>
                <w:color w:val="333333"/>
              </w:rPr>
            </w:pPr>
            <w:r w:rsidRPr="00E7157B">
              <w:rPr>
                <w:color w:val="333333"/>
              </w:rPr>
              <w:t>21.3</w:t>
            </w:r>
            <w:r w:rsidRPr="00E7157B">
              <w:rPr>
                <w:color w:val="333333"/>
              </w:rPr>
              <w:tab/>
              <w:t>Any interlineation, erasures, or overwriting to correct errors made by the Bidder should be initialed by the person or persons signing the bid.</w:t>
            </w:r>
          </w:p>
        </w:tc>
      </w:tr>
      <w:tr w:rsidR="00267BAB" w:rsidRPr="00E7157B" w14:paraId="182A7148" w14:textId="77777777" w:rsidTr="006223D1">
        <w:tc>
          <w:tcPr>
            <w:tcW w:w="2430" w:type="dxa"/>
          </w:tcPr>
          <w:p w14:paraId="179D36C3" w14:textId="77777777" w:rsidR="00267BAB" w:rsidRPr="00E7157B" w:rsidRDefault="00267BAB" w:rsidP="006223D1">
            <w:pPr>
              <w:pStyle w:val="Head22"/>
              <w:rPr>
                <w:color w:val="333333"/>
              </w:rPr>
            </w:pPr>
          </w:p>
        </w:tc>
        <w:tc>
          <w:tcPr>
            <w:tcW w:w="6660" w:type="dxa"/>
          </w:tcPr>
          <w:p w14:paraId="054A8DB1" w14:textId="77777777" w:rsidR="00267BAB" w:rsidRPr="00E7157B" w:rsidRDefault="00267BAB" w:rsidP="006223D1">
            <w:pPr>
              <w:tabs>
                <w:tab w:val="left" w:pos="634"/>
              </w:tabs>
              <w:spacing w:after="200"/>
              <w:ind w:left="634" w:hanging="634"/>
              <w:jc w:val="both"/>
              <w:rPr>
                <w:color w:val="333333"/>
                <w:spacing w:val="-3"/>
              </w:rPr>
            </w:pPr>
            <w:r w:rsidRPr="00E7157B">
              <w:rPr>
                <w:color w:val="333333"/>
                <w:spacing w:val="-3"/>
              </w:rPr>
              <w:t>21.4</w:t>
            </w:r>
            <w:r w:rsidRPr="00E7157B">
              <w:rPr>
                <w:color w:val="333333"/>
                <w:spacing w:val="-3"/>
              </w:rPr>
              <w:tab/>
              <w:t>The Bidder shall furnish in the Bid Form (a sample of which is provided in the Sample Forms Section of the Bidding Documents) information regarding commissions or gratuities, if any, paid or to be paid to agents relating to this bid and to the execution of the Contract if the Bidder is awarded the Contract.</w:t>
            </w:r>
          </w:p>
        </w:tc>
      </w:tr>
    </w:tbl>
    <w:p w14:paraId="2F48908D" w14:textId="77777777" w:rsidR="00267BAB" w:rsidRPr="00E7157B" w:rsidRDefault="00267BAB" w:rsidP="00267BAB">
      <w:pPr>
        <w:pStyle w:val="Head21"/>
        <w:rPr>
          <w:color w:val="333333"/>
        </w:rPr>
      </w:pPr>
      <w:bookmarkStart w:id="56" w:name="_Toc340548871"/>
      <w:bookmarkStart w:id="57" w:name="_Toc454183015"/>
      <w:bookmarkStart w:id="58" w:name="_Toc482603264"/>
      <w:r w:rsidRPr="00E7157B">
        <w:rPr>
          <w:color w:val="333333"/>
        </w:rPr>
        <w:lastRenderedPageBreak/>
        <w:t>D. Submission of Bids</w:t>
      </w:r>
      <w:bookmarkEnd w:id="56"/>
      <w:bookmarkEnd w:id="57"/>
      <w:bookmarkEnd w:id="58"/>
    </w:p>
    <w:tbl>
      <w:tblPr>
        <w:tblW w:w="0" w:type="auto"/>
        <w:tblInd w:w="108" w:type="dxa"/>
        <w:tblLayout w:type="fixed"/>
        <w:tblLook w:val="0000" w:firstRow="0" w:lastRow="0" w:firstColumn="0" w:lastColumn="0" w:noHBand="0" w:noVBand="0"/>
      </w:tblPr>
      <w:tblGrid>
        <w:gridCol w:w="2430"/>
        <w:gridCol w:w="6660"/>
      </w:tblGrid>
      <w:tr w:rsidR="00267BAB" w:rsidRPr="00E7157B" w14:paraId="1CFDEA98" w14:textId="77777777" w:rsidTr="006223D1">
        <w:tc>
          <w:tcPr>
            <w:tcW w:w="2430" w:type="dxa"/>
          </w:tcPr>
          <w:p w14:paraId="0DDE504F" w14:textId="77777777" w:rsidR="00267BAB" w:rsidRPr="00E7157B" w:rsidRDefault="00267BAB" w:rsidP="006223D1">
            <w:pPr>
              <w:pStyle w:val="Head22"/>
              <w:rPr>
                <w:color w:val="333333"/>
              </w:rPr>
            </w:pPr>
            <w:bookmarkStart w:id="59" w:name="_Toc340548872"/>
            <w:bookmarkStart w:id="60" w:name="_Toc454183016"/>
            <w:bookmarkStart w:id="61" w:name="_Toc482603265"/>
            <w:r w:rsidRPr="00E7157B">
              <w:rPr>
                <w:color w:val="333333"/>
              </w:rPr>
              <w:t>22.</w:t>
            </w:r>
            <w:r w:rsidRPr="00E7157B">
              <w:rPr>
                <w:color w:val="333333"/>
              </w:rPr>
              <w:tab/>
              <w:t>Sealing and Marking of Bids</w:t>
            </w:r>
            <w:bookmarkEnd w:id="59"/>
            <w:bookmarkEnd w:id="60"/>
            <w:bookmarkEnd w:id="61"/>
          </w:p>
        </w:tc>
        <w:tc>
          <w:tcPr>
            <w:tcW w:w="6660" w:type="dxa"/>
          </w:tcPr>
          <w:p w14:paraId="24BBAD6F" w14:textId="77777777" w:rsidR="00267BAB" w:rsidRPr="00E7157B" w:rsidRDefault="00267BAB" w:rsidP="006223D1">
            <w:pPr>
              <w:tabs>
                <w:tab w:val="left" w:pos="634"/>
              </w:tabs>
              <w:suppressAutoHyphens/>
              <w:spacing w:after="220"/>
              <w:ind w:left="634" w:hanging="634"/>
              <w:jc w:val="both"/>
              <w:rPr>
                <w:color w:val="333333"/>
              </w:rPr>
            </w:pPr>
            <w:r w:rsidRPr="00E7157B">
              <w:rPr>
                <w:color w:val="333333"/>
              </w:rPr>
              <w:t>22.1</w:t>
            </w:r>
            <w:r w:rsidRPr="00E7157B">
              <w:rPr>
                <w:color w:val="333333"/>
              </w:rPr>
              <w:tab/>
              <w:t xml:space="preserve">Bidders may always submit their bids by mail or by hand. When so specified in the </w:t>
            </w:r>
            <w:r w:rsidRPr="00E7157B">
              <w:rPr>
                <w:b/>
                <w:color w:val="333333"/>
              </w:rPr>
              <w:t>Bid Data Sheet</w:t>
            </w:r>
            <w:r w:rsidRPr="00E7157B">
              <w:rPr>
                <w:b/>
                <w:bCs/>
                <w:color w:val="333333"/>
              </w:rPr>
              <w:t>,</w:t>
            </w:r>
            <w:r w:rsidRPr="00E7157B">
              <w:rPr>
                <w:color w:val="333333"/>
              </w:rPr>
              <w:t xml:space="preserve"> bidders shall have the option of submitting their bids electronically.</w:t>
            </w:r>
          </w:p>
          <w:p w14:paraId="4EF940C8" w14:textId="77777777" w:rsidR="00267BAB" w:rsidRPr="00E7157B" w:rsidRDefault="00267BAB" w:rsidP="006223D1">
            <w:pPr>
              <w:tabs>
                <w:tab w:val="left" w:pos="1152"/>
              </w:tabs>
              <w:suppressAutoHyphens/>
              <w:spacing w:after="220"/>
              <w:ind w:left="1152" w:hanging="544"/>
              <w:jc w:val="both"/>
              <w:rPr>
                <w:color w:val="333333"/>
              </w:rPr>
            </w:pPr>
            <w:r w:rsidRPr="00E7157B">
              <w:rPr>
                <w:color w:val="333333"/>
              </w:rPr>
              <w:t>(a)</w:t>
            </w:r>
            <w:r w:rsidRPr="00E7157B">
              <w:rPr>
                <w:color w:val="333333"/>
              </w:rPr>
              <w:tab/>
              <w:t>The Bidder shall enclose the original and each copy of the bid including alternative bids, if permitted in accordance with ITB Clause 20, in separate sealed envelopes, duly marking the envelopes as “ORIGINAL” and “COPY.” The envelopes containing the original and copies shall then be enclosed in another envelope.</w:t>
            </w:r>
          </w:p>
          <w:p w14:paraId="4B37211B" w14:textId="77777777" w:rsidR="00267BAB" w:rsidRPr="00E7157B" w:rsidRDefault="00267BAB" w:rsidP="006223D1">
            <w:pPr>
              <w:tabs>
                <w:tab w:val="left" w:pos="1152"/>
              </w:tabs>
              <w:suppressAutoHyphens/>
              <w:spacing w:after="220"/>
              <w:ind w:left="1152" w:hanging="544"/>
              <w:jc w:val="both"/>
              <w:rPr>
                <w:b/>
                <w:color w:val="333333"/>
                <w:spacing w:val="-3"/>
              </w:rPr>
            </w:pPr>
            <w:r w:rsidRPr="00E7157B">
              <w:rPr>
                <w:color w:val="333333"/>
              </w:rPr>
              <w:t xml:space="preserve">(b) </w:t>
            </w:r>
            <w:r w:rsidRPr="00E7157B">
              <w:rPr>
                <w:color w:val="333333"/>
              </w:rPr>
              <w:tab/>
              <w:t xml:space="preserve">Bidders submitting bids electronically shall follow the electronic bid submission procedures specified in the </w:t>
            </w:r>
            <w:r w:rsidRPr="00E7157B">
              <w:rPr>
                <w:b/>
                <w:color w:val="333333"/>
              </w:rPr>
              <w:t>Bid Data Sheet</w:t>
            </w:r>
          </w:p>
        </w:tc>
      </w:tr>
      <w:tr w:rsidR="00267BAB" w:rsidRPr="00E7157B" w14:paraId="113298E0" w14:textId="77777777" w:rsidTr="006223D1">
        <w:tc>
          <w:tcPr>
            <w:tcW w:w="2430" w:type="dxa"/>
          </w:tcPr>
          <w:p w14:paraId="541D7E44" w14:textId="77777777" w:rsidR="00267BAB" w:rsidRPr="00E7157B" w:rsidRDefault="00267BAB" w:rsidP="006223D1">
            <w:pPr>
              <w:pStyle w:val="Head22"/>
              <w:rPr>
                <w:color w:val="333333"/>
              </w:rPr>
            </w:pPr>
          </w:p>
        </w:tc>
        <w:tc>
          <w:tcPr>
            <w:tcW w:w="6660" w:type="dxa"/>
          </w:tcPr>
          <w:p w14:paraId="0A81E7A0" w14:textId="77777777" w:rsidR="00267BAB" w:rsidRPr="00E7157B" w:rsidRDefault="00267BAB" w:rsidP="006223D1">
            <w:pPr>
              <w:tabs>
                <w:tab w:val="left" w:pos="-1008"/>
                <w:tab w:val="left" w:pos="634"/>
              </w:tabs>
              <w:spacing w:after="200"/>
              <w:ind w:left="634" w:hanging="634"/>
              <w:jc w:val="both"/>
              <w:rPr>
                <w:color w:val="333333"/>
              </w:rPr>
            </w:pPr>
            <w:r w:rsidRPr="00E7157B">
              <w:rPr>
                <w:color w:val="333333"/>
              </w:rPr>
              <w:t>22.2</w:t>
            </w:r>
            <w:r w:rsidRPr="00E7157B">
              <w:rPr>
                <w:color w:val="333333"/>
              </w:rPr>
              <w:tab/>
              <w:t>The inner and outer envelopes shall:</w:t>
            </w:r>
          </w:p>
          <w:p w14:paraId="349F8E56" w14:textId="77777777" w:rsidR="00267BAB" w:rsidRPr="00E7157B" w:rsidRDefault="00267BAB" w:rsidP="006223D1">
            <w:pPr>
              <w:pStyle w:val="Footer"/>
              <w:tabs>
                <w:tab w:val="clear" w:pos="4320"/>
                <w:tab w:val="clear" w:pos="8640"/>
                <w:tab w:val="left" w:pos="-1008"/>
                <w:tab w:val="left" w:pos="634"/>
                <w:tab w:val="left" w:pos="1152"/>
              </w:tabs>
              <w:spacing w:after="200"/>
              <w:ind w:left="1166" w:hanging="547"/>
              <w:jc w:val="both"/>
              <w:rPr>
                <w:color w:val="333333"/>
              </w:rPr>
            </w:pPr>
            <w:r w:rsidRPr="00E7157B">
              <w:rPr>
                <w:color w:val="333333"/>
              </w:rPr>
              <w:t>(a)</w:t>
            </w:r>
            <w:r w:rsidRPr="00E7157B">
              <w:rPr>
                <w:color w:val="333333"/>
              </w:rPr>
              <w:tab/>
              <w:t>bear the name and address of the Bidder;</w:t>
            </w:r>
          </w:p>
          <w:p w14:paraId="68244F55" w14:textId="77777777" w:rsidR="00267BAB" w:rsidRPr="00E7157B" w:rsidRDefault="00267BAB" w:rsidP="006223D1">
            <w:pPr>
              <w:tabs>
                <w:tab w:val="left" w:pos="634"/>
                <w:tab w:val="left" w:pos="1152"/>
              </w:tabs>
              <w:suppressAutoHyphens/>
              <w:spacing w:after="200"/>
              <w:ind w:left="1166" w:hanging="547"/>
              <w:jc w:val="both"/>
              <w:rPr>
                <w:color w:val="333333"/>
              </w:rPr>
            </w:pPr>
            <w:r w:rsidRPr="00E7157B">
              <w:rPr>
                <w:color w:val="333333"/>
              </w:rPr>
              <w:t>(b)</w:t>
            </w:r>
            <w:r w:rsidRPr="00E7157B">
              <w:rPr>
                <w:color w:val="333333"/>
              </w:rPr>
              <w:tab/>
              <w:t xml:space="preserve">be addressed to the </w:t>
            </w:r>
            <w:r>
              <w:rPr>
                <w:color w:val="333333"/>
              </w:rPr>
              <w:t>PE</w:t>
            </w:r>
            <w:r w:rsidRPr="00E7157B">
              <w:rPr>
                <w:color w:val="333333"/>
              </w:rPr>
              <w:t xml:space="preserve"> at the address given in the </w:t>
            </w:r>
            <w:r w:rsidRPr="00E7157B">
              <w:rPr>
                <w:b/>
                <w:color w:val="333333"/>
              </w:rPr>
              <w:t>Bid Data Sheet;</w:t>
            </w:r>
            <w:r w:rsidRPr="00E7157B">
              <w:rPr>
                <w:color w:val="333333"/>
              </w:rPr>
              <w:t xml:space="preserve"> </w:t>
            </w:r>
          </w:p>
          <w:p w14:paraId="540464C4" w14:textId="77777777" w:rsidR="00267BAB" w:rsidRPr="00E7157B" w:rsidRDefault="00267BAB" w:rsidP="006223D1">
            <w:pPr>
              <w:tabs>
                <w:tab w:val="left" w:pos="-1008"/>
                <w:tab w:val="left" w:pos="634"/>
                <w:tab w:val="left" w:pos="1152"/>
              </w:tabs>
              <w:spacing w:after="200"/>
              <w:ind w:left="1166" w:hanging="547"/>
              <w:jc w:val="both"/>
              <w:rPr>
                <w:color w:val="333333"/>
              </w:rPr>
            </w:pPr>
            <w:r w:rsidRPr="00E7157B">
              <w:rPr>
                <w:color w:val="333333"/>
              </w:rPr>
              <w:t>(c)</w:t>
            </w:r>
            <w:r w:rsidRPr="00E7157B">
              <w:rPr>
                <w:color w:val="333333"/>
              </w:rPr>
              <w:tab/>
              <w:t xml:space="preserve">bear the specific identification of this bidding process indicated in the </w:t>
            </w:r>
            <w:r w:rsidRPr="00E7157B">
              <w:rPr>
                <w:b/>
                <w:color w:val="333333"/>
              </w:rPr>
              <w:t>Bid Data Sheet,</w:t>
            </w:r>
            <w:r w:rsidRPr="00E7157B">
              <w:rPr>
                <w:color w:val="333333"/>
              </w:rPr>
              <w:t xml:space="preserve"> the Invitation for Bids (IFB) title and number indicated in the </w:t>
            </w:r>
            <w:r w:rsidRPr="00E7157B">
              <w:rPr>
                <w:b/>
                <w:color w:val="333333"/>
              </w:rPr>
              <w:t>Bid Data Sheet;</w:t>
            </w:r>
            <w:r w:rsidRPr="00E7157B">
              <w:rPr>
                <w:color w:val="333333"/>
              </w:rPr>
              <w:t xml:space="preserve"> and </w:t>
            </w:r>
          </w:p>
          <w:p w14:paraId="479A9AD4" w14:textId="77777777" w:rsidR="00267BAB" w:rsidRPr="00E7157B" w:rsidRDefault="00267BAB" w:rsidP="006223D1">
            <w:pPr>
              <w:tabs>
                <w:tab w:val="left" w:pos="-1008"/>
                <w:tab w:val="left" w:pos="634"/>
                <w:tab w:val="left" w:pos="1152"/>
              </w:tabs>
              <w:spacing w:after="200"/>
              <w:ind w:left="1160" w:hanging="548"/>
              <w:jc w:val="both"/>
              <w:rPr>
                <w:b/>
                <w:i/>
                <w:color w:val="333333"/>
                <w:spacing w:val="-3"/>
              </w:rPr>
            </w:pPr>
            <w:r w:rsidRPr="00E7157B">
              <w:rPr>
                <w:color w:val="333333"/>
              </w:rPr>
              <w:t>(d)</w:t>
            </w:r>
            <w:r w:rsidRPr="00E7157B">
              <w:rPr>
                <w:color w:val="333333"/>
              </w:rPr>
              <w:tab/>
            </w:r>
            <w:r w:rsidRPr="00E7157B">
              <w:rPr>
                <w:color w:val="333333"/>
                <w:spacing w:val="-4"/>
              </w:rPr>
              <w:t>bear a statement “DO NOT OPEN BEFORE [date and time]” to be completed with the time and date specified in the Bid Data Sheet relating to ITB Sub-Clause 23.1</w:t>
            </w:r>
            <w:r w:rsidRPr="00E7157B">
              <w:rPr>
                <w:color w:val="333333"/>
              </w:rPr>
              <w:t>.</w:t>
            </w:r>
          </w:p>
        </w:tc>
      </w:tr>
      <w:tr w:rsidR="00267BAB" w:rsidRPr="00E7157B" w14:paraId="36BBAD93" w14:textId="77777777" w:rsidTr="006223D1">
        <w:tc>
          <w:tcPr>
            <w:tcW w:w="2430" w:type="dxa"/>
          </w:tcPr>
          <w:p w14:paraId="5D1F8564" w14:textId="77777777" w:rsidR="00267BAB" w:rsidRPr="00E7157B" w:rsidRDefault="00267BAB" w:rsidP="006223D1">
            <w:pPr>
              <w:pStyle w:val="Head22"/>
              <w:rPr>
                <w:color w:val="333333"/>
              </w:rPr>
            </w:pPr>
          </w:p>
        </w:tc>
        <w:tc>
          <w:tcPr>
            <w:tcW w:w="6660" w:type="dxa"/>
          </w:tcPr>
          <w:p w14:paraId="1D4D3A20" w14:textId="77777777" w:rsidR="00267BAB" w:rsidRPr="00E7157B" w:rsidRDefault="00267BAB" w:rsidP="006223D1">
            <w:pPr>
              <w:tabs>
                <w:tab w:val="left" w:pos="-1008"/>
                <w:tab w:val="left" w:pos="0"/>
                <w:tab w:val="left" w:pos="634"/>
              </w:tabs>
              <w:spacing w:after="160"/>
              <w:ind w:left="634" w:hanging="634"/>
              <w:jc w:val="both"/>
              <w:rPr>
                <w:b/>
                <w:i/>
                <w:color w:val="333333"/>
                <w:spacing w:val="-3"/>
              </w:rPr>
            </w:pPr>
            <w:r w:rsidRPr="00E7157B">
              <w:rPr>
                <w:color w:val="333333"/>
              </w:rPr>
              <w:t>22.3</w:t>
            </w:r>
            <w:r w:rsidRPr="00E7157B">
              <w:rPr>
                <w:color w:val="333333"/>
              </w:rPr>
              <w:tab/>
            </w:r>
            <w:r w:rsidRPr="00E7157B">
              <w:rPr>
                <w:color w:val="333333"/>
                <w:spacing w:val="-4"/>
              </w:rPr>
              <w:t xml:space="preserve">If the outer envelope is not sealed and marked as required by ITB Sub-Clause 22.2, the </w:t>
            </w:r>
            <w:r>
              <w:rPr>
                <w:color w:val="333333"/>
                <w:spacing w:val="-4"/>
              </w:rPr>
              <w:t>PE</w:t>
            </w:r>
            <w:r w:rsidRPr="00E7157B">
              <w:rPr>
                <w:color w:val="333333"/>
                <w:spacing w:val="-4"/>
              </w:rPr>
              <w:t xml:space="preserve"> will assume no responsibility for the misplacement or premature opening of the bid.</w:t>
            </w:r>
          </w:p>
        </w:tc>
      </w:tr>
      <w:tr w:rsidR="00267BAB" w:rsidRPr="00E7157B" w14:paraId="26E86E29" w14:textId="77777777" w:rsidTr="006223D1">
        <w:tc>
          <w:tcPr>
            <w:tcW w:w="2430" w:type="dxa"/>
          </w:tcPr>
          <w:p w14:paraId="58FEB2F9" w14:textId="77777777" w:rsidR="00267BAB" w:rsidRPr="00E7157B" w:rsidRDefault="00267BAB" w:rsidP="006223D1">
            <w:pPr>
              <w:pStyle w:val="Head22"/>
              <w:rPr>
                <w:color w:val="333333"/>
              </w:rPr>
            </w:pPr>
            <w:bookmarkStart w:id="62" w:name="_Toc340548873"/>
            <w:bookmarkStart w:id="63" w:name="_Toc454183017"/>
            <w:bookmarkStart w:id="64" w:name="_Toc482603266"/>
            <w:r w:rsidRPr="00E7157B">
              <w:rPr>
                <w:color w:val="333333"/>
              </w:rPr>
              <w:t>23.</w:t>
            </w:r>
            <w:r w:rsidRPr="00E7157B">
              <w:rPr>
                <w:color w:val="333333"/>
              </w:rPr>
              <w:tab/>
              <w:t>Deadline for Submission of Bids</w:t>
            </w:r>
            <w:bookmarkEnd w:id="62"/>
            <w:bookmarkEnd w:id="63"/>
            <w:bookmarkEnd w:id="64"/>
          </w:p>
        </w:tc>
        <w:tc>
          <w:tcPr>
            <w:tcW w:w="6660" w:type="dxa"/>
          </w:tcPr>
          <w:p w14:paraId="3E24DABE" w14:textId="77777777" w:rsidR="00267BAB" w:rsidRPr="00E7157B" w:rsidRDefault="00267BAB" w:rsidP="006223D1">
            <w:pPr>
              <w:tabs>
                <w:tab w:val="left" w:pos="634"/>
              </w:tabs>
              <w:suppressAutoHyphens/>
              <w:spacing w:after="160"/>
              <w:ind w:left="634" w:hanging="634"/>
              <w:jc w:val="both"/>
              <w:rPr>
                <w:b/>
                <w:color w:val="333333"/>
                <w:spacing w:val="-3"/>
              </w:rPr>
            </w:pPr>
            <w:r w:rsidRPr="00E7157B">
              <w:rPr>
                <w:color w:val="333333"/>
              </w:rPr>
              <w:t>23.1</w:t>
            </w:r>
            <w:r w:rsidRPr="00E7157B">
              <w:rPr>
                <w:color w:val="333333"/>
              </w:rPr>
              <w:tab/>
              <w:t xml:space="preserve">Bids must be received by the </w:t>
            </w:r>
            <w:r>
              <w:rPr>
                <w:color w:val="333333"/>
              </w:rPr>
              <w:t>PE</w:t>
            </w:r>
            <w:r w:rsidRPr="00E7157B">
              <w:rPr>
                <w:color w:val="333333"/>
              </w:rPr>
              <w:t xml:space="preserve"> at the address specified in the </w:t>
            </w:r>
            <w:r w:rsidRPr="00E7157B">
              <w:rPr>
                <w:b/>
                <w:color w:val="333333"/>
              </w:rPr>
              <w:t>Bid Data Sheet</w:t>
            </w:r>
            <w:r w:rsidRPr="00E7157B">
              <w:rPr>
                <w:color w:val="333333"/>
              </w:rPr>
              <w:t xml:space="preserve"> relating to ITB Sub-Clause 22.2 (b) no later than the time and date specified in the </w:t>
            </w:r>
            <w:r w:rsidRPr="00E7157B">
              <w:rPr>
                <w:b/>
                <w:color w:val="333333"/>
              </w:rPr>
              <w:t>Bid Data Sheet.</w:t>
            </w:r>
          </w:p>
        </w:tc>
      </w:tr>
      <w:tr w:rsidR="00267BAB" w:rsidRPr="00E7157B" w14:paraId="37588E7B" w14:textId="77777777" w:rsidTr="006223D1">
        <w:tc>
          <w:tcPr>
            <w:tcW w:w="2430" w:type="dxa"/>
          </w:tcPr>
          <w:p w14:paraId="3DD6EB25" w14:textId="77777777" w:rsidR="00267BAB" w:rsidRPr="00E7157B" w:rsidRDefault="00267BAB" w:rsidP="006223D1">
            <w:pPr>
              <w:pStyle w:val="Head22"/>
              <w:rPr>
                <w:color w:val="333333"/>
              </w:rPr>
            </w:pPr>
          </w:p>
        </w:tc>
        <w:tc>
          <w:tcPr>
            <w:tcW w:w="6660" w:type="dxa"/>
          </w:tcPr>
          <w:p w14:paraId="7907B285" w14:textId="77777777" w:rsidR="00267BAB" w:rsidRPr="00E7157B" w:rsidRDefault="00267BAB" w:rsidP="006223D1">
            <w:pPr>
              <w:tabs>
                <w:tab w:val="left" w:pos="634"/>
              </w:tabs>
              <w:spacing w:after="160"/>
              <w:ind w:left="634" w:hanging="634"/>
              <w:jc w:val="both"/>
              <w:rPr>
                <w:b/>
                <w:color w:val="333333"/>
                <w:spacing w:val="-3"/>
              </w:rPr>
            </w:pPr>
            <w:r w:rsidRPr="00E7157B">
              <w:rPr>
                <w:color w:val="333333"/>
              </w:rPr>
              <w:t>23.2</w:t>
            </w:r>
            <w:r w:rsidRPr="00E7157B">
              <w:rPr>
                <w:color w:val="333333"/>
              </w:rPr>
              <w:tab/>
              <w:t xml:space="preserve">The </w:t>
            </w:r>
            <w:r>
              <w:rPr>
                <w:color w:val="333333"/>
              </w:rPr>
              <w:t>PE</w:t>
            </w:r>
            <w:r w:rsidRPr="00E7157B">
              <w:rPr>
                <w:color w:val="333333"/>
              </w:rPr>
              <w:t xml:space="preserve"> may, at its discretion, extend the deadline for the submission of bids by amending the Bidding Documents in accordance with ITB Sub-Clause 12.3, in which case all rights and obligations of the </w:t>
            </w:r>
            <w:r>
              <w:rPr>
                <w:color w:val="333333"/>
              </w:rPr>
              <w:t>PE</w:t>
            </w:r>
            <w:r w:rsidRPr="00E7157B">
              <w:rPr>
                <w:color w:val="333333"/>
              </w:rPr>
              <w:t xml:space="preserve"> and Bidders previously </w:t>
            </w:r>
            <w:r w:rsidRPr="00E7157B">
              <w:rPr>
                <w:color w:val="333333"/>
              </w:rPr>
              <w:lastRenderedPageBreak/>
              <w:t>subject to the deadline will thereafter be subject to the deadline as extended.</w:t>
            </w:r>
          </w:p>
        </w:tc>
      </w:tr>
      <w:tr w:rsidR="00267BAB" w:rsidRPr="00E7157B" w14:paraId="48038CEB" w14:textId="77777777" w:rsidTr="006223D1">
        <w:tc>
          <w:tcPr>
            <w:tcW w:w="2430" w:type="dxa"/>
          </w:tcPr>
          <w:p w14:paraId="5B5EC964" w14:textId="77777777" w:rsidR="00267BAB" w:rsidRPr="00E7157B" w:rsidRDefault="00267BAB" w:rsidP="006223D1">
            <w:pPr>
              <w:pStyle w:val="Head22"/>
              <w:rPr>
                <w:color w:val="333333"/>
              </w:rPr>
            </w:pPr>
            <w:bookmarkStart w:id="65" w:name="_Toc340548874"/>
            <w:bookmarkStart w:id="66" w:name="_Toc454183018"/>
            <w:bookmarkStart w:id="67" w:name="_Toc482603267"/>
            <w:r w:rsidRPr="00E7157B">
              <w:rPr>
                <w:color w:val="333333"/>
              </w:rPr>
              <w:lastRenderedPageBreak/>
              <w:t>24.</w:t>
            </w:r>
            <w:r w:rsidRPr="00E7157B">
              <w:rPr>
                <w:color w:val="333333"/>
              </w:rPr>
              <w:tab/>
              <w:t>Late Bids</w:t>
            </w:r>
            <w:bookmarkEnd w:id="65"/>
            <w:bookmarkEnd w:id="66"/>
            <w:bookmarkEnd w:id="67"/>
          </w:p>
        </w:tc>
        <w:tc>
          <w:tcPr>
            <w:tcW w:w="6660" w:type="dxa"/>
          </w:tcPr>
          <w:p w14:paraId="5E60F0D2" w14:textId="77777777" w:rsidR="00267BAB" w:rsidRPr="00E7157B" w:rsidRDefault="00267BAB" w:rsidP="006223D1">
            <w:pPr>
              <w:tabs>
                <w:tab w:val="left" w:pos="634"/>
              </w:tabs>
              <w:spacing w:after="160"/>
              <w:ind w:left="634" w:hanging="634"/>
              <w:jc w:val="both"/>
              <w:rPr>
                <w:b/>
                <w:color w:val="333333"/>
                <w:spacing w:val="-3"/>
              </w:rPr>
            </w:pPr>
            <w:r w:rsidRPr="00E7157B">
              <w:rPr>
                <w:color w:val="333333"/>
              </w:rPr>
              <w:t>24.1</w:t>
            </w:r>
            <w:r w:rsidRPr="00E7157B">
              <w:rPr>
                <w:color w:val="333333"/>
              </w:rPr>
              <w:tab/>
              <w:t xml:space="preserve">Any bid received by the </w:t>
            </w:r>
            <w:r>
              <w:rPr>
                <w:color w:val="333333"/>
              </w:rPr>
              <w:t>PE</w:t>
            </w:r>
            <w:r w:rsidRPr="00E7157B">
              <w:rPr>
                <w:color w:val="333333"/>
              </w:rPr>
              <w:t xml:space="preserve"> after the deadline for submission of bids prescribed by the </w:t>
            </w:r>
            <w:r>
              <w:rPr>
                <w:color w:val="333333"/>
              </w:rPr>
              <w:t>PE</w:t>
            </w:r>
            <w:r w:rsidRPr="00E7157B">
              <w:rPr>
                <w:color w:val="333333"/>
              </w:rPr>
              <w:t xml:space="preserve"> in the </w:t>
            </w:r>
            <w:r w:rsidRPr="00E7157B">
              <w:rPr>
                <w:b/>
                <w:color w:val="333333"/>
              </w:rPr>
              <w:t>Bid Data Sheet</w:t>
            </w:r>
            <w:r w:rsidRPr="00E7157B">
              <w:rPr>
                <w:color w:val="333333"/>
              </w:rPr>
              <w:t xml:space="preserve"> pursuant to ITB Clause 23 will be rejected and returned unopened to the Bidder.</w:t>
            </w:r>
          </w:p>
        </w:tc>
      </w:tr>
      <w:tr w:rsidR="00267BAB" w:rsidRPr="00E7157B" w14:paraId="2408AB72" w14:textId="77777777" w:rsidTr="006223D1">
        <w:tc>
          <w:tcPr>
            <w:tcW w:w="2430" w:type="dxa"/>
          </w:tcPr>
          <w:p w14:paraId="4B41EB09" w14:textId="77777777" w:rsidR="00267BAB" w:rsidRPr="00E7157B" w:rsidRDefault="00267BAB" w:rsidP="006223D1">
            <w:pPr>
              <w:pStyle w:val="Head22"/>
              <w:rPr>
                <w:color w:val="333333"/>
              </w:rPr>
            </w:pPr>
            <w:bookmarkStart w:id="68" w:name="_Toc340548875"/>
            <w:bookmarkStart w:id="69" w:name="_Toc454183019"/>
            <w:bookmarkStart w:id="70" w:name="_Toc482603268"/>
            <w:r w:rsidRPr="00E7157B">
              <w:rPr>
                <w:color w:val="333333"/>
              </w:rPr>
              <w:t>25.</w:t>
            </w:r>
            <w:r w:rsidRPr="00E7157B">
              <w:rPr>
                <w:color w:val="333333"/>
              </w:rPr>
              <w:tab/>
              <w:t>Modification and Withdrawal of Bids</w:t>
            </w:r>
            <w:bookmarkEnd w:id="68"/>
            <w:bookmarkEnd w:id="69"/>
            <w:bookmarkEnd w:id="70"/>
          </w:p>
        </w:tc>
        <w:tc>
          <w:tcPr>
            <w:tcW w:w="6660" w:type="dxa"/>
          </w:tcPr>
          <w:p w14:paraId="3AE2A60A" w14:textId="77777777" w:rsidR="00267BAB" w:rsidRPr="00E7157B" w:rsidRDefault="00267BAB" w:rsidP="006223D1">
            <w:pPr>
              <w:tabs>
                <w:tab w:val="left" w:pos="634"/>
              </w:tabs>
              <w:suppressAutoHyphens/>
              <w:spacing w:after="160"/>
              <w:ind w:left="634" w:hanging="634"/>
              <w:jc w:val="both"/>
              <w:rPr>
                <w:b/>
                <w:color w:val="333333"/>
                <w:spacing w:val="-3"/>
              </w:rPr>
            </w:pPr>
            <w:r w:rsidRPr="00E7157B">
              <w:rPr>
                <w:color w:val="333333"/>
              </w:rPr>
              <w:t>25.1</w:t>
            </w:r>
            <w:r w:rsidRPr="00E7157B">
              <w:rPr>
                <w:color w:val="333333"/>
              </w:rPr>
              <w:tab/>
              <w:t xml:space="preserve">The Bidder may modify or withdraw its bid after submission, provided that written notice of the modification, or withdrawal of the bids duly signed by an authorized representative, is received by the </w:t>
            </w:r>
            <w:r>
              <w:rPr>
                <w:color w:val="333333"/>
              </w:rPr>
              <w:t>PE</w:t>
            </w:r>
            <w:r w:rsidRPr="00E7157B">
              <w:rPr>
                <w:color w:val="333333"/>
              </w:rPr>
              <w:t xml:space="preserve"> prior to the deadline prescribed for submission of bids</w:t>
            </w:r>
            <w:r w:rsidRPr="00E7157B">
              <w:rPr>
                <w:i/>
                <w:color w:val="333333"/>
              </w:rPr>
              <w:t>.</w:t>
            </w:r>
          </w:p>
        </w:tc>
      </w:tr>
      <w:tr w:rsidR="00267BAB" w:rsidRPr="00E7157B" w14:paraId="7B5289D8" w14:textId="77777777" w:rsidTr="006223D1">
        <w:tc>
          <w:tcPr>
            <w:tcW w:w="2430" w:type="dxa"/>
          </w:tcPr>
          <w:p w14:paraId="7BA5F7C5" w14:textId="77777777" w:rsidR="00267BAB" w:rsidRPr="00E7157B" w:rsidRDefault="00267BAB" w:rsidP="006223D1">
            <w:pPr>
              <w:pStyle w:val="Head22"/>
              <w:rPr>
                <w:color w:val="333333"/>
              </w:rPr>
            </w:pPr>
          </w:p>
        </w:tc>
        <w:tc>
          <w:tcPr>
            <w:tcW w:w="6660" w:type="dxa"/>
          </w:tcPr>
          <w:p w14:paraId="291F4C16" w14:textId="77777777" w:rsidR="00267BAB" w:rsidRPr="00E7157B" w:rsidRDefault="00267BAB" w:rsidP="006223D1">
            <w:pPr>
              <w:tabs>
                <w:tab w:val="left" w:pos="634"/>
              </w:tabs>
              <w:spacing w:after="200"/>
              <w:ind w:left="634" w:hanging="634"/>
              <w:jc w:val="both"/>
              <w:rPr>
                <w:color w:val="333333"/>
              </w:rPr>
            </w:pPr>
            <w:r w:rsidRPr="00E7157B">
              <w:rPr>
                <w:color w:val="333333"/>
              </w:rPr>
              <w:t>25.2</w:t>
            </w:r>
            <w:r w:rsidRPr="00E7157B">
              <w:rPr>
                <w:color w:val="333333"/>
              </w:rPr>
              <w:tab/>
              <w:t>The Bidder’s modification shall be prepared, sealed, marked, and dispatched as follows:</w:t>
            </w:r>
          </w:p>
          <w:p w14:paraId="30B6A3DC" w14:textId="77777777" w:rsidR="00267BAB" w:rsidRPr="00E7157B" w:rsidRDefault="00267BAB" w:rsidP="006223D1">
            <w:pPr>
              <w:tabs>
                <w:tab w:val="left" w:pos="1152"/>
              </w:tabs>
              <w:spacing w:after="200"/>
              <w:ind w:left="1166" w:hanging="547"/>
              <w:jc w:val="both"/>
              <w:rPr>
                <w:color w:val="333333"/>
              </w:rPr>
            </w:pPr>
            <w:r w:rsidRPr="00E7157B">
              <w:rPr>
                <w:color w:val="333333"/>
              </w:rPr>
              <w:t>(a)</w:t>
            </w:r>
            <w:r w:rsidRPr="00E7157B">
              <w:rPr>
                <w:color w:val="333333"/>
              </w:rPr>
              <w:tab/>
              <w:t xml:space="preserve">The Bidder shall provide an original and the number of copies specified in the </w:t>
            </w:r>
            <w:r w:rsidRPr="00E7157B">
              <w:rPr>
                <w:b/>
                <w:color w:val="333333"/>
              </w:rPr>
              <w:t>Bid Data Sheet</w:t>
            </w:r>
            <w:r w:rsidRPr="00E7157B">
              <w:rPr>
                <w:color w:val="333333"/>
              </w:rPr>
              <w:t xml:space="preserve"> of any modifications to its bid, clearly identified as such, in two inner envelopes duly marked “BID MODIFICATION-ORIGINAL” and “BID MODIFICATION-COPIES.” The inner envelopes shall be sealed in an outer envelope, which shall be duly marked “BID MODIFICATION.”</w:t>
            </w:r>
          </w:p>
          <w:p w14:paraId="69B90DC7" w14:textId="77777777" w:rsidR="00267BAB" w:rsidRPr="00E7157B" w:rsidRDefault="00267BAB" w:rsidP="006223D1">
            <w:pPr>
              <w:tabs>
                <w:tab w:val="left" w:pos="1152"/>
              </w:tabs>
              <w:spacing w:after="200"/>
              <w:ind w:left="1160" w:hanging="548"/>
              <w:jc w:val="both"/>
              <w:rPr>
                <w:b/>
                <w:color w:val="333333"/>
                <w:spacing w:val="-3"/>
              </w:rPr>
            </w:pPr>
            <w:r w:rsidRPr="00E7157B">
              <w:rPr>
                <w:color w:val="333333"/>
              </w:rPr>
              <w:t>(b)</w:t>
            </w:r>
            <w:r w:rsidRPr="00E7157B">
              <w:rPr>
                <w:color w:val="333333"/>
              </w:rPr>
              <w:tab/>
              <w:t>Other provisions concerning the marking and dispatch of bid modifications shall be in accordance with ITB Sub-Clauses 22.2 and 22.3.</w:t>
            </w:r>
          </w:p>
        </w:tc>
      </w:tr>
      <w:tr w:rsidR="00267BAB" w:rsidRPr="00E7157B" w14:paraId="616C5440" w14:textId="77777777" w:rsidTr="006223D1">
        <w:tc>
          <w:tcPr>
            <w:tcW w:w="2430" w:type="dxa"/>
          </w:tcPr>
          <w:p w14:paraId="287F1BA8" w14:textId="77777777" w:rsidR="00267BAB" w:rsidRPr="00E7157B" w:rsidRDefault="00267BAB" w:rsidP="006223D1">
            <w:pPr>
              <w:pStyle w:val="Head22"/>
              <w:rPr>
                <w:color w:val="333333"/>
              </w:rPr>
            </w:pPr>
          </w:p>
        </w:tc>
        <w:tc>
          <w:tcPr>
            <w:tcW w:w="6660" w:type="dxa"/>
          </w:tcPr>
          <w:p w14:paraId="2F54BCFF" w14:textId="77777777" w:rsidR="00267BAB" w:rsidRPr="00E7157B" w:rsidRDefault="00267BAB" w:rsidP="006223D1">
            <w:pPr>
              <w:tabs>
                <w:tab w:val="left" w:pos="634"/>
              </w:tabs>
              <w:spacing w:after="200"/>
              <w:ind w:left="634" w:hanging="634"/>
              <w:jc w:val="both"/>
              <w:rPr>
                <w:color w:val="333333"/>
              </w:rPr>
            </w:pPr>
            <w:r w:rsidRPr="00E7157B">
              <w:rPr>
                <w:color w:val="333333"/>
              </w:rPr>
              <w:t>25.3</w:t>
            </w:r>
            <w:r w:rsidRPr="00E7157B">
              <w:rPr>
                <w:color w:val="333333"/>
              </w:rPr>
              <w:tab/>
              <w:t xml:space="preserve">A Bidder wishing to withdraw its bid shall notify the </w:t>
            </w:r>
            <w:r>
              <w:rPr>
                <w:color w:val="333333"/>
              </w:rPr>
              <w:t>PE</w:t>
            </w:r>
            <w:r w:rsidRPr="00E7157B">
              <w:rPr>
                <w:color w:val="333333"/>
              </w:rPr>
              <w:t xml:space="preserve"> in writing prior to the deadline prescribed for bid submission. A withdrawal notice shall be received prior to the deadline for submission of bids. The notice of withdrawal shall:</w:t>
            </w:r>
          </w:p>
          <w:p w14:paraId="60E3489E" w14:textId="77777777" w:rsidR="00267BAB" w:rsidRPr="00E7157B" w:rsidRDefault="00267BAB" w:rsidP="006223D1">
            <w:pPr>
              <w:tabs>
                <w:tab w:val="left" w:pos="1152"/>
              </w:tabs>
              <w:spacing w:after="200"/>
              <w:ind w:left="1160" w:hanging="548"/>
              <w:jc w:val="both"/>
              <w:rPr>
                <w:color w:val="333333"/>
              </w:rPr>
            </w:pPr>
            <w:r w:rsidRPr="00E7157B">
              <w:rPr>
                <w:color w:val="333333"/>
              </w:rPr>
              <w:t>(a)</w:t>
            </w:r>
            <w:r w:rsidRPr="00E7157B">
              <w:rPr>
                <w:i/>
                <w:color w:val="333333"/>
              </w:rPr>
              <w:tab/>
            </w:r>
            <w:r w:rsidRPr="00E7157B">
              <w:rPr>
                <w:color w:val="333333"/>
              </w:rPr>
              <w:t xml:space="preserve">be addressed to the </w:t>
            </w:r>
            <w:r>
              <w:rPr>
                <w:color w:val="333333"/>
              </w:rPr>
              <w:t>PE</w:t>
            </w:r>
            <w:r w:rsidRPr="00E7157B">
              <w:rPr>
                <w:color w:val="333333"/>
              </w:rPr>
              <w:t xml:space="preserve"> at the address named in the </w:t>
            </w:r>
            <w:r w:rsidRPr="00E7157B">
              <w:rPr>
                <w:b/>
                <w:color w:val="333333"/>
              </w:rPr>
              <w:t>Bid Data Sheet,</w:t>
            </w:r>
            <w:r w:rsidRPr="00E7157B">
              <w:rPr>
                <w:color w:val="333333"/>
              </w:rPr>
              <w:t xml:space="preserve"> </w:t>
            </w:r>
          </w:p>
          <w:p w14:paraId="0A65C844" w14:textId="77777777" w:rsidR="00267BAB" w:rsidRPr="00E7157B" w:rsidRDefault="00267BAB" w:rsidP="006223D1">
            <w:pPr>
              <w:tabs>
                <w:tab w:val="left" w:pos="1152"/>
              </w:tabs>
              <w:spacing w:after="200"/>
              <w:ind w:left="1160" w:hanging="548"/>
              <w:jc w:val="both"/>
              <w:rPr>
                <w:color w:val="333333"/>
              </w:rPr>
            </w:pPr>
            <w:r w:rsidRPr="00E7157B">
              <w:rPr>
                <w:color w:val="333333"/>
              </w:rPr>
              <w:t>(b)</w:t>
            </w:r>
            <w:r w:rsidRPr="00E7157B">
              <w:rPr>
                <w:i/>
                <w:color w:val="333333"/>
              </w:rPr>
              <w:tab/>
            </w:r>
            <w:r w:rsidRPr="00E7157B">
              <w:rPr>
                <w:color w:val="333333"/>
              </w:rPr>
              <w:t>bear the specific identification of the bidding process (Contract name), the IFB title and IFB number, and the words “BID WITHDRAWAL NOTICE,” and</w:t>
            </w:r>
          </w:p>
          <w:p w14:paraId="7DC09DA2" w14:textId="77777777" w:rsidR="00267BAB" w:rsidRPr="00E7157B" w:rsidRDefault="00267BAB" w:rsidP="006223D1">
            <w:pPr>
              <w:tabs>
                <w:tab w:val="left" w:pos="1152"/>
              </w:tabs>
              <w:spacing w:after="200"/>
              <w:ind w:left="1160" w:hanging="548"/>
              <w:jc w:val="both"/>
              <w:rPr>
                <w:b/>
                <w:color w:val="333333"/>
                <w:spacing w:val="-3"/>
              </w:rPr>
            </w:pPr>
            <w:r w:rsidRPr="00E7157B">
              <w:rPr>
                <w:color w:val="333333"/>
              </w:rPr>
              <w:t>(c)</w:t>
            </w:r>
            <w:r w:rsidRPr="00E7157B">
              <w:rPr>
                <w:color w:val="333333"/>
              </w:rPr>
              <w:tab/>
              <w:t>be accompanied by a written power of attorney authorizing the signatory of the withdrawal notice to withdraw the bid.</w:t>
            </w:r>
          </w:p>
        </w:tc>
      </w:tr>
      <w:tr w:rsidR="00267BAB" w:rsidRPr="00E7157B" w14:paraId="2657B11F" w14:textId="77777777" w:rsidTr="006223D1">
        <w:tc>
          <w:tcPr>
            <w:tcW w:w="2430" w:type="dxa"/>
          </w:tcPr>
          <w:p w14:paraId="13E8F398" w14:textId="77777777" w:rsidR="00267BAB" w:rsidRPr="00E7157B" w:rsidRDefault="00267BAB" w:rsidP="006223D1">
            <w:pPr>
              <w:pStyle w:val="Head22"/>
              <w:pageBreakBefore/>
              <w:rPr>
                <w:color w:val="333333"/>
              </w:rPr>
            </w:pPr>
          </w:p>
        </w:tc>
        <w:tc>
          <w:tcPr>
            <w:tcW w:w="6660" w:type="dxa"/>
          </w:tcPr>
          <w:p w14:paraId="6AD5C79D" w14:textId="77777777" w:rsidR="00267BAB" w:rsidRPr="00E7157B" w:rsidRDefault="00267BAB" w:rsidP="006223D1">
            <w:pPr>
              <w:tabs>
                <w:tab w:val="left" w:pos="634"/>
              </w:tabs>
              <w:suppressAutoHyphens/>
              <w:spacing w:after="200"/>
              <w:ind w:left="634" w:hanging="634"/>
              <w:jc w:val="both"/>
              <w:rPr>
                <w:color w:val="333333"/>
              </w:rPr>
            </w:pPr>
            <w:r w:rsidRPr="00E7157B">
              <w:rPr>
                <w:color w:val="333333"/>
              </w:rPr>
              <w:t>25.4</w:t>
            </w:r>
            <w:r w:rsidRPr="00E7157B">
              <w:rPr>
                <w:color w:val="333333"/>
              </w:rPr>
              <w:tab/>
              <w:t>Bids requested to be withdrawn in accordance with ITB Sub-Clause 25.3, shall be returned unopened to the Bidders.</w:t>
            </w:r>
          </w:p>
        </w:tc>
      </w:tr>
      <w:tr w:rsidR="00267BAB" w:rsidRPr="00E7157B" w14:paraId="12EEEF10" w14:textId="77777777" w:rsidTr="006223D1">
        <w:tc>
          <w:tcPr>
            <w:tcW w:w="2430" w:type="dxa"/>
          </w:tcPr>
          <w:p w14:paraId="0D32B913" w14:textId="77777777" w:rsidR="00267BAB" w:rsidRPr="00E7157B" w:rsidRDefault="00267BAB" w:rsidP="006223D1">
            <w:pPr>
              <w:pStyle w:val="Head22"/>
              <w:rPr>
                <w:color w:val="333333"/>
              </w:rPr>
            </w:pPr>
          </w:p>
        </w:tc>
        <w:tc>
          <w:tcPr>
            <w:tcW w:w="6660" w:type="dxa"/>
          </w:tcPr>
          <w:p w14:paraId="6DF2B3F7" w14:textId="77777777" w:rsidR="00267BAB" w:rsidRPr="00E7157B" w:rsidRDefault="00267BAB" w:rsidP="006223D1">
            <w:pPr>
              <w:tabs>
                <w:tab w:val="left" w:pos="634"/>
              </w:tabs>
              <w:suppressAutoHyphens/>
              <w:spacing w:after="200"/>
              <w:ind w:left="634" w:hanging="634"/>
              <w:jc w:val="both"/>
              <w:rPr>
                <w:color w:val="333333"/>
              </w:rPr>
            </w:pPr>
            <w:r w:rsidRPr="00E7157B">
              <w:rPr>
                <w:color w:val="333333"/>
              </w:rPr>
              <w:t>25.5</w:t>
            </w:r>
            <w:r w:rsidRPr="00E7157B">
              <w:rPr>
                <w:color w:val="333333"/>
              </w:rPr>
              <w:tab/>
              <w:t>No bid may be withdrawn in the interval between the bid submission deadline and the expiration of the bid validity period specified in ITB Clause 18. Withdrawal of a bid during this interval may result in the forfeiture of the Bidder’s bid security, pursuant to ITB Sub-Clause 19.7.</w:t>
            </w:r>
          </w:p>
        </w:tc>
      </w:tr>
    </w:tbl>
    <w:p w14:paraId="7355F4AD" w14:textId="77777777" w:rsidR="00267BAB" w:rsidRPr="00E7157B" w:rsidRDefault="00267BAB" w:rsidP="00267BAB">
      <w:pPr>
        <w:pStyle w:val="Head21"/>
        <w:rPr>
          <w:color w:val="333333"/>
        </w:rPr>
      </w:pPr>
      <w:bookmarkStart w:id="71" w:name="_Toc340548876"/>
      <w:bookmarkStart w:id="72" w:name="_Toc454183020"/>
      <w:bookmarkStart w:id="73" w:name="_Toc482603269"/>
      <w:r w:rsidRPr="00E7157B">
        <w:rPr>
          <w:color w:val="333333"/>
        </w:rPr>
        <w:t>E. Opening and Evaluation of Bids</w:t>
      </w:r>
      <w:bookmarkEnd w:id="71"/>
      <w:bookmarkEnd w:id="72"/>
      <w:bookmarkEnd w:id="73"/>
    </w:p>
    <w:tbl>
      <w:tblPr>
        <w:tblW w:w="0" w:type="auto"/>
        <w:tblInd w:w="108" w:type="dxa"/>
        <w:tblLayout w:type="fixed"/>
        <w:tblLook w:val="0000" w:firstRow="0" w:lastRow="0" w:firstColumn="0" w:lastColumn="0" w:noHBand="0" w:noVBand="0"/>
      </w:tblPr>
      <w:tblGrid>
        <w:gridCol w:w="2430"/>
        <w:gridCol w:w="6660"/>
      </w:tblGrid>
      <w:tr w:rsidR="00267BAB" w:rsidRPr="00E7157B" w14:paraId="61DB7F7F" w14:textId="77777777" w:rsidTr="006223D1">
        <w:tc>
          <w:tcPr>
            <w:tcW w:w="2430" w:type="dxa"/>
          </w:tcPr>
          <w:p w14:paraId="43989612" w14:textId="77777777" w:rsidR="00267BAB" w:rsidRPr="00E7157B" w:rsidRDefault="00267BAB" w:rsidP="006223D1">
            <w:pPr>
              <w:pStyle w:val="Head22"/>
              <w:rPr>
                <w:color w:val="333333"/>
              </w:rPr>
            </w:pPr>
            <w:bookmarkStart w:id="74" w:name="_Toc454183021"/>
            <w:bookmarkStart w:id="75" w:name="_Toc482603270"/>
            <w:r w:rsidRPr="00E7157B">
              <w:rPr>
                <w:color w:val="333333"/>
              </w:rPr>
              <w:t>26.</w:t>
            </w:r>
            <w:r w:rsidRPr="00E7157B">
              <w:rPr>
                <w:color w:val="333333"/>
              </w:rPr>
              <w:tab/>
              <w:t>Bid Opening</w:t>
            </w:r>
            <w:bookmarkEnd w:id="74"/>
            <w:bookmarkEnd w:id="75"/>
          </w:p>
        </w:tc>
        <w:tc>
          <w:tcPr>
            <w:tcW w:w="6660" w:type="dxa"/>
          </w:tcPr>
          <w:p w14:paraId="4FC208E1" w14:textId="77777777" w:rsidR="00267BAB" w:rsidRPr="00E7157B" w:rsidRDefault="00267BAB" w:rsidP="006223D1">
            <w:pPr>
              <w:keepNext/>
              <w:keepLines/>
              <w:tabs>
                <w:tab w:val="left" w:pos="634"/>
              </w:tabs>
              <w:suppressAutoHyphens/>
              <w:spacing w:after="200"/>
              <w:ind w:left="634" w:hanging="634"/>
              <w:jc w:val="both"/>
              <w:rPr>
                <w:color w:val="333333"/>
              </w:rPr>
            </w:pPr>
            <w:r w:rsidRPr="00E7157B">
              <w:rPr>
                <w:color w:val="333333"/>
              </w:rPr>
              <w:t>26.1</w:t>
            </w:r>
            <w:r w:rsidRPr="00E7157B">
              <w:rPr>
                <w:color w:val="333333"/>
              </w:rPr>
              <w:tab/>
              <w:t xml:space="preserve">The </w:t>
            </w:r>
            <w:r>
              <w:rPr>
                <w:color w:val="333333"/>
              </w:rPr>
              <w:t>PE</w:t>
            </w:r>
            <w:r w:rsidRPr="00E7157B">
              <w:rPr>
                <w:color w:val="333333"/>
              </w:rPr>
              <w:t xml:space="preserve"> will open all bids, including withdrawal notices and modifications, in public, in the presence of Bidders’ representatives who choose to attend, at the time, on the date, and at the place specified in the </w:t>
            </w:r>
            <w:r w:rsidRPr="00E7157B">
              <w:rPr>
                <w:b/>
                <w:color w:val="333333"/>
              </w:rPr>
              <w:t>Bid Data Sheet.</w:t>
            </w:r>
            <w:r w:rsidRPr="00E7157B">
              <w:rPr>
                <w:color w:val="333333"/>
              </w:rPr>
              <w:t xml:space="preserve"> Any specific electronic bid opening procedures required if electronic bidding is permitted in accordance with ITB Clause 22.1, shall be as specified in the </w:t>
            </w:r>
            <w:r w:rsidRPr="00E7157B">
              <w:rPr>
                <w:b/>
                <w:color w:val="333333"/>
              </w:rPr>
              <w:t>Bid Data Sheet</w:t>
            </w:r>
            <w:r w:rsidRPr="00E7157B">
              <w:rPr>
                <w:color w:val="333333"/>
              </w:rPr>
              <w:t>. Bidders’ representatives shall sign a register as proof of their attendance.</w:t>
            </w:r>
          </w:p>
        </w:tc>
      </w:tr>
      <w:tr w:rsidR="00267BAB" w:rsidRPr="00E7157B" w14:paraId="5FFAFB82" w14:textId="77777777" w:rsidTr="006223D1">
        <w:tc>
          <w:tcPr>
            <w:tcW w:w="2430" w:type="dxa"/>
          </w:tcPr>
          <w:p w14:paraId="3CB70A39" w14:textId="77777777" w:rsidR="00267BAB" w:rsidRPr="00E7157B" w:rsidRDefault="00267BAB" w:rsidP="006223D1">
            <w:pPr>
              <w:pStyle w:val="Head22"/>
              <w:rPr>
                <w:color w:val="333333"/>
              </w:rPr>
            </w:pPr>
          </w:p>
        </w:tc>
        <w:tc>
          <w:tcPr>
            <w:tcW w:w="6660" w:type="dxa"/>
          </w:tcPr>
          <w:p w14:paraId="550FF370" w14:textId="77777777" w:rsidR="00267BAB" w:rsidRPr="00E7157B" w:rsidRDefault="00267BAB" w:rsidP="006223D1">
            <w:pPr>
              <w:tabs>
                <w:tab w:val="left" w:pos="634"/>
              </w:tabs>
              <w:spacing w:after="200"/>
              <w:ind w:left="634" w:hanging="634"/>
              <w:jc w:val="both"/>
              <w:rPr>
                <w:b/>
                <w:color w:val="333333"/>
                <w:spacing w:val="-3"/>
              </w:rPr>
            </w:pPr>
            <w:r w:rsidRPr="00E7157B">
              <w:rPr>
                <w:color w:val="333333"/>
              </w:rPr>
              <w:t>26.2</w:t>
            </w:r>
            <w:r w:rsidRPr="00E7157B">
              <w:rPr>
                <w:color w:val="333333"/>
              </w:rPr>
              <w:tab/>
              <w:t>Envelopes marked “WITHDRAWAL” shall be read out and the envelope with the corresponding bid shall not be opened but returned to the Bidder. No bid withdrawal notice shall be permitted unless the corresponding withdrawal notice is read out at bid opening. Envelopes marked “MODIFICATION” shall be read out and opened with the corresponding bid</w:t>
            </w:r>
            <w:r w:rsidRPr="00E7157B">
              <w:rPr>
                <w:i/>
                <w:color w:val="333333"/>
              </w:rPr>
              <w:t>.</w:t>
            </w:r>
          </w:p>
        </w:tc>
      </w:tr>
      <w:tr w:rsidR="00267BAB" w:rsidRPr="00E7157B" w14:paraId="225573E7" w14:textId="77777777" w:rsidTr="006223D1">
        <w:tc>
          <w:tcPr>
            <w:tcW w:w="2430" w:type="dxa"/>
          </w:tcPr>
          <w:p w14:paraId="3A8F92AD" w14:textId="77777777" w:rsidR="00267BAB" w:rsidRPr="00E7157B" w:rsidRDefault="00267BAB" w:rsidP="006223D1">
            <w:pPr>
              <w:pStyle w:val="Head22"/>
              <w:rPr>
                <w:color w:val="333333"/>
              </w:rPr>
            </w:pPr>
          </w:p>
        </w:tc>
        <w:tc>
          <w:tcPr>
            <w:tcW w:w="6660" w:type="dxa"/>
          </w:tcPr>
          <w:p w14:paraId="30FAD8A1" w14:textId="77777777" w:rsidR="00267BAB" w:rsidRPr="00E7157B" w:rsidRDefault="00267BAB" w:rsidP="006223D1">
            <w:pPr>
              <w:tabs>
                <w:tab w:val="left" w:pos="634"/>
              </w:tabs>
              <w:spacing w:after="200"/>
              <w:ind w:left="634" w:hanging="634"/>
              <w:jc w:val="both"/>
              <w:rPr>
                <w:b/>
                <w:color w:val="333333"/>
                <w:spacing w:val="-3"/>
              </w:rPr>
            </w:pPr>
            <w:r w:rsidRPr="00E7157B">
              <w:rPr>
                <w:color w:val="333333"/>
              </w:rPr>
              <w:t>26.3</w:t>
            </w:r>
            <w:r w:rsidRPr="00E7157B">
              <w:rPr>
                <w:color w:val="333333"/>
              </w:rPr>
              <w:tab/>
              <w:t xml:space="preserve">Bids shall be opened one at a time, reading out: the name of the Bidder and whether there is a modification; the bid price of each item or lot, as the case may be, including discounts and alternative offers, if allowed in the Bid Data Sheet; the presence or absence of a bid security, if required; the presence or absence of requisite powers of attorney; and any other such details as the </w:t>
            </w:r>
            <w:r>
              <w:rPr>
                <w:color w:val="333333"/>
              </w:rPr>
              <w:t>PE</w:t>
            </w:r>
            <w:r w:rsidRPr="00E7157B">
              <w:rPr>
                <w:color w:val="333333"/>
              </w:rPr>
              <w:t xml:space="preserve"> may consider appropriate. No bid shall be rejected at bid opening except for late bids pursuant to Sub-Clause 24.1</w:t>
            </w:r>
            <w:r w:rsidRPr="00E7157B">
              <w:rPr>
                <w:i/>
                <w:color w:val="333333"/>
              </w:rPr>
              <w:t>.</w:t>
            </w:r>
          </w:p>
        </w:tc>
      </w:tr>
      <w:tr w:rsidR="00267BAB" w:rsidRPr="00E7157B" w14:paraId="33A8AB80" w14:textId="77777777" w:rsidTr="006223D1">
        <w:tc>
          <w:tcPr>
            <w:tcW w:w="2430" w:type="dxa"/>
          </w:tcPr>
          <w:p w14:paraId="434C2F79" w14:textId="77777777" w:rsidR="00267BAB" w:rsidRPr="00E7157B" w:rsidRDefault="00267BAB" w:rsidP="006223D1">
            <w:pPr>
              <w:pStyle w:val="Head22"/>
              <w:rPr>
                <w:color w:val="333333"/>
              </w:rPr>
            </w:pPr>
          </w:p>
        </w:tc>
        <w:tc>
          <w:tcPr>
            <w:tcW w:w="6660" w:type="dxa"/>
          </w:tcPr>
          <w:p w14:paraId="5CC60488" w14:textId="77777777" w:rsidR="00267BAB" w:rsidRPr="00E7157B" w:rsidRDefault="00267BAB" w:rsidP="006223D1">
            <w:pPr>
              <w:tabs>
                <w:tab w:val="left" w:pos="634"/>
              </w:tabs>
              <w:suppressAutoHyphens/>
              <w:spacing w:after="200"/>
              <w:ind w:left="634" w:hanging="634"/>
              <w:jc w:val="both"/>
              <w:rPr>
                <w:b/>
                <w:color w:val="333333"/>
                <w:spacing w:val="-3"/>
              </w:rPr>
            </w:pPr>
            <w:r w:rsidRPr="00E7157B">
              <w:rPr>
                <w:color w:val="333333"/>
              </w:rPr>
              <w:t>26.4</w:t>
            </w:r>
            <w:r w:rsidRPr="00E7157B">
              <w:rPr>
                <w:color w:val="333333"/>
              </w:rPr>
              <w:tab/>
              <w:t>Bids (and modifications sent pursuant to ITB Sub-Clause 25.2) that are not opened and read out at bid opening shall not be considered further for evaluation, irrespective of the circumstances.</w:t>
            </w:r>
          </w:p>
        </w:tc>
      </w:tr>
      <w:tr w:rsidR="00267BAB" w:rsidRPr="00E7157B" w14:paraId="4F83A9AE" w14:textId="77777777" w:rsidTr="006223D1">
        <w:tc>
          <w:tcPr>
            <w:tcW w:w="2430" w:type="dxa"/>
          </w:tcPr>
          <w:p w14:paraId="68C81C06" w14:textId="77777777" w:rsidR="00267BAB" w:rsidRPr="00E7157B" w:rsidRDefault="00267BAB" w:rsidP="006223D1">
            <w:pPr>
              <w:pStyle w:val="Head22"/>
              <w:pageBreakBefore/>
              <w:rPr>
                <w:color w:val="333333"/>
              </w:rPr>
            </w:pPr>
          </w:p>
        </w:tc>
        <w:tc>
          <w:tcPr>
            <w:tcW w:w="6660" w:type="dxa"/>
          </w:tcPr>
          <w:p w14:paraId="5FE7F9CE" w14:textId="77777777" w:rsidR="00267BAB" w:rsidRPr="00E7157B" w:rsidRDefault="00267BAB" w:rsidP="006223D1">
            <w:pPr>
              <w:keepNext/>
              <w:keepLines/>
              <w:tabs>
                <w:tab w:val="left" w:pos="634"/>
              </w:tabs>
              <w:spacing w:after="180"/>
              <w:ind w:left="634" w:hanging="634"/>
              <w:jc w:val="both"/>
              <w:rPr>
                <w:i/>
                <w:color w:val="333333"/>
              </w:rPr>
            </w:pPr>
            <w:r w:rsidRPr="00E7157B">
              <w:rPr>
                <w:color w:val="333333"/>
              </w:rPr>
              <w:t>26.5</w:t>
            </w:r>
            <w:r w:rsidRPr="00E7157B">
              <w:rPr>
                <w:color w:val="333333"/>
              </w:rPr>
              <w:tab/>
              <w:t xml:space="preserve">The </w:t>
            </w:r>
            <w:r>
              <w:rPr>
                <w:color w:val="333333"/>
              </w:rPr>
              <w:t>PE</w:t>
            </w:r>
            <w:r w:rsidRPr="00E7157B">
              <w:rPr>
                <w:color w:val="333333"/>
              </w:rPr>
              <w:t xml:space="preserve"> will prepare minutes of the bid opening at the end of the opening session, including, as a minimum: the name of the Bidder and whether there was a withdrawal or modification; the bid price; including any discounts or alternatives offered if permitted in the Bid Data Sheet; the presence or absence of a bid security; the presence or absence of requisite powers of attorney</w:t>
            </w:r>
            <w:r w:rsidRPr="00E7157B">
              <w:rPr>
                <w:i/>
                <w:color w:val="333333"/>
              </w:rPr>
              <w:t>.</w:t>
            </w:r>
          </w:p>
          <w:p w14:paraId="616735B1" w14:textId="77777777" w:rsidR="00267BAB" w:rsidRPr="00E7157B" w:rsidRDefault="00267BAB" w:rsidP="006223D1">
            <w:pPr>
              <w:keepNext/>
              <w:keepLines/>
              <w:tabs>
                <w:tab w:val="left" w:pos="634"/>
              </w:tabs>
              <w:spacing w:after="180"/>
              <w:ind w:left="634" w:hanging="634"/>
              <w:jc w:val="both"/>
              <w:rPr>
                <w:color w:val="333333"/>
              </w:rPr>
            </w:pPr>
            <w:r w:rsidRPr="00E7157B">
              <w:rPr>
                <w:iCs/>
                <w:color w:val="333333"/>
              </w:rPr>
              <w:t>26.6</w:t>
            </w:r>
            <w:r w:rsidRPr="00E7157B">
              <w:rPr>
                <w:i/>
                <w:color w:val="333333"/>
              </w:rPr>
              <w:tab/>
            </w:r>
            <w:r w:rsidRPr="00E7157B">
              <w:rPr>
                <w:color w:val="333333"/>
              </w:rPr>
              <w:t>The Bidder’s representatives who are present shall be requested to sign the minutes. The omission of a Bidder’s signature on the minutes shall not invalidate the content and effect of the minutes. The minutes should be distributed to all Bidders who request them</w:t>
            </w:r>
            <w:r w:rsidRPr="00E7157B">
              <w:rPr>
                <w:i/>
                <w:color w:val="333333"/>
              </w:rPr>
              <w:t>.</w:t>
            </w:r>
          </w:p>
        </w:tc>
      </w:tr>
      <w:tr w:rsidR="00267BAB" w:rsidRPr="00E7157B" w14:paraId="324B386B" w14:textId="77777777" w:rsidTr="006223D1">
        <w:tc>
          <w:tcPr>
            <w:tcW w:w="2430" w:type="dxa"/>
          </w:tcPr>
          <w:p w14:paraId="09116503" w14:textId="77777777" w:rsidR="00267BAB" w:rsidRPr="00E7157B" w:rsidRDefault="00267BAB" w:rsidP="006223D1">
            <w:pPr>
              <w:pStyle w:val="Head22"/>
              <w:rPr>
                <w:color w:val="333333"/>
              </w:rPr>
            </w:pPr>
            <w:bookmarkStart w:id="76" w:name="_Toc340548878"/>
            <w:bookmarkStart w:id="77" w:name="_Toc454183022"/>
            <w:bookmarkStart w:id="78" w:name="_Toc482603271"/>
            <w:r w:rsidRPr="00E7157B">
              <w:rPr>
                <w:color w:val="333333"/>
              </w:rPr>
              <w:t>27.</w:t>
            </w:r>
            <w:r w:rsidRPr="00E7157B">
              <w:rPr>
                <w:color w:val="333333"/>
              </w:rPr>
              <w:tab/>
              <w:t>Clarification of Bids</w:t>
            </w:r>
            <w:bookmarkEnd w:id="76"/>
            <w:bookmarkEnd w:id="77"/>
            <w:bookmarkEnd w:id="78"/>
          </w:p>
        </w:tc>
        <w:tc>
          <w:tcPr>
            <w:tcW w:w="6660" w:type="dxa"/>
          </w:tcPr>
          <w:p w14:paraId="7B5CCDAC" w14:textId="77777777" w:rsidR="00267BAB" w:rsidRPr="00E7157B" w:rsidRDefault="00267BAB" w:rsidP="006223D1">
            <w:pPr>
              <w:keepNext/>
              <w:keepLines/>
              <w:tabs>
                <w:tab w:val="left" w:pos="634"/>
              </w:tabs>
              <w:spacing w:after="180"/>
              <w:ind w:left="634" w:hanging="634"/>
              <w:jc w:val="both"/>
              <w:rPr>
                <w:b/>
                <w:color w:val="333333"/>
                <w:spacing w:val="-3"/>
              </w:rPr>
            </w:pPr>
            <w:r w:rsidRPr="00E7157B">
              <w:rPr>
                <w:color w:val="333333"/>
              </w:rPr>
              <w:t>27.1</w:t>
            </w:r>
            <w:r w:rsidRPr="00E7157B">
              <w:rPr>
                <w:color w:val="333333"/>
              </w:rPr>
              <w:tab/>
              <w:t xml:space="preserve">During evaluation of the bids, the </w:t>
            </w:r>
            <w:r>
              <w:rPr>
                <w:color w:val="333333"/>
              </w:rPr>
              <w:t>PE</w:t>
            </w:r>
            <w:r w:rsidRPr="00E7157B">
              <w:rPr>
                <w:color w:val="333333"/>
              </w:rPr>
              <w:t xml:space="preserve"> may, at its discretion, ask the Bidder for a clarification of its bid. The request for clarification and the response shall be in writing, and no change in the prices or substance of the bid shall be sought, offered, or permitted, except to correct arithmetic errors identified by </w:t>
            </w:r>
            <w:r w:rsidR="004C24D4" w:rsidRPr="00E7157B">
              <w:rPr>
                <w:color w:val="333333"/>
              </w:rPr>
              <w:t>the in</w:t>
            </w:r>
            <w:r w:rsidRPr="00E7157B">
              <w:rPr>
                <w:color w:val="333333"/>
              </w:rPr>
              <w:t xml:space="preserve"> the evaluation of the bids, in accordance with ITB Sub-Clause 30.1.</w:t>
            </w:r>
          </w:p>
        </w:tc>
      </w:tr>
      <w:tr w:rsidR="00267BAB" w:rsidRPr="00E7157B" w14:paraId="76196A26" w14:textId="77777777" w:rsidTr="006223D1">
        <w:tc>
          <w:tcPr>
            <w:tcW w:w="2430" w:type="dxa"/>
          </w:tcPr>
          <w:p w14:paraId="0AC0414F" w14:textId="77777777" w:rsidR="00267BAB" w:rsidRPr="00E7157B" w:rsidRDefault="00267BAB" w:rsidP="006223D1">
            <w:pPr>
              <w:pStyle w:val="Head22"/>
              <w:rPr>
                <w:color w:val="333333"/>
              </w:rPr>
            </w:pPr>
            <w:bookmarkStart w:id="79" w:name="_Toc454183023"/>
            <w:bookmarkStart w:id="80" w:name="_Toc482603272"/>
            <w:r w:rsidRPr="00E7157B">
              <w:rPr>
                <w:color w:val="333333"/>
              </w:rPr>
              <w:t>28.</w:t>
            </w:r>
            <w:r w:rsidRPr="00E7157B">
              <w:rPr>
                <w:color w:val="333333"/>
              </w:rPr>
              <w:tab/>
              <w:t>Confidentiality</w:t>
            </w:r>
            <w:bookmarkEnd w:id="79"/>
            <w:bookmarkEnd w:id="80"/>
          </w:p>
        </w:tc>
        <w:tc>
          <w:tcPr>
            <w:tcW w:w="6660" w:type="dxa"/>
          </w:tcPr>
          <w:p w14:paraId="0C961E69" w14:textId="77777777" w:rsidR="00267BAB" w:rsidRPr="00E7157B" w:rsidRDefault="00267BAB" w:rsidP="006223D1">
            <w:pPr>
              <w:keepNext/>
              <w:keepLines/>
              <w:tabs>
                <w:tab w:val="left" w:pos="634"/>
              </w:tabs>
              <w:spacing w:after="180"/>
              <w:ind w:left="634" w:hanging="634"/>
              <w:jc w:val="both"/>
              <w:rPr>
                <w:color w:val="333333"/>
              </w:rPr>
            </w:pPr>
            <w:r w:rsidRPr="00E7157B">
              <w:rPr>
                <w:color w:val="333333"/>
              </w:rPr>
              <w:t xml:space="preserve">28.1 </w:t>
            </w:r>
            <w:r w:rsidRPr="00E7157B">
              <w:rPr>
                <w:color w:val="333333"/>
              </w:rPr>
              <w:tab/>
              <w:t>Information relating to the examination, clarification, evaluation, and comparison of bids, and recommendations for the award of a Contract shall not be disclosed to bidders or any other persons not officially concerned with such process until the notification of Contract award is made to all Bidders.</w:t>
            </w:r>
          </w:p>
        </w:tc>
      </w:tr>
      <w:tr w:rsidR="00267BAB" w:rsidRPr="00E7157B" w14:paraId="7D4AF743" w14:textId="77777777" w:rsidTr="006223D1">
        <w:tc>
          <w:tcPr>
            <w:tcW w:w="2430" w:type="dxa"/>
          </w:tcPr>
          <w:p w14:paraId="480A2300" w14:textId="77777777" w:rsidR="00267BAB" w:rsidRPr="00E7157B" w:rsidRDefault="00267BAB" w:rsidP="006223D1">
            <w:pPr>
              <w:pStyle w:val="Head22"/>
              <w:rPr>
                <w:color w:val="333333"/>
              </w:rPr>
            </w:pPr>
          </w:p>
        </w:tc>
        <w:tc>
          <w:tcPr>
            <w:tcW w:w="6660" w:type="dxa"/>
          </w:tcPr>
          <w:p w14:paraId="47ED7FC1" w14:textId="77777777" w:rsidR="00267BAB" w:rsidRPr="00E7157B" w:rsidRDefault="00267BAB" w:rsidP="006223D1">
            <w:pPr>
              <w:keepNext/>
              <w:keepLines/>
              <w:tabs>
                <w:tab w:val="left" w:pos="634"/>
              </w:tabs>
              <w:spacing w:after="180"/>
              <w:ind w:left="634" w:hanging="634"/>
              <w:jc w:val="both"/>
              <w:rPr>
                <w:color w:val="333333"/>
              </w:rPr>
            </w:pPr>
            <w:r w:rsidRPr="00E7157B">
              <w:rPr>
                <w:color w:val="333333"/>
              </w:rPr>
              <w:t xml:space="preserve">28.2 </w:t>
            </w:r>
            <w:r w:rsidRPr="00E7157B">
              <w:rPr>
                <w:color w:val="333333"/>
              </w:rPr>
              <w:tab/>
              <w:t xml:space="preserve">Any effort by the bidder to influence the </w:t>
            </w:r>
            <w:r>
              <w:rPr>
                <w:color w:val="333333"/>
              </w:rPr>
              <w:t>PE</w:t>
            </w:r>
            <w:r w:rsidRPr="00E7157B">
              <w:rPr>
                <w:color w:val="333333"/>
              </w:rPr>
              <w:t xml:space="preserve"> in the </w:t>
            </w:r>
            <w:r>
              <w:rPr>
                <w:color w:val="333333"/>
              </w:rPr>
              <w:t>PE</w:t>
            </w:r>
            <w:r w:rsidRPr="00E7157B">
              <w:rPr>
                <w:color w:val="333333"/>
              </w:rPr>
              <w:t>’s bid evaluation, bid comparison, or contract award decisions may result in the rejection of the Bidder’s bid.</w:t>
            </w:r>
          </w:p>
        </w:tc>
      </w:tr>
      <w:tr w:rsidR="00267BAB" w:rsidRPr="00E7157B" w14:paraId="35B11EF7" w14:textId="77777777" w:rsidTr="006223D1">
        <w:tc>
          <w:tcPr>
            <w:tcW w:w="2430" w:type="dxa"/>
          </w:tcPr>
          <w:p w14:paraId="3FFCB19D" w14:textId="77777777" w:rsidR="00267BAB" w:rsidRPr="00E7157B" w:rsidRDefault="00267BAB" w:rsidP="006223D1">
            <w:pPr>
              <w:pStyle w:val="Head22"/>
              <w:rPr>
                <w:color w:val="333333"/>
              </w:rPr>
            </w:pPr>
          </w:p>
        </w:tc>
        <w:tc>
          <w:tcPr>
            <w:tcW w:w="6660" w:type="dxa"/>
          </w:tcPr>
          <w:p w14:paraId="5C3699A4" w14:textId="77777777" w:rsidR="00267BAB" w:rsidRPr="00E7157B" w:rsidRDefault="00267BAB" w:rsidP="006223D1">
            <w:pPr>
              <w:keepNext/>
              <w:keepLines/>
              <w:tabs>
                <w:tab w:val="left" w:pos="634"/>
              </w:tabs>
              <w:spacing w:after="180"/>
              <w:ind w:left="634" w:hanging="634"/>
              <w:jc w:val="both"/>
              <w:rPr>
                <w:color w:val="333333"/>
              </w:rPr>
            </w:pPr>
            <w:r w:rsidRPr="00E7157B">
              <w:rPr>
                <w:color w:val="333333"/>
              </w:rPr>
              <w:t xml:space="preserve">28.3 </w:t>
            </w:r>
            <w:r w:rsidRPr="00E7157B">
              <w:rPr>
                <w:color w:val="333333"/>
              </w:rPr>
              <w:tab/>
              <w:t xml:space="preserve">From the time of bid opening to the time of Contract award, if any Bidder wishes to contact the </w:t>
            </w:r>
            <w:r>
              <w:rPr>
                <w:color w:val="333333"/>
              </w:rPr>
              <w:t>PE</w:t>
            </w:r>
            <w:r w:rsidRPr="00E7157B">
              <w:rPr>
                <w:color w:val="333333"/>
              </w:rPr>
              <w:t xml:space="preserve"> on any matter related to its bid, it should do so in writing.</w:t>
            </w:r>
          </w:p>
        </w:tc>
      </w:tr>
      <w:tr w:rsidR="00267BAB" w:rsidRPr="00E7157B" w14:paraId="174A3CF2" w14:textId="77777777" w:rsidTr="006223D1">
        <w:tc>
          <w:tcPr>
            <w:tcW w:w="2430" w:type="dxa"/>
          </w:tcPr>
          <w:p w14:paraId="66FDC345" w14:textId="77777777" w:rsidR="00267BAB" w:rsidRPr="00E7157B" w:rsidRDefault="00267BAB" w:rsidP="006223D1">
            <w:pPr>
              <w:pStyle w:val="Head22"/>
              <w:rPr>
                <w:color w:val="333333"/>
              </w:rPr>
            </w:pPr>
            <w:bookmarkStart w:id="81" w:name="_Toc340548879"/>
            <w:bookmarkStart w:id="82" w:name="_Toc454183024"/>
            <w:bookmarkStart w:id="83" w:name="_Toc482603273"/>
            <w:r w:rsidRPr="00E7157B">
              <w:rPr>
                <w:color w:val="333333"/>
              </w:rPr>
              <w:t>29.</w:t>
            </w:r>
            <w:r w:rsidRPr="00E7157B">
              <w:rPr>
                <w:color w:val="333333"/>
              </w:rPr>
              <w:tab/>
              <w:t>Examination</w:t>
            </w:r>
            <w:bookmarkEnd w:id="81"/>
            <w:r w:rsidRPr="00E7157B">
              <w:rPr>
                <w:color w:val="333333"/>
              </w:rPr>
              <w:t xml:space="preserve"> of Bids and Determination of Responsiveness</w:t>
            </w:r>
            <w:bookmarkEnd w:id="82"/>
            <w:bookmarkEnd w:id="83"/>
          </w:p>
        </w:tc>
        <w:tc>
          <w:tcPr>
            <w:tcW w:w="6660" w:type="dxa"/>
          </w:tcPr>
          <w:p w14:paraId="30390A3B" w14:textId="77777777" w:rsidR="00267BAB" w:rsidRPr="00E7157B" w:rsidRDefault="00267BAB" w:rsidP="006223D1">
            <w:pPr>
              <w:keepNext/>
              <w:keepLines/>
              <w:tabs>
                <w:tab w:val="left" w:pos="634"/>
              </w:tabs>
              <w:suppressAutoHyphens/>
              <w:spacing w:after="200"/>
              <w:ind w:left="634" w:hanging="634"/>
              <w:jc w:val="both"/>
              <w:rPr>
                <w:color w:val="333333"/>
              </w:rPr>
            </w:pPr>
            <w:r w:rsidRPr="00E7157B">
              <w:rPr>
                <w:color w:val="333333"/>
              </w:rPr>
              <w:t>29.1</w:t>
            </w:r>
            <w:r w:rsidRPr="00E7157B">
              <w:rPr>
                <w:color w:val="333333"/>
              </w:rPr>
              <w:tab/>
              <w:t xml:space="preserve">The </w:t>
            </w:r>
            <w:r>
              <w:rPr>
                <w:color w:val="333333"/>
              </w:rPr>
              <w:t>PE</w:t>
            </w:r>
            <w:r w:rsidRPr="00E7157B">
              <w:rPr>
                <w:color w:val="333333"/>
              </w:rPr>
              <w:t xml:space="preserve"> will examine the bids to determine whether they are complete, whether any computational errors have been made, whether required sureties have been furnished, whether the documents have been properly signed, and whether the bids are generally in order. In the case where a prequalification process has been undertaken for the Contract(s) for which these Bidding Documents have been issued, the </w:t>
            </w:r>
            <w:r>
              <w:rPr>
                <w:color w:val="333333"/>
              </w:rPr>
              <w:t>PE</w:t>
            </w:r>
            <w:r w:rsidRPr="00E7157B">
              <w:rPr>
                <w:color w:val="333333"/>
              </w:rPr>
              <w:t xml:space="preserve"> will ensure that each bid is from a prequalified Bidder.</w:t>
            </w:r>
          </w:p>
        </w:tc>
      </w:tr>
      <w:tr w:rsidR="00267BAB" w:rsidRPr="00E7157B" w14:paraId="6F8C2F8A" w14:textId="77777777" w:rsidTr="006223D1">
        <w:tc>
          <w:tcPr>
            <w:tcW w:w="2430" w:type="dxa"/>
          </w:tcPr>
          <w:p w14:paraId="1610DCA5" w14:textId="77777777" w:rsidR="00267BAB" w:rsidRPr="00E7157B" w:rsidRDefault="00267BAB" w:rsidP="006223D1">
            <w:pPr>
              <w:pStyle w:val="Head22"/>
              <w:rPr>
                <w:color w:val="333333"/>
              </w:rPr>
            </w:pPr>
          </w:p>
        </w:tc>
        <w:tc>
          <w:tcPr>
            <w:tcW w:w="6660" w:type="dxa"/>
          </w:tcPr>
          <w:p w14:paraId="1FED596B" w14:textId="77777777" w:rsidR="00267BAB" w:rsidRPr="00E7157B" w:rsidRDefault="00267BAB" w:rsidP="006223D1">
            <w:pPr>
              <w:tabs>
                <w:tab w:val="left" w:pos="634"/>
              </w:tabs>
              <w:spacing w:after="240"/>
              <w:ind w:left="634" w:hanging="634"/>
              <w:jc w:val="both"/>
              <w:rPr>
                <w:b/>
                <w:color w:val="333333"/>
                <w:spacing w:val="-3"/>
              </w:rPr>
            </w:pPr>
            <w:r w:rsidRPr="00E7157B">
              <w:rPr>
                <w:color w:val="333333"/>
              </w:rPr>
              <w:t>29.2</w:t>
            </w:r>
            <w:r w:rsidRPr="00E7157B">
              <w:rPr>
                <w:color w:val="333333"/>
              </w:rPr>
              <w:tab/>
              <w:t xml:space="preserve">The </w:t>
            </w:r>
            <w:r>
              <w:rPr>
                <w:color w:val="333333"/>
              </w:rPr>
              <w:t>PE</w:t>
            </w:r>
            <w:r w:rsidRPr="00E7157B">
              <w:rPr>
                <w:color w:val="333333"/>
              </w:rPr>
              <w:t xml:space="preserve"> may waive any minor informality, nonconformity, or irregularity in a bid that does not constitute a material deviation, provided such waiver does not prejudice or affect the relative ranking of any Bidder.</w:t>
            </w:r>
          </w:p>
        </w:tc>
      </w:tr>
      <w:tr w:rsidR="00267BAB" w:rsidRPr="00E7157B" w14:paraId="1AF73C00" w14:textId="77777777" w:rsidTr="006223D1">
        <w:tc>
          <w:tcPr>
            <w:tcW w:w="2430" w:type="dxa"/>
          </w:tcPr>
          <w:p w14:paraId="7008C0E2" w14:textId="77777777" w:rsidR="00267BAB" w:rsidRPr="00E7157B" w:rsidRDefault="00267BAB" w:rsidP="006223D1">
            <w:pPr>
              <w:pStyle w:val="Head22"/>
              <w:rPr>
                <w:color w:val="333333"/>
              </w:rPr>
            </w:pPr>
          </w:p>
        </w:tc>
        <w:tc>
          <w:tcPr>
            <w:tcW w:w="6660" w:type="dxa"/>
          </w:tcPr>
          <w:p w14:paraId="1ADC92C4" w14:textId="0C6FF094" w:rsidR="00267BAB" w:rsidRPr="00E7157B" w:rsidRDefault="00267BAB" w:rsidP="006223D1">
            <w:pPr>
              <w:tabs>
                <w:tab w:val="left" w:pos="634"/>
              </w:tabs>
              <w:suppressAutoHyphens/>
              <w:spacing w:after="160"/>
              <w:ind w:left="634" w:hanging="634"/>
              <w:jc w:val="both"/>
              <w:rPr>
                <w:b/>
                <w:color w:val="333333"/>
                <w:spacing w:val="-3"/>
              </w:rPr>
            </w:pPr>
            <w:r w:rsidRPr="00E7157B">
              <w:rPr>
                <w:color w:val="333333"/>
              </w:rPr>
              <w:t>29.3</w:t>
            </w:r>
            <w:r w:rsidRPr="00E7157B">
              <w:rPr>
                <w:color w:val="333333"/>
              </w:rPr>
              <w:tab/>
              <w:t xml:space="preserve">Prior to the detailed evaluation, pursuant to ITB Clause 32, the </w:t>
            </w:r>
            <w:r>
              <w:rPr>
                <w:color w:val="333333"/>
              </w:rPr>
              <w:t>GOL</w:t>
            </w:r>
            <w:r w:rsidRPr="00E7157B">
              <w:rPr>
                <w:color w:val="333333"/>
              </w:rPr>
              <w:t xml:space="preserve"> will determine whether each bid is of acceptable quality, is complete, and is substantially responsive to the Bidding Documents. For purposes of this determination, a substantially responsive bid is one that conforms to all the terms, conditions, and specifications of the Bidding Documents without material deviations, exceptions, objections, </w:t>
            </w:r>
            <w:r w:rsidR="00215F3F" w:rsidRPr="00E7157B">
              <w:rPr>
                <w:color w:val="333333"/>
              </w:rPr>
              <w:t>conditionality’s</w:t>
            </w:r>
            <w:r w:rsidRPr="00E7157B">
              <w:rPr>
                <w:color w:val="333333"/>
              </w:rPr>
              <w:t xml:space="preserve">, or reservations. A material deviation, exception, objection, conditionality, or reservation is one: (i) that limits in any substantial way the scope, quality, or performance of the Goods and related Services; (ii) that limits, in any substantial way that is inconsistent with the Bidding Documents, the </w:t>
            </w:r>
            <w:r>
              <w:rPr>
                <w:color w:val="333333"/>
              </w:rPr>
              <w:t>GOL/PE</w:t>
            </w:r>
            <w:r w:rsidRPr="00E7157B">
              <w:rPr>
                <w:color w:val="333333"/>
              </w:rPr>
              <w:t>’s rights or the successful Bidder’s obligations under the Contract; and (iii) that the acceptance of which would unfairly affect the competitive position of other Bidders who have submitted substantially responsive bids.</w:t>
            </w:r>
          </w:p>
        </w:tc>
      </w:tr>
      <w:tr w:rsidR="00267BAB" w:rsidRPr="00E7157B" w14:paraId="196DAFC2" w14:textId="77777777" w:rsidTr="006223D1">
        <w:tc>
          <w:tcPr>
            <w:tcW w:w="2430" w:type="dxa"/>
          </w:tcPr>
          <w:p w14:paraId="19C59AD4" w14:textId="77777777" w:rsidR="00267BAB" w:rsidRPr="00E7157B" w:rsidRDefault="00267BAB" w:rsidP="006223D1">
            <w:pPr>
              <w:pStyle w:val="Head22"/>
              <w:rPr>
                <w:color w:val="333333"/>
              </w:rPr>
            </w:pPr>
          </w:p>
        </w:tc>
        <w:tc>
          <w:tcPr>
            <w:tcW w:w="6660" w:type="dxa"/>
          </w:tcPr>
          <w:p w14:paraId="4CD16DCA" w14:textId="77777777" w:rsidR="00267BAB" w:rsidRPr="00E7157B" w:rsidRDefault="00267BAB" w:rsidP="006223D1">
            <w:pPr>
              <w:tabs>
                <w:tab w:val="left" w:pos="634"/>
              </w:tabs>
              <w:spacing w:after="160"/>
              <w:ind w:left="634" w:hanging="634"/>
              <w:jc w:val="both"/>
              <w:rPr>
                <w:b/>
                <w:color w:val="333333"/>
                <w:spacing w:val="-3"/>
              </w:rPr>
            </w:pPr>
            <w:r w:rsidRPr="00E7157B">
              <w:rPr>
                <w:color w:val="333333"/>
              </w:rPr>
              <w:t>29.4</w:t>
            </w:r>
            <w:r w:rsidRPr="00E7157B">
              <w:rPr>
                <w:color w:val="333333"/>
              </w:rPr>
              <w:tab/>
              <w:t xml:space="preserve">If a bid is not substantially responsive, it will be rejected by the </w:t>
            </w:r>
            <w:r>
              <w:rPr>
                <w:color w:val="333333"/>
              </w:rPr>
              <w:t>PE</w:t>
            </w:r>
            <w:r w:rsidRPr="00E7157B">
              <w:rPr>
                <w:color w:val="333333"/>
              </w:rPr>
              <w:t xml:space="preserve"> and may not subsequently be made responsive by the Bidder by correction of the nonconformity. The </w:t>
            </w:r>
            <w:r>
              <w:rPr>
                <w:color w:val="333333"/>
              </w:rPr>
              <w:t>PE</w:t>
            </w:r>
            <w:r w:rsidRPr="00E7157B">
              <w:rPr>
                <w:color w:val="333333"/>
              </w:rPr>
              <w:t>’s determination of a bid’s responsiveness is to be based on the contents of the bid itself</w:t>
            </w:r>
            <w:r w:rsidRPr="00E7157B">
              <w:rPr>
                <w:i/>
                <w:color w:val="333333"/>
              </w:rPr>
              <w:t>.</w:t>
            </w:r>
          </w:p>
        </w:tc>
      </w:tr>
      <w:tr w:rsidR="00267BAB" w:rsidRPr="00E7157B" w14:paraId="1B89F5CE" w14:textId="77777777" w:rsidTr="006223D1">
        <w:tc>
          <w:tcPr>
            <w:tcW w:w="2430" w:type="dxa"/>
          </w:tcPr>
          <w:p w14:paraId="1FFC62FF" w14:textId="77777777" w:rsidR="00267BAB" w:rsidRPr="00E7157B" w:rsidRDefault="00267BAB" w:rsidP="006223D1">
            <w:pPr>
              <w:pStyle w:val="Head22"/>
              <w:rPr>
                <w:color w:val="333333"/>
              </w:rPr>
            </w:pPr>
            <w:bookmarkStart w:id="84" w:name="_Toc454183025"/>
            <w:bookmarkStart w:id="85" w:name="_Toc482603274"/>
            <w:r w:rsidRPr="00E7157B">
              <w:rPr>
                <w:color w:val="333333"/>
              </w:rPr>
              <w:t>30. Correction of Errors</w:t>
            </w:r>
            <w:bookmarkEnd w:id="84"/>
            <w:bookmarkEnd w:id="85"/>
          </w:p>
        </w:tc>
        <w:tc>
          <w:tcPr>
            <w:tcW w:w="6660" w:type="dxa"/>
          </w:tcPr>
          <w:p w14:paraId="306E88FC" w14:textId="77777777" w:rsidR="00267BAB" w:rsidRPr="00E7157B" w:rsidRDefault="00267BAB" w:rsidP="006223D1">
            <w:pPr>
              <w:tabs>
                <w:tab w:val="left" w:pos="634"/>
              </w:tabs>
              <w:spacing w:after="160"/>
              <w:ind w:left="634" w:hanging="634"/>
              <w:jc w:val="both"/>
              <w:rPr>
                <w:color w:val="333333"/>
              </w:rPr>
            </w:pPr>
            <w:r w:rsidRPr="00E7157B">
              <w:rPr>
                <w:color w:val="333333"/>
              </w:rPr>
              <w:t>30.1</w:t>
            </w:r>
            <w:r w:rsidRPr="00E7157B">
              <w:rPr>
                <w:color w:val="333333"/>
              </w:rPr>
              <w:tab/>
              <w:t>Arithmetical errors will be rectified as follows. If there is a discrepancy between the unit price and the total price that is obtained by multiplying the unit price and quantity, the unit or subtotal price shall prevail. If there is a discrepancy between subtotals and the total price, the total price shall be corrected. If there is a discrepancy between words and figures, the amount in words will prevail. If a Bidder does not accept the correction of errors, its bid will be rejected.</w:t>
            </w:r>
          </w:p>
        </w:tc>
      </w:tr>
      <w:tr w:rsidR="00267BAB" w:rsidRPr="00E7157B" w14:paraId="3040DECA" w14:textId="77777777" w:rsidTr="006223D1">
        <w:tc>
          <w:tcPr>
            <w:tcW w:w="2430" w:type="dxa"/>
          </w:tcPr>
          <w:p w14:paraId="16A7938A" w14:textId="77777777" w:rsidR="00267BAB" w:rsidRPr="00E7157B" w:rsidRDefault="00267BAB" w:rsidP="006223D1">
            <w:pPr>
              <w:pStyle w:val="Head22"/>
              <w:rPr>
                <w:color w:val="333333"/>
              </w:rPr>
            </w:pPr>
            <w:bookmarkStart w:id="86" w:name="_Toc340548880"/>
            <w:bookmarkStart w:id="87" w:name="_Toc454183026"/>
            <w:bookmarkStart w:id="88" w:name="_Toc482603275"/>
            <w:r w:rsidRPr="00E7157B">
              <w:rPr>
                <w:color w:val="333333"/>
              </w:rPr>
              <w:lastRenderedPageBreak/>
              <w:t>31.</w:t>
            </w:r>
            <w:r w:rsidRPr="00E7157B">
              <w:rPr>
                <w:color w:val="333333"/>
              </w:rPr>
              <w:tab/>
              <w:t>Conversion to Single Currency</w:t>
            </w:r>
            <w:bookmarkEnd w:id="86"/>
            <w:bookmarkEnd w:id="87"/>
            <w:bookmarkEnd w:id="88"/>
          </w:p>
        </w:tc>
        <w:tc>
          <w:tcPr>
            <w:tcW w:w="6660" w:type="dxa"/>
          </w:tcPr>
          <w:p w14:paraId="35D3D559" w14:textId="77777777" w:rsidR="00267BAB" w:rsidRPr="00E7157B" w:rsidRDefault="00267BAB" w:rsidP="006223D1">
            <w:pPr>
              <w:keepNext/>
              <w:keepLines/>
              <w:tabs>
                <w:tab w:val="left" w:pos="634"/>
              </w:tabs>
              <w:suppressAutoHyphens/>
              <w:spacing w:after="220"/>
              <w:ind w:left="634" w:hanging="634"/>
              <w:jc w:val="both"/>
              <w:rPr>
                <w:color w:val="333333"/>
              </w:rPr>
            </w:pPr>
            <w:r w:rsidRPr="00E7157B">
              <w:rPr>
                <w:color w:val="333333"/>
              </w:rPr>
              <w:t>31.1</w:t>
            </w:r>
            <w:r w:rsidRPr="00E7157B">
              <w:rPr>
                <w:color w:val="333333"/>
              </w:rPr>
              <w:tab/>
              <w:t xml:space="preserve">To facilitate evaluation and comparison, the </w:t>
            </w:r>
            <w:r>
              <w:rPr>
                <w:color w:val="333333"/>
              </w:rPr>
              <w:t>PE</w:t>
            </w:r>
            <w:r w:rsidRPr="00E7157B">
              <w:rPr>
                <w:color w:val="333333"/>
              </w:rPr>
              <w:t xml:space="preserve"> will convert all bid prices expressed in the various currencies in which they are payable to either:</w:t>
            </w:r>
          </w:p>
          <w:p w14:paraId="1AAC845C" w14:textId="77777777" w:rsidR="00267BAB" w:rsidRPr="00E7157B" w:rsidRDefault="00267BAB" w:rsidP="006223D1">
            <w:pPr>
              <w:keepNext/>
              <w:keepLines/>
              <w:tabs>
                <w:tab w:val="left" w:pos="1152"/>
              </w:tabs>
              <w:suppressAutoHyphens/>
              <w:spacing w:after="120"/>
              <w:ind w:left="1166" w:hanging="547"/>
              <w:jc w:val="both"/>
              <w:rPr>
                <w:color w:val="333333"/>
              </w:rPr>
            </w:pPr>
            <w:r w:rsidRPr="00E7157B">
              <w:rPr>
                <w:color w:val="333333"/>
              </w:rPr>
              <w:t>(a)</w:t>
            </w:r>
            <w:r w:rsidRPr="00E7157B">
              <w:rPr>
                <w:color w:val="333333"/>
              </w:rPr>
              <w:tab/>
              <w:t xml:space="preserve">the currency of the </w:t>
            </w:r>
            <w:r>
              <w:rPr>
                <w:color w:val="333333"/>
              </w:rPr>
              <w:t>Republic of Liberia</w:t>
            </w:r>
            <w:r w:rsidRPr="00E7157B">
              <w:rPr>
                <w:color w:val="333333"/>
              </w:rPr>
              <w:t xml:space="preserve"> at the selling exchange rate established for similar transactions by the Central Bank or a commercial bank in the </w:t>
            </w:r>
            <w:r>
              <w:rPr>
                <w:color w:val="333333"/>
              </w:rPr>
              <w:t>Republic of Liberia</w:t>
            </w:r>
            <w:r w:rsidRPr="00E7157B">
              <w:rPr>
                <w:color w:val="333333"/>
              </w:rPr>
              <w:t>.</w:t>
            </w:r>
          </w:p>
          <w:p w14:paraId="675E8CC5" w14:textId="77777777" w:rsidR="00267BAB" w:rsidRPr="00E7157B" w:rsidRDefault="00267BAB" w:rsidP="006223D1">
            <w:pPr>
              <w:keepNext/>
              <w:keepLines/>
              <w:tabs>
                <w:tab w:val="left" w:pos="1152"/>
              </w:tabs>
              <w:suppressAutoHyphens/>
              <w:spacing w:after="200"/>
              <w:ind w:left="1160" w:hanging="548"/>
              <w:jc w:val="both"/>
              <w:rPr>
                <w:b/>
                <w:color w:val="333333"/>
              </w:rPr>
            </w:pPr>
            <w:r w:rsidRPr="00E7157B">
              <w:rPr>
                <w:b/>
                <w:color w:val="333333"/>
              </w:rPr>
              <w:t>or</w:t>
            </w:r>
          </w:p>
          <w:p w14:paraId="314B491E" w14:textId="77777777" w:rsidR="00267BAB" w:rsidRPr="00E7157B" w:rsidRDefault="00267BAB" w:rsidP="006223D1">
            <w:pPr>
              <w:keepNext/>
              <w:keepLines/>
              <w:tabs>
                <w:tab w:val="left" w:pos="1152"/>
              </w:tabs>
              <w:suppressAutoHyphens/>
              <w:spacing w:after="200"/>
              <w:ind w:left="1160" w:hanging="548"/>
              <w:jc w:val="both"/>
              <w:rPr>
                <w:b/>
                <w:color w:val="333333"/>
                <w:spacing w:val="-3"/>
              </w:rPr>
            </w:pPr>
            <w:r w:rsidRPr="00E7157B">
              <w:rPr>
                <w:color w:val="333333"/>
              </w:rPr>
              <w:t>(b)</w:t>
            </w:r>
            <w:r w:rsidRPr="00E7157B">
              <w:rPr>
                <w:color w:val="333333"/>
              </w:rPr>
              <w:tab/>
              <w:t xml:space="preserve">a currency widely used in international trade, such as U.S. dollars, at the selling rate of exchange published in the international press for the amount payable in foreign currency; and at the selling exchange rate established for similar transactions by the Central Bank in the </w:t>
            </w:r>
            <w:r>
              <w:rPr>
                <w:color w:val="333333"/>
              </w:rPr>
              <w:t>Republic of Liberia</w:t>
            </w:r>
            <w:r w:rsidRPr="00E7157B">
              <w:rPr>
                <w:color w:val="333333"/>
              </w:rPr>
              <w:t xml:space="preserve"> for the amount payable in the currency of the </w:t>
            </w:r>
            <w:r>
              <w:rPr>
                <w:color w:val="333333"/>
              </w:rPr>
              <w:t>Republic of Liberia</w:t>
            </w:r>
            <w:r w:rsidRPr="00E7157B">
              <w:rPr>
                <w:color w:val="333333"/>
              </w:rPr>
              <w:t>.</w:t>
            </w:r>
          </w:p>
        </w:tc>
      </w:tr>
      <w:tr w:rsidR="00267BAB" w:rsidRPr="00E7157B" w14:paraId="41A09B21" w14:textId="77777777" w:rsidTr="006223D1">
        <w:tc>
          <w:tcPr>
            <w:tcW w:w="2430" w:type="dxa"/>
          </w:tcPr>
          <w:p w14:paraId="43AFAB86" w14:textId="77777777" w:rsidR="00267BAB" w:rsidRPr="00E7157B" w:rsidRDefault="00267BAB" w:rsidP="006223D1">
            <w:pPr>
              <w:pStyle w:val="Head22"/>
              <w:rPr>
                <w:color w:val="333333"/>
              </w:rPr>
            </w:pPr>
          </w:p>
        </w:tc>
        <w:tc>
          <w:tcPr>
            <w:tcW w:w="6660" w:type="dxa"/>
          </w:tcPr>
          <w:p w14:paraId="4553F9BD" w14:textId="77777777" w:rsidR="00267BAB" w:rsidRPr="00E7157B" w:rsidRDefault="00267BAB" w:rsidP="006223D1">
            <w:pPr>
              <w:tabs>
                <w:tab w:val="left" w:pos="634"/>
              </w:tabs>
              <w:suppressAutoHyphens/>
              <w:spacing w:after="200"/>
              <w:ind w:left="634" w:hanging="634"/>
              <w:jc w:val="both"/>
              <w:rPr>
                <w:color w:val="333333"/>
              </w:rPr>
            </w:pPr>
            <w:r w:rsidRPr="00E7157B">
              <w:rPr>
                <w:color w:val="333333"/>
              </w:rPr>
              <w:t>31.3</w:t>
            </w:r>
            <w:r w:rsidRPr="00E7157B">
              <w:rPr>
                <w:color w:val="333333"/>
              </w:rPr>
              <w:tab/>
              <w:t xml:space="preserve">The currency selected for converting bid prices to a common base for the purpose of evaluation, along with the source and date of the exchange rate, are specified in the </w:t>
            </w:r>
            <w:r w:rsidRPr="00E7157B">
              <w:rPr>
                <w:b/>
                <w:color w:val="333333"/>
              </w:rPr>
              <w:t>Bid Data Sheet.</w:t>
            </w:r>
          </w:p>
        </w:tc>
      </w:tr>
      <w:tr w:rsidR="00267BAB" w:rsidRPr="00E7157B" w14:paraId="20A5C1DE" w14:textId="77777777" w:rsidTr="006223D1">
        <w:tc>
          <w:tcPr>
            <w:tcW w:w="2430" w:type="dxa"/>
          </w:tcPr>
          <w:p w14:paraId="496C282A" w14:textId="77777777" w:rsidR="00267BAB" w:rsidRPr="00E7157B" w:rsidRDefault="00267BAB" w:rsidP="006223D1">
            <w:pPr>
              <w:pStyle w:val="Head22"/>
              <w:rPr>
                <w:color w:val="333333"/>
              </w:rPr>
            </w:pPr>
            <w:bookmarkStart w:id="89" w:name="_Toc340548881"/>
            <w:bookmarkStart w:id="90" w:name="_Toc454183027"/>
            <w:bookmarkStart w:id="91" w:name="_Toc482603276"/>
            <w:r w:rsidRPr="00E7157B">
              <w:rPr>
                <w:color w:val="333333"/>
              </w:rPr>
              <w:t>32.</w:t>
            </w:r>
            <w:r w:rsidRPr="00E7157B">
              <w:rPr>
                <w:color w:val="333333"/>
              </w:rPr>
              <w:tab/>
              <w:t>Evaluation and Comparison of Bids</w:t>
            </w:r>
            <w:bookmarkEnd w:id="89"/>
            <w:bookmarkEnd w:id="90"/>
            <w:bookmarkEnd w:id="91"/>
          </w:p>
        </w:tc>
        <w:tc>
          <w:tcPr>
            <w:tcW w:w="6660" w:type="dxa"/>
          </w:tcPr>
          <w:p w14:paraId="554DB1AB" w14:textId="77777777" w:rsidR="00267BAB" w:rsidRPr="00E7157B" w:rsidRDefault="00267BAB" w:rsidP="006223D1">
            <w:pPr>
              <w:tabs>
                <w:tab w:val="left" w:pos="634"/>
              </w:tabs>
              <w:suppressAutoHyphens/>
              <w:spacing w:after="200"/>
              <w:ind w:left="634" w:hanging="634"/>
              <w:jc w:val="both"/>
              <w:rPr>
                <w:b/>
                <w:color w:val="333333"/>
                <w:spacing w:val="-3"/>
              </w:rPr>
            </w:pPr>
            <w:r w:rsidRPr="00E7157B">
              <w:rPr>
                <w:color w:val="333333"/>
              </w:rPr>
              <w:t>32.1</w:t>
            </w:r>
            <w:r w:rsidRPr="00E7157B">
              <w:rPr>
                <w:color w:val="333333"/>
              </w:rPr>
              <w:tab/>
              <w:t xml:space="preserve">The </w:t>
            </w:r>
            <w:r>
              <w:rPr>
                <w:color w:val="333333"/>
              </w:rPr>
              <w:t>PE</w:t>
            </w:r>
            <w:r w:rsidRPr="00E7157B">
              <w:rPr>
                <w:color w:val="333333"/>
              </w:rPr>
              <w:t xml:space="preserve"> will evaluate and compare the bids that have been determined to be substantially responsive, pursuant to ITB Clause 29.</w:t>
            </w:r>
          </w:p>
        </w:tc>
      </w:tr>
      <w:tr w:rsidR="00267BAB" w:rsidRPr="00E7157B" w14:paraId="41F64BC4" w14:textId="77777777" w:rsidTr="006223D1">
        <w:tc>
          <w:tcPr>
            <w:tcW w:w="2430" w:type="dxa"/>
          </w:tcPr>
          <w:p w14:paraId="120B25D6" w14:textId="77777777" w:rsidR="00267BAB" w:rsidRPr="00E7157B" w:rsidRDefault="00267BAB" w:rsidP="006223D1">
            <w:pPr>
              <w:pStyle w:val="Head22"/>
              <w:rPr>
                <w:color w:val="333333"/>
              </w:rPr>
            </w:pPr>
          </w:p>
        </w:tc>
        <w:tc>
          <w:tcPr>
            <w:tcW w:w="6660" w:type="dxa"/>
          </w:tcPr>
          <w:p w14:paraId="50B74175" w14:textId="77777777" w:rsidR="00267BAB" w:rsidRPr="00E7157B" w:rsidRDefault="00267BAB" w:rsidP="006223D1">
            <w:pPr>
              <w:tabs>
                <w:tab w:val="left" w:pos="634"/>
              </w:tabs>
              <w:suppressAutoHyphens/>
              <w:spacing w:after="160"/>
              <w:ind w:left="634" w:hanging="634"/>
              <w:jc w:val="both"/>
              <w:rPr>
                <w:color w:val="333333"/>
              </w:rPr>
            </w:pPr>
            <w:r w:rsidRPr="00E7157B">
              <w:rPr>
                <w:color w:val="333333"/>
              </w:rPr>
              <w:t>32.2</w:t>
            </w:r>
            <w:r w:rsidRPr="00E7157B">
              <w:rPr>
                <w:color w:val="333333"/>
              </w:rPr>
              <w:tab/>
              <w:t xml:space="preserve">The </w:t>
            </w:r>
            <w:r>
              <w:rPr>
                <w:color w:val="333333"/>
              </w:rPr>
              <w:t>PE</w:t>
            </w:r>
            <w:r w:rsidRPr="00E7157B">
              <w:rPr>
                <w:color w:val="333333"/>
              </w:rPr>
              <w:t>’s evaluation of a bid will exclude and not take into account:</w:t>
            </w:r>
          </w:p>
          <w:p w14:paraId="2157009E" w14:textId="77777777" w:rsidR="00267BAB" w:rsidRPr="00E7157B" w:rsidRDefault="00267BAB" w:rsidP="006223D1">
            <w:pPr>
              <w:tabs>
                <w:tab w:val="left" w:pos="1152"/>
              </w:tabs>
              <w:suppressAutoHyphens/>
              <w:spacing w:after="160"/>
              <w:ind w:left="1166" w:right="-72" w:hanging="547"/>
              <w:jc w:val="both"/>
              <w:rPr>
                <w:color w:val="333333"/>
              </w:rPr>
            </w:pPr>
            <w:r w:rsidRPr="00E7157B">
              <w:rPr>
                <w:color w:val="333333"/>
              </w:rPr>
              <w:t>(a)</w:t>
            </w:r>
            <w:r w:rsidRPr="00E7157B">
              <w:rPr>
                <w:color w:val="333333"/>
              </w:rPr>
              <w:tab/>
              <w:t xml:space="preserve">in the case of Goods manufactured in the </w:t>
            </w:r>
            <w:r>
              <w:rPr>
                <w:color w:val="333333"/>
              </w:rPr>
              <w:t>Republic of Liberia</w:t>
            </w:r>
            <w:r w:rsidRPr="00E7157B">
              <w:rPr>
                <w:color w:val="333333"/>
              </w:rPr>
              <w:t xml:space="preserve"> or Goods of foreign origin already located in the </w:t>
            </w:r>
            <w:r>
              <w:rPr>
                <w:color w:val="333333"/>
              </w:rPr>
              <w:t>Republic of Liberia</w:t>
            </w:r>
            <w:r w:rsidRPr="00E7157B">
              <w:rPr>
                <w:color w:val="333333"/>
              </w:rPr>
              <w:t>, sales and other similar taxes, that will be payable on the Goods if a contract is awarded to the Bidder;</w:t>
            </w:r>
          </w:p>
          <w:p w14:paraId="21BF8272" w14:textId="77777777" w:rsidR="00267BAB" w:rsidRPr="00E7157B" w:rsidRDefault="00267BAB" w:rsidP="006223D1">
            <w:pPr>
              <w:tabs>
                <w:tab w:val="left" w:pos="1152"/>
              </w:tabs>
              <w:suppressAutoHyphens/>
              <w:spacing w:after="160"/>
              <w:ind w:left="1166" w:right="-72" w:hanging="547"/>
              <w:rPr>
                <w:color w:val="333333"/>
              </w:rPr>
            </w:pPr>
            <w:r w:rsidRPr="00E7157B">
              <w:rPr>
                <w:color w:val="333333"/>
              </w:rPr>
              <w:t>(b)</w:t>
            </w:r>
            <w:r w:rsidRPr="00E7157B">
              <w:rPr>
                <w:color w:val="333333"/>
              </w:rPr>
              <w:tab/>
              <w:t>in the case of Goods of foreign origin already imported and to be imported from abroad, customs duties and other similar import taxes paid or payable on the Goods if the contract is awarded to the Bidder; and</w:t>
            </w:r>
          </w:p>
          <w:p w14:paraId="4AFC091C" w14:textId="77777777" w:rsidR="00267BAB" w:rsidRPr="00E7157B" w:rsidRDefault="00267BAB" w:rsidP="006223D1">
            <w:pPr>
              <w:tabs>
                <w:tab w:val="left" w:pos="1152"/>
              </w:tabs>
              <w:spacing w:after="200"/>
              <w:ind w:left="1160" w:hanging="548"/>
              <w:jc w:val="both"/>
              <w:rPr>
                <w:b/>
                <w:color w:val="333333"/>
                <w:spacing w:val="-3"/>
              </w:rPr>
            </w:pPr>
            <w:r w:rsidRPr="00E7157B">
              <w:rPr>
                <w:color w:val="333333"/>
              </w:rPr>
              <w:t>(c)</w:t>
            </w:r>
            <w:r w:rsidRPr="00E7157B">
              <w:rPr>
                <w:color w:val="333333"/>
              </w:rPr>
              <w:tab/>
              <w:t>any allowance for price adjustment during the period of execution of the Contract, if provided in the bid.</w:t>
            </w:r>
          </w:p>
        </w:tc>
      </w:tr>
      <w:tr w:rsidR="00267BAB" w:rsidRPr="00E7157B" w14:paraId="11E23A78" w14:textId="77777777" w:rsidTr="006223D1">
        <w:tc>
          <w:tcPr>
            <w:tcW w:w="2430" w:type="dxa"/>
          </w:tcPr>
          <w:p w14:paraId="20C57AD1" w14:textId="77777777" w:rsidR="00267BAB" w:rsidRPr="00E7157B" w:rsidRDefault="00267BAB" w:rsidP="006223D1">
            <w:pPr>
              <w:pStyle w:val="Head22"/>
              <w:rPr>
                <w:color w:val="333333"/>
              </w:rPr>
            </w:pPr>
          </w:p>
        </w:tc>
        <w:tc>
          <w:tcPr>
            <w:tcW w:w="6660" w:type="dxa"/>
          </w:tcPr>
          <w:p w14:paraId="53056AE2" w14:textId="77777777" w:rsidR="00267BAB" w:rsidRPr="00E7157B" w:rsidRDefault="00267BAB" w:rsidP="006223D1">
            <w:pPr>
              <w:tabs>
                <w:tab w:val="left" w:pos="634"/>
              </w:tabs>
              <w:spacing w:after="200"/>
              <w:ind w:left="634" w:hanging="634"/>
              <w:jc w:val="both"/>
              <w:rPr>
                <w:b/>
                <w:color w:val="333333"/>
                <w:spacing w:val="-3"/>
              </w:rPr>
            </w:pPr>
            <w:r w:rsidRPr="00E7157B">
              <w:rPr>
                <w:color w:val="333333"/>
              </w:rPr>
              <w:t>32.3</w:t>
            </w:r>
            <w:r w:rsidRPr="00E7157B">
              <w:rPr>
                <w:color w:val="333333"/>
              </w:rPr>
              <w:tab/>
              <w:t xml:space="preserve">The comparison shall be between the EXW price of the Goods offered from within the </w:t>
            </w:r>
            <w:r>
              <w:rPr>
                <w:color w:val="333333"/>
              </w:rPr>
              <w:t>Republic of Liberia</w:t>
            </w:r>
            <w:r w:rsidRPr="00E7157B">
              <w:rPr>
                <w:color w:val="333333"/>
              </w:rPr>
              <w:t xml:space="preserve"> plus local transportation, such price to include all costs, as well as </w:t>
            </w:r>
            <w:r w:rsidRPr="00E7157B">
              <w:rPr>
                <w:color w:val="333333"/>
              </w:rPr>
              <w:lastRenderedPageBreak/>
              <w:t xml:space="preserve">duties and taxes paid or payable on components and raw material incorporated or to be incorporated in the Goods, and the CIF named port of destination (or CIP border point, or CIP named place of destination) price of the Goods offered from outside the </w:t>
            </w:r>
            <w:r>
              <w:rPr>
                <w:color w:val="333333"/>
              </w:rPr>
              <w:t>Republic of Liberia</w:t>
            </w:r>
            <w:r w:rsidRPr="00E7157B">
              <w:rPr>
                <w:color w:val="333333"/>
              </w:rPr>
              <w:t>, plus local transportation.</w:t>
            </w:r>
          </w:p>
        </w:tc>
      </w:tr>
      <w:tr w:rsidR="00267BAB" w:rsidRPr="00E7157B" w14:paraId="3DC4C1DD" w14:textId="77777777" w:rsidTr="006223D1">
        <w:tc>
          <w:tcPr>
            <w:tcW w:w="2430" w:type="dxa"/>
          </w:tcPr>
          <w:p w14:paraId="2EE9C352" w14:textId="77777777" w:rsidR="00267BAB" w:rsidRPr="00E7157B" w:rsidRDefault="00267BAB" w:rsidP="006223D1">
            <w:pPr>
              <w:pStyle w:val="Head22"/>
              <w:rPr>
                <w:color w:val="333333"/>
              </w:rPr>
            </w:pPr>
          </w:p>
        </w:tc>
        <w:tc>
          <w:tcPr>
            <w:tcW w:w="6660" w:type="dxa"/>
          </w:tcPr>
          <w:p w14:paraId="58F6DD54" w14:textId="77777777" w:rsidR="00267BAB" w:rsidRPr="00E7157B" w:rsidRDefault="00267BAB" w:rsidP="006223D1">
            <w:pPr>
              <w:tabs>
                <w:tab w:val="left" w:pos="634"/>
              </w:tabs>
              <w:suppressAutoHyphens/>
              <w:spacing w:after="160"/>
              <w:ind w:left="634" w:hanging="634"/>
              <w:jc w:val="both"/>
              <w:rPr>
                <w:color w:val="333333"/>
              </w:rPr>
            </w:pPr>
            <w:r w:rsidRPr="00E7157B">
              <w:rPr>
                <w:color w:val="333333"/>
              </w:rPr>
              <w:t>32.4</w:t>
            </w:r>
            <w:r w:rsidRPr="00E7157B">
              <w:rPr>
                <w:color w:val="333333"/>
              </w:rPr>
              <w:tab/>
              <w:t xml:space="preserve">The </w:t>
            </w:r>
            <w:r>
              <w:rPr>
                <w:color w:val="333333"/>
              </w:rPr>
              <w:t>PE</w:t>
            </w:r>
            <w:r w:rsidRPr="00E7157B">
              <w:rPr>
                <w:color w:val="333333"/>
              </w:rPr>
              <w:t>’s evaluation of a bid will take into account, in addition to the bid price quoted in accordance with ITB Sub-Clause 16.2, one or more of the following factors as specified in the BDS, and quantified in ITB Sub-Clause 32.5</w:t>
            </w:r>
            <w:r w:rsidRPr="00E7157B">
              <w:rPr>
                <w:i/>
                <w:color w:val="333333"/>
              </w:rPr>
              <w:t>:</w:t>
            </w:r>
          </w:p>
          <w:p w14:paraId="1195D6BB" w14:textId="77777777" w:rsidR="00267BAB" w:rsidRPr="00E7157B" w:rsidRDefault="00267BAB" w:rsidP="006223D1">
            <w:pPr>
              <w:tabs>
                <w:tab w:val="left" w:pos="1152"/>
              </w:tabs>
              <w:suppressAutoHyphens/>
              <w:spacing w:after="160"/>
              <w:ind w:left="1160" w:hanging="548"/>
              <w:jc w:val="both"/>
              <w:rPr>
                <w:color w:val="333333"/>
              </w:rPr>
            </w:pPr>
            <w:r w:rsidRPr="00E7157B">
              <w:rPr>
                <w:color w:val="333333"/>
              </w:rPr>
              <w:t>(a)</w:t>
            </w:r>
            <w:r w:rsidRPr="00E7157B">
              <w:rPr>
                <w:color w:val="333333"/>
              </w:rPr>
              <w:tab/>
              <w:t>delivery schedule offered in the bid;</w:t>
            </w:r>
          </w:p>
          <w:p w14:paraId="3C5B7709" w14:textId="77777777" w:rsidR="00267BAB" w:rsidRPr="00E7157B" w:rsidRDefault="00267BAB" w:rsidP="006223D1">
            <w:pPr>
              <w:tabs>
                <w:tab w:val="left" w:pos="1152"/>
              </w:tabs>
              <w:suppressAutoHyphens/>
              <w:spacing w:after="160"/>
              <w:ind w:left="1160" w:hanging="548"/>
              <w:jc w:val="both"/>
              <w:rPr>
                <w:color w:val="333333"/>
              </w:rPr>
            </w:pPr>
            <w:r w:rsidRPr="00E7157B">
              <w:rPr>
                <w:color w:val="333333"/>
              </w:rPr>
              <w:t>(b)</w:t>
            </w:r>
            <w:r w:rsidRPr="00E7157B">
              <w:rPr>
                <w:color w:val="333333"/>
              </w:rPr>
              <w:tab/>
              <w:t>deviations in payment schedule from that specified in the Special Conditions of Contract;</w:t>
            </w:r>
          </w:p>
          <w:p w14:paraId="1BF26977" w14:textId="77777777" w:rsidR="00267BAB" w:rsidRPr="00E7157B" w:rsidRDefault="00267BAB" w:rsidP="006223D1">
            <w:pPr>
              <w:tabs>
                <w:tab w:val="left" w:pos="1152"/>
              </w:tabs>
              <w:suppressAutoHyphens/>
              <w:spacing w:after="160"/>
              <w:ind w:left="1160" w:hanging="548"/>
              <w:jc w:val="both"/>
              <w:rPr>
                <w:b/>
                <w:color w:val="333333"/>
                <w:spacing w:val="-3"/>
              </w:rPr>
            </w:pPr>
            <w:r w:rsidRPr="00E7157B">
              <w:rPr>
                <w:color w:val="333333"/>
              </w:rPr>
              <w:t>(c)</w:t>
            </w:r>
            <w:r w:rsidRPr="00E7157B">
              <w:rPr>
                <w:color w:val="333333"/>
              </w:rPr>
              <w:tab/>
              <w:t xml:space="preserve">other specific criteria indicated in the </w:t>
            </w:r>
            <w:r w:rsidRPr="00E7157B">
              <w:rPr>
                <w:b/>
                <w:color w:val="333333"/>
              </w:rPr>
              <w:t>Bid Data Sheet</w:t>
            </w:r>
            <w:r w:rsidRPr="00E7157B">
              <w:rPr>
                <w:color w:val="333333"/>
              </w:rPr>
              <w:t xml:space="preserve"> and/or in the Technical Specifications.</w:t>
            </w:r>
          </w:p>
        </w:tc>
      </w:tr>
      <w:tr w:rsidR="00267BAB" w:rsidRPr="00E7157B" w14:paraId="52194EAE" w14:textId="77777777" w:rsidTr="006223D1">
        <w:tc>
          <w:tcPr>
            <w:tcW w:w="2430" w:type="dxa"/>
          </w:tcPr>
          <w:p w14:paraId="404E07A3" w14:textId="77777777" w:rsidR="00267BAB" w:rsidRPr="00E7157B" w:rsidRDefault="00267BAB" w:rsidP="006223D1">
            <w:pPr>
              <w:pStyle w:val="Head22"/>
              <w:rPr>
                <w:color w:val="333333"/>
              </w:rPr>
            </w:pPr>
          </w:p>
        </w:tc>
        <w:tc>
          <w:tcPr>
            <w:tcW w:w="6660" w:type="dxa"/>
          </w:tcPr>
          <w:p w14:paraId="0C87D594" w14:textId="77777777" w:rsidR="00267BAB" w:rsidRPr="00E7157B" w:rsidRDefault="00267BAB" w:rsidP="006223D1">
            <w:pPr>
              <w:tabs>
                <w:tab w:val="left" w:pos="634"/>
              </w:tabs>
              <w:suppressAutoHyphens/>
              <w:spacing w:after="160"/>
              <w:ind w:left="634" w:hanging="634"/>
              <w:jc w:val="both"/>
              <w:rPr>
                <w:b/>
                <w:color w:val="333333"/>
                <w:spacing w:val="-3"/>
              </w:rPr>
            </w:pPr>
            <w:r w:rsidRPr="00E7157B">
              <w:rPr>
                <w:color w:val="333333"/>
              </w:rPr>
              <w:t>32.5</w:t>
            </w:r>
            <w:r w:rsidRPr="00E7157B">
              <w:rPr>
                <w:color w:val="333333"/>
              </w:rPr>
              <w:tab/>
              <w:t xml:space="preserve">For factors retained in the </w:t>
            </w:r>
            <w:r w:rsidRPr="00E7157B">
              <w:rPr>
                <w:b/>
                <w:color w:val="333333"/>
              </w:rPr>
              <w:t>Bid Data Sheet</w:t>
            </w:r>
            <w:r w:rsidRPr="00E7157B">
              <w:rPr>
                <w:color w:val="333333"/>
              </w:rPr>
              <w:t xml:space="preserve"> pursuant to ITB Sub-Clause 32.4, one or more of the following quantification methods will be applied, as detailed in the </w:t>
            </w:r>
            <w:r w:rsidRPr="00E7157B">
              <w:rPr>
                <w:b/>
                <w:color w:val="333333"/>
              </w:rPr>
              <w:t>Bid Data Sheet:</w:t>
            </w:r>
          </w:p>
        </w:tc>
      </w:tr>
      <w:tr w:rsidR="00267BAB" w:rsidRPr="00E7157B" w14:paraId="53A5FC91" w14:textId="77777777" w:rsidTr="006223D1">
        <w:tc>
          <w:tcPr>
            <w:tcW w:w="2430" w:type="dxa"/>
          </w:tcPr>
          <w:p w14:paraId="2FEC40BA" w14:textId="77777777" w:rsidR="00267BAB" w:rsidRPr="00E7157B" w:rsidRDefault="00267BAB" w:rsidP="006223D1">
            <w:pPr>
              <w:pStyle w:val="Head22"/>
              <w:rPr>
                <w:color w:val="333333"/>
              </w:rPr>
            </w:pPr>
          </w:p>
        </w:tc>
        <w:tc>
          <w:tcPr>
            <w:tcW w:w="6660" w:type="dxa"/>
          </w:tcPr>
          <w:p w14:paraId="157BFF68" w14:textId="77777777" w:rsidR="00267BAB" w:rsidRPr="00E7157B" w:rsidRDefault="00267BAB" w:rsidP="006223D1">
            <w:pPr>
              <w:tabs>
                <w:tab w:val="left" w:pos="1152"/>
              </w:tabs>
              <w:suppressAutoHyphens/>
              <w:spacing w:after="160"/>
              <w:ind w:left="1160" w:hanging="547"/>
              <w:jc w:val="both"/>
              <w:rPr>
                <w:color w:val="333333"/>
              </w:rPr>
            </w:pPr>
            <w:r w:rsidRPr="00E7157B">
              <w:rPr>
                <w:color w:val="333333"/>
              </w:rPr>
              <w:t>(a)</w:t>
            </w:r>
            <w:r w:rsidRPr="00E7157B">
              <w:rPr>
                <w:color w:val="333333"/>
              </w:rPr>
              <w:tab/>
              <w:t>Delivery schedule.</w:t>
            </w:r>
          </w:p>
          <w:p w14:paraId="5101F878" w14:textId="77777777" w:rsidR="00267BAB" w:rsidRPr="00E7157B" w:rsidRDefault="00267BAB" w:rsidP="006223D1">
            <w:pPr>
              <w:tabs>
                <w:tab w:val="left" w:pos="1692"/>
              </w:tabs>
              <w:suppressAutoHyphens/>
              <w:spacing w:after="160"/>
              <w:ind w:left="1700" w:hanging="547"/>
              <w:jc w:val="both"/>
              <w:rPr>
                <w:b/>
                <w:color w:val="333333"/>
                <w:spacing w:val="-3"/>
              </w:rPr>
            </w:pPr>
            <w:r w:rsidRPr="00E7157B">
              <w:rPr>
                <w:color w:val="333333"/>
              </w:rPr>
              <w:t>(i)</w:t>
            </w:r>
            <w:r w:rsidRPr="00E7157B">
              <w:rPr>
                <w:color w:val="333333"/>
              </w:rPr>
              <w:tab/>
            </w:r>
            <w:r w:rsidRPr="00E7157B">
              <w:rPr>
                <w:color w:val="333333"/>
                <w:spacing w:val="-4"/>
              </w:rPr>
              <w:t xml:space="preserve">The </w:t>
            </w:r>
            <w:r>
              <w:rPr>
                <w:color w:val="333333"/>
                <w:spacing w:val="-4"/>
              </w:rPr>
              <w:t>PE</w:t>
            </w:r>
            <w:r w:rsidRPr="00E7157B">
              <w:rPr>
                <w:color w:val="333333"/>
                <w:spacing w:val="-4"/>
              </w:rPr>
              <w:t xml:space="preserve"> requires that the Health Sector Goods under these Bidding Documents shall be delivered (shipped) at the time specified in the Schedule of Requirements. The estimated time of arrival of the Health Sector Goods at the site will be calculated for each bid after allowing for reasonable international and inland transportation time. A delivery “adjustment” will be calculated for and added to each bid by applying a percentage, specified in the </w:t>
            </w:r>
            <w:r w:rsidRPr="00E7157B">
              <w:rPr>
                <w:b/>
                <w:color w:val="333333"/>
                <w:spacing w:val="-4"/>
              </w:rPr>
              <w:t>Bid Data Sheet,</w:t>
            </w:r>
            <w:r w:rsidRPr="00E7157B">
              <w:rPr>
                <w:color w:val="333333"/>
                <w:spacing w:val="-4"/>
              </w:rPr>
              <w:t xml:space="preserve"> of the EXW/CIF/CIP price for each week of delay beyond the expected time of arrival specified in the Bidding Documents for evaluation purposes. No credit shall be given to early delivery.</w:t>
            </w:r>
          </w:p>
        </w:tc>
      </w:tr>
      <w:tr w:rsidR="00267BAB" w:rsidRPr="00E7157B" w14:paraId="14FC074A" w14:textId="77777777" w:rsidTr="006223D1">
        <w:tc>
          <w:tcPr>
            <w:tcW w:w="2430" w:type="dxa"/>
          </w:tcPr>
          <w:p w14:paraId="21D732E0" w14:textId="77777777" w:rsidR="00267BAB" w:rsidRPr="00E7157B" w:rsidRDefault="00267BAB" w:rsidP="006223D1">
            <w:pPr>
              <w:pStyle w:val="Head22"/>
              <w:rPr>
                <w:color w:val="333333"/>
              </w:rPr>
            </w:pPr>
          </w:p>
        </w:tc>
        <w:tc>
          <w:tcPr>
            <w:tcW w:w="6660" w:type="dxa"/>
          </w:tcPr>
          <w:p w14:paraId="57C779F0" w14:textId="77777777" w:rsidR="00267BAB" w:rsidRPr="00E7157B" w:rsidRDefault="00267BAB" w:rsidP="006223D1">
            <w:pPr>
              <w:tabs>
                <w:tab w:val="left" w:pos="1692"/>
              </w:tabs>
              <w:suppressAutoHyphens/>
              <w:spacing w:after="200"/>
              <w:ind w:left="1692" w:hanging="540"/>
              <w:jc w:val="both"/>
              <w:rPr>
                <w:color w:val="333333"/>
              </w:rPr>
            </w:pPr>
            <w:r w:rsidRPr="00E7157B">
              <w:rPr>
                <w:b/>
                <w:color w:val="333333"/>
              </w:rPr>
              <w:t>Or</w:t>
            </w:r>
          </w:p>
          <w:p w14:paraId="1A9DDFBB" w14:textId="77777777" w:rsidR="00267BAB" w:rsidRPr="00E7157B" w:rsidRDefault="00267BAB" w:rsidP="006223D1">
            <w:pPr>
              <w:tabs>
                <w:tab w:val="left" w:pos="1692"/>
              </w:tabs>
              <w:suppressAutoHyphens/>
              <w:spacing w:after="220"/>
              <w:ind w:left="1699" w:hanging="547"/>
              <w:jc w:val="both"/>
              <w:rPr>
                <w:color w:val="333333"/>
              </w:rPr>
            </w:pPr>
            <w:r w:rsidRPr="00E7157B">
              <w:rPr>
                <w:color w:val="333333"/>
              </w:rPr>
              <w:t>(ii)</w:t>
            </w:r>
            <w:r w:rsidRPr="00E7157B">
              <w:rPr>
                <w:color w:val="333333"/>
              </w:rPr>
              <w:tab/>
              <w:t xml:space="preserve">The Health Sector Goods covered under these Bidding Documents are required to be delivered (shipped) within an acceptable range of weeks specified in the Schedule of Requirements. No credit will be given to earlier deliveries, and bids </w:t>
            </w:r>
            <w:r w:rsidRPr="00E7157B">
              <w:rPr>
                <w:color w:val="333333"/>
              </w:rPr>
              <w:lastRenderedPageBreak/>
              <w:t xml:space="preserve">offering delivery beyond this range will be treated as nonresponsive. Within this acceptable range, an adjustment per week, as specified in the </w:t>
            </w:r>
            <w:r w:rsidRPr="00E7157B">
              <w:rPr>
                <w:b/>
                <w:color w:val="333333"/>
              </w:rPr>
              <w:t>Bid Data Sheet,</w:t>
            </w:r>
            <w:r w:rsidRPr="00E7157B">
              <w:rPr>
                <w:color w:val="333333"/>
              </w:rPr>
              <w:t xml:space="preserve"> will be added for evaluation to the bid price of bids offering deliveries later than the earliest delivery period specified in the Schedule of</w:t>
            </w:r>
            <w:r w:rsidRPr="00E7157B">
              <w:rPr>
                <w:color w:val="333333"/>
                <w:spacing w:val="-4"/>
              </w:rPr>
              <w:t xml:space="preserve"> Requirements.</w:t>
            </w:r>
          </w:p>
          <w:p w14:paraId="359CBFDB" w14:textId="77777777" w:rsidR="00267BAB" w:rsidRPr="00E7157B" w:rsidRDefault="00267BAB" w:rsidP="006223D1">
            <w:pPr>
              <w:tabs>
                <w:tab w:val="left" w:pos="1692"/>
              </w:tabs>
              <w:suppressAutoHyphens/>
              <w:spacing w:after="220"/>
              <w:ind w:left="1699" w:hanging="547"/>
              <w:jc w:val="both"/>
              <w:rPr>
                <w:color w:val="333333"/>
              </w:rPr>
            </w:pPr>
            <w:r w:rsidRPr="00E7157B">
              <w:rPr>
                <w:b/>
                <w:color w:val="333333"/>
              </w:rPr>
              <w:t>or</w:t>
            </w:r>
          </w:p>
          <w:p w14:paraId="597913DE" w14:textId="77777777" w:rsidR="00267BAB" w:rsidRPr="00E7157B" w:rsidRDefault="00267BAB" w:rsidP="006223D1">
            <w:pPr>
              <w:tabs>
                <w:tab w:val="left" w:pos="1692"/>
              </w:tabs>
              <w:spacing w:after="220"/>
              <w:ind w:left="1699" w:hanging="547"/>
              <w:jc w:val="both"/>
              <w:rPr>
                <w:b/>
                <w:color w:val="333333"/>
                <w:spacing w:val="-3"/>
              </w:rPr>
            </w:pPr>
            <w:r w:rsidRPr="00E7157B">
              <w:rPr>
                <w:color w:val="333333"/>
              </w:rPr>
              <w:t>(iii)</w:t>
            </w:r>
            <w:r w:rsidRPr="00E7157B">
              <w:rPr>
                <w:color w:val="333333"/>
              </w:rPr>
              <w:tab/>
              <w:t xml:space="preserve">The Health Sector Goods covered under this invitation are required to be delivered (shipped) in partial shipments, as specified in the Schedule of Requirements. Bids offering deliveries earlier or later than the specified deliveries will be adjusted in the evaluation by adding to the bid price a factor equal to a percentage, specified in the </w:t>
            </w:r>
            <w:r w:rsidRPr="00E7157B">
              <w:rPr>
                <w:b/>
                <w:color w:val="333333"/>
              </w:rPr>
              <w:t>Bid Data Sheet,</w:t>
            </w:r>
            <w:r w:rsidRPr="00E7157B">
              <w:rPr>
                <w:color w:val="333333"/>
              </w:rPr>
              <w:t xml:space="preserve"> of EXW/CIF/CIP price per week of variation from the specified delivery schedule.</w:t>
            </w:r>
          </w:p>
        </w:tc>
      </w:tr>
      <w:tr w:rsidR="00267BAB" w:rsidRPr="00E7157B" w14:paraId="7CC8254E" w14:textId="77777777" w:rsidTr="006223D1">
        <w:tc>
          <w:tcPr>
            <w:tcW w:w="2430" w:type="dxa"/>
          </w:tcPr>
          <w:p w14:paraId="23B05AFB" w14:textId="77777777" w:rsidR="00267BAB" w:rsidRPr="00E7157B" w:rsidRDefault="00267BAB" w:rsidP="006223D1">
            <w:pPr>
              <w:pStyle w:val="Head22"/>
              <w:rPr>
                <w:color w:val="333333"/>
              </w:rPr>
            </w:pPr>
          </w:p>
        </w:tc>
        <w:tc>
          <w:tcPr>
            <w:tcW w:w="6660" w:type="dxa"/>
          </w:tcPr>
          <w:p w14:paraId="3F9F1265" w14:textId="77777777" w:rsidR="00267BAB" w:rsidRPr="00E7157B" w:rsidRDefault="00267BAB" w:rsidP="006223D1">
            <w:pPr>
              <w:tabs>
                <w:tab w:val="left" w:pos="1152"/>
              </w:tabs>
              <w:suppressAutoHyphens/>
              <w:spacing w:after="200"/>
              <w:ind w:left="1160" w:hanging="548"/>
              <w:jc w:val="both"/>
              <w:rPr>
                <w:color w:val="333333"/>
              </w:rPr>
            </w:pPr>
            <w:r w:rsidRPr="00E7157B">
              <w:rPr>
                <w:color w:val="333333"/>
              </w:rPr>
              <w:t>(b)</w:t>
            </w:r>
            <w:r w:rsidRPr="00E7157B">
              <w:rPr>
                <w:color w:val="333333"/>
              </w:rPr>
              <w:tab/>
              <w:t>Deviation in payment schedule.</w:t>
            </w:r>
          </w:p>
          <w:p w14:paraId="549183E8" w14:textId="77777777" w:rsidR="00267BAB" w:rsidRPr="00E7157B" w:rsidRDefault="00267BAB" w:rsidP="006223D1">
            <w:pPr>
              <w:tabs>
                <w:tab w:val="left" w:pos="1692"/>
              </w:tabs>
              <w:suppressAutoHyphens/>
              <w:spacing w:after="200"/>
              <w:ind w:left="1664" w:hanging="512"/>
              <w:jc w:val="both"/>
              <w:rPr>
                <w:color w:val="333333"/>
              </w:rPr>
            </w:pPr>
            <w:r w:rsidRPr="00E7157B">
              <w:rPr>
                <w:color w:val="333333"/>
              </w:rPr>
              <w:t>(i)</w:t>
            </w:r>
            <w:r w:rsidRPr="00E7157B">
              <w:rPr>
                <w:color w:val="333333"/>
              </w:rPr>
              <w:tab/>
              <w:t xml:space="preserve">Bidders shall state their bid price for the payment schedule outlined in the SCC. Bids will be evaluated on the basis of this base price. Bidders are, however, permitted to state an alternative payment schedule and indicate the reduction in bid price they wish to offer for such alternative payment schedule. The </w:t>
            </w:r>
            <w:r>
              <w:rPr>
                <w:color w:val="333333"/>
              </w:rPr>
              <w:t xml:space="preserve">PE </w:t>
            </w:r>
            <w:r w:rsidRPr="00E7157B">
              <w:rPr>
                <w:color w:val="333333"/>
              </w:rPr>
              <w:t>may consider the alternative payment schedule offered by the selected Bidder.</w:t>
            </w:r>
          </w:p>
          <w:p w14:paraId="6D7E459A" w14:textId="77777777" w:rsidR="00267BAB" w:rsidRPr="00E7157B" w:rsidRDefault="00267BAB" w:rsidP="006223D1">
            <w:pPr>
              <w:tabs>
                <w:tab w:val="left" w:pos="1692"/>
              </w:tabs>
              <w:suppressAutoHyphens/>
              <w:spacing w:after="200"/>
              <w:ind w:left="1664" w:hanging="512"/>
              <w:jc w:val="both"/>
              <w:rPr>
                <w:color w:val="333333"/>
              </w:rPr>
            </w:pPr>
            <w:r w:rsidRPr="00E7157B">
              <w:rPr>
                <w:b/>
                <w:color w:val="333333"/>
              </w:rPr>
              <w:t>or</w:t>
            </w:r>
          </w:p>
          <w:p w14:paraId="20411B7C" w14:textId="77777777" w:rsidR="00267BAB" w:rsidRPr="00E7157B" w:rsidRDefault="00267BAB" w:rsidP="006223D1">
            <w:pPr>
              <w:tabs>
                <w:tab w:val="left" w:pos="1692"/>
              </w:tabs>
              <w:suppressAutoHyphens/>
              <w:spacing w:after="200"/>
              <w:ind w:left="1664" w:hanging="512"/>
              <w:jc w:val="both"/>
              <w:rPr>
                <w:b/>
                <w:color w:val="333333"/>
                <w:spacing w:val="-3"/>
              </w:rPr>
            </w:pPr>
            <w:r w:rsidRPr="00E7157B">
              <w:rPr>
                <w:color w:val="333333"/>
              </w:rPr>
              <w:t>(ii)</w:t>
            </w:r>
            <w:r w:rsidRPr="00E7157B">
              <w:rPr>
                <w:color w:val="333333"/>
              </w:rPr>
              <w:tab/>
              <w:t xml:space="preserve">The SCC stipulate the payment schedule offered by the </w:t>
            </w:r>
            <w:r>
              <w:rPr>
                <w:color w:val="333333"/>
              </w:rPr>
              <w:t>PE</w:t>
            </w:r>
            <w:r w:rsidRPr="00E7157B">
              <w:rPr>
                <w:color w:val="333333"/>
              </w:rPr>
              <w:t xml:space="preserve">. If a bid deviates from the schedule and if such deviation is permitted in the </w:t>
            </w:r>
            <w:r w:rsidRPr="00E7157B">
              <w:rPr>
                <w:b/>
                <w:color w:val="333333"/>
              </w:rPr>
              <w:t xml:space="preserve">Bid Data Sheet, </w:t>
            </w:r>
            <w:r w:rsidRPr="00E7157B">
              <w:rPr>
                <w:color w:val="333333"/>
              </w:rPr>
              <w:t xml:space="preserve">the bid will be evaluated by calculating interest earned for any earlier payments involved in the terms outlined in the bid as compared with those stipulated in this invitation, at the rate per annum specified in the </w:t>
            </w:r>
            <w:r w:rsidRPr="00E7157B">
              <w:rPr>
                <w:b/>
                <w:color w:val="333333"/>
              </w:rPr>
              <w:t>Bid Data Sheet.</w:t>
            </w:r>
          </w:p>
        </w:tc>
      </w:tr>
      <w:tr w:rsidR="00267BAB" w:rsidRPr="00E7157B" w14:paraId="22C7C645" w14:textId="77777777" w:rsidTr="006223D1">
        <w:tc>
          <w:tcPr>
            <w:tcW w:w="2430" w:type="dxa"/>
          </w:tcPr>
          <w:p w14:paraId="254C298F" w14:textId="77777777" w:rsidR="00267BAB" w:rsidRPr="00E7157B" w:rsidRDefault="00267BAB" w:rsidP="006223D1">
            <w:pPr>
              <w:pStyle w:val="Head22"/>
              <w:rPr>
                <w:color w:val="333333"/>
              </w:rPr>
            </w:pPr>
          </w:p>
        </w:tc>
        <w:tc>
          <w:tcPr>
            <w:tcW w:w="6660" w:type="dxa"/>
          </w:tcPr>
          <w:p w14:paraId="75E30F1D" w14:textId="77777777" w:rsidR="00267BAB" w:rsidRPr="00E7157B" w:rsidRDefault="00267BAB" w:rsidP="006223D1">
            <w:pPr>
              <w:tabs>
                <w:tab w:val="left" w:pos="1152"/>
              </w:tabs>
              <w:suppressAutoHyphens/>
              <w:spacing w:after="200"/>
              <w:ind w:left="1160" w:hanging="548"/>
              <w:jc w:val="both"/>
              <w:rPr>
                <w:b/>
                <w:color w:val="333333"/>
                <w:spacing w:val="-3"/>
              </w:rPr>
            </w:pPr>
            <w:r w:rsidRPr="00E7157B">
              <w:rPr>
                <w:color w:val="333333"/>
              </w:rPr>
              <w:t>(c)</w:t>
            </w:r>
            <w:r w:rsidRPr="00E7157B">
              <w:rPr>
                <w:color w:val="333333"/>
              </w:rPr>
              <w:tab/>
              <w:t xml:space="preserve">Other specific additional criteria to be considered in the evaluation and the evaluation method shall be detailed </w:t>
            </w:r>
            <w:r w:rsidRPr="00E7157B">
              <w:rPr>
                <w:color w:val="333333"/>
              </w:rPr>
              <w:lastRenderedPageBreak/>
              <w:t xml:space="preserve">in the </w:t>
            </w:r>
            <w:r w:rsidRPr="00E7157B">
              <w:rPr>
                <w:b/>
                <w:color w:val="333333"/>
              </w:rPr>
              <w:t xml:space="preserve">Bid Data Sheet </w:t>
            </w:r>
            <w:r w:rsidRPr="00E7157B">
              <w:rPr>
                <w:color w:val="333333"/>
              </w:rPr>
              <w:t>and/or in the Technical Specifications.</w:t>
            </w:r>
          </w:p>
        </w:tc>
      </w:tr>
      <w:tr w:rsidR="00267BAB" w:rsidRPr="00E7157B" w14:paraId="4FD0D345" w14:textId="77777777" w:rsidTr="006223D1">
        <w:tc>
          <w:tcPr>
            <w:tcW w:w="2430" w:type="dxa"/>
          </w:tcPr>
          <w:p w14:paraId="650E0CEC" w14:textId="77777777" w:rsidR="00267BAB" w:rsidRPr="00E7157B" w:rsidRDefault="00267BAB" w:rsidP="006223D1">
            <w:pPr>
              <w:pStyle w:val="Head22"/>
              <w:rPr>
                <w:color w:val="333333"/>
              </w:rPr>
            </w:pPr>
            <w:bookmarkStart w:id="92" w:name="_Toc340548882"/>
            <w:bookmarkStart w:id="93" w:name="_Toc454183028"/>
            <w:bookmarkStart w:id="94" w:name="_Toc482603277"/>
            <w:r w:rsidRPr="00E7157B">
              <w:rPr>
                <w:color w:val="333333"/>
              </w:rPr>
              <w:lastRenderedPageBreak/>
              <w:t>33.</w:t>
            </w:r>
            <w:r w:rsidRPr="00E7157B">
              <w:rPr>
                <w:color w:val="333333"/>
              </w:rPr>
              <w:tab/>
              <w:t>Domestic Preference</w:t>
            </w:r>
            <w:bookmarkEnd w:id="92"/>
            <w:bookmarkEnd w:id="93"/>
            <w:bookmarkEnd w:id="94"/>
          </w:p>
        </w:tc>
        <w:tc>
          <w:tcPr>
            <w:tcW w:w="6660" w:type="dxa"/>
          </w:tcPr>
          <w:p w14:paraId="67129AFD" w14:textId="77777777" w:rsidR="00267BAB" w:rsidRPr="00E7157B" w:rsidRDefault="00267BAB" w:rsidP="006223D1">
            <w:pPr>
              <w:keepNext/>
              <w:keepLines/>
              <w:tabs>
                <w:tab w:val="left" w:pos="634"/>
              </w:tabs>
              <w:suppressAutoHyphens/>
              <w:spacing w:after="200"/>
              <w:ind w:left="634" w:hanging="634"/>
              <w:jc w:val="both"/>
              <w:rPr>
                <w:b/>
                <w:color w:val="333333"/>
                <w:spacing w:val="-3"/>
              </w:rPr>
            </w:pPr>
            <w:r w:rsidRPr="00E7157B">
              <w:rPr>
                <w:color w:val="333333"/>
              </w:rPr>
              <w:t>33.1</w:t>
            </w:r>
            <w:r w:rsidRPr="00E7157B">
              <w:rPr>
                <w:color w:val="333333"/>
              </w:rPr>
              <w:tab/>
              <w:t xml:space="preserve">If indicated in the </w:t>
            </w:r>
            <w:r w:rsidRPr="00E7157B">
              <w:rPr>
                <w:b/>
                <w:color w:val="333333"/>
              </w:rPr>
              <w:t>Bid Data Sheet</w:t>
            </w:r>
            <w:r w:rsidRPr="00E7157B">
              <w:rPr>
                <w:color w:val="333333"/>
              </w:rPr>
              <w:t xml:space="preserve"> and for the purpose of bid comparison, the </w:t>
            </w:r>
            <w:r>
              <w:rPr>
                <w:color w:val="333333"/>
              </w:rPr>
              <w:t>PE</w:t>
            </w:r>
            <w:r w:rsidRPr="00E7157B">
              <w:rPr>
                <w:color w:val="333333"/>
              </w:rPr>
              <w:t xml:space="preserve"> will grant a margin of preference to Goods manufactured in the </w:t>
            </w:r>
            <w:r>
              <w:rPr>
                <w:color w:val="333333"/>
              </w:rPr>
              <w:t>Republic of Liberia</w:t>
            </w:r>
            <w:r w:rsidRPr="00E7157B">
              <w:rPr>
                <w:color w:val="333333"/>
              </w:rPr>
              <w:t xml:space="preserve">. This margin of preference will be granted in accordance with the procedures outlined in subsequent paragraphs, provided the Bidder shall have established to the satisfaction of the </w:t>
            </w:r>
            <w:r>
              <w:rPr>
                <w:color w:val="333333"/>
              </w:rPr>
              <w:t>PE</w:t>
            </w:r>
            <w:r w:rsidRPr="00E7157B">
              <w:rPr>
                <w:color w:val="333333"/>
              </w:rPr>
              <w:t xml:space="preserve"> and of the Bank that its bid complies with the criteria specified in ITB Paragraph 15.2 (a).</w:t>
            </w:r>
          </w:p>
        </w:tc>
      </w:tr>
      <w:tr w:rsidR="00267BAB" w:rsidRPr="00E7157B" w14:paraId="53F2383D" w14:textId="77777777" w:rsidTr="006223D1">
        <w:tc>
          <w:tcPr>
            <w:tcW w:w="2430" w:type="dxa"/>
          </w:tcPr>
          <w:p w14:paraId="1945E578" w14:textId="77777777" w:rsidR="00267BAB" w:rsidRPr="00E7157B" w:rsidRDefault="00267BAB" w:rsidP="006223D1">
            <w:pPr>
              <w:pStyle w:val="Head22"/>
              <w:rPr>
                <w:color w:val="333333"/>
              </w:rPr>
            </w:pPr>
          </w:p>
        </w:tc>
        <w:tc>
          <w:tcPr>
            <w:tcW w:w="6660" w:type="dxa"/>
          </w:tcPr>
          <w:p w14:paraId="2980F98C" w14:textId="77777777" w:rsidR="00267BAB" w:rsidRPr="00E7157B" w:rsidRDefault="00267BAB" w:rsidP="006223D1">
            <w:pPr>
              <w:tabs>
                <w:tab w:val="left" w:pos="634"/>
              </w:tabs>
              <w:suppressAutoHyphens/>
              <w:spacing w:after="200"/>
              <w:ind w:left="634" w:hanging="634"/>
              <w:jc w:val="both"/>
              <w:rPr>
                <w:b/>
                <w:color w:val="333333"/>
                <w:spacing w:val="-3"/>
              </w:rPr>
            </w:pPr>
            <w:r w:rsidRPr="00E7157B">
              <w:rPr>
                <w:color w:val="333333"/>
              </w:rPr>
              <w:t>33.2</w:t>
            </w:r>
            <w:r w:rsidRPr="00E7157B">
              <w:rPr>
                <w:color w:val="333333"/>
              </w:rPr>
              <w:tab/>
              <w:t xml:space="preserve">The </w:t>
            </w:r>
            <w:r>
              <w:rPr>
                <w:color w:val="333333"/>
              </w:rPr>
              <w:t>PE</w:t>
            </w:r>
            <w:r w:rsidRPr="00E7157B">
              <w:rPr>
                <w:color w:val="333333"/>
              </w:rPr>
              <w:t xml:space="preserve"> will first review the bids to confirm the appropriateness of, and to modify if necessary, the bid group classification to which Bidders assigned their bids in preparing their Bid Forms and Price Schedules.</w:t>
            </w:r>
          </w:p>
        </w:tc>
      </w:tr>
      <w:tr w:rsidR="00267BAB" w:rsidRPr="00E7157B" w14:paraId="659084DA" w14:textId="77777777" w:rsidTr="006223D1">
        <w:tc>
          <w:tcPr>
            <w:tcW w:w="2430" w:type="dxa"/>
          </w:tcPr>
          <w:p w14:paraId="0E6467D6" w14:textId="77777777" w:rsidR="00267BAB" w:rsidRPr="00E7157B" w:rsidRDefault="00267BAB" w:rsidP="006223D1">
            <w:pPr>
              <w:pStyle w:val="Head22"/>
              <w:rPr>
                <w:color w:val="333333"/>
              </w:rPr>
            </w:pPr>
          </w:p>
        </w:tc>
        <w:tc>
          <w:tcPr>
            <w:tcW w:w="6660" w:type="dxa"/>
          </w:tcPr>
          <w:p w14:paraId="3CF030E5" w14:textId="77777777" w:rsidR="00267BAB" w:rsidRPr="00E7157B" w:rsidRDefault="00267BAB" w:rsidP="006223D1">
            <w:pPr>
              <w:tabs>
                <w:tab w:val="left" w:pos="634"/>
              </w:tabs>
              <w:suppressAutoHyphens/>
              <w:spacing w:after="200"/>
              <w:ind w:left="634" w:hanging="634"/>
              <w:jc w:val="both"/>
              <w:rPr>
                <w:b/>
                <w:color w:val="333333"/>
                <w:spacing w:val="-3"/>
              </w:rPr>
            </w:pPr>
            <w:r w:rsidRPr="00E7157B">
              <w:rPr>
                <w:color w:val="333333"/>
              </w:rPr>
              <w:t>33.3</w:t>
            </w:r>
            <w:r w:rsidRPr="00E7157B">
              <w:rPr>
                <w:color w:val="333333"/>
              </w:rPr>
              <w:tab/>
              <w:t>All evaluated bids in each group will then be compared among themselves to determine the lowest evaluated bid of each group. The lowest evaluated bid of each group will next be compared with the lowest evaluated bids of the other groups. If this comparison results in a bid from Group A or Group B being the lowest, it will be selected for Contract award</w:t>
            </w:r>
            <w:r w:rsidRPr="00E7157B">
              <w:rPr>
                <w:i/>
                <w:color w:val="333333"/>
              </w:rPr>
              <w:t>.</w:t>
            </w:r>
          </w:p>
        </w:tc>
      </w:tr>
      <w:tr w:rsidR="00267BAB" w:rsidRPr="00E7157B" w14:paraId="2279C6D1" w14:textId="77777777" w:rsidTr="006223D1">
        <w:tc>
          <w:tcPr>
            <w:tcW w:w="2430" w:type="dxa"/>
          </w:tcPr>
          <w:p w14:paraId="744579DB" w14:textId="77777777" w:rsidR="00267BAB" w:rsidRPr="00E7157B" w:rsidRDefault="00267BAB" w:rsidP="006223D1">
            <w:pPr>
              <w:pStyle w:val="Head22"/>
              <w:rPr>
                <w:color w:val="333333"/>
              </w:rPr>
            </w:pPr>
          </w:p>
        </w:tc>
        <w:tc>
          <w:tcPr>
            <w:tcW w:w="6660" w:type="dxa"/>
          </w:tcPr>
          <w:p w14:paraId="2860BE85" w14:textId="77777777" w:rsidR="00267BAB" w:rsidRPr="00E7157B" w:rsidRDefault="00267BAB" w:rsidP="006223D1">
            <w:pPr>
              <w:tabs>
                <w:tab w:val="left" w:pos="634"/>
              </w:tabs>
              <w:suppressAutoHyphens/>
              <w:spacing w:after="200"/>
              <w:ind w:left="634" w:hanging="634"/>
              <w:jc w:val="both"/>
              <w:rPr>
                <w:b/>
                <w:color w:val="333333"/>
                <w:spacing w:val="-3"/>
              </w:rPr>
            </w:pPr>
            <w:r w:rsidRPr="00E7157B">
              <w:rPr>
                <w:color w:val="333333"/>
              </w:rPr>
              <w:t>33.4</w:t>
            </w:r>
            <w:r w:rsidRPr="00E7157B">
              <w:rPr>
                <w:color w:val="333333"/>
              </w:rPr>
              <w:tab/>
              <w:t xml:space="preserve">If, as a result of the preceding comparison, the lowest evaluated bid is from Group C, all Group C bids will then be further compared with the lowest evaluated bid from Group A, after adding to the evaluated bid price of the imported Goods offered in each Group C bid, for the purpose of this further comparison only, a flat rate of </w:t>
            </w:r>
          </w:p>
        </w:tc>
      </w:tr>
      <w:tr w:rsidR="00267BAB" w:rsidRPr="00E7157B" w14:paraId="335ECE83" w14:textId="77777777" w:rsidTr="006223D1">
        <w:tc>
          <w:tcPr>
            <w:tcW w:w="2430" w:type="dxa"/>
          </w:tcPr>
          <w:p w14:paraId="34CCF2E1" w14:textId="77777777" w:rsidR="00267BAB" w:rsidRPr="00E7157B" w:rsidRDefault="00267BAB" w:rsidP="006223D1">
            <w:pPr>
              <w:pStyle w:val="Head22"/>
              <w:rPr>
                <w:color w:val="333333"/>
              </w:rPr>
            </w:pPr>
          </w:p>
        </w:tc>
        <w:tc>
          <w:tcPr>
            <w:tcW w:w="6660" w:type="dxa"/>
          </w:tcPr>
          <w:p w14:paraId="358E68FF" w14:textId="77777777" w:rsidR="00267BAB" w:rsidRPr="00E7157B" w:rsidRDefault="00267BAB" w:rsidP="006223D1">
            <w:pPr>
              <w:tabs>
                <w:tab w:val="left" w:pos="1152"/>
              </w:tabs>
              <w:suppressAutoHyphens/>
              <w:spacing w:after="200"/>
              <w:ind w:left="1166" w:hanging="547"/>
              <w:jc w:val="both"/>
              <w:rPr>
                <w:b/>
                <w:color w:val="333333"/>
                <w:spacing w:val="-3"/>
              </w:rPr>
            </w:pPr>
            <w:r w:rsidRPr="00E7157B">
              <w:rPr>
                <w:color w:val="333333"/>
              </w:rPr>
              <w:tab/>
              <w:t>fifteen (15) percent of the CIF (or CIP border point or CIP named place of destination, as the case may be) bid price of such Goods.</w:t>
            </w:r>
            <w:r w:rsidRPr="00E7157B">
              <w:rPr>
                <w:i/>
                <w:color w:val="333333"/>
              </w:rPr>
              <w:t>.</w:t>
            </w:r>
          </w:p>
        </w:tc>
      </w:tr>
      <w:tr w:rsidR="00267BAB" w:rsidRPr="00E7157B" w14:paraId="5E0F1B03" w14:textId="77777777" w:rsidTr="006223D1">
        <w:tc>
          <w:tcPr>
            <w:tcW w:w="2430" w:type="dxa"/>
          </w:tcPr>
          <w:p w14:paraId="57254331" w14:textId="77777777" w:rsidR="00267BAB" w:rsidRPr="00E7157B" w:rsidRDefault="00267BAB" w:rsidP="006223D1">
            <w:pPr>
              <w:pStyle w:val="Head22"/>
              <w:rPr>
                <w:color w:val="333333"/>
              </w:rPr>
            </w:pPr>
          </w:p>
        </w:tc>
        <w:tc>
          <w:tcPr>
            <w:tcW w:w="6660" w:type="dxa"/>
          </w:tcPr>
          <w:p w14:paraId="4B8F9334" w14:textId="77777777" w:rsidR="00267BAB" w:rsidRPr="00E7157B" w:rsidRDefault="00267BAB" w:rsidP="006223D1">
            <w:pPr>
              <w:tabs>
                <w:tab w:val="left" w:pos="1152"/>
              </w:tabs>
              <w:suppressAutoHyphens/>
              <w:spacing w:after="200"/>
              <w:ind w:left="1152" w:hanging="544"/>
              <w:jc w:val="both"/>
              <w:rPr>
                <w:color w:val="333333"/>
              </w:rPr>
            </w:pPr>
            <w:r w:rsidRPr="00E7157B">
              <w:rPr>
                <w:color w:val="333333"/>
              </w:rPr>
              <w:tab/>
              <w:t>Domestic preference will be applied only to those items indicated in the Schedule of Requirements that meet the criteria under Paragraph 15.2 (a).</w:t>
            </w:r>
          </w:p>
        </w:tc>
      </w:tr>
      <w:tr w:rsidR="00267BAB" w:rsidRPr="00E7157B" w14:paraId="7D93779D" w14:textId="77777777" w:rsidTr="006223D1">
        <w:tc>
          <w:tcPr>
            <w:tcW w:w="2430" w:type="dxa"/>
          </w:tcPr>
          <w:p w14:paraId="048C3C3A" w14:textId="77777777" w:rsidR="00267BAB" w:rsidRPr="00E7157B" w:rsidRDefault="00267BAB" w:rsidP="006223D1">
            <w:pPr>
              <w:pStyle w:val="Head22"/>
              <w:rPr>
                <w:color w:val="333333"/>
              </w:rPr>
            </w:pPr>
          </w:p>
        </w:tc>
        <w:tc>
          <w:tcPr>
            <w:tcW w:w="6660" w:type="dxa"/>
          </w:tcPr>
          <w:p w14:paraId="12EF3365" w14:textId="77777777" w:rsidR="00267BAB" w:rsidRPr="00E7157B" w:rsidRDefault="00267BAB" w:rsidP="006223D1">
            <w:pPr>
              <w:tabs>
                <w:tab w:val="left" w:pos="634"/>
              </w:tabs>
              <w:suppressAutoHyphens/>
              <w:spacing w:after="200"/>
              <w:ind w:left="634" w:hanging="634"/>
              <w:jc w:val="both"/>
              <w:rPr>
                <w:b/>
                <w:color w:val="333333"/>
                <w:spacing w:val="-3"/>
              </w:rPr>
            </w:pPr>
            <w:r w:rsidRPr="00E7157B">
              <w:rPr>
                <w:color w:val="333333"/>
              </w:rPr>
              <w:tab/>
              <w:t>If the Group A bid in the further comparison is the lowest, it will be selected for award. If not, the lowest evaluated bid from Group C, as determined from the comparison under ITB Sub-Clause 33.3 above, will be selected for award.</w:t>
            </w:r>
          </w:p>
        </w:tc>
      </w:tr>
    </w:tbl>
    <w:p w14:paraId="1D60BEA5" w14:textId="77777777" w:rsidR="00267BAB" w:rsidRPr="00E7157B" w:rsidRDefault="00267BAB" w:rsidP="00267BAB">
      <w:pPr>
        <w:pStyle w:val="Head21"/>
        <w:pBdr>
          <w:bottom w:val="single" w:sz="24" w:space="1" w:color="808080"/>
        </w:pBdr>
        <w:rPr>
          <w:color w:val="333333"/>
        </w:rPr>
      </w:pPr>
      <w:bookmarkStart w:id="95" w:name="_Toc454183029"/>
      <w:bookmarkStart w:id="96" w:name="_Toc482603278"/>
      <w:r w:rsidRPr="00E7157B">
        <w:rPr>
          <w:color w:val="333333"/>
        </w:rPr>
        <w:lastRenderedPageBreak/>
        <w:t>F. Award of Contract</w:t>
      </w:r>
      <w:bookmarkEnd w:id="95"/>
      <w:bookmarkEnd w:id="96"/>
    </w:p>
    <w:tbl>
      <w:tblPr>
        <w:tblW w:w="0" w:type="auto"/>
        <w:tblInd w:w="108" w:type="dxa"/>
        <w:tblBorders>
          <w:bottom w:val="double" w:sz="18" w:space="0" w:color="auto"/>
        </w:tblBorders>
        <w:tblLayout w:type="fixed"/>
        <w:tblLook w:val="0000" w:firstRow="0" w:lastRow="0" w:firstColumn="0" w:lastColumn="0" w:noHBand="0" w:noVBand="0"/>
      </w:tblPr>
      <w:tblGrid>
        <w:gridCol w:w="2430"/>
        <w:gridCol w:w="6660"/>
      </w:tblGrid>
      <w:tr w:rsidR="00267BAB" w:rsidRPr="00E7157B" w14:paraId="450F0EF3" w14:textId="77777777" w:rsidTr="006223D1">
        <w:tc>
          <w:tcPr>
            <w:tcW w:w="2430" w:type="dxa"/>
            <w:tcBorders>
              <w:bottom w:val="nil"/>
            </w:tcBorders>
          </w:tcPr>
          <w:p w14:paraId="237E761E" w14:textId="4745A00C" w:rsidR="00267BAB" w:rsidRPr="00E7157B" w:rsidRDefault="00267BAB" w:rsidP="006223D1">
            <w:pPr>
              <w:pStyle w:val="Head22"/>
              <w:rPr>
                <w:color w:val="333333"/>
              </w:rPr>
            </w:pPr>
            <w:bookmarkStart w:id="97" w:name="_Toc340548886"/>
            <w:bookmarkStart w:id="98" w:name="_Toc454183030"/>
            <w:bookmarkStart w:id="99" w:name="_Toc482603279"/>
            <w:r w:rsidRPr="00E7157B">
              <w:rPr>
                <w:color w:val="333333"/>
              </w:rPr>
              <w:t>34.</w:t>
            </w:r>
            <w:r w:rsidRPr="00E7157B">
              <w:rPr>
                <w:color w:val="333333"/>
              </w:rPr>
              <w:tab/>
            </w:r>
            <w:bookmarkEnd w:id="97"/>
            <w:r w:rsidRPr="00E7157B">
              <w:rPr>
                <w:color w:val="333333"/>
              </w:rPr>
              <w:t>Post</w:t>
            </w:r>
            <w:r w:rsidR="00215F3F">
              <w:rPr>
                <w:color w:val="333333"/>
              </w:rPr>
              <w:t>-</w:t>
            </w:r>
            <w:r w:rsidRPr="00E7157B">
              <w:rPr>
                <w:color w:val="333333"/>
              </w:rPr>
              <w:t>qualification</w:t>
            </w:r>
            <w:bookmarkEnd w:id="98"/>
            <w:bookmarkEnd w:id="99"/>
          </w:p>
        </w:tc>
        <w:tc>
          <w:tcPr>
            <w:tcW w:w="6660" w:type="dxa"/>
            <w:tcBorders>
              <w:bottom w:val="nil"/>
            </w:tcBorders>
          </w:tcPr>
          <w:p w14:paraId="45861CE3" w14:textId="1833E21A" w:rsidR="00267BAB" w:rsidRPr="00E7157B" w:rsidRDefault="00267BAB" w:rsidP="006223D1">
            <w:pPr>
              <w:tabs>
                <w:tab w:val="left" w:pos="634"/>
              </w:tabs>
              <w:spacing w:after="180"/>
              <w:ind w:left="634" w:hanging="634"/>
              <w:jc w:val="both"/>
              <w:rPr>
                <w:b/>
                <w:color w:val="333333"/>
                <w:spacing w:val="-3"/>
              </w:rPr>
            </w:pPr>
            <w:r w:rsidRPr="00E7157B">
              <w:rPr>
                <w:color w:val="333333"/>
              </w:rPr>
              <w:t>34.1</w:t>
            </w:r>
            <w:r w:rsidRPr="00E7157B">
              <w:rPr>
                <w:color w:val="333333"/>
              </w:rPr>
              <w:tab/>
              <w:t xml:space="preserve">In the absence of prequalification, the </w:t>
            </w:r>
            <w:r>
              <w:rPr>
                <w:color w:val="333333"/>
              </w:rPr>
              <w:t>PE</w:t>
            </w:r>
            <w:r w:rsidRPr="00E7157B">
              <w:rPr>
                <w:color w:val="333333"/>
              </w:rPr>
              <w:t xml:space="preserve"> will determine to its satisfaction whether the Bidder that is selected as having submitted the lowest evaluated responsive bid is qualified to perform the Contract satisfactorily, in accordance with the criteria listed in ITB Sub-Clause 7.1 and any additional </w:t>
            </w:r>
            <w:r w:rsidR="00215F3F" w:rsidRPr="00E7157B">
              <w:rPr>
                <w:color w:val="333333"/>
              </w:rPr>
              <w:t>post qualification</w:t>
            </w:r>
            <w:r w:rsidRPr="00E7157B">
              <w:rPr>
                <w:color w:val="333333"/>
              </w:rPr>
              <w:t xml:space="preserve"> criteria stated in the </w:t>
            </w:r>
            <w:r w:rsidRPr="00E7157B">
              <w:rPr>
                <w:b/>
                <w:color w:val="333333"/>
              </w:rPr>
              <w:t>Bid Data Sheet.</w:t>
            </w:r>
            <w:r w:rsidRPr="00E7157B">
              <w:rPr>
                <w:color w:val="333333"/>
              </w:rPr>
              <w:t xml:space="preserve"> If a prequalification process was undertaken for the Contract(s) for which these Bidding Documents were issued, the </w:t>
            </w:r>
            <w:r>
              <w:rPr>
                <w:color w:val="333333"/>
              </w:rPr>
              <w:t>PE</w:t>
            </w:r>
            <w:r w:rsidRPr="00E7157B">
              <w:rPr>
                <w:color w:val="333333"/>
              </w:rPr>
              <w:t xml:space="preserve"> will determine in the manner described above that no material changes have occurred after the prequalification that negatively affect the ability of the Bidder that has submitted the lowest evaluated bid to perform the Contract.</w:t>
            </w:r>
          </w:p>
        </w:tc>
      </w:tr>
      <w:tr w:rsidR="00267BAB" w:rsidRPr="00E7157B" w14:paraId="624ACBC5" w14:textId="77777777" w:rsidTr="006223D1">
        <w:tc>
          <w:tcPr>
            <w:tcW w:w="2430" w:type="dxa"/>
            <w:tcBorders>
              <w:top w:val="nil"/>
              <w:bottom w:val="nil"/>
            </w:tcBorders>
          </w:tcPr>
          <w:p w14:paraId="6DBD5BFD" w14:textId="77777777" w:rsidR="00267BAB" w:rsidRPr="00E7157B" w:rsidRDefault="00267BAB" w:rsidP="006223D1">
            <w:pPr>
              <w:pStyle w:val="Head22"/>
              <w:rPr>
                <w:color w:val="333333"/>
              </w:rPr>
            </w:pPr>
          </w:p>
        </w:tc>
        <w:tc>
          <w:tcPr>
            <w:tcW w:w="6660" w:type="dxa"/>
            <w:tcBorders>
              <w:top w:val="nil"/>
              <w:bottom w:val="nil"/>
            </w:tcBorders>
          </w:tcPr>
          <w:p w14:paraId="147EDF57" w14:textId="77777777" w:rsidR="00267BAB" w:rsidRPr="00E7157B" w:rsidRDefault="00267BAB" w:rsidP="006223D1">
            <w:pPr>
              <w:tabs>
                <w:tab w:val="left" w:pos="-1008"/>
                <w:tab w:val="left" w:pos="634"/>
              </w:tabs>
              <w:spacing w:after="180"/>
              <w:ind w:left="634" w:hanging="634"/>
              <w:jc w:val="both"/>
              <w:rPr>
                <w:color w:val="333333"/>
              </w:rPr>
            </w:pPr>
            <w:r w:rsidRPr="00E7157B">
              <w:rPr>
                <w:color w:val="333333"/>
              </w:rPr>
              <w:t>34.2</w:t>
            </w:r>
            <w:r w:rsidRPr="00E7157B">
              <w:rPr>
                <w:color w:val="333333"/>
              </w:rPr>
              <w:tab/>
              <w:t xml:space="preserve">The determination will evaluate the Bidder’s financial, technical, and production capabilities. It will be based on an examination of the documentary evidence of the Bidder’s qualifications submitted by the Bidder, pursuant to ITB Sub-Clause 7.1, as well as other information the </w:t>
            </w:r>
            <w:r>
              <w:rPr>
                <w:color w:val="333333"/>
              </w:rPr>
              <w:t>PE</w:t>
            </w:r>
            <w:r w:rsidRPr="00E7157B">
              <w:rPr>
                <w:color w:val="333333"/>
              </w:rPr>
              <w:t xml:space="preserve"> deems necessary and appropriate.</w:t>
            </w:r>
          </w:p>
        </w:tc>
      </w:tr>
      <w:tr w:rsidR="00267BAB" w:rsidRPr="00E7157B" w14:paraId="778343A4" w14:textId="77777777" w:rsidTr="006223D1">
        <w:tc>
          <w:tcPr>
            <w:tcW w:w="2430" w:type="dxa"/>
            <w:tcBorders>
              <w:bottom w:val="nil"/>
            </w:tcBorders>
          </w:tcPr>
          <w:p w14:paraId="6A782320" w14:textId="77777777" w:rsidR="00267BAB" w:rsidRPr="00E7157B" w:rsidRDefault="00267BAB" w:rsidP="006223D1">
            <w:pPr>
              <w:pStyle w:val="Head22"/>
              <w:rPr>
                <w:color w:val="333333"/>
              </w:rPr>
            </w:pPr>
          </w:p>
        </w:tc>
        <w:tc>
          <w:tcPr>
            <w:tcW w:w="6660" w:type="dxa"/>
            <w:tcBorders>
              <w:bottom w:val="nil"/>
            </w:tcBorders>
          </w:tcPr>
          <w:p w14:paraId="1DE8654F" w14:textId="061F9255" w:rsidR="00267BAB" w:rsidRPr="00E7157B" w:rsidRDefault="00267BAB" w:rsidP="006223D1">
            <w:pPr>
              <w:tabs>
                <w:tab w:val="left" w:pos="634"/>
              </w:tabs>
              <w:suppressAutoHyphens/>
              <w:spacing w:after="180"/>
              <w:ind w:left="634" w:hanging="634"/>
              <w:jc w:val="both"/>
              <w:rPr>
                <w:color w:val="333333"/>
              </w:rPr>
            </w:pPr>
            <w:r w:rsidRPr="00E7157B">
              <w:rPr>
                <w:color w:val="333333"/>
              </w:rPr>
              <w:t>34.3</w:t>
            </w:r>
            <w:r w:rsidRPr="00E7157B">
              <w:rPr>
                <w:color w:val="333333"/>
              </w:rPr>
              <w:tab/>
              <w:t>An affirmative post</w:t>
            </w:r>
            <w:r w:rsidR="00A626BB">
              <w:rPr>
                <w:color w:val="333333"/>
              </w:rPr>
              <w:t xml:space="preserve"> </w:t>
            </w:r>
            <w:r w:rsidRPr="00E7157B">
              <w:rPr>
                <w:color w:val="333333"/>
              </w:rPr>
              <w:t xml:space="preserve">qualification determination will be a prerequisite for award of the contract to the lowest evaluated Bidder. A negative determination will result in rejection of the Bidder’s bid, in which event the </w:t>
            </w:r>
            <w:r>
              <w:rPr>
                <w:color w:val="333333"/>
              </w:rPr>
              <w:t>PE</w:t>
            </w:r>
            <w:r w:rsidRPr="00E7157B">
              <w:rPr>
                <w:color w:val="333333"/>
              </w:rPr>
              <w:t xml:space="preserve"> will proceed to the next-lowest evaluated Bidder to make a similar determination of that Bidder’s capabilities to perform satisfactorily.</w:t>
            </w:r>
          </w:p>
        </w:tc>
      </w:tr>
      <w:tr w:rsidR="00267BAB" w:rsidRPr="00E7157B" w14:paraId="08C1D245" w14:textId="77777777" w:rsidTr="006223D1">
        <w:tc>
          <w:tcPr>
            <w:tcW w:w="2430" w:type="dxa"/>
            <w:tcBorders>
              <w:top w:val="nil"/>
              <w:bottom w:val="nil"/>
            </w:tcBorders>
          </w:tcPr>
          <w:p w14:paraId="01C6D069" w14:textId="77777777" w:rsidR="00267BAB" w:rsidRPr="00E7157B" w:rsidRDefault="00267BAB" w:rsidP="006223D1">
            <w:pPr>
              <w:pStyle w:val="Head22"/>
              <w:rPr>
                <w:color w:val="333333"/>
              </w:rPr>
            </w:pPr>
            <w:bookmarkStart w:id="100" w:name="_Toc340548885"/>
            <w:bookmarkStart w:id="101" w:name="_Toc454183031"/>
            <w:bookmarkStart w:id="102" w:name="_Toc482603280"/>
            <w:r w:rsidRPr="00E7157B">
              <w:rPr>
                <w:color w:val="333333"/>
              </w:rPr>
              <w:t>35.</w:t>
            </w:r>
            <w:r w:rsidRPr="00E7157B">
              <w:rPr>
                <w:color w:val="333333"/>
              </w:rPr>
              <w:tab/>
            </w:r>
            <w:bookmarkEnd w:id="100"/>
            <w:r w:rsidRPr="00E7157B">
              <w:rPr>
                <w:color w:val="333333"/>
              </w:rPr>
              <w:t>Award Criteria</w:t>
            </w:r>
            <w:bookmarkEnd w:id="101"/>
            <w:bookmarkEnd w:id="102"/>
          </w:p>
        </w:tc>
        <w:tc>
          <w:tcPr>
            <w:tcW w:w="6660" w:type="dxa"/>
            <w:tcBorders>
              <w:top w:val="nil"/>
              <w:bottom w:val="nil"/>
            </w:tcBorders>
          </w:tcPr>
          <w:p w14:paraId="4335F9ED" w14:textId="77777777" w:rsidR="00267BAB" w:rsidRPr="00E7157B" w:rsidRDefault="00267BAB" w:rsidP="006223D1">
            <w:pPr>
              <w:keepNext/>
              <w:keepLines/>
              <w:tabs>
                <w:tab w:val="left" w:pos="634"/>
              </w:tabs>
              <w:suppressAutoHyphens/>
              <w:spacing w:after="180"/>
              <w:ind w:left="634" w:hanging="634"/>
              <w:jc w:val="both"/>
              <w:rPr>
                <w:b/>
                <w:color w:val="333333"/>
                <w:spacing w:val="-3"/>
              </w:rPr>
            </w:pPr>
            <w:r w:rsidRPr="00E7157B">
              <w:rPr>
                <w:color w:val="333333"/>
              </w:rPr>
              <w:t>35.1</w:t>
            </w:r>
            <w:r w:rsidRPr="00E7157B">
              <w:rPr>
                <w:color w:val="333333"/>
              </w:rPr>
              <w:tab/>
              <w:t xml:space="preserve">Pursuant to ITB Clauses 32, 33, and 38, the </w:t>
            </w:r>
            <w:r>
              <w:rPr>
                <w:color w:val="333333"/>
              </w:rPr>
              <w:t>PE</w:t>
            </w:r>
            <w:r w:rsidRPr="00E7157B">
              <w:rPr>
                <w:color w:val="333333"/>
              </w:rPr>
              <w:t xml:space="preserve"> will award the Contract to the Bidder whose bid has been determined to be substantially responsive and has been determined to be the lowest evaluated bid, provided further that the Bidder is determined to be qualified to perform the Contract satisfactorily, pursuant to ITB Clause 34.</w:t>
            </w:r>
          </w:p>
        </w:tc>
      </w:tr>
      <w:tr w:rsidR="00267BAB" w:rsidRPr="00E7157B" w14:paraId="2B5404E6" w14:textId="77777777" w:rsidTr="006223D1">
        <w:tc>
          <w:tcPr>
            <w:tcW w:w="2430" w:type="dxa"/>
            <w:tcBorders>
              <w:bottom w:val="nil"/>
            </w:tcBorders>
          </w:tcPr>
          <w:p w14:paraId="0EAC4B08" w14:textId="77777777" w:rsidR="00267BAB" w:rsidRPr="00E7157B" w:rsidRDefault="00267BAB" w:rsidP="006223D1">
            <w:pPr>
              <w:pStyle w:val="Head22"/>
              <w:spacing w:after="200"/>
              <w:rPr>
                <w:color w:val="333333"/>
              </w:rPr>
            </w:pPr>
            <w:bookmarkStart w:id="103" w:name="_Toc340548888"/>
            <w:bookmarkStart w:id="104" w:name="_Toc454183032"/>
            <w:bookmarkStart w:id="105" w:name="_Toc482603281"/>
            <w:r w:rsidRPr="00E7157B">
              <w:rPr>
                <w:color w:val="333333"/>
              </w:rPr>
              <w:t>36.</w:t>
            </w:r>
            <w:r w:rsidRPr="00E7157B">
              <w:rPr>
                <w:color w:val="333333"/>
              </w:rPr>
              <w:tab/>
            </w:r>
            <w:r>
              <w:rPr>
                <w:color w:val="333333"/>
              </w:rPr>
              <w:t>GOL</w:t>
            </w:r>
            <w:r w:rsidRPr="00E7157B">
              <w:rPr>
                <w:color w:val="333333"/>
              </w:rPr>
              <w:t>’s Right to Accept Any Bid and to Reject Any or All Bids</w:t>
            </w:r>
            <w:bookmarkEnd w:id="103"/>
            <w:bookmarkEnd w:id="104"/>
            <w:bookmarkEnd w:id="105"/>
          </w:p>
        </w:tc>
        <w:tc>
          <w:tcPr>
            <w:tcW w:w="6660" w:type="dxa"/>
            <w:tcBorders>
              <w:bottom w:val="nil"/>
            </w:tcBorders>
          </w:tcPr>
          <w:p w14:paraId="02C71A99" w14:textId="77777777" w:rsidR="00267BAB" w:rsidRPr="00E7157B" w:rsidRDefault="00267BAB" w:rsidP="006223D1">
            <w:pPr>
              <w:keepNext/>
              <w:keepLines/>
              <w:tabs>
                <w:tab w:val="left" w:pos="634"/>
              </w:tabs>
              <w:spacing w:after="180"/>
              <w:ind w:left="612" w:hanging="612"/>
              <w:jc w:val="both"/>
              <w:rPr>
                <w:b/>
                <w:color w:val="333333"/>
                <w:spacing w:val="-3"/>
              </w:rPr>
            </w:pPr>
            <w:r w:rsidRPr="00E7157B">
              <w:rPr>
                <w:color w:val="333333"/>
              </w:rPr>
              <w:t>36.1</w:t>
            </w:r>
            <w:r w:rsidRPr="00E7157B">
              <w:rPr>
                <w:color w:val="333333"/>
              </w:rPr>
              <w:tab/>
              <w:t xml:space="preserve">The </w:t>
            </w:r>
            <w:r>
              <w:rPr>
                <w:color w:val="333333"/>
              </w:rPr>
              <w:t>PE</w:t>
            </w:r>
            <w:r w:rsidRPr="00E7157B">
              <w:rPr>
                <w:color w:val="333333"/>
              </w:rPr>
              <w:t xml:space="preserve"> reserves the right to accept or reject any bid, or to annul the bidding process and reject all bids at any time prior to contract award, without thereby incurring any liability to the affected Bidder or Bidders.</w:t>
            </w:r>
          </w:p>
        </w:tc>
      </w:tr>
      <w:tr w:rsidR="00267BAB" w:rsidRPr="00E7157B" w14:paraId="5B2D94DE" w14:textId="77777777" w:rsidTr="006223D1">
        <w:tc>
          <w:tcPr>
            <w:tcW w:w="2430" w:type="dxa"/>
            <w:tcBorders>
              <w:top w:val="nil"/>
              <w:bottom w:val="nil"/>
            </w:tcBorders>
          </w:tcPr>
          <w:p w14:paraId="514CB091" w14:textId="77777777" w:rsidR="00267BAB" w:rsidRPr="00E7157B" w:rsidRDefault="00267BAB" w:rsidP="006223D1">
            <w:pPr>
              <w:pStyle w:val="Head22"/>
              <w:rPr>
                <w:color w:val="333333"/>
              </w:rPr>
            </w:pPr>
            <w:bookmarkStart w:id="106" w:name="_Toc454183033"/>
            <w:bookmarkStart w:id="107" w:name="_Toc482603282"/>
            <w:r w:rsidRPr="00E7157B">
              <w:rPr>
                <w:color w:val="333333"/>
              </w:rPr>
              <w:lastRenderedPageBreak/>
              <w:t>37.</w:t>
            </w:r>
            <w:r w:rsidRPr="00E7157B">
              <w:rPr>
                <w:color w:val="333333"/>
              </w:rPr>
              <w:tab/>
            </w:r>
            <w:r>
              <w:rPr>
                <w:color w:val="333333"/>
              </w:rPr>
              <w:t>GOL</w:t>
            </w:r>
            <w:r w:rsidRPr="00E7157B">
              <w:rPr>
                <w:color w:val="333333"/>
              </w:rPr>
              <w:t>’s Right to Vary Quantities at Time of A</w:t>
            </w:r>
            <w:bookmarkStart w:id="108" w:name="_Toc340548887"/>
            <w:r w:rsidRPr="00E7157B">
              <w:rPr>
                <w:color w:val="333333"/>
              </w:rPr>
              <w:t>ward</w:t>
            </w:r>
            <w:bookmarkEnd w:id="106"/>
            <w:bookmarkEnd w:id="107"/>
            <w:bookmarkEnd w:id="108"/>
          </w:p>
        </w:tc>
        <w:tc>
          <w:tcPr>
            <w:tcW w:w="6660" w:type="dxa"/>
            <w:tcBorders>
              <w:top w:val="nil"/>
              <w:bottom w:val="nil"/>
            </w:tcBorders>
          </w:tcPr>
          <w:p w14:paraId="061E8053" w14:textId="77777777" w:rsidR="00267BAB" w:rsidRPr="00E7157B" w:rsidRDefault="00267BAB" w:rsidP="006223D1">
            <w:pPr>
              <w:keepNext/>
              <w:keepLines/>
              <w:tabs>
                <w:tab w:val="left" w:pos="634"/>
              </w:tabs>
              <w:spacing w:after="180"/>
              <w:ind w:left="634" w:hanging="634"/>
              <w:jc w:val="both"/>
              <w:rPr>
                <w:b/>
                <w:color w:val="333333"/>
                <w:spacing w:val="-3"/>
              </w:rPr>
            </w:pPr>
            <w:r w:rsidRPr="00E7157B">
              <w:rPr>
                <w:color w:val="333333"/>
              </w:rPr>
              <w:t>37.1</w:t>
            </w:r>
            <w:r w:rsidRPr="00E7157B">
              <w:rPr>
                <w:color w:val="333333"/>
              </w:rPr>
              <w:tab/>
              <w:t xml:space="preserve">The </w:t>
            </w:r>
            <w:r>
              <w:rPr>
                <w:color w:val="333333"/>
              </w:rPr>
              <w:t>PE</w:t>
            </w:r>
            <w:r w:rsidRPr="00E7157B">
              <w:rPr>
                <w:color w:val="333333"/>
              </w:rPr>
              <w:t xml:space="preserve"> reserves the right at the time of Contract award to increase or decrease, by the percentage indicated in the </w:t>
            </w:r>
            <w:r w:rsidRPr="00E7157B">
              <w:rPr>
                <w:b/>
                <w:color w:val="333333"/>
              </w:rPr>
              <w:t>Bid Data Sheet,</w:t>
            </w:r>
            <w:r w:rsidRPr="00E7157B">
              <w:rPr>
                <w:color w:val="333333"/>
              </w:rPr>
              <w:t xml:space="preserve"> the quantity of goods and services beyond that originally specified in the Schedule of Requirements without any change in unit price or other terms and conditions.</w:t>
            </w:r>
          </w:p>
        </w:tc>
      </w:tr>
      <w:tr w:rsidR="00267BAB" w:rsidRPr="00E7157B" w14:paraId="25E07DCD" w14:textId="77777777" w:rsidTr="006223D1">
        <w:tc>
          <w:tcPr>
            <w:tcW w:w="2430" w:type="dxa"/>
            <w:tcBorders>
              <w:bottom w:val="nil"/>
            </w:tcBorders>
          </w:tcPr>
          <w:p w14:paraId="7EB4E2A2" w14:textId="77777777" w:rsidR="00267BAB" w:rsidRPr="00E7157B" w:rsidRDefault="00267BAB" w:rsidP="006223D1">
            <w:pPr>
              <w:pStyle w:val="Head22"/>
              <w:rPr>
                <w:color w:val="333333"/>
              </w:rPr>
            </w:pPr>
            <w:bookmarkStart w:id="109" w:name="_Toc340548889"/>
            <w:bookmarkStart w:id="110" w:name="_Toc454183034"/>
            <w:bookmarkStart w:id="111" w:name="_Toc482603283"/>
            <w:r w:rsidRPr="00E7157B">
              <w:rPr>
                <w:color w:val="333333"/>
              </w:rPr>
              <w:t>38.</w:t>
            </w:r>
            <w:r w:rsidRPr="00E7157B">
              <w:rPr>
                <w:color w:val="333333"/>
              </w:rPr>
              <w:tab/>
              <w:t>Notification of Award</w:t>
            </w:r>
            <w:bookmarkEnd w:id="109"/>
            <w:bookmarkEnd w:id="110"/>
            <w:bookmarkEnd w:id="111"/>
          </w:p>
        </w:tc>
        <w:tc>
          <w:tcPr>
            <w:tcW w:w="6660" w:type="dxa"/>
            <w:tcBorders>
              <w:bottom w:val="nil"/>
            </w:tcBorders>
          </w:tcPr>
          <w:p w14:paraId="7C6766D2" w14:textId="77777777" w:rsidR="00267BAB" w:rsidRPr="00E7157B" w:rsidRDefault="00267BAB" w:rsidP="006223D1">
            <w:pPr>
              <w:tabs>
                <w:tab w:val="left" w:pos="634"/>
              </w:tabs>
              <w:spacing w:after="200"/>
              <w:ind w:left="634" w:hanging="634"/>
              <w:jc w:val="both"/>
              <w:rPr>
                <w:b/>
                <w:color w:val="333333"/>
                <w:spacing w:val="-3"/>
              </w:rPr>
            </w:pPr>
            <w:r w:rsidRPr="00E7157B">
              <w:rPr>
                <w:color w:val="333333"/>
              </w:rPr>
              <w:t>38.1</w:t>
            </w:r>
            <w:r w:rsidRPr="00E7157B">
              <w:rPr>
                <w:color w:val="333333"/>
              </w:rPr>
              <w:tab/>
              <w:t xml:space="preserve">Prior to the expiration of the period of bid validity, the </w:t>
            </w:r>
            <w:r>
              <w:rPr>
                <w:color w:val="333333"/>
              </w:rPr>
              <w:t>PE</w:t>
            </w:r>
            <w:r w:rsidRPr="00E7157B">
              <w:rPr>
                <w:color w:val="333333"/>
              </w:rPr>
              <w:t xml:space="preserve"> will notify the successful Bidder in writing by registered letter or by cable, to be subsequently confirmed in writing</w:t>
            </w:r>
            <w:r w:rsidRPr="00E7157B">
              <w:rPr>
                <w:i/>
                <w:color w:val="333333"/>
              </w:rPr>
              <w:t xml:space="preserve"> </w:t>
            </w:r>
            <w:r w:rsidRPr="00E7157B">
              <w:rPr>
                <w:color w:val="333333"/>
              </w:rPr>
              <w:t>by registered letter, that its bid has been accepted.</w:t>
            </w:r>
          </w:p>
        </w:tc>
      </w:tr>
      <w:tr w:rsidR="00267BAB" w:rsidRPr="00E7157B" w14:paraId="2E2E5E6F" w14:textId="77777777" w:rsidTr="006223D1">
        <w:tc>
          <w:tcPr>
            <w:tcW w:w="2430" w:type="dxa"/>
            <w:tcBorders>
              <w:top w:val="nil"/>
            </w:tcBorders>
          </w:tcPr>
          <w:p w14:paraId="3046F086" w14:textId="77777777" w:rsidR="00267BAB" w:rsidRPr="00E7157B" w:rsidRDefault="00267BAB" w:rsidP="006223D1">
            <w:pPr>
              <w:pStyle w:val="Head22"/>
              <w:rPr>
                <w:color w:val="333333"/>
              </w:rPr>
            </w:pPr>
          </w:p>
        </w:tc>
        <w:tc>
          <w:tcPr>
            <w:tcW w:w="6660" w:type="dxa"/>
            <w:tcBorders>
              <w:top w:val="nil"/>
            </w:tcBorders>
          </w:tcPr>
          <w:p w14:paraId="2C86105C" w14:textId="77777777" w:rsidR="00267BAB" w:rsidRPr="00E7157B" w:rsidRDefault="00267BAB" w:rsidP="006223D1">
            <w:pPr>
              <w:tabs>
                <w:tab w:val="left" w:pos="634"/>
              </w:tabs>
              <w:suppressAutoHyphens/>
              <w:spacing w:after="200"/>
              <w:ind w:left="634" w:hanging="634"/>
              <w:jc w:val="both"/>
              <w:rPr>
                <w:b/>
                <w:color w:val="333333"/>
                <w:spacing w:val="-3"/>
              </w:rPr>
            </w:pPr>
            <w:r w:rsidRPr="00E7157B">
              <w:rPr>
                <w:color w:val="333333"/>
              </w:rPr>
              <w:t>38.2</w:t>
            </w:r>
            <w:r w:rsidRPr="00E7157B">
              <w:rPr>
                <w:color w:val="333333"/>
              </w:rPr>
              <w:tab/>
              <w:t>The notification of award will constitute the formation of the Contract</w:t>
            </w:r>
            <w:r w:rsidRPr="00E7157B">
              <w:rPr>
                <w:i/>
                <w:color w:val="333333"/>
              </w:rPr>
              <w:t>.</w:t>
            </w:r>
          </w:p>
        </w:tc>
      </w:tr>
      <w:tr w:rsidR="00267BAB" w:rsidRPr="00E7157B" w14:paraId="167BBB8B" w14:textId="77777777" w:rsidTr="006223D1">
        <w:tc>
          <w:tcPr>
            <w:tcW w:w="2430" w:type="dxa"/>
          </w:tcPr>
          <w:p w14:paraId="43E986F7" w14:textId="77777777" w:rsidR="00267BAB" w:rsidRPr="00E7157B" w:rsidRDefault="00267BAB" w:rsidP="006223D1">
            <w:pPr>
              <w:pStyle w:val="Head22"/>
              <w:rPr>
                <w:color w:val="333333"/>
              </w:rPr>
            </w:pPr>
          </w:p>
        </w:tc>
        <w:tc>
          <w:tcPr>
            <w:tcW w:w="6660" w:type="dxa"/>
          </w:tcPr>
          <w:p w14:paraId="70EB85DF" w14:textId="77777777" w:rsidR="00267BAB" w:rsidRPr="00E7157B" w:rsidRDefault="00267BAB" w:rsidP="006223D1">
            <w:pPr>
              <w:tabs>
                <w:tab w:val="left" w:pos="-1008"/>
                <w:tab w:val="left" w:pos="634"/>
              </w:tabs>
              <w:spacing w:after="200"/>
              <w:ind w:left="634" w:hanging="634"/>
              <w:jc w:val="both"/>
              <w:rPr>
                <w:b/>
                <w:color w:val="333333"/>
                <w:spacing w:val="-3"/>
              </w:rPr>
            </w:pPr>
            <w:r w:rsidRPr="00E7157B">
              <w:rPr>
                <w:color w:val="333333"/>
              </w:rPr>
              <w:t>38.3</w:t>
            </w:r>
            <w:r w:rsidRPr="00E7157B">
              <w:rPr>
                <w:color w:val="333333"/>
              </w:rPr>
              <w:tab/>
              <w:t xml:space="preserve">Upon the successful Bidder’s furnishing of the signed Contract Form and performance security pursuant to ITB Clause 40, the </w:t>
            </w:r>
            <w:r>
              <w:rPr>
                <w:color w:val="333333"/>
              </w:rPr>
              <w:t>PE</w:t>
            </w:r>
            <w:r w:rsidRPr="00E7157B">
              <w:rPr>
                <w:color w:val="333333"/>
              </w:rPr>
              <w:t xml:space="preserve"> will promptly notify each unsuccessful Bidder and will discharge its bid security, pursuant to ITB Clause 19.</w:t>
            </w:r>
          </w:p>
        </w:tc>
      </w:tr>
      <w:tr w:rsidR="00267BAB" w:rsidRPr="00E7157B" w14:paraId="65D5E2A1" w14:textId="77777777" w:rsidTr="006223D1">
        <w:tc>
          <w:tcPr>
            <w:tcW w:w="2430" w:type="dxa"/>
            <w:tcBorders>
              <w:bottom w:val="nil"/>
            </w:tcBorders>
          </w:tcPr>
          <w:p w14:paraId="23D67CF8" w14:textId="77777777" w:rsidR="00267BAB" w:rsidRPr="00E7157B" w:rsidRDefault="00267BAB" w:rsidP="006223D1">
            <w:pPr>
              <w:pStyle w:val="Head22"/>
              <w:rPr>
                <w:color w:val="333333"/>
              </w:rPr>
            </w:pPr>
          </w:p>
        </w:tc>
        <w:tc>
          <w:tcPr>
            <w:tcW w:w="6660" w:type="dxa"/>
            <w:tcBorders>
              <w:bottom w:val="nil"/>
            </w:tcBorders>
          </w:tcPr>
          <w:p w14:paraId="7684F5C8" w14:textId="77777777" w:rsidR="00267BAB" w:rsidRPr="00E7157B" w:rsidRDefault="00267BAB" w:rsidP="006223D1">
            <w:pPr>
              <w:pStyle w:val="BlockText"/>
              <w:tabs>
                <w:tab w:val="left" w:pos="634"/>
              </w:tabs>
              <w:spacing w:after="200"/>
              <w:ind w:left="634" w:right="0" w:hanging="634"/>
              <w:rPr>
                <w:color w:val="333333"/>
              </w:rPr>
            </w:pPr>
            <w:r w:rsidRPr="00E7157B">
              <w:rPr>
                <w:color w:val="333333"/>
              </w:rPr>
              <w:t>38.4</w:t>
            </w:r>
            <w:r w:rsidRPr="00E7157B">
              <w:rPr>
                <w:color w:val="333333"/>
              </w:rPr>
              <w:tab/>
              <w:t xml:space="preserve">If, after notification of award, a Bidder wishes to ascertain the grounds on which its bid was not selected, it should address its request to the </w:t>
            </w:r>
            <w:r>
              <w:rPr>
                <w:color w:val="333333"/>
              </w:rPr>
              <w:t>PE</w:t>
            </w:r>
            <w:r w:rsidRPr="00E7157B">
              <w:rPr>
                <w:color w:val="333333"/>
              </w:rPr>
              <w:t xml:space="preserve">. The </w:t>
            </w:r>
            <w:r>
              <w:rPr>
                <w:color w:val="333333"/>
              </w:rPr>
              <w:t>PE</w:t>
            </w:r>
            <w:r w:rsidRPr="00E7157B">
              <w:rPr>
                <w:color w:val="333333"/>
              </w:rPr>
              <w:t xml:space="preserve"> will promptly respond in writing to the unsuccessful Bidder.</w:t>
            </w:r>
          </w:p>
        </w:tc>
      </w:tr>
      <w:tr w:rsidR="00267BAB" w:rsidRPr="00E7157B" w14:paraId="2EC047EE" w14:textId="77777777" w:rsidTr="006223D1">
        <w:tc>
          <w:tcPr>
            <w:tcW w:w="2430" w:type="dxa"/>
            <w:tcBorders>
              <w:bottom w:val="nil"/>
            </w:tcBorders>
          </w:tcPr>
          <w:p w14:paraId="596426C2" w14:textId="77777777" w:rsidR="00267BAB" w:rsidRPr="00E7157B" w:rsidRDefault="00267BAB" w:rsidP="006223D1">
            <w:pPr>
              <w:pStyle w:val="Head22"/>
              <w:rPr>
                <w:color w:val="333333"/>
              </w:rPr>
            </w:pPr>
          </w:p>
        </w:tc>
        <w:tc>
          <w:tcPr>
            <w:tcW w:w="6660" w:type="dxa"/>
            <w:tcBorders>
              <w:bottom w:val="nil"/>
            </w:tcBorders>
          </w:tcPr>
          <w:p w14:paraId="722FCC5F" w14:textId="77777777" w:rsidR="00267BAB" w:rsidRPr="00E7157B" w:rsidRDefault="00267BAB" w:rsidP="006223D1">
            <w:pPr>
              <w:pStyle w:val="BlockText"/>
              <w:tabs>
                <w:tab w:val="left" w:pos="634"/>
              </w:tabs>
              <w:spacing w:after="200"/>
              <w:ind w:left="634" w:right="0" w:hanging="634"/>
              <w:rPr>
                <w:color w:val="333333"/>
              </w:rPr>
            </w:pPr>
            <w:r w:rsidRPr="00E7157B">
              <w:rPr>
                <w:color w:val="333333"/>
              </w:rPr>
              <w:t>38.5</w:t>
            </w:r>
            <w:r w:rsidRPr="00E7157B">
              <w:rPr>
                <w:color w:val="333333"/>
              </w:rPr>
              <w:tab/>
            </w:r>
            <w:r w:rsidRPr="000C799D">
              <w:rPr>
                <w:color w:val="333333"/>
              </w:rPr>
              <w:t>The PE shall publish in the Procurement Bulletin published by the Public Procurement and Concessions Commission (PPCC) of the Republic of Liberia and in a specified manner the results identifying the bid and lot numbers and the following information</w:t>
            </w:r>
            <w:r w:rsidRPr="00E7157B">
              <w:rPr>
                <w:color w:val="333333"/>
              </w:rPr>
              <w:t>: (i) name of each Bidder who submitted a Bid; (ii) bid prices as read out at bid opening; (iii) name and evaluated prices of each</w:t>
            </w:r>
            <w:r>
              <w:rPr>
                <w:color w:val="333333"/>
              </w:rPr>
              <w:t>.</w:t>
            </w:r>
            <w:r w:rsidRPr="00E7157B">
              <w:rPr>
                <w:color w:val="333333"/>
              </w:rPr>
              <w:t xml:space="preserve"> Bid that was evaluated; (iv) name of bidders whose bids were rejected and the reasons for their rejection; and (v) name of the winning Bidder, and the price it offered, as well as the duration and summary scope of the contract awarded. After publication of the award, unsuccessful bidders may request in writing to the </w:t>
            </w:r>
            <w:r>
              <w:rPr>
                <w:color w:val="333333"/>
              </w:rPr>
              <w:t>PE</w:t>
            </w:r>
            <w:r w:rsidRPr="00E7157B">
              <w:rPr>
                <w:color w:val="333333"/>
              </w:rPr>
              <w:t xml:space="preserve"> for a debriefing seeking explanations on the grounds on which their bids were not selected. The </w:t>
            </w:r>
            <w:r>
              <w:rPr>
                <w:color w:val="333333"/>
              </w:rPr>
              <w:t>PE</w:t>
            </w:r>
            <w:r w:rsidRPr="00E7157B">
              <w:rPr>
                <w:color w:val="333333"/>
              </w:rPr>
              <w:t xml:space="preserve"> shall promptly respond in writing to any unsuccessful Bidder who, after Publication of contract award, requests a debriefing.</w:t>
            </w:r>
          </w:p>
        </w:tc>
      </w:tr>
      <w:tr w:rsidR="00267BAB" w:rsidRPr="00E7157B" w14:paraId="43932BA5" w14:textId="77777777" w:rsidTr="006223D1">
        <w:tc>
          <w:tcPr>
            <w:tcW w:w="2430" w:type="dxa"/>
            <w:tcBorders>
              <w:bottom w:val="nil"/>
            </w:tcBorders>
          </w:tcPr>
          <w:p w14:paraId="21945333" w14:textId="77777777" w:rsidR="00267BAB" w:rsidRPr="00E7157B" w:rsidRDefault="00267BAB" w:rsidP="006223D1">
            <w:pPr>
              <w:pStyle w:val="Head22"/>
              <w:rPr>
                <w:color w:val="333333"/>
              </w:rPr>
            </w:pPr>
            <w:bookmarkStart w:id="112" w:name="_Toc340548890"/>
            <w:bookmarkStart w:id="113" w:name="_Toc454183035"/>
            <w:bookmarkStart w:id="114" w:name="_Toc482603284"/>
            <w:r w:rsidRPr="00E7157B">
              <w:rPr>
                <w:color w:val="333333"/>
              </w:rPr>
              <w:t>39.</w:t>
            </w:r>
            <w:r w:rsidRPr="00E7157B">
              <w:rPr>
                <w:color w:val="333333"/>
              </w:rPr>
              <w:tab/>
              <w:t>Signing of Contract</w:t>
            </w:r>
            <w:bookmarkEnd w:id="112"/>
            <w:bookmarkEnd w:id="113"/>
            <w:bookmarkEnd w:id="114"/>
          </w:p>
        </w:tc>
        <w:tc>
          <w:tcPr>
            <w:tcW w:w="6660" w:type="dxa"/>
            <w:tcBorders>
              <w:bottom w:val="nil"/>
            </w:tcBorders>
          </w:tcPr>
          <w:p w14:paraId="524887EB" w14:textId="77777777" w:rsidR="00267BAB" w:rsidRPr="00E7157B" w:rsidRDefault="00267BAB" w:rsidP="006223D1">
            <w:pPr>
              <w:pStyle w:val="BlockText"/>
              <w:tabs>
                <w:tab w:val="left" w:pos="634"/>
              </w:tabs>
              <w:spacing w:after="200"/>
              <w:ind w:left="634" w:right="0" w:hanging="634"/>
              <w:rPr>
                <w:b/>
                <w:color w:val="333333"/>
                <w:spacing w:val="-3"/>
              </w:rPr>
            </w:pPr>
            <w:r w:rsidRPr="00E7157B">
              <w:rPr>
                <w:color w:val="333333"/>
              </w:rPr>
              <w:t>39.1</w:t>
            </w:r>
            <w:r w:rsidRPr="00E7157B">
              <w:rPr>
                <w:color w:val="333333"/>
              </w:rPr>
              <w:tab/>
            </w:r>
            <w:r w:rsidRPr="00E7157B">
              <w:rPr>
                <w:color w:val="333333"/>
                <w:spacing w:val="-4"/>
              </w:rPr>
              <w:t xml:space="preserve">Promptly after the </w:t>
            </w:r>
            <w:r>
              <w:rPr>
                <w:color w:val="333333"/>
                <w:spacing w:val="-4"/>
              </w:rPr>
              <w:t>PE</w:t>
            </w:r>
            <w:r w:rsidRPr="00E7157B">
              <w:rPr>
                <w:color w:val="333333"/>
                <w:spacing w:val="-4"/>
              </w:rPr>
              <w:t xml:space="preserve"> notifies the successful Bidder that its bid has been accepted, the </w:t>
            </w:r>
            <w:r>
              <w:rPr>
                <w:color w:val="333333"/>
                <w:spacing w:val="-4"/>
              </w:rPr>
              <w:t>PE</w:t>
            </w:r>
            <w:r w:rsidRPr="00E7157B">
              <w:rPr>
                <w:color w:val="333333"/>
                <w:spacing w:val="-4"/>
              </w:rPr>
              <w:t xml:space="preserve"> will send the Bidder the Contract Form provided in the Bidding Documents, incorporating all agreements between the parties.</w:t>
            </w:r>
          </w:p>
        </w:tc>
      </w:tr>
      <w:tr w:rsidR="00267BAB" w:rsidRPr="00E7157B" w14:paraId="06018281" w14:textId="77777777" w:rsidTr="006223D1">
        <w:trPr>
          <w:trHeight w:val="1062"/>
        </w:trPr>
        <w:tc>
          <w:tcPr>
            <w:tcW w:w="2430" w:type="dxa"/>
            <w:tcBorders>
              <w:top w:val="nil"/>
              <w:bottom w:val="nil"/>
            </w:tcBorders>
          </w:tcPr>
          <w:p w14:paraId="7FFE3AA5" w14:textId="77777777" w:rsidR="00267BAB" w:rsidRPr="00E7157B" w:rsidRDefault="00267BAB" w:rsidP="006223D1">
            <w:pPr>
              <w:pStyle w:val="Head22"/>
              <w:rPr>
                <w:color w:val="333333"/>
              </w:rPr>
            </w:pPr>
          </w:p>
        </w:tc>
        <w:tc>
          <w:tcPr>
            <w:tcW w:w="6660" w:type="dxa"/>
            <w:tcBorders>
              <w:top w:val="nil"/>
              <w:bottom w:val="nil"/>
            </w:tcBorders>
          </w:tcPr>
          <w:p w14:paraId="571CC6BF" w14:textId="77777777" w:rsidR="00267BAB" w:rsidRPr="00E7157B" w:rsidRDefault="00267BAB" w:rsidP="006223D1">
            <w:pPr>
              <w:tabs>
                <w:tab w:val="left" w:pos="634"/>
                <w:tab w:val="left" w:pos="702"/>
              </w:tabs>
              <w:suppressAutoHyphens/>
              <w:ind w:left="702" w:hanging="702"/>
              <w:jc w:val="both"/>
              <w:rPr>
                <w:b/>
                <w:color w:val="333333"/>
                <w:spacing w:val="-3"/>
              </w:rPr>
            </w:pPr>
            <w:r w:rsidRPr="00E7157B">
              <w:rPr>
                <w:color w:val="333333"/>
              </w:rPr>
              <w:t>39.2</w:t>
            </w:r>
            <w:r w:rsidRPr="00E7157B">
              <w:rPr>
                <w:color w:val="333333"/>
              </w:rPr>
              <w:tab/>
              <w:t xml:space="preserve">Within twenty-eight (28) days of receipt of the Contract Form, the successful Bidder shall sign and date the Contract Form and return it to the </w:t>
            </w:r>
            <w:r>
              <w:rPr>
                <w:color w:val="333333"/>
              </w:rPr>
              <w:t>PE</w:t>
            </w:r>
            <w:r w:rsidRPr="00E7157B">
              <w:rPr>
                <w:color w:val="333333"/>
              </w:rPr>
              <w:t>.</w:t>
            </w:r>
          </w:p>
        </w:tc>
      </w:tr>
      <w:tr w:rsidR="00267BAB" w:rsidRPr="00E7157B" w14:paraId="0A29998C" w14:textId="77777777" w:rsidTr="006223D1">
        <w:trPr>
          <w:trHeight w:val="990"/>
        </w:trPr>
        <w:tc>
          <w:tcPr>
            <w:tcW w:w="2430" w:type="dxa"/>
            <w:tcBorders>
              <w:bottom w:val="nil"/>
            </w:tcBorders>
          </w:tcPr>
          <w:p w14:paraId="02F83EAC" w14:textId="77777777" w:rsidR="00267BAB" w:rsidRPr="00E7157B" w:rsidRDefault="00267BAB" w:rsidP="006223D1">
            <w:pPr>
              <w:pStyle w:val="Head22"/>
              <w:rPr>
                <w:color w:val="333333"/>
              </w:rPr>
            </w:pPr>
            <w:bookmarkStart w:id="115" w:name="_Toc340548891"/>
            <w:bookmarkStart w:id="116" w:name="_Toc454183036"/>
            <w:bookmarkStart w:id="117" w:name="_Toc482603285"/>
            <w:r w:rsidRPr="00E7157B">
              <w:rPr>
                <w:color w:val="333333"/>
              </w:rPr>
              <w:t>40.</w:t>
            </w:r>
            <w:r w:rsidRPr="00E7157B">
              <w:rPr>
                <w:color w:val="333333"/>
              </w:rPr>
              <w:tab/>
              <w:t>Performance Security</w:t>
            </w:r>
            <w:bookmarkEnd w:id="115"/>
            <w:bookmarkEnd w:id="116"/>
            <w:bookmarkEnd w:id="117"/>
          </w:p>
        </w:tc>
        <w:tc>
          <w:tcPr>
            <w:tcW w:w="6660" w:type="dxa"/>
            <w:tcBorders>
              <w:bottom w:val="nil"/>
            </w:tcBorders>
          </w:tcPr>
          <w:p w14:paraId="0888FB9E" w14:textId="77777777" w:rsidR="00267BAB" w:rsidRPr="00E7157B" w:rsidRDefault="00267BAB" w:rsidP="006223D1">
            <w:pPr>
              <w:keepNext/>
              <w:keepLines/>
              <w:tabs>
                <w:tab w:val="left" w:pos="634"/>
              </w:tabs>
              <w:ind w:left="634" w:hanging="634"/>
              <w:jc w:val="both"/>
              <w:rPr>
                <w:b/>
                <w:color w:val="333333"/>
                <w:spacing w:val="-3"/>
              </w:rPr>
            </w:pPr>
            <w:r w:rsidRPr="00E7157B">
              <w:rPr>
                <w:color w:val="333333"/>
              </w:rPr>
              <w:t>40.1</w:t>
            </w:r>
            <w:r w:rsidRPr="00E7157B">
              <w:rPr>
                <w:color w:val="333333"/>
              </w:rPr>
              <w:tab/>
              <w:t xml:space="preserve">Within twenty-eight (28) days of the receipt of notification of award from the </w:t>
            </w:r>
            <w:r>
              <w:rPr>
                <w:color w:val="333333"/>
              </w:rPr>
              <w:t>PE</w:t>
            </w:r>
            <w:r w:rsidRPr="00E7157B">
              <w:rPr>
                <w:color w:val="333333"/>
              </w:rPr>
              <w:t xml:space="preserve">, the successful Bidder shall furnish the performance security in accordance with the Conditions of Contract, using the Performance Security Form provided in the Bidding Documents, or in another form acceptable to the </w:t>
            </w:r>
            <w:r>
              <w:rPr>
                <w:color w:val="333333"/>
              </w:rPr>
              <w:t>PE</w:t>
            </w:r>
            <w:r w:rsidRPr="00E7157B">
              <w:rPr>
                <w:color w:val="333333"/>
              </w:rPr>
              <w:t>.</w:t>
            </w:r>
          </w:p>
        </w:tc>
      </w:tr>
      <w:tr w:rsidR="00267BAB" w:rsidRPr="00E7157B" w14:paraId="7120A456" w14:textId="77777777" w:rsidTr="006223D1">
        <w:tc>
          <w:tcPr>
            <w:tcW w:w="2430" w:type="dxa"/>
            <w:tcBorders>
              <w:top w:val="nil"/>
            </w:tcBorders>
          </w:tcPr>
          <w:p w14:paraId="78F43C5B" w14:textId="77777777" w:rsidR="00267BAB" w:rsidRPr="00E7157B" w:rsidRDefault="00267BAB" w:rsidP="006223D1">
            <w:pPr>
              <w:pStyle w:val="Head22"/>
              <w:pageBreakBefore/>
              <w:rPr>
                <w:color w:val="333333"/>
              </w:rPr>
            </w:pPr>
          </w:p>
        </w:tc>
        <w:tc>
          <w:tcPr>
            <w:tcW w:w="6660" w:type="dxa"/>
            <w:tcBorders>
              <w:top w:val="nil"/>
            </w:tcBorders>
          </w:tcPr>
          <w:p w14:paraId="4CBC5BF5" w14:textId="77777777" w:rsidR="00267BAB" w:rsidRPr="00E7157B" w:rsidRDefault="00267BAB" w:rsidP="006223D1">
            <w:pPr>
              <w:tabs>
                <w:tab w:val="left" w:pos="634"/>
              </w:tabs>
              <w:spacing w:after="200"/>
              <w:ind w:left="634" w:hanging="634"/>
              <w:jc w:val="both"/>
              <w:rPr>
                <w:b/>
                <w:color w:val="333333"/>
                <w:spacing w:val="-3"/>
              </w:rPr>
            </w:pPr>
            <w:r w:rsidRPr="00E7157B">
              <w:rPr>
                <w:color w:val="333333"/>
              </w:rPr>
              <w:t>40.2</w:t>
            </w:r>
            <w:r w:rsidRPr="00E7157B">
              <w:rPr>
                <w:color w:val="333333"/>
              </w:rPr>
              <w:tab/>
              <w:t xml:space="preserve">Failure of the successful Bidder to comply with the requirement of ITB Clause 39 or ITB Sub-Clause 40.1 shall constitute sufficient grounds for the annulment of the award and forfeiture of the bid security, in which event the </w:t>
            </w:r>
            <w:r>
              <w:rPr>
                <w:color w:val="333333"/>
              </w:rPr>
              <w:t>PE</w:t>
            </w:r>
            <w:r w:rsidRPr="00E7157B">
              <w:rPr>
                <w:color w:val="333333"/>
              </w:rPr>
              <w:t xml:space="preserve"> may make the award to the next-lowest evaluated bid submitted by a qualified Bidder or call for new bids</w:t>
            </w:r>
            <w:r w:rsidRPr="00E7157B">
              <w:rPr>
                <w:i/>
                <w:color w:val="333333"/>
              </w:rPr>
              <w:t>.</w:t>
            </w:r>
          </w:p>
        </w:tc>
      </w:tr>
    </w:tbl>
    <w:p w14:paraId="0C4D6B62" w14:textId="77777777" w:rsidR="00267BAB" w:rsidRDefault="00267BAB" w:rsidP="00267BAB">
      <w:pPr>
        <w:rPr>
          <w:color w:val="333333"/>
        </w:rPr>
      </w:pPr>
    </w:p>
    <w:p w14:paraId="111D570F" w14:textId="77777777" w:rsidR="00267BAB" w:rsidRPr="00E7157B" w:rsidRDefault="00267BAB" w:rsidP="00267BAB">
      <w:pPr>
        <w:suppressAutoHyphens/>
        <w:rPr>
          <w:color w:val="333333"/>
        </w:rPr>
      </w:pPr>
      <w:r>
        <w:rPr>
          <w:color w:val="333333"/>
        </w:rPr>
        <w:br w:type="page"/>
      </w:r>
    </w:p>
    <w:p w14:paraId="2DA1A6BA" w14:textId="77777777" w:rsidR="00267BAB" w:rsidRPr="00E7157B" w:rsidRDefault="00267BAB" w:rsidP="00267BAB">
      <w:pPr>
        <w:pStyle w:val="Heading1"/>
        <w:rPr>
          <w:color w:val="333333"/>
        </w:rPr>
      </w:pPr>
      <w:bookmarkStart w:id="118" w:name="_Toc452345313"/>
      <w:bookmarkStart w:id="119" w:name="_Toc453771557"/>
      <w:bookmarkStart w:id="120" w:name="_Toc454181532"/>
      <w:bookmarkStart w:id="121" w:name="_Toc464878018"/>
      <w:bookmarkStart w:id="122" w:name="_Toc308175147"/>
      <w:r w:rsidRPr="00E7157B">
        <w:rPr>
          <w:color w:val="333333"/>
        </w:rPr>
        <w:lastRenderedPageBreak/>
        <w:t>Section II. Bid Data Sheet</w:t>
      </w:r>
      <w:bookmarkEnd w:id="118"/>
      <w:bookmarkEnd w:id="119"/>
      <w:bookmarkEnd w:id="120"/>
      <w:bookmarkEnd w:id="121"/>
      <w:bookmarkEnd w:id="122"/>
    </w:p>
    <w:p w14:paraId="2D8603F7" w14:textId="77777777" w:rsidR="00267BAB" w:rsidRPr="00E7157B" w:rsidRDefault="00267BAB" w:rsidP="00267BAB">
      <w:pPr>
        <w:rPr>
          <w:color w:val="333333"/>
        </w:rPr>
      </w:pPr>
      <w:r w:rsidRPr="00E7157B">
        <w:rPr>
          <w:color w:val="333333"/>
        </w:rPr>
        <w:br w:type="page"/>
      </w:r>
    </w:p>
    <w:p w14:paraId="0952DEC5" w14:textId="77777777" w:rsidR="00267BAB" w:rsidRPr="00E7157B" w:rsidRDefault="00267BAB" w:rsidP="00267BAB">
      <w:pPr>
        <w:spacing w:after="240"/>
        <w:jc w:val="center"/>
        <w:rPr>
          <w:b/>
          <w:color w:val="333333"/>
          <w:sz w:val="36"/>
        </w:rPr>
      </w:pPr>
      <w:r w:rsidRPr="00E7157B">
        <w:rPr>
          <w:b/>
          <w:color w:val="333333"/>
          <w:sz w:val="36"/>
        </w:rPr>
        <w:lastRenderedPageBreak/>
        <w:t>Bid Data Sheet</w:t>
      </w:r>
    </w:p>
    <w:p w14:paraId="4B38DC58" w14:textId="77777777" w:rsidR="00267BAB" w:rsidRPr="00E7157B" w:rsidRDefault="00267BAB" w:rsidP="00267BAB">
      <w:pPr>
        <w:rPr>
          <w:color w:val="333333"/>
        </w:rPr>
      </w:pPr>
      <w:r w:rsidRPr="00E7157B">
        <w:rPr>
          <w:color w:val="333333"/>
        </w:rPr>
        <w:t>The following specific data for the Goods to be procured shall complement, supplement, or amend the provisions in the Instructions to Bidders (ITB). Whenever there is a conflict, the provisions in the Bid Data Sheet (BDS) shall prevail over those in the ITB.</w:t>
      </w:r>
      <w:r w:rsidRPr="00E7157B">
        <w:rPr>
          <w:color w:val="333333"/>
        </w:rPr>
        <w:tab/>
      </w:r>
    </w:p>
    <w:p w14:paraId="5F69FF52" w14:textId="77777777" w:rsidR="00267BAB" w:rsidRPr="00E7157B" w:rsidRDefault="00267BAB" w:rsidP="00267BAB">
      <w:pPr>
        <w:pStyle w:val="Head31a"/>
        <w:rPr>
          <w:color w:val="333333"/>
        </w:rPr>
      </w:pPr>
      <w:r w:rsidRPr="00E7157B">
        <w:rPr>
          <w:color w:val="333333"/>
        </w:rPr>
        <w:t>A. General</w:t>
      </w:r>
    </w:p>
    <w:tbl>
      <w:tblPr>
        <w:tblW w:w="0" w:type="auto"/>
        <w:tblInd w:w="1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firstRow="0" w:lastRow="0" w:firstColumn="0" w:lastColumn="0" w:noHBand="0" w:noVBand="0"/>
      </w:tblPr>
      <w:tblGrid>
        <w:gridCol w:w="2160"/>
        <w:gridCol w:w="6833"/>
      </w:tblGrid>
      <w:tr w:rsidR="00267BAB" w:rsidRPr="00E7157B" w14:paraId="6BF47B4D" w14:textId="77777777" w:rsidTr="006223D1">
        <w:tc>
          <w:tcPr>
            <w:tcW w:w="2160" w:type="dxa"/>
          </w:tcPr>
          <w:p w14:paraId="0074E773" w14:textId="77777777" w:rsidR="00267BAB" w:rsidRPr="00E7157B" w:rsidRDefault="00267BAB" w:rsidP="006223D1">
            <w:pPr>
              <w:ind w:left="515" w:hanging="515"/>
              <w:rPr>
                <w:color w:val="333333"/>
              </w:rPr>
            </w:pPr>
            <w:r w:rsidRPr="00E7157B">
              <w:rPr>
                <w:color w:val="333333"/>
              </w:rPr>
              <w:t>ITB 1.1</w:t>
            </w:r>
          </w:p>
        </w:tc>
        <w:tc>
          <w:tcPr>
            <w:tcW w:w="6833" w:type="dxa"/>
          </w:tcPr>
          <w:p w14:paraId="1FDFE785" w14:textId="77777777" w:rsidR="00267BAB" w:rsidRPr="00E7157B" w:rsidRDefault="00267BAB" w:rsidP="006223D1">
            <w:pPr>
              <w:tabs>
                <w:tab w:val="left" w:pos="6455"/>
              </w:tabs>
              <w:spacing w:after="160"/>
              <w:ind w:left="720" w:right="-14" w:hanging="720"/>
              <w:rPr>
                <w:color w:val="333333"/>
              </w:rPr>
            </w:pPr>
            <w:r w:rsidRPr="00E7157B">
              <w:rPr>
                <w:color w:val="333333"/>
              </w:rPr>
              <w:t xml:space="preserve">Name of </w:t>
            </w:r>
            <w:r>
              <w:rPr>
                <w:color w:val="333333"/>
              </w:rPr>
              <w:t>Purchaser</w:t>
            </w:r>
            <w:r w:rsidRPr="00E7157B">
              <w:rPr>
                <w:color w:val="333333"/>
              </w:rPr>
              <w:t xml:space="preserve">: </w:t>
            </w:r>
            <w:r>
              <w:rPr>
                <w:b/>
                <w:color w:val="333333"/>
              </w:rPr>
              <w:t>Government of Liberia/ Ministry of Health</w:t>
            </w:r>
            <w:r w:rsidRPr="00E7157B">
              <w:rPr>
                <w:b/>
                <w:i/>
                <w:color w:val="333333"/>
              </w:rPr>
              <w:t>.</w:t>
            </w:r>
            <w:r w:rsidRPr="00E7157B">
              <w:rPr>
                <w:b/>
                <w:i/>
                <w:color w:val="333333"/>
              </w:rPr>
              <w:tab/>
            </w:r>
          </w:p>
          <w:p w14:paraId="6BC18A65" w14:textId="77777777" w:rsidR="00267BAB" w:rsidRPr="0002211B" w:rsidRDefault="00267BAB" w:rsidP="006223D1">
            <w:pPr>
              <w:tabs>
                <w:tab w:val="left" w:pos="6455"/>
              </w:tabs>
              <w:spacing w:after="160"/>
              <w:ind w:left="720" w:right="-14" w:hanging="720"/>
              <w:rPr>
                <w:b/>
                <w:color w:val="333333"/>
              </w:rPr>
            </w:pPr>
            <w:r w:rsidRPr="00E7157B">
              <w:rPr>
                <w:color w:val="333333"/>
              </w:rPr>
              <w:t xml:space="preserve">Name of authorized Purchasing Agent: </w:t>
            </w:r>
            <w:r w:rsidRPr="0002211B">
              <w:rPr>
                <w:b/>
                <w:color w:val="333333"/>
              </w:rPr>
              <w:t>Ministry of Health</w:t>
            </w:r>
            <w:r>
              <w:rPr>
                <w:b/>
                <w:color w:val="333333"/>
              </w:rPr>
              <w:t xml:space="preserve"> Procurement Unit</w:t>
            </w:r>
            <w:r w:rsidRPr="0002211B">
              <w:rPr>
                <w:b/>
                <w:i/>
                <w:color w:val="333333"/>
              </w:rPr>
              <w:t>.</w:t>
            </w:r>
          </w:p>
          <w:p w14:paraId="3707F938" w14:textId="56853917" w:rsidR="00146028" w:rsidRDefault="00267BAB" w:rsidP="006223D1">
            <w:pPr>
              <w:tabs>
                <w:tab w:val="left" w:pos="6455"/>
              </w:tabs>
              <w:spacing w:after="160"/>
              <w:ind w:left="720" w:right="-14" w:hanging="720"/>
              <w:rPr>
                <w:b/>
                <w:color w:val="333333"/>
              </w:rPr>
            </w:pPr>
            <w:r w:rsidRPr="00E7157B">
              <w:rPr>
                <w:color w:val="333333"/>
              </w:rPr>
              <w:t>Type of goods:</w:t>
            </w:r>
            <w:r w:rsidR="00B317CD">
              <w:rPr>
                <w:b/>
                <w:color w:val="333333"/>
              </w:rPr>
              <w:t xml:space="preserve"> </w:t>
            </w:r>
            <w:r w:rsidR="00146028">
              <w:rPr>
                <w:b/>
                <w:color w:val="333333"/>
              </w:rPr>
              <w:t xml:space="preserve">Lot-1: Essential Medical Drugs </w:t>
            </w:r>
          </w:p>
          <w:p w14:paraId="7AE7290E" w14:textId="4FEC0E32" w:rsidR="00267BAB" w:rsidRPr="00E7157B" w:rsidRDefault="00146028" w:rsidP="006223D1">
            <w:pPr>
              <w:tabs>
                <w:tab w:val="left" w:pos="6455"/>
              </w:tabs>
              <w:spacing w:after="160"/>
              <w:ind w:left="720" w:right="-14" w:hanging="720"/>
              <w:rPr>
                <w:color w:val="333333"/>
              </w:rPr>
            </w:pPr>
            <w:r>
              <w:rPr>
                <w:b/>
                <w:color w:val="333333"/>
              </w:rPr>
              <w:t xml:space="preserve">                          Lot-2: Medical Supplies</w:t>
            </w:r>
          </w:p>
          <w:p w14:paraId="18BFD72C" w14:textId="55A3AF82" w:rsidR="00146028" w:rsidRDefault="00267BAB" w:rsidP="00146028">
            <w:pPr>
              <w:tabs>
                <w:tab w:val="left" w:pos="6455"/>
              </w:tabs>
              <w:spacing w:after="160"/>
              <w:ind w:left="720" w:right="-14" w:hanging="720"/>
              <w:rPr>
                <w:b/>
                <w:color w:val="333333"/>
              </w:rPr>
            </w:pPr>
            <w:r w:rsidRPr="00E7157B">
              <w:rPr>
                <w:color w:val="333333"/>
              </w:rPr>
              <w:t xml:space="preserve">Name and identification number of the Contract: </w:t>
            </w:r>
            <w:r>
              <w:rPr>
                <w:i/>
                <w:color w:val="333333"/>
              </w:rPr>
              <w:t>Supply and delivery of</w:t>
            </w:r>
            <w:r w:rsidR="00146028">
              <w:rPr>
                <w:i/>
                <w:color w:val="333333"/>
              </w:rPr>
              <w:t xml:space="preserve">: </w:t>
            </w:r>
            <w:r>
              <w:rPr>
                <w:i/>
                <w:color w:val="333333"/>
              </w:rPr>
              <w:t xml:space="preserve"> </w:t>
            </w:r>
            <w:r w:rsidR="00146028">
              <w:rPr>
                <w:b/>
                <w:color w:val="333333"/>
              </w:rPr>
              <w:t xml:space="preserve">Lot-1: Essential Medical Drugs </w:t>
            </w:r>
          </w:p>
          <w:p w14:paraId="12AE69AF" w14:textId="10318B30" w:rsidR="00146028" w:rsidRPr="00E7157B" w:rsidRDefault="00146028" w:rsidP="00146028">
            <w:pPr>
              <w:tabs>
                <w:tab w:val="left" w:pos="6455"/>
              </w:tabs>
              <w:spacing w:after="160"/>
              <w:ind w:left="720" w:right="-14" w:hanging="720"/>
              <w:rPr>
                <w:color w:val="333333"/>
              </w:rPr>
            </w:pPr>
            <w:r>
              <w:rPr>
                <w:b/>
                <w:color w:val="333333"/>
              </w:rPr>
              <w:t xml:space="preserve">                                Lot-2: Medical Supplies</w:t>
            </w:r>
          </w:p>
          <w:p w14:paraId="24BCFF5E" w14:textId="77777777" w:rsidR="00A85717" w:rsidRDefault="00267BAB" w:rsidP="006223D1">
            <w:pPr>
              <w:spacing w:after="160"/>
              <w:ind w:left="720" w:right="-14" w:hanging="720"/>
              <w:rPr>
                <w:i/>
                <w:color w:val="333333"/>
              </w:rPr>
            </w:pPr>
            <w:r>
              <w:rPr>
                <w:i/>
                <w:color w:val="333333"/>
              </w:rPr>
              <w:t>IFB-Ref#:</w:t>
            </w:r>
            <w:r w:rsidR="0081761F">
              <w:rPr>
                <w:i/>
                <w:color w:val="333333"/>
              </w:rPr>
              <w:t xml:space="preserve"> </w:t>
            </w:r>
            <w:r w:rsidR="00146028" w:rsidRPr="00146028">
              <w:rPr>
                <w:i/>
                <w:color w:val="333333"/>
              </w:rPr>
              <w:t>MOH/GOL/NCB/002/2026</w:t>
            </w:r>
          </w:p>
          <w:p w14:paraId="111EF6F3" w14:textId="007CF727" w:rsidR="00267BAB" w:rsidRPr="0035633F" w:rsidRDefault="00A85717" w:rsidP="006223D1">
            <w:pPr>
              <w:spacing w:after="160"/>
              <w:ind w:left="720" w:right="-14" w:hanging="720"/>
              <w:rPr>
                <w:b/>
                <w:color w:val="333333"/>
              </w:rPr>
            </w:pPr>
            <w:r w:rsidRPr="0035633F">
              <w:rPr>
                <w:b/>
                <w:color w:val="333333"/>
              </w:rPr>
              <w:t xml:space="preserve">Note: Each lot will be treated as a contract package </w:t>
            </w:r>
          </w:p>
        </w:tc>
      </w:tr>
      <w:tr w:rsidR="00267BAB" w:rsidRPr="00E7157B" w14:paraId="6AEB8D27" w14:textId="77777777" w:rsidTr="006223D1">
        <w:tc>
          <w:tcPr>
            <w:tcW w:w="2160" w:type="dxa"/>
          </w:tcPr>
          <w:p w14:paraId="1D2B2D90" w14:textId="77777777" w:rsidR="00267BAB" w:rsidRPr="00E7157B" w:rsidRDefault="00267BAB" w:rsidP="006223D1">
            <w:pPr>
              <w:ind w:left="515" w:hanging="515"/>
              <w:rPr>
                <w:color w:val="333333"/>
              </w:rPr>
            </w:pPr>
            <w:r w:rsidRPr="00E7157B">
              <w:rPr>
                <w:color w:val="333333"/>
              </w:rPr>
              <w:t>ITB 2.1</w:t>
            </w:r>
          </w:p>
        </w:tc>
        <w:tc>
          <w:tcPr>
            <w:tcW w:w="6833" w:type="dxa"/>
          </w:tcPr>
          <w:p w14:paraId="1C7FB911" w14:textId="55223EA0" w:rsidR="00267BAB" w:rsidRPr="000940DD" w:rsidRDefault="00146028" w:rsidP="006223D1">
            <w:pPr>
              <w:spacing w:after="160"/>
              <w:ind w:left="720" w:right="-11" w:hanging="720"/>
              <w:jc w:val="both"/>
              <w:rPr>
                <w:b/>
                <w:bCs/>
                <w:color w:val="333333"/>
              </w:rPr>
            </w:pPr>
            <w:r>
              <w:rPr>
                <w:b/>
                <w:bCs/>
                <w:color w:val="333333"/>
              </w:rPr>
              <w:t>Government of Liberia FY2026</w:t>
            </w:r>
          </w:p>
        </w:tc>
      </w:tr>
      <w:tr w:rsidR="00267BAB" w:rsidRPr="00E7157B" w14:paraId="375C315E" w14:textId="77777777" w:rsidTr="006223D1">
        <w:tc>
          <w:tcPr>
            <w:tcW w:w="2160" w:type="dxa"/>
          </w:tcPr>
          <w:p w14:paraId="6992F20C" w14:textId="77777777" w:rsidR="00267BAB" w:rsidRPr="00E7157B" w:rsidRDefault="00267BAB" w:rsidP="006223D1">
            <w:pPr>
              <w:ind w:left="515" w:hanging="515"/>
              <w:rPr>
                <w:color w:val="333333"/>
              </w:rPr>
            </w:pPr>
            <w:r w:rsidRPr="00E7157B">
              <w:rPr>
                <w:color w:val="333333"/>
              </w:rPr>
              <w:t>ITB 6.3 (c)</w:t>
            </w:r>
          </w:p>
        </w:tc>
        <w:tc>
          <w:tcPr>
            <w:tcW w:w="6833" w:type="dxa"/>
          </w:tcPr>
          <w:p w14:paraId="455CB151" w14:textId="77777777" w:rsidR="00267BAB" w:rsidRDefault="00267BAB" w:rsidP="006223D1">
            <w:pPr>
              <w:spacing w:after="160"/>
              <w:ind w:left="720" w:hanging="720"/>
              <w:jc w:val="both"/>
              <w:rPr>
                <w:color w:val="333333"/>
              </w:rPr>
            </w:pPr>
            <w:r w:rsidRPr="00E7157B">
              <w:rPr>
                <w:color w:val="333333"/>
              </w:rPr>
              <w:t>Documentation requirements for eligibility of Goods. In addition to the documents stated in Clause 6.2 and 6.3 (a) and (b), the following documents s</w:t>
            </w:r>
            <w:r>
              <w:rPr>
                <w:color w:val="333333"/>
              </w:rPr>
              <w:t>hould be included with the Bid:</w:t>
            </w:r>
          </w:p>
          <w:p w14:paraId="3D8683C9" w14:textId="52929E96" w:rsidR="00146028" w:rsidRPr="0035633F" w:rsidRDefault="00146028" w:rsidP="0035633F">
            <w:pPr>
              <w:spacing w:after="160"/>
              <w:rPr>
                <w:b/>
                <w:bCs/>
                <w:color w:val="333333"/>
              </w:rPr>
            </w:pPr>
            <w:r>
              <w:rPr>
                <w:color w:val="333333"/>
              </w:rPr>
              <w:t xml:space="preserve">1. </w:t>
            </w:r>
            <w:r w:rsidR="00D40DCD" w:rsidRPr="0035633F">
              <w:rPr>
                <w:b/>
                <w:bCs/>
                <w:color w:val="333333"/>
              </w:rPr>
              <w:t>Valid and current tax compliance certificate</w:t>
            </w:r>
          </w:p>
          <w:p w14:paraId="1C973F98" w14:textId="2DB7A332" w:rsidR="00D40DCD" w:rsidRPr="00C35670" w:rsidRDefault="00146028" w:rsidP="0035633F">
            <w:pPr>
              <w:spacing w:after="160"/>
              <w:rPr>
                <w:b/>
                <w:bCs/>
                <w:color w:val="333333"/>
              </w:rPr>
            </w:pPr>
            <w:r>
              <w:rPr>
                <w:b/>
                <w:bCs/>
                <w:color w:val="333333"/>
              </w:rPr>
              <w:t xml:space="preserve">2. </w:t>
            </w:r>
            <w:r w:rsidR="007B5B93" w:rsidRPr="00C35670">
              <w:rPr>
                <w:b/>
                <w:bCs/>
                <w:color w:val="333333"/>
              </w:rPr>
              <w:t>Valid and current registration business registration certificate</w:t>
            </w:r>
          </w:p>
          <w:p w14:paraId="716F5E37" w14:textId="78FC7FCA" w:rsidR="00C35670" w:rsidRDefault="007B5B93" w:rsidP="00C35670">
            <w:pPr>
              <w:shd w:val="clear" w:color="auto" w:fill="FFFFFF"/>
              <w:spacing w:line="293" w:lineRule="atLeast"/>
              <w:jc w:val="both"/>
              <w:rPr>
                <w:b/>
                <w:color w:val="333333"/>
              </w:rPr>
            </w:pPr>
            <w:r w:rsidRPr="00C35670">
              <w:rPr>
                <w:b/>
                <w:bCs/>
                <w:color w:val="333333"/>
              </w:rPr>
              <w:t>3</w:t>
            </w:r>
            <w:r w:rsidR="00146028">
              <w:rPr>
                <w:b/>
                <w:bCs/>
                <w:color w:val="333333"/>
              </w:rPr>
              <w:t xml:space="preserve">. </w:t>
            </w:r>
            <w:r w:rsidR="00F20E7D" w:rsidRPr="00C35670">
              <w:rPr>
                <w:b/>
                <w:bCs/>
                <w:color w:val="333333"/>
              </w:rPr>
              <w:t>Detailed profile of</w:t>
            </w:r>
            <w:r w:rsidR="00F20E7D" w:rsidRPr="00C35670">
              <w:rPr>
                <w:color w:val="333333"/>
              </w:rPr>
              <w:t xml:space="preserve"> </w:t>
            </w:r>
            <w:r w:rsidR="00F20E7D" w:rsidRPr="00C35670">
              <w:rPr>
                <w:b/>
                <w:color w:val="333333"/>
              </w:rPr>
              <w:t>Supplier</w:t>
            </w:r>
            <w:r w:rsidR="00C35670" w:rsidRPr="00C35670">
              <w:rPr>
                <w:b/>
                <w:color w:val="333333"/>
              </w:rPr>
              <w:t xml:space="preserve">, </w:t>
            </w:r>
            <w:r w:rsidR="00C35670">
              <w:rPr>
                <w:b/>
                <w:color w:val="333333"/>
              </w:rPr>
              <w:t>and</w:t>
            </w:r>
            <w:r w:rsidR="00C35670" w:rsidRPr="00C35670">
              <w:rPr>
                <w:b/>
                <w:color w:val="333333"/>
              </w:rPr>
              <w:t xml:space="preserve"> state</w:t>
            </w:r>
            <w:r w:rsidR="00AD1944">
              <w:rPr>
                <w:b/>
                <w:color w:val="333333"/>
              </w:rPr>
              <w:t xml:space="preserve"> </w:t>
            </w:r>
            <w:r w:rsidR="00C35670">
              <w:rPr>
                <w:b/>
                <w:color w:val="333333"/>
              </w:rPr>
              <w:t>p</w:t>
            </w:r>
            <w:r w:rsidR="00C35670" w:rsidRPr="00C35670">
              <w:rPr>
                <w:b/>
                <w:color w:val="333333"/>
              </w:rPr>
              <w:t>ast performance records-including the names and contact details of at least five (5) clients.</w:t>
            </w:r>
          </w:p>
          <w:p w14:paraId="7DAE60EC" w14:textId="44E7D365" w:rsidR="00146028" w:rsidRDefault="00146028" w:rsidP="00146028">
            <w:pPr>
              <w:tabs>
                <w:tab w:val="right" w:pos="7254"/>
              </w:tabs>
              <w:rPr>
                <w:b/>
                <w:iCs/>
              </w:rPr>
            </w:pPr>
            <w:r>
              <w:rPr>
                <w:b/>
                <w:iCs/>
              </w:rPr>
              <w:t xml:space="preserve">4. Audited Financial Statement for the last two fiscal year (2023, 2024 &amp; 2025); that all income, liabilities and cash flows </w:t>
            </w:r>
            <w:r w:rsidR="00587D23">
              <w:rPr>
                <w:b/>
                <w:iCs/>
              </w:rPr>
              <w:t>(must come from a certified public accountant or firm)</w:t>
            </w:r>
          </w:p>
          <w:p w14:paraId="25C93433" w14:textId="58E5A68D" w:rsidR="00146028" w:rsidRDefault="00146028" w:rsidP="00146028">
            <w:pPr>
              <w:tabs>
                <w:tab w:val="right" w:pos="7254"/>
              </w:tabs>
              <w:rPr>
                <w:b/>
                <w:iCs/>
              </w:rPr>
            </w:pPr>
            <w:r>
              <w:rPr>
                <w:b/>
                <w:iCs/>
              </w:rPr>
              <w:t xml:space="preserve">5. Ability to Pre-finance (letter of credit or credit facility from a major </w:t>
            </w:r>
            <w:r w:rsidR="00587D23">
              <w:rPr>
                <w:b/>
                <w:iCs/>
              </w:rPr>
              <w:t>drugs</w:t>
            </w:r>
            <w:r>
              <w:rPr>
                <w:b/>
                <w:iCs/>
              </w:rPr>
              <w:t xml:space="preserve"> supplier) </w:t>
            </w:r>
          </w:p>
          <w:p w14:paraId="32E442BF" w14:textId="22B3B195" w:rsidR="00146028" w:rsidRDefault="00146028" w:rsidP="00146028">
            <w:pPr>
              <w:tabs>
                <w:tab w:val="right" w:pos="7254"/>
              </w:tabs>
              <w:rPr>
                <w:b/>
                <w:iCs/>
              </w:rPr>
            </w:pPr>
            <w:r>
              <w:rPr>
                <w:b/>
                <w:iCs/>
              </w:rPr>
              <w:t xml:space="preserve">6.  Code of Conduct (Signed and Stamp) see annex </w:t>
            </w:r>
            <w:bookmarkStart w:id="123" w:name="_GoBack"/>
            <w:bookmarkEnd w:id="123"/>
          </w:p>
          <w:p w14:paraId="79E17865" w14:textId="2A8C3793" w:rsidR="00146028" w:rsidRPr="00A05514" w:rsidRDefault="00146028" w:rsidP="00146028">
            <w:pPr>
              <w:tabs>
                <w:tab w:val="right" w:pos="7254"/>
              </w:tabs>
              <w:rPr>
                <w:b/>
                <w:iCs/>
              </w:rPr>
            </w:pPr>
            <w:r>
              <w:rPr>
                <w:b/>
                <w:iCs/>
              </w:rPr>
              <w:t>7. Conflict of Interest (Signed and Stamp) see annex</w:t>
            </w:r>
          </w:p>
          <w:p w14:paraId="59D4A0D1" w14:textId="3F30F4E8" w:rsidR="00146028" w:rsidRPr="001837E1" w:rsidRDefault="00146028" w:rsidP="00146028">
            <w:pPr>
              <w:tabs>
                <w:tab w:val="right" w:pos="7254"/>
              </w:tabs>
              <w:rPr>
                <w:b/>
                <w:iCs/>
              </w:rPr>
            </w:pPr>
            <w:r>
              <w:rPr>
                <w:b/>
                <w:iCs/>
              </w:rPr>
              <w:t xml:space="preserve">8. </w:t>
            </w:r>
            <w:r w:rsidRPr="001837E1">
              <w:rPr>
                <w:b/>
                <w:iCs/>
              </w:rPr>
              <w:t xml:space="preserve">Power of Attorney notarize- (applicable to all types of business/firms accept Sole </w:t>
            </w:r>
            <w:r w:rsidRPr="001837E1">
              <w:rPr>
                <w:b/>
                <w:bCs/>
                <w:shd w:val="clear" w:color="auto" w:fill="F8F4F1"/>
              </w:rPr>
              <w:t>proprietorship</w:t>
            </w:r>
            <w:r w:rsidRPr="001837E1">
              <w:rPr>
                <w:b/>
                <w:iCs/>
              </w:rPr>
              <w:t xml:space="preserve">) </w:t>
            </w:r>
          </w:p>
          <w:p w14:paraId="042C6CF2" w14:textId="63C75517" w:rsidR="007B5B93" w:rsidRPr="00E7157B" w:rsidRDefault="00146028" w:rsidP="00C43E8A">
            <w:pPr>
              <w:shd w:val="clear" w:color="auto" w:fill="FFFFFF"/>
              <w:spacing w:line="293" w:lineRule="atLeast"/>
              <w:jc w:val="both"/>
              <w:rPr>
                <w:color w:val="333333"/>
              </w:rPr>
            </w:pPr>
            <w:r>
              <w:rPr>
                <w:b/>
              </w:rPr>
              <w:lastRenderedPageBreak/>
              <w:t>9.  Bid Securing Declaration (notarize) – see form in bidding doc</w:t>
            </w:r>
            <w:r w:rsidR="00DD5FAE">
              <w:rPr>
                <w:b/>
              </w:rPr>
              <w:t>ument page (113</w:t>
            </w:r>
            <w:r>
              <w:rPr>
                <w:b/>
              </w:rPr>
              <w:t>)</w:t>
            </w:r>
          </w:p>
        </w:tc>
      </w:tr>
      <w:tr w:rsidR="00267BAB" w:rsidRPr="00E7157B" w14:paraId="36D0C860" w14:textId="77777777" w:rsidTr="006223D1">
        <w:tc>
          <w:tcPr>
            <w:tcW w:w="2160" w:type="dxa"/>
          </w:tcPr>
          <w:p w14:paraId="66DEB87D" w14:textId="77777777" w:rsidR="00267BAB" w:rsidRPr="00E7157B" w:rsidRDefault="00267BAB" w:rsidP="006223D1">
            <w:pPr>
              <w:ind w:left="515" w:hanging="515"/>
              <w:rPr>
                <w:color w:val="333333"/>
              </w:rPr>
            </w:pPr>
            <w:r w:rsidRPr="00E7157B">
              <w:rPr>
                <w:color w:val="333333"/>
              </w:rPr>
              <w:lastRenderedPageBreak/>
              <w:t>ITB 6.4</w:t>
            </w:r>
          </w:p>
        </w:tc>
        <w:tc>
          <w:tcPr>
            <w:tcW w:w="6833" w:type="dxa"/>
          </w:tcPr>
          <w:p w14:paraId="09588F58" w14:textId="77777777" w:rsidR="00C35670" w:rsidRDefault="00267BAB" w:rsidP="006223D1">
            <w:pPr>
              <w:spacing w:after="200"/>
              <w:ind w:left="720" w:hanging="720"/>
              <w:jc w:val="both"/>
              <w:rPr>
                <w:b/>
                <w:color w:val="333333"/>
              </w:rPr>
            </w:pPr>
            <w:r w:rsidRPr="00E7157B">
              <w:rPr>
                <w:i/>
                <w:color w:val="333333"/>
              </w:rPr>
              <w:tab/>
            </w:r>
            <w:r w:rsidRPr="0002211B">
              <w:rPr>
                <w:b/>
                <w:color w:val="333333"/>
              </w:rPr>
              <w:t xml:space="preserve">ITB Sub-Clause 6.4 is inapplicable. </w:t>
            </w:r>
          </w:p>
          <w:p w14:paraId="257FE715" w14:textId="77777777" w:rsidR="00267BAB" w:rsidRPr="0002211B" w:rsidRDefault="00267BAB" w:rsidP="006223D1">
            <w:pPr>
              <w:spacing w:after="200"/>
              <w:ind w:left="720" w:hanging="720"/>
              <w:jc w:val="both"/>
              <w:rPr>
                <w:b/>
              </w:rPr>
            </w:pPr>
            <w:r w:rsidRPr="0002211B">
              <w:rPr>
                <w:b/>
                <w:color w:val="333333"/>
              </w:rPr>
              <w:t>The Applicable Law do require registration of the Goods to be supplied under the Contract. Applicable</w:t>
            </w:r>
          </w:p>
        </w:tc>
      </w:tr>
      <w:tr w:rsidR="00267BAB" w:rsidRPr="00E7157B" w14:paraId="23B503B1" w14:textId="77777777" w:rsidTr="006223D1">
        <w:tc>
          <w:tcPr>
            <w:tcW w:w="2160" w:type="dxa"/>
          </w:tcPr>
          <w:p w14:paraId="02A3EA1D" w14:textId="77777777" w:rsidR="00267BAB" w:rsidRPr="00E7157B" w:rsidRDefault="00267BAB" w:rsidP="006223D1">
            <w:pPr>
              <w:ind w:left="515" w:hanging="515"/>
              <w:rPr>
                <w:color w:val="333333"/>
              </w:rPr>
            </w:pPr>
            <w:r w:rsidRPr="00E7157B">
              <w:rPr>
                <w:color w:val="333333"/>
              </w:rPr>
              <w:t>ITB 6.4 (b)</w:t>
            </w:r>
          </w:p>
        </w:tc>
        <w:tc>
          <w:tcPr>
            <w:tcW w:w="6833" w:type="dxa"/>
          </w:tcPr>
          <w:p w14:paraId="655908D7" w14:textId="77777777" w:rsidR="00267BAB" w:rsidRPr="00E7157B" w:rsidRDefault="00267BAB" w:rsidP="006223D1">
            <w:pPr>
              <w:spacing w:after="180"/>
              <w:ind w:left="720" w:hanging="720"/>
              <w:jc w:val="both"/>
              <w:rPr>
                <w:color w:val="333333"/>
              </w:rPr>
            </w:pPr>
            <w:r w:rsidRPr="00E7157B">
              <w:rPr>
                <w:color w:val="333333"/>
              </w:rPr>
              <w:t xml:space="preserve">By the time of Contract signing, the successful Bidder shall have complied with the following documentary requirements in order to register the Goods to be supplied under the Contract: </w:t>
            </w:r>
          </w:p>
        </w:tc>
      </w:tr>
      <w:tr w:rsidR="00267BAB" w:rsidRPr="00E7157B" w14:paraId="31A2E445" w14:textId="77777777" w:rsidTr="006223D1">
        <w:tc>
          <w:tcPr>
            <w:tcW w:w="2160" w:type="dxa"/>
          </w:tcPr>
          <w:p w14:paraId="725B50C6" w14:textId="77777777" w:rsidR="00267BAB" w:rsidRPr="00E7157B" w:rsidRDefault="00267BAB" w:rsidP="006223D1">
            <w:pPr>
              <w:rPr>
                <w:color w:val="333333"/>
              </w:rPr>
            </w:pPr>
            <w:r w:rsidRPr="00E7157B">
              <w:rPr>
                <w:color w:val="333333"/>
              </w:rPr>
              <w:t>ITB 6.4.1</w:t>
            </w:r>
          </w:p>
        </w:tc>
        <w:tc>
          <w:tcPr>
            <w:tcW w:w="6833" w:type="dxa"/>
          </w:tcPr>
          <w:p w14:paraId="5473B9DB" w14:textId="77777777" w:rsidR="00267BAB" w:rsidRDefault="00267BAB" w:rsidP="006223D1">
            <w:pPr>
              <w:spacing w:after="180"/>
              <w:ind w:left="720" w:hanging="720"/>
              <w:jc w:val="both"/>
              <w:rPr>
                <w:rStyle w:val="Hyperlink"/>
                <w:i/>
              </w:rPr>
            </w:pPr>
            <w:r w:rsidRPr="00E7157B">
              <w:rPr>
                <w:color w:val="333333"/>
              </w:rPr>
              <w:t>For the purpose of obtaining additional information about the requirements for registration, Bidders may contact</w:t>
            </w:r>
            <w:r>
              <w:rPr>
                <w:color w:val="333333"/>
              </w:rPr>
              <w:t xml:space="preserve"> Liberia Medical &amp; Health Regulatory Authority</w:t>
            </w:r>
            <w:r w:rsidRPr="00E7157B">
              <w:rPr>
                <w:color w:val="333333"/>
              </w:rPr>
              <w:t xml:space="preserve"> </w:t>
            </w:r>
            <w:r>
              <w:rPr>
                <w:color w:val="333333"/>
              </w:rPr>
              <w:t>(</w:t>
            </w:r>
            <w:r w:rsidRPr="008D5C2C">
              <w:rPr>
                <w:i/>
                <w:color w:val="333333"/>
              </w:rPr>
              <w:t>LMHRA</w:t>
            </w:r>
            <w:r>
              <w:rPr>
                <w:i/>
                <w:color w:val="333333"/>
              </w:rPr>
              <w:t>)</w:t>
            </w:r>
            <w:r w:rsidR="006A3AD4">
              <w:rPr>
                <w:i/>
                <w:color w:val="333333"/>
              </w:rPr>
              <w:t xml:space="preserve"> </w:t>
            </w:r>
            <w:r w:rsidR="000C3A23" w:rsidRPr="006A3AD4">
              <w:rPr>
                <w:i/>
                <w:color w:val="333333"/>
              </w:rPr>
              <w:t>Email:</w:t>
            </w:r>
            <w:r w:rsidR="006A3AD4" w:rsidRPr="006A3AD4">
              <w:rPr>
                <w:i/>
                <w:color w:val="333333"/>
              </w:rPr>
              <w:t> </w:t>
            </w:r>
            <w:hyperlink r:id="rId13" w:tooltip="Email Address" w:history="1">
              <w:r w:rsidR="006A3AD4" w:rsidRPr="006A3AD4">
                <w:rPr>
                  <w:rStyle w:val="Hyperlink"/>
                  <w:i/>
                </w:rPr>
                <w:t>info@lmhra.gov.lr</w:t>
              </w:r>
            </w:hyperlink>
            <w:r w:rsidR="00E111F8">
              <w:rPr>
                <w:rStyle w:val="Hyperlink"/>
                <w:i/>
              </w:rPr>
              <w:t xml:space="preserve"> </w:t>
            </w:r>
          </w:p>
          <w:p w14:paraId="3436B3F7" w14:textId="1D048387" w:rsidR="00E111F8" w:rsidRPr="0035633F" w:rsidRDefault="00E111F8" w:rsidP="006223D1">
            <w:pPr>
              <w:spacing w:after="180"/>
              <w:ind w:left="720" w:hanging="720"/>
              <w:jc w:val="both"/>
              <w:rPr>
                <w:i/>
                <w:color w:val="333333"/>
              </w:rPr>
            </w:pPr>
            <w:r w:rsidRPr="0035633F">
              <w:rPr>
                <w:rStyle w:val="Hyperlink"/>
                <w:color w:val="auto"/>
                <w:u w:val="none"/>
              </w:rPr>
              <w:t>Further clarification can be sent to the Ministry of Health Procurement Email: proumoh24@gmail.com</w:t>
            </w:r>
          </w:p>
        </w:tc>
      </w:tr>
      <w:tr w:rsidR="00267BAB" w:rsidRPr="00E7157B" w14:paraId="7B3D8412" w14:textId="77777777" w:rsidTr="006223D1">
        <w:tc>
          <w:tcPr>
            <w:tcW w:w="2160" w:type="dxa"/>
          </w:tcPr>
          <w:p w14:paraId="511C073A" w14:textId="77777777" w:rsidR="00267BAB" w:rsidRPr="00E7157B" w:rsidRDefault="00267BAB" w:rsidP="006223D1">
            <w:pPr>
              <w:ind w:left="515" w:hanging="515"/>
              <w:rPr>
                <w:color w:val="333333"/>
              </w:rPr>
            </w:pPr>
            <w:r w:rsidRPr="00E7157B">
              <w:rPr>
                <w:color w:val="333333"/>
              </w:rPr>
              <w:t xml:space="preserve">ITB 7.1 (a) </w:t>
            </w:r>
          </w:p>
        </w:tc>
        <w:tc>
          <w:tcPr>
            <w:tcW w:w="6833" w:type="dxa"/>
          </w:tcPr>
          <w:p w14:paraId="3B4E25F2" w14:textId="77777777" w:rsidR="00267BAB" w:rsidRPr="00E7157B" w:rsidRDefault="00267BAB" w:rsidP="006223D1">
            <w:pPr>
              <w:spacing w:after="180"/>
              <w:ind w:left="720" w:hanging="720"/>
              <w:rPr>
                <w:color w:val="333333"/>
              </w:rPr>
            </w:pPr>
            <w:r w:rsidRPr="00E7157B">
              <w:rPr>
                <w:color w:val="333333"/>
              </w:rPr>
              <w:t>Qualification requirements for Bidders are:</w:t>
            </w:r>
          </w:p>
          <w:p w14:paraId="401281A4" w14:textId="77777777" w:rsidR="00267BAB" w:rsidRPr="00E7157B" w:rsidRDefault="00267BAB" w:rsidP="006223D1">
            <w:pPr>
              <w:spacing w:after="180"/>
              <w:ind w:left="720" w:hanging="720"/>
              <w:rPr>
                <w:color w:val="333333"/>
              </w:rPr>
            </w:pPr>
            <w:r w:rsidRPr="00E7157B">
              <w:rPr>
                <w:color w:val="333333"/>
              </w:rPr>
              <w:t>The following documents must be included with the bid</w:t>
            </w:r>
            <w:r>
              <w:rPr>
                <w:color w:val="333333"/>
              </w:rPr>
              <w:t xml:space="preserve"> and that of those provided in the IFB</w:t>
            </w:r>
            <w:r w:rsidRPr="00E7157B">
              <w:rPr>
                <w:color w:val="333333"/>
              </w:rPr>
              <w:t>:</w:t>
            </w:r>
          </w:p>
          <w:p w14:paraId="21044A6B" w14:textId="77777777" w:rsidR="00267BAB" w:rsidRPr="0002211B" w:rsidRDefault="00267BAB" w:rsidP="006223D1">
            <w:pPr>
              <w:spacing w:after="180"/>
              <w:ind w:left="720" w:hanging="720"/>
              <w:rPr>
                <w:color w:val="333333"/>
              </w:rPr>
            </w:pPr>
            <w:r w:rsidRPr="0002211B">
              <w:rPr>
                <w:color w:val="333333"/>
              </w:rPr>
              <w:t>Documentary evidence of the Bidder’s qualifications to perform the Contract if its bid is accepted:</w:t>
            </w:r>
          </w:p>
          <w:p w14:paraId="3CA7BC8B" w14:textId="77777777" w:rsidR="00267BAB" w:rsidRPr="0002211B" w:rsidRDefault="00267BAB" w:rsidP="006223D1">
            <w:pPr>
              <w:spacing w:after="180"/>
              <w:ind w:left="720" w:hanging="720"/>
              <w:rPr>
                <w:color w:val="333333"/>
              </w:rPr>
            </w:pPr>
            <w:r w:rsidRPr="0002211B">
              <w:rPr>
                <w:color w:val="333333"/>
              </w:rPr>
              <w:t>(i)</w:t>
            </w:r>
            <w:r w:rsidRPr="0002211B">
              <w:rPr>
                <w:color w:val="333333"/>
              </w:rPr>
              <w:tab/>
              <w:t>that, in the case of a Bidder offering to supply Goods under the Contract that the Bidder manufactures or otherwise produces (using ingredients supplied by primary manufacturers) that the Bidder:</w:t>
            </w:r>
          </w:p>
          <w:p w14:paraId="09F8F9E4" w14:textId="77777777" w:rsidR="00267BAB" w:rsidRPr="0002211B" w:rsidRDefault="00267BAB" w:rsidP="006223D1">
            <w:pPr>
              <w:spacing w:after="180"/>
              <w:ind w:left="1415" w:hanging="720"/>
              <w:jc w:val="both"/>
              <w:rPr>
                <w:color w:val="333333"/>
              </w:rPr>
            </w:pPr>
            <w:r w:rsidRPr="0002211B">
              <w:rPr>
                <w:color w:val="333333"/>
              </w:rPr>
              <w:t>(a)</w:t>
            </w:r>
            <w:r w:rsidRPr="0002211B">
              <w:rPr>
                <w:color w:val="333333"/>
              </w:rPr>
              <w:tab/>
              <w:t>is incorporated in the country of manufacture of the Goods;</w:t>
            </w:r>
          </w:p>
          <w:p w14:paraId="2F9747B1" w14:textId="77777777" w:rsidR="00267BAB" w:rsidRPr="0002211B" w:rsidRDefault="00267BAB" w:rsidP="006223D1">
            <w:pPr>
              <w:spacing w:after="180"/>
              <w:ind w:left="1415" w:hanging="720"/>
              <w:jc w:val="both"/>
              <w:rPr>
                <w:color w:val="333333"/>
              </w:rPr>
            </w:pPr>
            <w:r w:rsidRPr="0002211B">
              <w:rPr>
                <w:color w:val="333333"/>
              </w:rPr>
              <w:t>(b)</w:t>
            </w:r>
            <w:r w:rsidRPr="0002211B">
              <w:rPr>
                <w:color w:val="333333"/>
              </w:rPr>
              <w:tab/>
              <w:t>has been licensed by the regulatory authority in the country of manufacture to supply the Goods;</w:t>
            </w:r>
          </w:p>
          <w:p w14:paraId="59A61D0D" w14:textId="77777777" w:rsidR="00267BAB" w:rsidRPr="0002211B" w:rsidRDefault="00267BAB" w:rsidP="006223D1">
            <w:pPr>
              <w:spacing w:after="180"/>
              <w:ind w:left="1415" w:hanging="720"/>
              <w:jc w:val="both"/>
              <w:rPr>
                <w:color w:val="333333"/>
              </w:rPr>
            </w:pPr>
            <w:r w:rsidRPr="0002211B">
              <w:rPr>
                <w:color w:val="333333"/>
              </w:rPr>
              <w:t>(c)</w:t>
            </w:r>
            <w:r w:rsidRPr="0002211B">
              <w:rPr>
                <w:color w:val="333333"/>
              </w:rPr>
              <w:tab/>
            </w:r>
            <w:r w:rsidRPr="0002211B">
              <w:rPr>
                <w:color w:val="333333"/>
                <w:spacing w:val="-4"/>
              </w:rPr>
              <w:t>has manufactured and marketed the specific goods covered by this Bidding Document, for at least two (2) years, and for similar Goods for at least five (5) years;</w:t>
            </w:r>
          </w:p>
          <w:p w14:paraId="54B56E10" w14:textId="77777777" w:rsidR="00267BAB" w:rsidRPr="0002211B" w:rsidRDefault="00267BAB" w:rsidP="006223D1">
            <w:pPr>
              <w:spacing w:after="200"/>
              <w:ind w:left="720" w:hanging="720"/>
              <w:jc w:val="both"/>
              <w:rPr>
                <w:color w:val="333333"/>
              </w:rPr>
            </w:pPr>
            <w:r w:rsidRPr="0002211B">
              <w:rPr>
                <w:color w:val="333333"/>
              </w:rPr>
              <w:t>(ii)</w:t>
            </w:r>
            <w:r w:rsidRPr="0002211B">
              <w:rPr>
                <w:color w:val="333333"/>
              </w:rPr>
              <w:tab/>
              <w:t xml:space="preserve">that, in the case of a Bidder offering to supply Goods under the Contract that the Bidder does not manufacture or otherwise produce, </w:t>
            </w:r>
          </w:p>
          <w:p w14:paraId="4F4C3CB2" w14:textId="77777777" w:rsidR="00267BAB" w:rsidRPr="0002211B" w:rsidRDefault="00267BAB" w:rsidP="006223D1">
            <w:pPr>
              <w:spacing w:after="200"/>
              <w:ind w:left="1415" w:hanging="720"/>
              <w:jc w:val="both"/>
              <w:rPr>
                <w:color w:val="333333"/>
              </w:rPr>
            </w:pPr>
            <w:r w:rsidRPr="0002211B">
              <w:rPr>
                <w:color w:val="333333"/>
              </w:rPr>
              <w:lastRenderedPageBreak/>
              <w:t>(a)</w:t>
            </w:r>
            <w:r w:rsidRPr="0002211B">
              <w:rPr>
                <w:color w:val="333333"/>
              </w:rPr>
              <w:tab/>
              <w:t>that the Bidder has been duly authorized by a manufacturer of the Goods that meets the criteria under (i) above to supply the Goods in the GOL; and</w:t>
            </w:r>
          </w:p>
          <w:p w14:paraId="3AC14D2F" w14:textId="77777777" w:rsidR="00267BAB" w:rsidRPr="0002211B" w:rsidRDefault="00267BAB" w:rsidP="006223D1">
            <w:pPr>
              <w:spacing w:after="200"/>
              <w:rPr>
                <w:color w:val="333333"/>
              </w:rPr>
            </w:pPr>
            <w:r w:rsidRPr="0002211B">
              <w:rPr>
                <w:color w:val="333333"/>
              </w:rPr>
              <w:t>The Bidder shall also submit the following additional information:</w:t>
            </w:r>
          </w:p>
          <w:p w14:paraId="24BAD9B8" w14:textId="77777777" w:rsidR="00267BAB" w:rsidRPr="0002211B" w:rsidRDefault="00267BAB" w:rsidP="006223D1">
            <w:pPr>
              <w:spacing w:after="200"/>
              <w:ind w:left="1415" w:hanging="695"/>
              <w:jc w:val="both"/>
              <w:rPr>
                <w:color w:val="333333"/>
              </w:rPr>
            </w:pPr>
            <w:r w:rsidRPr="0002211B">
              <w:rPr>
                <w:color w:val="333333"/>
              </w:rPr>
              <w:t>(a)</w:t>
            </w:r>
            <w:r w:rsidRPr="0002211B">
              <w:rPr>
                <w:color w:val="333333"/>
              </w:rPr>
              <w:tab/>
              <w:t>a statement of installed manufacturing capacity;</w:t>
            </w:r>
          </w:p>
          <w:p w14:paraId="2F3F32EC" w14:textId="1901AD5D" w:rsidR="00267BAB" w:rsidRPr="0002211B" w:rsidRDefault="00267BAB" w:rsidP="006223D1">
            <w:pPr>
              <w:spacing w:after="200"/>
              <w:ind w:left="1415" w:hanging="695"/>
              <w:jc w:val="both"/>
              <w:rPr>
                <w:color w:val="333333"/>
              </w:rPr>
            </w:pPr>
            <w:r w:rsidRPr="0002211B">
              <w:rPr>
                <w:color w:val="333333"/>
              </w:rPr>
              <w:t>(b)</w:t>
            </w:r>
            <w:r w:rsidRPr="0002211B">
              <w:rPr>
                <w:color w:val="333333"/>
              </w:rPr>
              <w:tab/>
              <w:t>copies of its audited financial statements for the past three fiscal years</w:t>
            </w:r>
          </w:p>
          <w:p w14:paraId="269161BA" w14:textId="77777777" w:rsidR="00267BAB" w:rsidRPr="0002211B" w:rsidRDefault="00267BAB" w:rsidP="006223D1">
            <w:pPr>
              <w:spacing w:after="200"/>
              <w:ind w:left="1415" w:hanging="695"/>
              <w:jc w:val="both"/>
              <w:rPr>
                <w:color w:val="333333"/>
              </w:rPr>
            </w:pPr>
            <w:r w:rsidRPr="0002211B">
              <w:rPr>
                <w:color w:val="333333"/>
              </w:rPr>
              <w:t>(c)</w:t>
            </w:r>
            <w:r w:rsidRPr="0002211B">
              <w:rPr>
                <w:color w:val="333333"/>
              </w:rPr>
              <w:tab/>
              <w:t>details of on-site quality control laboratory facilities and services and range of tests conducted;</w:t>
            </w:r>
          </w:p>
          <w:p w14:paraId="325ED5D1" w14:textId="77777777" w:rsidR="00267BAB" w:rsidRPr="00E7157B" w:rsidRDefault="00267BAB" w:rsidP="006223D1">
            <w:pPr>
              <w:spacing w:after="200"/>
              <w:ind w:left="1415" w:hanging="695"/>
              <w:jc w:val="both"/>
            </w:pPr>
            <w:r w:rsidRPr="0002211B">
              <w:rPr>
                <w:color w:val="333333"/>
              </w:rPr>
              <w:t>(d)</w:t>
            </w:r>
            <w:r w:rsidRPr="0002211B">
              <w:rPr>
                <w:color w:val="333333"/>
              </w:rPr>
              <w:tab/>
              <w:t>list of major supply contracts conducted within the last five years.</w:t>
            </w:r>
          </w:p>
        </w:tc>
      </w:tr>
    </w:tbl>
    <w:p w14:paraId="02009BE2" w14:textId="77777777" w:rsidR="00267BAB" w:rsidRPr="00E7157B" w:rsidRDefault="00267BAB" w:rsidP="00267BAB">
      <w:pPr>
        <w:pStyle w:val="Head31"/>
        <w:keepNext w:val="0"/>
        <w:rPr>
          <w:color w:val="333333"/>
        </w:rPr>
      </w:pPr>
      <w:r w:rsidRPr="00E7157B">
        <w:rPr>
          <w:color w:val="333333"/>
        </w:rPr>
        <w:lastRenderedPageBreak/>
        <w:t>B. The Bidding Documents</w:t>
      </w:r>
    </w:p>
    <w:tbl>
      <w:tblPr>
        <w:tblW w:w="0" w:type="auto"/>
        <w:tblInd w:w="1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firstRow="0" w:lastRow="0" w:firstColumn="0" w:lastColumn="0" w:noHBand="0" w:noVBand="0"/>
      </w:tblPr>
      <w:tblGrid>
        <w:gridCol w:w="2160"/>
        <w:gridCol w:w="6833"/>
      </w:tblGrid>
      <w:tr w:rsidR="00267BAB" w:rsidRPr="00E7157B" w14:paraId="1BC16201" w14:textId="77777777" w:rsidTr="006223D1">
        <w:tc>
          <w:tcPr>
            <w:tcW w:w="2160" w:type="dxa"/>
          </w:tcPr>
          <w:p w14:paraId="6C68CB98" w14:textId="77777777" w:rsidR="00267BAB" w:rsidRPr="00E7157B" w:rsidRDefault="00267BAB" w:rsidP="006223D1">
            <w:pPr>
              <w:ind w:left="515" w:hanging="515"/>
              <w:rPr>
                <w:color w:val="333333"/>
              </w:rPr>
            </w:pPr>
            <w:r w:rsidRPr="00E7157B">
              <w:rPr>
                <w:color w:val="333333"/>
              </w:rPr>
              <w:t>ITB</w:t>
            </w:r>
            <w:r w:rsidRPr="00E7157B">
              <w:rPr>
                <w:color w:val="333333"/>
              </w:rPr>
              <w:tab/>
              <w:t>11.1</w:t>
            </w:r>
          </w:p>
        </w:tc>
        <w:tc>
          <w:tcPr>
            <w:tcW w:w="6833" w:type="dxa"/>
          </w:tcPr>
          <w:p w14:paraId="0B5783A8" w14:textId="77777777" w:rsidR="00267BAB" w:rsidRDefault="00267BAB" w:rsidP="006223D1">
            <w:pPr>
              <w:pStyle w:val="NoSpacing"/>
              <w:rPr>
                <w:b/>
                <w:i/>
                <w:color w:val="333333"/>
              </w:rPr>
            </w:pPr>
          </w:p>
          <w:p w14:paraId="37626AC5" w14:textId="77777777" w:rsidR="00267BAB" w:rsidRPr="0001220C" w:rsidRDefault="00267BAB" w:rsidP="006223D1">
            <w:pPr>
              <w:pStyle w:val="NoSpacing"/>
              <w:rPr>
                <w:rFonts w:ascii="Georgia" w:hAnsi="Georgia"/>
                <w:sz w:val="24"/>
                <w:szCs w:val="24"/>
              </w:rPr>
            </w:pPr>
            <w:r w:rsidRPr="0001220C">
              <w:rPr>
                <w:rFonts w:ascii="Georgia" w:hAnsi="Georgia"/>
                <w:sz w:val="24"/>
                <w:szCs w:val="24"/>
              </w:rPr>
              <w:t>Director of Procurement</w:t>
            </w:r>
          </w:p>
          <w:p w14:paraId="55A6DDE2" w14:textId="77777777" w:rsidR="00267BAB" w:rsidRPr="0001220C" w:rsidRDefault="00267BAB" w:rsidP="006223D1">
            <w:pPr>
              <w:pStyle w:val="NoSpacing"/>
              <w:rPr>
                <w:rFonts w:ascii="Georgia" w:hAnsi="Georgia"/>
                <w:sz w:val="24"/>
                <w:szCs w:val="24"/>
              </w:rPr>
            </w:pPr>
            <w:r w:rsidRPr="0001220C">
              <w:rPr>
                <w:rFonts w:ascii="Georgia" w:hAnsi="Georgia"/>
                <w:sz w:val="24"/>
                <w:szCs w:val="24"/>
              </w:rPr>
              <w:t xml:space="preserve">Ministry of Health </w:t>
            </w:r>
          </w:p>
          <w:p w14:paraId="7D9B0A87" w14:textId="649B8770" w:rsidR="00267BAB" w:rsidRPr="0035633F" w:rsidRDefault="00267BAB" w:rsidP="006223D1">
            <w:pPr>
              <w:pStyle w:val="NoSpacing"/>
              <w:rPr>
                <w:rStyle w:val="Hyperlink"/>
                <w:rFonts w:ascii="Georgia" w:hAnsi="Georgia"/>
                <w:color w:val="auto"/>
                <w:sz w:val="24"/>
                <w:szCs w:val="24"/>
                <w:u w:val="none"/>
              </w:rPr>
            </w:pPr>
            <w:r w:rsidRPr="0001220C">
              <w:rPr>
                <w:rFonts w:ascii="Georgia" w:hAnsi="Georgia"/>
                <w:sz w:val="24"/>
                <w:szCs w:val="24"/>
              </w:rPr>
              <w:t>Congo Town, Room#140 or via email:</w:t>
            </w:r>
            <w:hyperlink r:id="rId14" w:history="1">
              <w:r w:rsidR="00DF6B78" w:rsidRPr="0035633F">
                <w:rPr>
                  <w:rStyle w:val="Hyperlink"/>
                  <w:rFonts w:ascii="Georgia" w:hAnsi="Georgia"/>
                  <w:color w:val="auto"/>
                  <w:sz w:val="24"/>
                  <w:szCs w:val="24"/>
                  <w:u w:val="none"/>
                </w:rPr>
                <w:t>proumoh24@gmail.com</w:t>
              </w:r>
            </w:hyperlink>
          </w:p>
          <w:p w14:paraId="3DA7CE32" w14:textId="0A3A4310" w:rsidR="00E111F8" w:rsidRPr="0035633F" w:rsidRDefault="00E111F8" w:rsidP="006223D1">
            <w:pPr>
              <w:pStyle w:val="NoSpacing"/>
              <w:rPr>
                <w:rStyle w:val="Hyperlink"/>
                <w:rFonts w:ascii="Georgia" w:hAnsi="Georgia"/>
                <w:color w:val="auto"/>
                <w:sz w:val="24"/>
                <w:szCs w:val="24"/>
                <w:u w:val="none"/>
              </w:rPr>
            </w:pPr>
            <w:hyperlink r:id="rId15" w:history="1">
              <w:r w:rsidRPr="0035633F">
                <w:rPr>
                  <w:rStyle w:val="Hyperlink"/>
                  <w:rFonts w:ascii="Georgia" w:hAnsi="Georgia"/>
                  <w:color w:val="auto"/>
                  <w:sz w:val="24"/>
                  <w:szCs w:val="24"/>
                  <w:u w:val="none"/>
                </w:rPr>
                <w:t>www.ppcc.gov.lr</w:t>
              </w:r>
            </w:hyperlink>
            <w:r w:rsidRPr="0035633F">
              <w:rPr>
                <w:rStyle w:val="Hyperlink"/>
                <w:rFonts w:ascii="Georgia" w:hAnsi="Georgia"/>
                <w:color w:val="auto"/>
                <w:sz w:val="24"/>
                <w:szCs w:val="24"/>
                <w:u w:val="none"/>
              </w:rPr>
              <w:t xml:space="preserve"> on the e-procurement platform</w:t>
            </w:r>
          </w:p>
          <w:p w14:paraId="703E2940" w14:textId="77777777" w:rsidR="00267BAB" w:rsidRPr="00E7157B" w:rsidRDefault="00267BAB" w:rsidP="00C43E8A">
            <w:pPr>
              <w:pStyle w:val="NoSpacing"/>
              <w:rPr>
                <w:color w:val="333333"/>
                <w:spacing w:val="-4"/>
              </w:rPr>
            </w:pPr>
          </w:p>
        </w:tc>
      </w:tr>
    </w:tbl>
    <w:p w14:paraId="64D98D9D" w14:textId="77777777" w:rsidR="00267BAB" w:rsidRPr="00E7157B" w:rsidRDefault="00267BAB" w:rsidP="00267BAB">
      <w:pPr>
        <w:pStyle w:val="Head31"/>
        <w:keepLines/>
        <w:rPr>
          <w:color w:val="333333"/>
        </w:rPr>
      </w:pPr>
      <w:r w:rsidRPr="00E7157B">
        <w:rPr>
          <w:color w:val="333333"/>
        </w:rPr>
        <w:t>C. Preparation of Bids</w:t>
      </w:r>
    </w:p>
    <w:tbl>
      <w:tblPr>
        <w:tblW w:w="8993" w:type="dxa"/>
        <w:tblInd w:w="1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firstRow="0" w:lastRow="0" w:firstColumn="0" w:lastColumn="0" w:noHBand="0" w:noVBand="0"/>
      </w:tblPr>
      <w:tblGrid>
        <w:gridCol w:w="2160"/>
        <w:gridCol w:w="6833"/>
      </w:tblGrid>
      <w:tr w:rsidR="00267BAB" w:rsidRPr="00E7157B" w14:paraId="2DAD3C8D" w14:textId="77777777" w:rsidTr="00C43E8A">
        <w:tc>
          <w:tcPr>
            <w:tcW w:w="2160" w:type="dxa"/>
          </w:tcPr>
          <w:p w14:paraId="091AA44B" w14:textId="77777777" w:rsidR="00267BAB" w:rsidRPr="00E7157B" w:rsidRDefault="00267BAB" w:rsidP="006223D1">
            <w:pPr>
              <w:keepNext/>
              <w:keepLines/>
              <w:ind w:left="515" w:hanging="515"/>
              <w:rPr>
                <w:color w:val="333333"/>
              </w:rPr>
            </w:pPr>
            <w:r w:rsidRPr="00E7157B">
              <w:rPr>
                <w:color w:val="333333"/>
              </w:rPr>
              <w:t>ITB 13.1</w:t>
            </w:r>
          </w:p>
        </w:tc>
        <w:tc>
          <w:tcPr>
            <w:tcW w:w="6833" w:type="dxa"/>
          </w:tcPr>
          <w:p w14:paraId="5E1D8612" w14:textId="77777777" w:rsidR="00267BAB" w:rsidRPr="00E7157B" w:rsidRDefault="00267BAB" w:rsidP="006223D1">
            <w:pPr>
              <w:tabs>
                <w:tab w:val="right" w:pos="7254"/>
              </w:tabs>
              <w:spacing w:after="200"/>
              <w:rPr>
                <w:color w:val="333333"/>
              </w:rPr>
            </w:pPr>
            <w:r w:rsidRPr="00E7157B">
              <w:rPr>
                <w:color w:val="333333"/>
              </w:rPr>
              <w:t>The language of the bid is</w:t>
            </w:r>
            <w:r>
              <w:rPr>
                <w:i/>
                <w:iCs/>
                <w:color w:val="333333"/>
              </w:rPr>
              <w:t xml:space="preserve"> </w:t>
            </w:r>
            <w:r w:rsidRPr="007D4424">
              <w:rPr>
                <w:b/>
                <w:i/>
                <w:iCs/>
                <w:color w:val="333333"/>
              </w:rPr>
              <w:t>English</w:t>
            </w:r>
            <w:r w:rsidRPr="00E7157B">
              <w:rPr>
                <w:i/>
                <w:iCs/>
                <w:color w:val="333333"/>
              </w:rPr>
              <w:t xml:space="preserve">.  </w:t>
            </w:r>
          </w:p>
        </w:tc>
      </w:tr>
      <w:tr w:rsidR="00267BAB" w:rsidRPr="00E7157B" w14:paraId="601DD117" w14:textId="77777777" w:rsidTr="00C43E8A">
        <w:tc>
          <w:tcPr>
            <w:tcW w:w="2160" w:type="dxa"/>
          </w:tcPr>
          <w:p w14:paraId="69F8C928" w14:textId="77777777" w:rsidR="00267BAB" w:rsidRPr="00E7157B" w:rsidRDefault="00267BAB" w:rsidP="006223D1">
            <w:pPr>
              <w:ind w:left="515" w:hanging="515"/>
              <w:rPr>
                <w:color w:val="333333"/>
              </w:rPr>
            </w:pPr>
            <w:r w:rsidRPr="00E7157B">
              <w:rPr>
                <w:color w:val="333333"/>
              </w:rPr>
              <w:t>ITB 14.1 (i)</w:t>
            </w:r>
          </w:p>
        </w:tc>
        <w:tc>
          <w:tcPr>
            <w:tcW w:w="6833" w:type="dxa"/>
          </w:tcPr>
          <w:p w14:paraId="0849FEDE" w14:textId="77777777" w:rsidR="00267BAB" w:rsidRDefault="00267BAB" w:rsidP="006223D1">
            <w:pPr>
              <w:spacing w:after="200"/>
              <w:ind w:left="691" w:hanging="691"/>
              <w:jc w:val="both"/>
              <w:rPr>
                <w:color w:val="333333"/>
              </w:rPr>
            </w:pPr>
            <w:r w:rsidRPr="00C3252C">
              <w:rPr>
                <w:color w:val="333333"/>
              </w:rPr>
              <w:t xml:space="preserve">In addition to the documents stated in Paragraphs 14.1 (a) through (h), </w:t>
            </w:r>
          </w:p>
          <w:p w14:paraId="19C33D61" w14:textId="77777777" w:rsidR="00267BAB" w:rsidRDefault="00267BAB" w:rsidP="006223D1">
            <w:pPr>
              <w:spacing w:after="200"/>
              <w:ind w:left="691" w:hanging="691"/>
              <w:jc w:val="both"/>
              <w:rPr>
                <w:color w:val="333333"/>
              </w:rPr>
            </w:pPr>
            <w:r w:rsidRPr="00C3252C">
              <w:rPr>
                <w:color w:val="333333"/>
              </w:rPr>
              <w:t>the following documents must be included with the Bid</w:t>
            </w:r>
            <w:r>
              <w:rPr>
                <w:color w:val="333333"/>
              </w:rPr>
              <w:t>:</w:t>
            </w:r>
            <w:r w:rsidRPr="00C3252C">
              <w:rPr>
                <w:color w:val="333333"/>
              </w:rPr>
              <w:t xml:space="preserve">  </w:t>
            </w:r>
            <w:r w:rsidRPr="00C3252C">
              <w:rPr>
                <w:color w:val="333333"/>
              </w:rPr>
              <w:tab/>
            </w:r>
          </w:p>
          <w:p w14:paraId="72166496" w14:textId="77777777" w:rsidR="00267BAB" w:rsidRPr="00C3252C" w:rsidRDefault="00267BAB" w:rsidP="006223D1">
            <w:pPr>
              <w:spacing w:after="200"/>
              <w:ind w:left="691" w:hanging="691"/>
              <w:jc w:val="both"/>
              <w:rPr>
                <w:color w:val="333333"/>
              </w:rPr>
            </w:pPr>
            <w:r w:rsidRPr="00C3252C">
              <w:rPr>
                <w:color w:val="333333"/>
              </w:rPr>
              <w:t xml:space="preserve">Bidders who are not primary manufacturers should provide evidence that their product conforms to the quality standards of the primary manufacturer and they have the capacity to supply the specified quantities. A “primary manufacturer” is defined as a company that performs all the manufacturing and formulating operations needed to produce pharmaceuticals or nutritional supplements in their appropriate dosage forms, including processing, blending, formulating, filling, packing, labeling, and quality testing. The Bidder shall furnish a certificate from </w:t>
            </w:r>
            <w:r w:rsidRPr="00C3252C">
              <w:rPr>
                <w:color w:val="333333"/>
              </w:rPr>
              <w:lastRenderedPageBreak/>
              <w:t>the competent Regulatory Authority (RA) in the Republic of Liberia that the manufacturer is licensed to manufacture the Goods offered.</w:t>
            </w:r>
          </w:p>
        </w:tc>
      </w:tr>
      <w:tr w:rsidR="00267BAB" w:rsidRPr="00E7157B" w14:paraId="0CC3C59C" w14:textId="77777777" w:rsidTr="00C43E8A">
        <w:tc>
          <w:tcPr>
            <w:tcW w:w="2160" w:type="dxa"/>
          </w:tcPr>
          <w:p w14:paraId="72EB5045" w14:textId="77777777" w:rsidR="00267BAB" w:rsidRPr="00E7157B" w:rsidRDefault="00267BAB" w:rsidP="006223D1">
            <w:pPr>
              <w:ind w:left="515" w:hanging="515"/>
              <w:rPr>
                <w:color w:val="333333"/>
              </w:rPr>
            </w:pPr>
            <w:r w:rsidRPr="00E7157B">
              <w:rPr>
                <w:color w:val="333333"/>
              </w:rPr>
              <w:lastRenderedPageBreak/>
              <w:t xml:space="preserve">ITB </w:t>
            </w:r>
            <w:r w:rsidRPr="00E7157B">
              <w:rPr>
                <w:b/>
                <w:bCs/>
                <w:color w:val="333333"/>
              </w:rPr>
              <w:t>16.2 (b) (i) and (c) (iii)</w:t>
            </w:r>
          </w:p>
        </w:tc>
        <w:tc>
          <w:tcPr>
            <w:tcW w:w="6833" w:type="dxa"/>
          </w:tcPr>
          <w:p w14:paraId="48735D01" w14:textId="387EFAD1" w:rsidR="00267BAB" w:rsidRPr="00C3252C" w:rsidRDefault="00267BAB" w:rsidP="006223D1">
            <w:pPr>
              <w:pStyle w:val="explanatorynotes"/>
              <w:jc w:val="both"/>
              <w:rPr>
                <w:rFonts w:ascii="Times New Roman" w:hAnsi="Times New Roman"/>
                <w:color w:val="333333"/>
              </w:rPr>
            </w:pPr>
            <w:r w:rsidRPr="00C3252C">
              <w:rPr>
                <w:rFonts w:ascii="Times New Roman" w:hAnsi="Times New Roman"/>
                <w:color w:val="333333"/>
              </w:rPr>
              <w:t xml:space="preserve">Place of Destination: </w:t>
            </w:r>
            <w:r w:rsidR="00E72588" w:rsidRPr="00E72588">
              <w:rPr>
                <w:rFonts w:ascii="Times New Roman" w:hAnsi="Times New Roman"/>
                <w:b/>
                <w:bCs/>
                <w:color w:val="333333"/>
              </w:rPr>
              <w:t>Central Medicines Store Carwell Township, Bushrod Island</w:t>
            </w:r>
          </w:p>
        </w:tc>
      </w:tr>
      <w:tr w:rsidR="00267BAB" w:rsidRPr="00E7157B" w14:paraId="32BDBFE2" w14:textId="77777777" w:rsidTr="00C43E8A">
        <w:tc>
          <w:tcPr>
            <w:tcW w:w="2160" w:type="dxa"/>
          </w:tcPr>
          <w:p w14:paraId="4D80A7C5" w14:textId="77777777" w:rsidR="00267BAB" w:rsidRPr="00E7157B" w:rsidRDefault="00267BAB" w:rsidP="006223D1">
            <w:pPr>
              <w:spacing w:after="200"/>
              <w:ind w:left="518" w:hanging="518"/>
              <w:rPr>
                <w:color w:val="333333"/>
              </w:rPr>
            </w:pPr>
            <w:r w:rsidRPr="00E7157B">
              <w:rPr>
                <w:color w:val="333333"/>
              </w:rPr>
              <w:t xml:space="preserve">ITB 16.2 </w:t>
            </w:r>
            <w:r w:rsidRPr="00E7157B">
              <w:rPr>
                <w:b/>
                <w:bCs/>
                <w:color w:val="333333"/>
              </w:rPr>
              <w:t>(a) (iii);(b)(ii) and (c)(v)</w:t>
            </w:r>
            <w:r w:rsidRPr="00E7157B">
              <w:rPr>
                <w:color w:val="333333"/>
              </w:rPr>
              <w:t xml:space="preserve"> </w:t>
            </w:r>
          </w:p>
        </w:tc>
        <w:tc>
          <w:tcPr>
            <w:tcW w:w="6833" w:type="dxa"/>
          </w:tcPr>
          <w:p w14:paraId="5BB10FF3" w14:textId="1FD0CC97" w:rsidR="00267BAB" w:rsidRPr="00C3252C" w:rsidRDefault="00267BAB" w:rsidP="006223D1">
            <w:pPr>
              <w:pStyle w:val="explanatorynotes"/>
              <w:rPr>
                <w:rFonts w:ascii="Times New Roman" w:hAnsi="Times New Roman"/>
                <w:color w:val="333333"/>
              </w:rPr>
            </w:pPr>
            <w:r w:rsidRPr="00C3252C">
              <w:rPr>
                <w:rFonts w:ascii="Times New Roman" w:hAnsi="Times New Roman"/>
                <w:color w:val="333333"/>
              </w:rPr>
              <w:t>“Final destination/site”:</w:t>
            </w:r>
            <w:r w:rsidR="002D4B67">
              <w:rPr>
                <w:rFonts w:ascii="Times New Roman" w:hAnsi="Times New Roman"/>
                <w:color w:val="333333"/>
              </w:rPr>
              <w:t xml:space="preserve"> </w:t>
            </w:r>
            <w:r w:rsidR="002D4B67" w:rsidRPr="002D4B67">
              <w:rPr>
                <w:rFonts w:ascii="Times New Roman" w:hAnsi="Times New Roman"/>
                <w:b/>
                <w:bCs/>
                <w:color w:val="333333"/>
              </w:rPr>
              <w:t>Central Medicine Store,  Caldwell</w:t>
            </w:r>
            <w:r w:rsidR="00040C71">
              <w:rPr>
                <w:rFonts w:ascii="Times New Roman" w:hAnsi="Times New Roman"/>
                <w:b/>
                <w:bCs/>
                <w:color w:val="333333"/>
              </w:rPr>
              <w:t xml:space="preserve"> Township</w:t>
            </w:r>
            <w:r w:rsidR="002D4B67" w:rsidRPr="002D4B67">
              <w:rPr>
                <w:rFonts w:ascii="Times New Roman" w:hAnsi="Times New Roman"/>
                <w:b/>
                <w:bCs/>
                <w:color w:val="333333"/>
              </w:rPr>
              <w:t xml:space="preserve"> </w:t>
            </w:r>
            <w:r w:rsidR="001B186B">
              <w:rPr>
                <w:rFonts w:ascii="Times New Roman" w:hAnsi="Times New Roman"/>
                <w:color w:val="333333"/>
              </w:rPr>
              <w:t xml:space="preserve"> </w:t>
            </w:r>
            <w:r w:rsidR="002D4B67">
              <w:rPr>
                <w:rFonts w:ascii="Times New Roman" w:hAnsi="Times New Roman"/>
                <w:color w:val="333333"/>
              </w:rPr>
              <w:t xml:space="preserve"> </w:t>
            </w:r>
          </w:p>
        </w:tc>
      </w:tr>
      <w:tr w:rsidR="00267BAB" w:rsidRPr="00E7157B" w14:paraId="628BE6E8" w14:textId="77777777" w:rsidTr="00C43E8A">
        <w:trPr>
          <w:trHeight w:val="638"/>
        </w:trPr>
        <w:tc>
          <w:tcPr>
            <w:tcW w:w="2160" w:type="dxa"/>
          </w:tcPr>
          <w:p w14:paraId="34771C71" w14:textId="77777777" w:rsidR="00267BAB" w:rsidRPr="00C27EF7" w:rsidRDefault="00267BAB" w:rsidP="006223D1">
            <w:pPr>
              <w:ind w:left="515" w:hanging="515"/>
              <w:rPr>
                <w:color w:val="333333"/>
              </w:rPr>
            </w:pPr>
            <w:r w:rsidRPr="00C27EF7">
              <w:rPr>
                <w:b/>
                <w:bCs/>
                <w:color w:val="333333"/>
              </w:rPr>
              <w:t>ITB 16.2 (b) (iii)</w:t>
            </w:r>
          </w:p>
        </w:tc>
        <w:tc>
          <w:tcPr>
            <w:tcW w:w="6833" w:type="dxa"/>
          </w:tcPr>
          <w:p w14:paraId="588ADEA3" w14:textId="2A31E19C" w:rsidR="00267BAB" w:rsidRPr="00E249A1" w:rsidRDefault="00267BAB" w:rsidP="006223D1">
            <w:pPr>
              <w:spacing w:after="200"/>
              <w:ind w:left="695" w:hanging="695"/>
              <w:jc w:val="both"/>
              <w:rPr>
                <w:color w:val="333333"/>
              </w:rPr>
            </w:pPr>
            <w:r w:rsidRPr="00E249A1">
              <w:rPr>
                <w:color w:val="333333"/>
              </w:rPr>
              <w:t>In addition to the CIP price specified in ITB 16.2 (b)(i), the price of the Goods manufactured outside the Republic of Liberia shall be quoted:</w:t>
            </w:r>
            <w:r w:rsidR="00146028">
              <w:rPr>
                <w:b/>
                <w:iCs/>
                <w:color w:val="333333"/>
              </w:rPr>
              <w:t xml:space="preserve"> DDP</w:t>
            </w:r>
            <w:r w:rsidR="00E249A1" w:rsidRPr="00E249A1">
              <w:rPr>
                <w:b/>
                <w:iCs/>
                <w:color w:val="333333"/>
              </w:rPr>
              <w:t xml:space="preserve"> </w:t>
            </w:r>
            <w:r w:rsidR="00146028">
              <w:rPr>
                <w:b/>
                <w:iCs/>
                <w:color w:val="333333"/>
              </w:rPr>
              <w:t>incoterm 2020</w:t>
            </w:r>
          </w:p>
        </w:tc>
      </w:tr>
      <w:tr w:rsidR="00267BAB" w:rsidRPr="00E7157B" w14:paraId="10341C40" w14:textId="77777777" w:rsidTr="00C43E8A">
        <w:tc>
          <w:tcPr>
            <w:tcW w:w="2160" w:type="dxa"/>
          </w:tcPr>
          <w:p w14:paraId="2C264E5D" w14:textId="77777777" w:rsidR="00267BAB" w:rsidRPr="00E7157B" w:rsidRDefault="00267BAB" w:rsidP="006223D1">
            <w:pPr>
              <w:ind w:left="515" w:hanging="515"/>
              <w:rPr>
                <w:color w:val="333333"/>
              </w:rPr>
            </w:pPr>
            <w:r w:rsidRPr="00E7157B">
              <w:rPr>
                <w:color w:val="333333"/>
              </w:rPr>
              <w:t>ITB 16.5</w:t>
            </w:r>
          </w:p>
        </w:tc>
        <w:tc>
          <w:tcPr>
            <w:tcW w:w="6833" w:type="dxa"/>
          </w:tcPr>
          <w:p w14:paraId="549917D5" w14:textId="77777777" w:rsidR="00267BAB" w:rsidRPr="00C3252C" w:rsidRDefault="00267BAB" w:rsidP="006223D1">
            <w:pPr>
              <w:spacing w:after="200"/>
              <w:ind w:left="695" w:hanging="695"/>
              <w:jc w:val="both"/>
              <w:rPr>
                <w:color w:val="333333"/>
              </w:rPr>
            </w:pPr>
            <w:r w:rsidRPr="00C3252C">
              <w:rPr>
                <w:color w:val="333333"/>
              </w:rPr>
              <w:t xml:space="preserve">Prices quoted by the Bidder shall be </w:t>
            </w:r>
            <w:r w:rsidRPr="006819A0">
              <w:rPr>
                <w:b/>
                <w:i/>
                <w:color w:val="333333"/>
              </w:rPr>
              <w:t>“</w:t>
            </w:r>
            <w:r w:rsidRPr="0002211B">
              <w:rPr>
                <w:b/>
                <w:color w:val="333333"/>
              </w:rPr>
              <w:t>fixed</w:t>
            </w:r>
            <w:r w:rsidRPr="006819A0">
              <w:rPr>
                <w:b/>
                <w:i/>
                <w:color w:val="333333"/>
              </w:rPr>
              <w:t>”;</w:t>
            </w:r>
            <w:r w:rsidRPr="006819A0">
              <w:rPr>
                <w:i/>
                <w:color w:val="333333"/>
              </w:rPr>
              <w:t xml:space="preserve"> </w:t>
            </w:r>
          </w:p>
        </w:tc>
      </w:tr>
      <w:tr w:rsidR="00267BAB" w:rsidRPr="00E7157B" w14:paraId="5FB901F2" w14:textId="77777777" w:rsidTr="00C43E8A">
        <w:tc>
          <w:tcPr>
            <w:tcW w:w="2160" w:type="dxa"/>
          </w:tcPr>
          <w:p w14:paraId="3A2C7CDF" w14:textId="77777777" w:rsidR="00267BAB" w:rsidRPr="00E7157B" w:rsidRDefault="00267BAB" w:rsidP="006223D1">
            <w:pPr>
              <w:ind w:left="518" w:hanging="518"/>
              <w:rPr>
                <w:color w:val="333333"/>
              </w:rPr>
            </w:pPr>
            <w:r w:rsidRPr="00E7157B">
              <w:rPr>
                <w:color w:val="333333"/>
              </w:rPr>
              <w:t>ITB 16.6</w:t>
            </w:r>
          </w:p>
        </w:tc>
        <w:tc>
          <w:tcPr>
            <w:tcW w:w="6833" w:type="dxa"/>
          </w:tcPr>
          <w:p w14:paraId="57BF44A3" w14:textId="56A8F3EA" w:rsidR="00267BAB" w:rsidRPr="00C3252C" w:rsidRDefault="00267BAB" w:rsidP="006223D1">
            <w:pPr>
              <w:spacing w:after="200"/>
              <w:ind w:left="691" w:hanging="691"/>
              <w:jc w:val="both"/>
              <w:rPr>
                <w:color w:val="333333"/>
              </w:rPr>
            </w:pPr>
            <w:r w:rsidRPr="00C3252C">
              <w:rPr>
                <w:color w:val="333333"/>
              </w:rPr>
              <w:t xml:space="preserve">Bids are being invited for </w:t>
            </w:r>
            <w:r w:rsidRPr="00C3252C">
              <w:rPr>
                <w:i/>
                <w:color w:val="333333"/>
              </w:rPr>
              <w:t>[ indicate “one or more items,” or “individual contracts (</w:t>
            </w:r>
            <w:r w:rsidRPr="00C3252C">
              <w:rPr>
                <w:b/>
                <w:i/>
                <w:color w:val="333333"/>
              </w:rPr>
              <w:t>lots</w:t>
            </w:r>
            <w:r w:rsidRPr="00C3252C">
              <w:rPr>
                <w:i/>
                <w:color w:val="333333"/>
              </w:rPr>
              <w:t>)” ]</w:t>
            </w:r>
            <w:r w:rsidR="00146028">
              <w:rPr>
                <w:b/>
                <w:color w:val="333333"/>
              </w:rPr>
              <w:t xml:space="preserve">- indicate the lot that you are applying for and must quote for all items in the lot. </w:t>
            </w:r>
          </w:p>
        </w:tc>
      </w:tr>
      <w:tr w:rsidR="00267BAB" w:rsidRPr="00DC41D2" w14:paraId="7CE3E586" w14:textId="77777777" w:rsidTr="00C43E8A">
        <w:tc>
          <w:tcPr>
            <w:tcW w:w="2160" w:type="dxa"/>
          </w:tcPr>
          <w:p w14:paraId="578C8DDC" w14:textId="77777777" w:rsidR="00267BAB" w:rsidRPr="00E7157B" w:rsidRDefault="00267BAB" w:rsidP="006223D1">
            <w:pPr>
              <w:ind w:left="515" w:hanging="515"/>
              <w:rPr>
                <w:color w:val="333333"/>
              </w:rPr>
            </w:pPr>
            <w:r w:rsidRPr="00E7157B">
              <w:rPr>
                <w:color w:val="333333"/>
              </w:rPr>
              <w:t>ITB 17.1 (b)</w:t>
            </w:r>
          </w:p>
        </w:tc>
        <w:tc>
          <w:tcPr>
            <w:tcW w:w="6833" w:type="dxa"/>
          </w:tcPr>
          <w:p w14:paraId="462B0ECF" w14:textId="77777777" w:rsidR="00267BAB" w:rsidRPr="0002211B" w:rsidRDefault="00267BAB" w:rsidP="006223D1">
            <w:pPr>
              <w:spacing w:after="200"/>
              <w:ind w:left="691" w:hanging="691"/>
              <w:jc w:val="both"/>
              <w:rPr>
                <w:i/>
                <w:color w:val="333333"/>
              </w:rPr>
            </w:pPr>
            <w:r w:rsidRPr="00DC41D2">
              <w:rPr>
                <w:color w:val="333333"/>
              </w:rPr>
              <w:t xml:space="preserve">The currency to be used for quoting prices of the Goods and Services components of the Goods offered from within the Republic of Liberia, as well as local currency expenditures for local technical support, training, maintenance, transportation, insurance, and other local costs incidental to delivery, is: </w:t>
            </w:r>
            <w:r w:rsidRPr="0002211B">
              <w:rPr>
                <w:b/>
                <w:color w:val="333333"/>
              </w:rPr>
              <w:t>UNITED STATES DOLLARS</w:t>
            </w:r>
          </w:p>
        </w:tc>
      </w:tr>
      <w:tr w:rsidR="00267BAB" w:rsidRPr="00E7157B" w14:paraId="767EA65E" w14:textId="77777777" w:rsidTr="00C43E8A">
        <w:tc>
          <w:tcPr>
            <w:tcW w:w="2160" w:type="dxa"/>
          </w:tcPr>
          <w:p w14:paraId="4DE94D13" w14:textId="77777777" w:rsidR="00267BAB" w:rsidRPr="00E7157B" w:rsidRDefault="00267BAB" w:rsidP="006223D1">
            <w:pPr>
              <w:ind w:left="515" w:hanging="515"/>
              <w:rPr>
                <w:color w:val="333333"/>
              </w:rPr>
            </w:pPr>
            <w:r w:rsidRPr="00E7157B">
              <w:rPr>
                <w:color w:val="333333"/>
              </w:rPr>
              <w:t>ITB 18.1</w:t>
            </w:r>
          </w:p>
        </w:tc>
        <w:tc>
          <w:tcPr>
            <w:tcW w:w="6833" w:type="dxa"/>
          </w:tcPr>
          <w:p w14:paraId="0A3EB470" w14:textId="77777777" w:rsidR="00267BAB" w:rsidRPr="00DC41D2" w:rsidRDefault="00267BAB" w:rsidP="006223D1">
            <w:pPr>
              <w:spacing w:after="200"/>
              <w:ind w:left="691" w:hanging="691"/>
              <w:jc w:val="both"/>
              <w:rPr>
                <w:color w:val="333333"/>
              </w:rPr>
            </w:pPr>
            <w:r w:rsidRPr="00DC41D2">
              <w:rPr>
                <w:color w:val="333333"/>
              </w:rPr>
              <w:t xml:space="preserve">The bid validity period shall be </w:t>
            </w:r>
            <w:r>
              <w:rPr>
                <w:color w:val="333333"/>
              </w:rPr>
              <w:t>120</w:t>
            </w:r>
            <w:r w:rsidRPr="00DC41D2">
              <w:rPr>
                <w:color w:val="333333"/>
              </w:rPr>
              <w:t xml:space="preserve"> days after </w:t>
            </w:r>
            <w:r>
              <w:rPr>
                <w:color w:val="333333"/>
              </w:rPr>
              <w:t>the deadline for bid submission.</w:t>
            </w:r>
          </w:p>
          <w:p w14:paraId="229CDAB2" w14:textId="77777777" w:rsidR="00267BAB" w:rsidRPr="0002211B" w:rsidRDefault="00267BAB" w:rsidP="006223D1">
            <w:pPr>
              <w:pStyle w:val="explanatoryclause"/>
              <w:spacing w:after="200"/>
              <w:ind w:left="691" w:hanging="691"/>
              <w:rPr>
                <w:rFonts w:ascii="Times New Roman" w:hAnsi="Times New Roman"/>
                <w:color w:val="333333"/>
              </w:rPr>
            </w:pPr>
            <w:r w:rsidRPr="00DC41D2">
              <w:rPr>
                <w:rFonts w:ascii="Times New Roman" w:hAnsi="Times New Roman"/>
                <w:b/>
                <w:color w:val="333333"/>
              </w:rPr>
              <w:t>Note:</w:t>
            </w:r>
            <w:r>
              <w:rPr>
                <w:rFonts w:ascii="Times New Roman" w:hAnsi="Times New Roman"/>
                <w:color w:val="333333"/>
              </w:rPr>
              <w:t xml:space="preserve"> </w:t>
            </w:r>
            <w:r w:rsidRPr="00DC41D2">
              <w:rPr>
                <w:color w:val="333333"/>
              </w:rPr>
              <w:t xml:space="preserve">Bid security must be valid twenty-eight (28) days after the end of the bid validity period. A bid with a bid security that expires before </w:t>
            </w:r>
            <w:r w:rsidRPr="009D1D61">
              <w:rPr>
                <w:color w:val="333333"/>
              </w:rPr>
              <w:t>twenty</w:t>
            </w:r>
            <w:r w:rsidRPr="00DC41D2">
              <w:rPr>
                <w:i/>
                <w:color w:val="333333"/>
              </w:rPr>
              <w:t>-</w:t>
            </w:r>
            <w:r w:rsidRPr="009D1D61">
              <w:rPr>
                <w:color w:val="333333"/>
              </w:rPr>
              <w:t>eight</w:t>
            </w:r>
            <w:r w:rsidRPr="00DC41D2">
              <w:rPr>
                <w:i/>
                <w:color w:val="333333"/>
              </w:rPr>
              <w:t xml:space="preserve"> (</w:t>
            </w:r>
            <w:r w:rsidRPr="009D1D61">
              <w:rPr>
                <w:color w:val="333333"/>
              </w:rPr>
              <w:t>28</w:t>
            </w:r>
            <w:r w:rsidRPr="00DC41D2">
              <w:rPr>
                <w:i/>
                <w:color w:val="333333"/>
              </w:rPr>
              <w:t xml:space="preserve">) </w:t>
            </w:r>
            <w:r w:rsidRPr="009D1D61">
              <w:rPr>
                <w:color w:val="333333"/>
              </w:rPr>
              <w:t>days</w:t>
            </w:r>
            <w:r w:rsidRPr="00DC41D2">
              <w:rPr>
                <w:i/>
                <w:color w:val="333333"/>
              </w:rPr>
              <w:t xml:space="preserve"> </w:t>
            </w:r>
            <w:r w:rsidRPr="009D1D61">
              <w:rPr>
                <w:color w:val="333333"/>
              </w:rPr>
              <w:t>after</w:t>
            </w:r>
            <w:r w:rsidRPr="00DC41D2">
              <w:rPr>
                <w:i/>
                <w:color w:val="333333"/>
              </w:rPr>
              <w:t xml:space="preserve"> </w:t>
            </w:r>
            <w:r w:rsidRPr="009D1D61">
              <w:rPr>
                <w:color w:val="333333"/>
              </w:rPr>
              <w:t>the</w:t>
            </w:r>
            <w:r w:rsidRPr="00DC41D2">
              <w:rPr>
                <w:i/>
                <w:color w:val="333333"/>
              </w:rPr>
              <w:t xml:space="preserve"> </w:t>
            </w:r>
            <w:r w:rsidRPr="009D1D61">
              <w:rPr>
                <w:color w:val="333333"/>
              </w:rPr>
              <w:t>end</w:t>
            </w:r>
            <w:r>
              <w:rPr>
                <w:i/>
                <w:color w:val="333333"/>
              </w:rPr>
              <w:t xml:space="preserve"> </w:t>
            </w:r>
            <w:r w:rsidRPr="009D1D61">
              <w:rPr>
                <w:color w:val="333333"/>
              </w:rPr>
              <w:t>of</w:t>
            </w:r>
            <w:r>
              <w:rPr>
                <w:i/>
                <w:color w:val="333333"/>
              </w:rPr>
              <w:t xml:space="preserve"> </w:t>
            </w:r>
            <w:r w:rsidRPr="009D1D61">
              <w:rPr>
                <w:color w:val="333333"/>
              </w:rPr>
              <w:t>the</w:t>
            </w:r>
            <w:r>
              <w:rPr>
                <w:i/>
                <w:color w:val="333333"/>
              </w:rPr>
              <w:t xml:space="preserve"> </w:t>
            </w:r>
            <w:r w:rsidRPr="009D1D61">
              <w:rPr>
                <w:color w:val="333333"/>
              </w:rPr>
              <w:t>bid</w:t>
            </w:r>
            <w:r>
              <w:rPr>
                <w:i/>
                <w:color w:val="333333"/>
              </w:rPr>
              <w:t xml:space="preserve"> </w:t>
            </w:r>
            <w:r w:rsidRPr="009D1D61">
              <w:rPr>
                <w:color w:val="333333"/>
              </w:rPr>
              <w:t>validity</w:t>
            </w:r>
            <w:r>
              <w:rPr>
                <w:i/>
                <w:color w:val="333333"/>
              </w:rPr>
              <w:t xml:space="preserve"> </w:t>
            </w:r>
            <w:r w:rsidRPr="009D1D61">
              <w:rPr>
                <w:color w:val="333333"/>
              </w:rPr>
              <w:t>period</w:t>
            </w:r>
            <w:r w:rsidRPr="00DC41D2">
              <w:rPr>
                <w:color w:val="333333"/>
              </w:rPr>
              <w:t xml:space="preserve"> shall be rejected as nonresponsive.</w:t>
            </w:r>
          </w:p>
        </w:tc>
      </w:tr>
      <w:tr w:rsidR="00267BAB" w:rsidRPr="00E7157B" w14:paraId="7E9C1F96" w14:textId="77777777" w:rsidTr="00C43E8A">
        <w:tc>
          <w:tcPr>
            <w:tcW w:w="2160" w:type="dxa"/>
          </w:tcPr>
          <w:p w14:paraId="73C15DD4" w14:textId="77777777" w:rsidR="00267BAB" w:rsidRPr="00E7157B" w:rsidRDefault="00267BAB" w:rsidP="006223D1">
            <w:pPr>
              <w:ind w:left="515" w:hanging="515"/>
              <w:rPr>
                <w:color w:val="333333"/>
              </w:rPr>
            </w:pPr>
            <w:r w:rsidRPr="00E7157B">
              <w:rPr>
                <w:color w:val="333333"/>
              </w:rPr>
              <w:t>ITB 19.1</w:t>
            </w:r>
          </w:p>
        </w:tc>
        <w:tc>
          <w:tcPr>
            <w:tcW w:w="6833" w:type="dxa"/>
          </w:tcPr>
          <w:p w14:paraId="5C398D9E" w14:textId="297574FB" w:rsidR="00267BAB" w:rsidRDefault="00267BAB" w:rsidP="006223D1">
            <w:pPr>
              <w:numPr>
                <w:ilvl w:val="2"/>
                <w:numId w:val="32"/>
              </w:numPr>
              <w:tabs>
                <w:tab w:val="right" w:pos="7254"/>
              </w:tabs>
              <w:spacing w:after="200"/>
              <w:rPr>
                <w:color w:val="333333"/>
              </w:rPr>
            </w:pPr>
            <w:r w:rsidRPr="00BE0E94">
              <w:rPr>
                <w:color w:val="333333"/>
              </w:rPr>
              <w:t xml:space="preserve">Bid shall include a Bid Security (issued by </w:t>
            </w:r>
            <w:r>
              <w:rPr>
                <w:color w:val="333333"/>
              </w:rPr>
              <w:t xml:space="preserve">a Reputable </w:t>
            </w:r>
            <w:r w:rsidRPr="00BE0E94">
              <w:rPr>
                <w:b/>
                <w:color w:val="333333"/>
              </w:rPr>
              <w:t>bank</w:t>
            </w:r>
            <w:r w:rsidRPr="00BE0E94">
              <w:rPr>
                <w:color w:val="333333"/>
              </w:rPr>
              <w:t xml:space="preserve"> or surety) included in Section VIII Sample Forms;</w:t>
            </w:r>
            <w:r w:rsidR="00146028">
              <w:rPr>
                <w:color w:val="333333"/>
              </w:rPr>
              <w:t xml:space="preserve"> -</w:t>
            </w:r>
            <w:r w:rsidR="00146028" w:rsidRPr="0035633F">
              <w:rPr>
                <w:b/>
                <w:color w:val="333333"/>
              </w:rPr>
              <w:t>Not Applicable</w:t>
            </w:r>
            <w:r w:rsidR="00146028">
              <w:rPr>
                <w:color w:val="333333"/>
              </w:rPr>
              <w:t xml:space="preserve"> </w:t>
            </w:r>
            <w:r w:rsidRPr="00BE0E94">
              <w:rPr>
                <w:color w:val="333333"/>
              </w:rPr>
              <w:t xml:space="preserve"> </w:t>
            </w:r>
          </w:p>
          <w:p w14:paraId="26FACD21" w14:textId="186AC1C7" w:rsidR="00267BAB" w:rsidRPr="00BE0E94" w:rsidRDefault="00267BAB" w:rsidP="003138B8">
            <w:pPr>
              <w:numPr>
                <w:ilvl w:val="2"/>
                <w:numId w:val="32"/>
              </w:numPr>
              <w:tabs>
                <w:tab w:val="right" w:pos="7254"/>
              </w:tabs>
              <w:spacing w:after="200"/>
              <w:rPr>
                <w:color w:val="333333"/>
              </w:rPr>
            </w:pPr>
            <w:r w:rsidRPr="00DC41D2">
              <w:rPr>
                <w:color w:val="333333"/>
              </w:rPr>
              <w:t>The amou</w:t>
            </w:r>
            <w:r>
              <w:rPr>
                <w:color w:val="333333"/>
              </w:rPr>
              <w:t xml:space="preserve">nt of bid </w:t>
            </w:r>
            <w:r w:rsidR="00146028">
              <w:rPr>
                <w:color w:val="333333"/>
              </w:rPr>
              <w:t>securing declaration is</w:t>
            </w:r>
            <w:r>
              <w:rPr>
                <w:color w:val="333333"/>
              </w:rPr>
              <w:t xml:space="preserve"> required:</w:t>
            </w:r>
            <w:r w:rsidR="00951C4E">
              <w:rPr>
                <w:color w:val="333333"/>
              </w:rPr>
              <w:t xml:space="preserve"> </w:t>
            </w:r>
            <w:r w:rsidR="00146028">
              <w:rPr>
                <w:color w:val="333333"/>
              </w:rPr>
              <w:t xml:space="preserve">signed stamped and Notarized – see section for form  - </w:t>
            </w:r>
            <w:r w:rsidR="00146028" w:rsidRPr="0035633F">
              <w:rPr>
                <w:b/>
                <w:color w:val="333333"/>
              </w:rPr>
              <w:t xml:space="preserve">Applicable </w:t>
            </w:r>
          </w:p>
        </w:tc>
      </w:tr>
      <w:tr w:rsidR="00267BAB" w:rsidRPr="00E7157B" w14:paraId="521E1746" w14:textId="77777777" w:rsidTr="00C43E8A">
        <w:tc>
          <w:tcPr>
            <w:tcW w:w="2160" w:type="dxa"/>
          </w:tcPr>
          <w:p w14:paraId="4674AAF6" w14:textId="77777777" w:rsidR="00267BAB" w:rsidRPr="00E7157B" w:rsidRDefault="00267BAB" w:rsidP="006223D1">
            <w:pPr>
              <w:ind w:left="518" w:hanging="518"/>
              <w:rPr>
                <w:color w:val="333333"/>
              </w:rPr>
            </w:pPr>
            <w:r w:rsidRPr="00E7157B">
              <w:rPr>
                <w:color w:val="333333"/>
              </w:rPr>
              <w:t>ITB 20.1</w:t>
            </w:r>
          </w:p>
        </w:tc>
        <w:tc>
          <w:tcPr>
            <w:tcW w:w="6833" w:type="dxa"/>
          </w:tcPr>
          <w:p w14:paraId="04CF87BF" w14:textId="77777777" w:rsidR="00267BAB" w:rsidRPr="00E7157B" w:rsidRDefault="00267BAB" w:rsidP="006223D1">
            <w:pPr>
              <w:spacing w:after="200"/>
              <w:ind w:left="691" w:hanging="691"/>
              <w:rPr>
                <w:color w:val="333333"/>
              </w:rPr>
            </w:pPr>
            <w:r>
              <w:rPr>
                <w:color w:val="333333"/>
              </w:rPr>
              <w:t xml:space="preserve">Alternative bids </w:t>
            </w:r>
            <w:r w:rsidRPr="00BE0E94">
              <w:rPr>
                <w:color w:val="333333"/>
              </w:rPr>
              <w:t>will</w:t>
            </w:r>
            <w:r w:rsidRPr="00E7157B">
              <w:rPr>
                <w:i/>
                <w:color w:val="333333"/>
              </w:rPr>
              <w:t xml:space="preserve"> </w:t>
            </w:r>
            <w:r w:rsidRPr="00BE0E94">
              <w:rPr>
                <w:color w:val="333333"/>
              </w:rPr>
              <w:t>not</w:t>
            </w:r>
            <w:r w:rsidRPr="00E7157B">
              <w:rPr>
                <w:i/>
                <w:color w:val="333333"/>
              </w:rPr>
              <w:t xml:space="preserve"> </w:t>
            </w:r>
            <w:r w:rsidRPr="00E7157B">
              <w:rPr>
                <w:color w:val="333333"/>
              </w:rPr>
              <w:t xml:space="preserve">be accepted. </w:t>
            </w:r>
          </w:p>
          <w:p w14:paraId="28975ED7" w14:textId="77777777" w:rsidR="00267BAB" w:rsidRPr="0002211B" w:rsidRDefault="00267BAB" w:rsidP="006223D1">
            <w:pPr>
              <w:spacing w:after="200"/>
              <w:ind w:left="695" w:hanging="695"/>
              <w:rPr>
                <w:color w:val="333333"/>
              </w:rPr>
            </w:pPr>
            <w:r>
              <w:rPr>
                <w:color w:val="333333"/>
              </w:rPr>
              <w:lastRenderedPageBreak/>
              <w:t xml:space="preserve">The evaluation criteria are: </w:t>
            </w:r>
            <w:r>
              <w:rPr>
                <w:b/>
                <w:color w:val="333333"/>
              </w:rPr>
              <w:t>N/A</w:t>
            </w:r>
          </w:p>
        </w:tc>
      </w:tr>
      <w:tr w:rsidR="00801188" w:rsidRPr="00E7157B" w14:paraId="649E9E19" w14:textId="77777777" w:rsidTr="00C43E8A">
        <w:tc>
          <w:tcPr>
            <w:tcW w:w="2160" w:type="dxa"/>
          </w:tcPr>
          <w:p w14:paraId="19485C07" w14:textId="60A3255C" w:rsidR="00801188" w:rsidRPr="00E7157B" w:rsidRDefault="00801188" w:rsidP="006223D1">
            <w:pPr>
              <w:ind w:left="518" w:hanging="518"/>
              <w:rPr>
                <w:color w:val="333333"/>
              </w:rPr>
            </w:pPr>
            <w:r>
              <w:rPr>
                <w:color w:val="333333"/>
              </w:rPr>
              <w:lastRenderedPageBreak/>
              <w:t>ITB 20.2</w:t>
            </w:r>
          </w:p>
        </w:tc>
        <w:tc>
          <w:tcPr>
            <w:tcW w:w="6833" w:type="dxa"/>
          </w:tcPr>
          <w:p w14:paraId="07FF34F0" w14:textId="69F022DA" w:rsidR="00801188" w:rsidRDefault="00801188" w:rsidP="006223D1">
            <w:pPr>
              <w:spacing w:after="200"/>
              <w:ind w:left="691" w:hanging="691"/>
              <w:rPr>
                <w:color w:val="333333"/>
              </w:rPr>
            </w:pPr>
            <w:r>
              <w:rPr>
                <w:color w:val="333333"/>
              </w:rPr>
              <w:t xml:space="preserve">Manufacturer’s Authorization – see </w:t>
            </w:r>
            <w:r w:rsidRPr="00C43E8A">
              <w:rPr>
                <w:b/>
                <w:bCs/>
                <w:color w:val="333333"/>
              </w:rPr>
              <w:t>(Pg- 108</w:t>
            </w:r>
            <w:r>
              <w:rPr>
                <w:color w:val="333333"/>
              </w:rPr>
              <w:t>)</w:t>
            </w:r>
          </w:p>
        </w:tc>
      </w:tr>
      <w:tr w:rsidR="00267BAB" w:rsidRPr="00E7157B" w14:paraId="62F6CAEB" w14:textId="77777777" w:rsidTr="00C43E8A">
        <w:tc>
          <w:tcPr>
            <w:tcW w:w="2160" w:type="dxa"/>
          </w:tcPr>
          <w:p w14:paraId="676FC8F8" w14:textId="77777777" w:rsidR="00267BAB" w:rsidRPr="00E7157B" w:rsidRDefault="00267BAB" w:rsidP="006223D1">
            <w:pPr>
              <w:ind w:left="515" w:hanging="515"/>
              <w:rPr>
                <w:color w:val="333333"/>
              </w:rPr>
            </w:pPr>
            <w:r w:rsidRPr="00E7157B">
              <w:rPr>
                <w:color w:val="333333"/>
              </w:rPr>
              <w:t>ITB 21.1</w:t>
            </w:r>
          </w:p>
        </w:tc>
        <w:tc>
          <w:tcPr>
            <w:tcW w:w="6833" w:type="dxa"/>
          </w:tcPr>
          <w:p w14:paraId="467DCB8D" w14:textId="77777777" w:rsidR="00267BAB" w:rsidRPr="00E7157B" w:rsidRDefault="00267BAB" w:rsidP="006223D1">
            <w:pPr>
              <w:spacing w:after="200"/>
              <w:ind w:left="695" w:hanging="695"/>
              <w:jc w:val="both"/>
              <w:rPr>
                <w:color w:val="333333"/>
              </w:rPr>
            </w:pPr>
            <w:r w:rsidRPr="00E7157B">
              <w:rPr>
                <w:color w:val="333333"/>
              </w:rPr>
              <w:t>Requir</w:t>
            </w:r>
            <w:r>
              <w:rPr>
                <w:color w:val="333333"/>
              </w:rPr>
              <w:t xml:space="preserve">ed number of copies of the bid: </w:t>
            </w:r>
            <w:r w:rsidRPr="00412171">
              <w:rPr>
                <w:b/>
                <w:color w:val="333333"/>
              </w:rPr>
              <w:t>One original Three</w:t>
            </w:r>
            <w:r w:rsidRPr="00E7157B">
              <w:rPr>
                <w:b/>
                <w:i/>
                <w:color w:val="333333"/>
              </w:rPr>
              <w:t xml:space="preserve"> </w:t>
            </w:r>
            <w:r w:rsidRPr="00BD5959">
              <w:rPr>
                <w:b/>
                <w:color w:val="333333"/>
              </w:rPr>
              <w:t>copies</w:t>
            </w:r>
            <w:r w:rsidRPr="00E7157B">
              <w:rPr>
                <w:b/>
                <w:i/>
                <w:color w:val="333333"/>
              </w:rPr>
              <w:t xml:space="preserve"> </w:t>
            </w:r>
          </w:p>
        </w:tc>
      </w:tr>
    </w:tbl>
    <w:p w14:paraId="30D38C63" w14:textId="77777777" w:rsidR="00267BAB" w:rsidRPr="00E7157B" w:rsidRDefault="00267BAB" w:rsidP="00267BAB">
      <w:pPr>
        <w:pStyle w:val="Head31"/>
        <w:rPr>
          <w:color w:val="333333"/>
        </w:rPr>
      </w:pPr>
      <w:r w:rsidRPr="00E7157B">
        <w:rPr>
          <w:color w:val="333333"/>
        </w:rPr>
        <w:t>D. Submission of Bids</w:t>
      </w:r>
    </w:p>
    <w:p w14:paraId="3EBD84D6" w14:textId="77777777" w:rsidR="00267BAB" w:rsidRPr="00E7157B" w:rsidRDefault="00267BAB" w:rsidP="00267BAB">
      <w:pPr>
        <w:rPr>
          <w:color w:val="333333"/>
        </w:rPr>
      </w:pPr>
    </w:p>
    <w:tbl>
      <w:tblPr>
        <w:tblW w:w="0" w:type="auto"/>
        <w:tblInd w:w="1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firstRow="0" w:lastRow="0" w:firstColumn="0" w:lastColumn="0" w:noHBand="0" w:noVBand="0"/>
      </w:tblPr>
      <w:tblGrid>
        <w:gridCol w:w="2160"/>
        <w:gridCol w:w="6833"/>
      </w:tblGrid>
      <w:tr w:rsidR="00267BAB" w:rsidRPr="00E7157B" w14:paraId="552AC3C4" w14:textId="77777777" w:rsidTr="006223D1">
        <w:tc>
          <w:tcPr>
            <w:tcW w:w="2160" w:type="dxa"/>
          </w:tcPr>
          <w:p w14:paraId="079DDB8A" w14:textId="77777777" w:rsidR="00267BAB" w:rsidRPr="00E7157B" w:rsidRDefault="00267BAB" w:rsidP="006223D1">
            <w:pPr>
              <w:ind w:left="515" w:hanging="515"/>
              <w:rPr>
                <w:color w:val="333333"/>
              </w:rPr>
            </w:pPr>
            <w:r w:rsidRPr="00E7157B">
              <w:rPr>
                <w:color w:val="333333"/>
              </w:rPr>
              <w:t>ITB 22.1</w:t>
            </w:r>
          </w:p>
        </w:tc>
        <w:tc>
          <w:tcPr>
            <w:tcW w:w="6833" w:type="dxa"/>
          </w:tcPr>
          <w:p w14:paraId="4DFBEFC9" w14:textId="5744DF84" w:rsidR="00267BAB" w:rsidRPr="00E7157B" w:rsidRDefault="00267BAB">
            <w:pPr>
              <w:spacing w:after="200"/>
              <w:ind w:left="695" w:hanging="695"/>
              <w:jc w:val="both"/>
              <w:rPr>
                <w:color w:val="333333"/>
              </w:rPr>
            </w:pPr>
            <w:r>
              <w:rPr>
                <w:color w:val="333333"/>
              </w:rPr>
              <w:t xml:space="preserve">Bidders </w:t>
            </w:r>
            <w:r w:rsidR="00A85717">
              <w:rPr>
                <w:b/>
                <w:iCs/>
                <w:color w:val="333333"/>
              </w:rPr>
              <w:t>are</w:t>
            </w:r>
            <w:r w:rsidRPr="00E7157B">
              <w:rPr>
                <w:color w:val="333333"/>
              </w:rPr>
              <w:t xml:space="preserve"> submit</w:t>
            </w:r>
            <w:r>
              <w:rPr>
                <w:color w:val="333333"/>
              </w:rPr>
              <w:t>ting their bids electronically</w:t>
            </w:r>
            <w:r w:rsidR="00A85717">
              <w:rPr>
                <w:color w:val="333333"/>
              </w:rPr>
              <w:t xml:space="preserve"> only</w:t>
            </w:r>
            <w:r>
              <w:rPr>
                <w:color w:val="333333"/>
              </w:rPr>
              <w:t>.</w:t>
            </w:r>
          </w:p>
        </w:tc>
      </w:tr>
      <w:tr w:rsidR="00267BAB" w:rsidRPr="00E7157B" w14:paraId="2FC83BC1" w14:textId="77777777" w:rsidTr="006223D1">
        <w:tc>
          <w:tcPr>
            <w:tcW w:w="2160" w:type="dxa"/>
          </w:tcPr>
          <w:p w14:paraId="64A5168F" w14:textId="77777777" w:rsidR="00267BAB" w:rsidRPr="00E7157B" w:rsidRDefault="00267BAB" w:rsidP="006223D1">
            <w:pPr>
              <w:ind w:left="515" w:hanging="515"/>
              <w:rPr>
                <w:color w:val="333333"/>
              </w:rPr>
            </w:pPr>
            <w:r w:rsidRPr="00E7157B">
              <w:rPr>
                <w:color w:val="333333"/>
              </w:rPr>
              <w:t xml:space="preserve">ITB 22.2 (b) </w:t>
            </w:r>
          </w:p>
        </w:tc>
        <w:tc>
          <w:tcPr>
            <w:tcW w:w="6833" w:type="dxa"/>
          </w:tcPr>
          <w:p w14:paraId="5EF10215" w14:textId="77777777" w:rsidR="00DD5FAE" w:rsidRDefault="00DD5FAE" w:rsidP="00DD5FAE">
            <w:pPr>
              <w:tabs>
                <w:tab w:val="right" w:pos="7254"/>
              </w:tabs>
              <w:spacing w:before="120" w:after="120" w:line="256" w:lineRule="auto"/>
            </w:pPr>
            <w:r>
              <w:t>For bid submission purposes, the Ministry of Health’s address is:</w:t>
            </w:r>
          </w:p>
          <w:p w14:paraId="48B6542B" w14:textId="58A5B603" w:rsidR="00DD5FAE" w:rsidRDefault="00A85717" w:rsidP="00DD5FAE">
            <w:pPr>
              <w:tabs>
                <w:tab w:val="right" w:pos="7254"/>
              </w:tabs>
              <w:spacing w:before="120" w:after="120" w:line="256" w:lineRule="auto"/>
              <w:rPr>
                <w:b/>
              </w:rPr>
            </w:pPr>
            <w:r>
              <w:t xml:space="preserve">Online </w:t>
            </w:r>
          </w:p>
          <w:p w14:paraId="15C7DA2E" w14:textId="77777777" w:rsidR="00DD5FAE" w:rsidRDefault="00DD5FAE" w:rsidP="00DD5FAE">
            <w:pPr>
              <w:tabs>
                <w:tab w:val="right" w:pos="7254"/>
              </w:tabs>
              <w:spacing w:before="120" w:after="120" w:line="256" w:lineRule="auto"/>
              <w:rPr>
                <w:b/>
              </w:rPr>
            </w:pPr>
            <w:r>
              <w:rPr>
                <w:b/>
              </w:rPr>
              <w:t>www.</w:t>
            </w:r>
            <w:r w:rsidRPr="00623F7A">
              <w:rPr>
                <w:b/>
              </w:rPr>
              <w:t>eprocurement.ppcc.gov.lr</w:t>
            </w:r>
          </w:p>
          <w:p w14:paraId="2F09C10C" w14:textId="77777777" w:rsidR="00DD5FAE" w:rsidRDefault="00DD5FAE" w:rsidP="00DD5FAE">
            <w:pPr>
              <w:tabs>
                <w:tab w:val="right" w:pos="7254"/>
              </w:tabs>
              <w:spacing w:before="120" w:after="120" w:line="256" w:lineRule="auto"/>
            </w:pPr>
            <w:r>
              <w:t xml:space="preserve">The deadline for the submission of bids is: </w:t>
            </w:r>
          </w:p>
          <w:p w14:paraId="243FB4E4" w14:textId="508ACAF5" w:rsidR="00DD5FAE" w:rsidRDefault="00DD5FAE" w:rsidP="00DD5FAE">
            <w:pPr>
              <w:tabs>
                <w:tab w:val="right" w:pos="7254"/>
              </w:tabs>
              <w:spacing w:before="120" w:after="120" w:line="256" w:lineRule="auto"/>
              <w:rPr>
                <w:b/>
              </w:rPr>
            </w:pPr>
            <w:r>
              <w:rPr>
                <w:b/>
              </w:rPr>
              <w:t xml:space="preserve">Date: Thursday, August 20, 2026                       </w:t>
            </w:r>
          </w:p>
          <w:p w14:paraId="5641A79E" w14:textId="78E4BE3E" w:rsidR="00267BAB" w:rsidRPr="00C3252C" w:rsidRDefault="00DD5FAE" w:rsidP="006223D1">
            <w:pPr>
              <w:spacing w:after="200"/>
              <w:ind w:left="695" w:hanging="695"/>
              <w:jc w:val="both"/>
              <w:rPr>
                <w:color w:val="333333"/>
              </w:rPr>
            </w:pPr>
            <w:r>
              <w:rPr>
                <w:b/>
              </w:rPr>
              <w:t>Time: 2:00Pm</w:t>
            </w:r>
          </w:p>
        </w:tc>
      </w:tr>
      <w:tr w:rsidR="00267BAB" w:rsidRPr="00E7157B" w14:paraId="16E6B55D" w14:textId="77777777" w:rsidTr="006223D1">
        <w:tc>
          <w:tcPr>
            <w:tcW w:w="2160" w:type="dxa"/>
          </w:tcPr>
          <w:p w14:paraId="2FA92F69" w14:textId="77777777" w:rsidR="00267BAB" w:rsidRPr="00DB54E4" w:rsidRDefault="00267BAB" w:rsidP="006223D1">
            <w:pPr>
              <w:ind w:left="515" w:hanging="515"/>
              <w:rPr>
                <w:color w:val="333333"/>
              </w:rPr>
            </w:pPr>
            <w:r w:rsidRPr="00DB54E4">
              <w:rPr>
                <w:color w:val="333333"/>
              </w:rPr>
              <w:t>ITB 23.1</w:t>
            </w:r>
          </w:p>
        </w:tc>
        <w:tc>
          <w:tcPr>
            <w:tcW w:w="6833" w:type="dxa"/>
          </w:tcPr>
          <w:p w14:paraId="088C8FE3" w14:textId="77777777" w:rsidR="00267BAB" w:rsidRPr="00DB54E4" w:rsidRDefault="00267BAB" w:rsidP="006223D1">
            <w:pPr>
              <w:spacing w:after="220"/>
              <w:ind w:left="695" w:hanging="695"/>
              <w:jc w:val="both"/>
              <w:rPr>
                <w:color w:val="333333"/>
              </w:rPr>
            </w:pPr>
            <w:r w:rsidRPr="00DB54E4">
              <w:rPr>
                <w:color w:val="333333"/>
              </w:rPr>
              <w:t>See the above data for ITB Sub-Clause 22.2 (b) for the address and deadline for bid submission.</w:t>
            </w:r>
          </w:p>
          <w:p w14:paraId="607E9F78" w14:textId="221280F5" w:rsidR="00267BAB" w:rsidRDefault="00267BAB" w:rsidP="006223D1">
            <w:pPr>
              <w:spacing w:after="220"/>
              <w:jc w:val="both"/>
              <w:rPr>
                <w:i/>
                <w:color w:val="333333"/>
              </w:rPr>
            </w:pPr>
            <w:r w:rsidRPr="00DB54E4">
              <w:rPr>
                <w:color w:val="333333"/>
              </w:rPr>
              <w:t xml:space="preserve">Deadline for bid </w:t>
            </w:r>
            <w:r w:rsidR="00DD5FAE">
              <w:rPr>
                <w:color w:val="333333"/>
              </w:rPr>
              <w:t>Opening</w:t>
            </w:r>
            <w:r w:rsidR="00DD5FAE" w:rsidRPr="00DB54E4">
              <w:rPr>
                <w:color w:val="333333"/>
              </w:rPr>
              <w:t xml:space="preserve"> </w:t>
            </w:r>
            <w:r w:rsidRPr="00DB54E4">
              <w:rPr>
                <w:color w:val="333333"/>
              </w:rPr>
              <w:t xml:space="preserve">is: </w:t>
            </w:r>
            <w:r w:rsidR="00DD5FAE">
              <w:rPr>
                <w:i/>
                <w:color w:val="333333"/>
              </w:rPr>
              <w:t>Fri</w:t>
            </w:r>
            <w:r w:rsidR="00203F0E">
              <w:rPr>
                <w:i/>
                <w:color w:val="333333"/>
              </w:rPr>
              <w:t>day</w:t>
            </w:r>
            <w:r w:rsidR="00203F0E" w:rsidRPr="00951AFC">
              <w:rPr>
                <w:i/>
                <w:color w:val="333333"/>
              </w:rPr>
              <w:t xml:space="preserve"> </w:t>
            </w:r>
            <w:r w:rsidR="00C73E5E">
              <w:rPr>
                <w:i/>
                <w:color w:val="333333"/>
              </w:rPr>
              <w:t>1</w:t>
            </w:r>
            <w:r w:rsidR="00DD5FAE">
              <w:rPr>
                <w:i/>
                <w:color w:val="333333"/>
              </w:rPr>
              <w:t>21</w:t>
            </w:r>
            <w:r w:rsidR="00203F0E" w:rsidRPr="00C03B5F">
              <w:rPr>
                <w:i/>
                <w:color w:val="333333"/>
                <w:vertAlign w:val="superscript"/>
              </w:rPr>
              <w:t>th</w:t>
            </w:r>
            <w:r w:rsidR="00203F0E">
              <w:rPr>
                <w:i/>
                <w:color w:val="333333"/>
              </w:rPr>
              <w:t xml:space="preserve">, </w:t>
            </w:r>
            <w:r w:rsidR="00C73E5E">
              <w:rPr>
                <w:i/>
                <w:color w:val="333333"/>
              </w:rPr>
              <w:t>August</w:t>
            </w:r>
            <w:r w:rsidR="00CD6E9C" w:rsidRPr="00951AFC">
              <w:rPr>
                <w:i/>
                <w:color w:val="333333"/>
              </w:rPr>
              <w:t xml:space="preserve"> </w:t>
            </w:r>
            <w:r w:rsidR="000A2AAC" w:rsidRPr="00951AFC">
              <w:rPr>
                <w:i/>
                <w:color w:val="333333"/>
              </w:rPr>
              <w:t>202</w:t>
            </w:r>
            <w:r w:rsidR="00C73E5E">
              <w:rPr>
                <w:i/>
                <w:color w:val="333333"/>
              </w:rPr>
              <w:t>6</w:t>
            </w:r>
            <w:r>
              <w:rPr>
                <w:i/>
                <w:color w:val="333333"/>
              </w:rPr>
              <w:t xml:space="preserve"> @ </w:t>
            </w:r>
            <w:r w:rsidR="00A85717">
              <w:rPr>
                <w:i/>
                <w:color w:val="333333"/>
              </w:rPr>
              <w:t>11</w:t>
            </w:r>
            <w:r>
              <w:rPr>
                <w:i/>
                <w:color w:val="333333"/>
              </w:rPr>
              <w:t xml:space="preserve">:00 </w:t>
            </w:r>
            <w:r w:rsidR="00A85717">
              <w:rPr>
                <w:i/>
                <w:color w:val="333333"/>
              </w:rPr>
              <w:t>A</w:t>
            </w:r>
            <w:r>
              <w:rPr>
                <w:i/>
                <w:color w:val="333333"/>
              </w:rPr>
              <w:t>M Local Time/ 1</w:t>
            </w:r>
            <w:r w:rsidR="00A85717">
              <w:rPr>
                <w:i/>
                <w:color w:val="333333"/>
              </w:rPr>
              <w:t>1</w:t>
            </w:r>
            <w:r>
              <w:rPr>
                <w:i/>
                <w:color w:val="333333"/>
              </w:rPr>
              <w:t>:00 GMT</w:t>
            </w:r>
            <w:r w:rsidRPr="00DB54E4">
              <w:rPr>
                <w:i/>
                <w:color w:val="333333"/>
              </w:rPr>
              <w:t>.</w:t>
            </w:r>
          </w:p>
          <w:p w14:paraId="46174FE0" w14:textId="77777777" w:rsidR="00C73E5E" w:rsidRDefault="00C73E5E" w:rsidP="00C73E5E">
            <w:pPr>
              <w:tabs>
                <w:tab w:val="right" w:pos="7254"/>
              </w:tabs>
              <w:spacing w:before="120" w:after="120" w:line="256" w:lineRule="auto"/>
              <w:rPr>
                <w:b/>
              </w:rPr>
            </w:pPr>
            <w:r>
              <w:rPr>
                <w:b/>
              </w:rPr>
              <w:t>www.</w:t>
            </w:r>
            <w:r w:rsidRPr="00623F7A">
              <w:rPr>
                <w:b/>
              </w:rPr>
              <w:t>eprocurement.ppcc.gov.lr</w:t>
            </w:r>
          </w:p>
          <w:p w14:paraId="07601BE5" w14:textId="6BC07AE6" w:rsidR="00C73E5E" w:rsidRDefault="00C73E5E" w:rsidP="00C73E5E">
            <w:pPr>
              <w:tabs>
                <w:tab w:val="right" w:pos="7254"/>
              </w:tabs>
              <w:spacing w:before="120" w:after="120" w:line="256" w:lineRule="auto"/>
            </w:pPr>
            <w:r>
              <w:t xml:space="preserve">The deadline for the </w:t>
            </w:r>
            <w:r w:rsidR="00A85717">
              <w:t>opening</w:t>
            </w:r>
            <w:r>
              <w:t xml:space="preserve"> of bids is: </w:t>
            </w:r>
          </w:p>
          <w:p w14:paraId="0D1AD9AA" w14:textId="74357201" w:rsidR="00C73E5E" w:rsidRDefault="00A85717" w:rsidP="00C73E5E">
            <w:pPr>
              <w:tabs>
                <w:tab w:val="right" w:pos="7254"/>
              </w:tabs>
              <w:spacing w:before="120" w:after="120" w:line="256" w:lineRule="auto"/>
              <w:rPr>
                <w:b/>
              </w:rPr>
            </w:pPr>
            <w:r>
              <w:rPr>
                <w:b/>
              </w:rPr>
              <w:t>Date: Friday, August 20</w:t>
            </w:r>
            <w:r w:rsidR="00C73E5E">
              <w:rPr>
                <w:b/>
              </w:rPr>
              <w:t xml:space="preserve">, 2026                       </w:t>
            </w:r>
          </w:p>
          <w:p w14:paraId="1378A88C" w14:textId="5C8784CA" w:rsidR="00C73E5E" w:rsidRPr="008070B4" w:rsidRDefault="00A85717" w:rsidP="00C73E5E">
            <w:pPr>
              <w:spacing w:after="220"/>
              <w:jc w:val="both"/>
              <w:rPr>
                <w:i/>
                <w:color w:val="333333"/>
              </w:rPr>
            </w:pPr>
            <w:r>
              <w:rPr>
                <w:b/>
              </w:rPr>
              <w:t>Time: 11:00A</w:t>
            </w:r>
            <w:r w:rsidR="00C73E5E">
              <w:rPr>
                <w:b/>
              </w:rPr>
              <w:t>m</w:t>
            </w:r>
          </w:p>
        </w:tc>
      </w:tr>
      <w:tr w:rsidR="00267BAB" w:rsidRPr="00E7157B" w14:paraId="2D23E8A5" w14:textId="77777777" w:rsidTr="006223D1">
        <w:tc>
          <w:tcPr>
            <w:tcW w:w="2160" w:type="dxa"/>
          </w:tcPr>
          <w:p w14:paraId="2BC87499" w14:textId="77777777" w:rsidR="00267BAB" w:rsidRPr="00E7157B" w:rsidRDefault="00267BAB" w:rsidP="006223D1">
            <w:pPr>
              <w:ind w:left="515" w:hanging="515"/>
              <w:rPr>
                <w:color w:val="333333"/>
              </w:rPr>
            </w:pPr>
            <w:r w:rsidRPr="00E7157B">
              <w:rPr>
                <w:color w:val="333333"/>
              </w:rPr>
              <w:t>ITB 24.1</w:t>
            </w:r>
          </w:p>
        </w:tc>
        <w:tc>
          <w:tcPr>
            <w:tcW w:w="6833" w:type="dxa"/>
          </w:tcPr>
          <w:p w14:paraId="442DD3D2" w14:textId="77777777" w:rsidR="00267BAB" w:rsidRPr="00C3252C" w:rsidRDefault="00267BAB" w:rsidP="006223D1">
            <w:pPr>
              <w:spacing w:after="220"/>
              <w:ind w:left="691" w:hanging="691"/>
              <w:jc w:val="both"/>
              <w:rPr>
                <w:color w:val="333333"/>
              </w:rPr>
            </w:pPr>
            <w:r>
              <w:rPr>
                <w:color w:val="333333"/>
              </w:rPr>
              <w:t>Late Bid shall be rejected</w:t>
            </w:r>
          </w:p>
        </w:tc>
      </w:tr>
      <w:tr w:rsidR="00267BAB" w:rsidRPr="00E7157B" w14:paraId="5F20F4A2" w14:textId="77777777" w:rsidTr="006223D1">
        <w:tc>
          <w:tcPr>
            <w:tcW w:w="2160" w:type="dxa"/>
          </w:tcPr>
          <w:p w14:paraId="55A0D51C" w14:textId="77777777" w:rsidR="00267BAB" w:rsidRPr="00E7157B" w:rsidRDefault="00267BAB" w:rsidP="006223D1">
            <w:pPr>
              <w:ind w:left="515" w:hanging="515"/>
              <w:rPr>
                <w:color w:val="333333"/>
              </w:rPr>
            </w:pPr>
            <w:r w:rsidRPr="00E7157B">
              <w:rPr>
                <w:color w:val="333333"/>
              </w:rPr>
              <w:t>ITB 25.2 (a)</w:t>
            </w:r>
          </w:p>
        </w:tc>
        <w:tc>
          <w:tcPr>
            <w:tcW w:w="6833" w:type="dxa"/>
          </w:tcPr>
          <w:p w14:paraId="161C84D7" w14:textId="1B66E9E9" w:rsidR="00267BAB" w:rsidRPr="00C3252C" w:rsidRDefault="00267BAB" w:rsidP="006223D1">
            <w:pPr>
              <w:spacing w:after="220"/>
              <w:ind w:left="691" w:hanging="691"/>
              <w:jc w:val="both"/>
              <w:rPr>
                <w:color w:val="333333"/>
              </w:rPr>
            </w:pPr>
            <w:r w:rsidRPr="00C3252C">
              <w:rPr>
                <w:color w:val="333333"/>
              </w:rPr>
              <w:t>The required number of copies</w:t>
            </w:r>
            <w:r>
              <w:rPr>
                <w:color w:val="333333"/>
              </w:rPr>
              <w:t xml:space="preserve"> one original t</w:t>
            </w:r>
            <w:r w:rsidR="00203F0E">
              <w:rPr>
                <w:color w:val="333333"/>
              </w:rPr>
              <w:t>hree</w:t>
            </w:r>
            <w:r>
              <w:rPr>
                <w:color w:val="333333"/>
              </w:rPr>
              <w:t xml:space="preserve"> copies</w:t>
            </w:r>
            <w:r w:rsidRPr="00C3252C">
              <w:rPr>
                <w:color w:val="333333"/>
              </w:rPr>
              <w:t>.</w:t>
            </w:r>
            <w:r w:rsidR="00A85717">
              <w:rPr>
                <w:color w:val="333333"/>
              </w:rPr>
              <w:t xml:space="preserve"> – Not Applicable </w:t>
            </w:r>
          </w:p>
        </w:tc>
      </w:tr>
      <w:tr w:rsidR="00267BAB" w:rsidRPr="00E7157B" w14:paraId="43110A7D" w14:textId="77777777" w:rsidTr="006223D1">
        <w:tc>
          <w:tcPr>
            <w:tcW w:w="2160" w:type="dxa"/>
          </w:tcPr>
          <w:p w14:paraId="0E55E477" w14:textId="77777777" w:rsidR="00267BAB" w:rsidRPr="00E7157B" w:rsidRDefault="00267BAB" w:rsidP="006223D1">
            <w:pPr>
              <w:ind w:left="518" w:hanging="518"/>
              <w:rPr>
                <w:color w:val="333333"/>
              </w:rPr>
            </w:pPr>
            <w:r w:rsidRPr="00E7157B">
              <w:rPr>
                <w:color w:val="333333"/>
              </w:rPr>
              <w:t>ITB 25.3 (a)</w:t>
            </w:r>
          </w:p>
        </w:tc>
        <w:tc>
          <w:tcPr>
            <w:tcW w:w="6833" w:type="dxa"/>
          </w:tcPr>
          <w:p w14:paraId="102A5524" w14:textId="77777777" w:rsidR="00267BAB" w:rsidRPr="00C3252C" w:rsidRDefault="00267BAB" w:rsidP="006223D1">
            <w:pPr>
              <w:spacing w:after="220"/>
              <w:ind w:left="691" w:hanging="691"/>
              <w:jc w:val="both"/>
              <w:rPr>
                <w:color w:val="333333"/>
              </w:rPr>
            </w:pPr>
            <w:r w:rsidRPr="00C3252C">
              <w:rPr>
                <w:color w:val="333333"/>
              </w:rPr>
              <w:t>See the above data for ITB Paragraph 22.2 (b) for the address to use for submission of a bid withdrawal notice.</w:t>
            </w:r>
          </w:p>
        </w:tc>
      </w:tr>
    </w:tbl>
    <w:p w14:paraId="7FCC3107" w14:textId="77777777" w:rsidR="00267BAB" w:rsidRDefault="00267BAB" w:rsidP="00267BAB">
      <w:pPr>
        <w:pStyle w:val="Head31"/>
        <w:keepNext w:val="0"/>
        <w:rPr>
          <w:color w:val="333333"/>
        </w:rPr>
      </w:pPr>
    </w:p>
    <w:p w14:paraId="5781CEA8" w14:textId="77777777" w:rsidR="00267BAB" w:rsidRPr="00E7157B" w:rsidRDefault="00267BAB" w:rsidP="00267BAB">
      <w:pPr>
        <w:pStyle w:val="Head31"/>
        <w:keepNext w:val="0"/>
        <w:rPr>
          <w:color w:val="333333"/>
        </w:rPr>
      </w:pPr>
      <w:r w:rsidRPr="00E7157B">
        <w:rPr>
          <w:color w:val="333333"/>
        </w:rPr>
        <w:lastRenderedPageBreak/>
        <w:t>E. Bid Opening and Evaluation</w:t>
      </w:r>
    </w:p>
    <w:tbl>
      <w:tblPr>
        <w:tblW w:w="0" w:type="auto"/>
        <w:tblInd w:w="1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firstRow="0" w:lastRow="0" w:firstColumn="0" w:lastColumn="0" w:noHBand="0" w:noVBand="0"/>
      </w:tblPr>
      <w:tblGrid>
        <w:gridCol w:w="2160"/>
        <w:gridCol w:w="6833"/>
      </w:tblGrid>
      <w:tr w:rsidR="00267BAB" w:rsidRPr="00E7157B" w14:paraId="7DA2BA38" w14:textId="77777777" w:rsidTr="006223D1">
        <w:tc>
          <w:tcPr>
            <w:tcW w:w="2160" w:type="dxa"/>
          </w:tcPr>
          <w:p w14:paraId="29E1D946" w14:textId="77777777" w:rsidR="00267BAB" w:rsidRPr="00E7157B" w:rsidRDefault="00267BAB" w:rsidP="006223D1">
            <w:pPr>
              <w:ind w:left="515" w:hanging="515"/>
              <w:rPr>
                <w:color w:val="333333"/>
              </w:rPr>
            </w:pPr>
            <w:r w:rsidRPr="00E7157B">
              <w:rPr>
                <w:color w:val="333333"/>
              </w:rPr>
              <w:t>ITB 26.1</w:t>
            </w:r>
          </w:p>
        </w:tc>
        <w:tc>
          <w:tcPr>
            <w:tcW w:w="6833" w:type="dxa"/>
          </w:tcPr>
          <w:p w14:paraId="3BA99FAA" w14:textId="77777777" w:rsidR="00C73E5E" w:rsidRDefault="00267BAB" w:rsidP="00C73E5E">
            <w:pPr>
              <w:tabs>
                <w:tab w:val="right" w:pos="7254"/>
              </w:tabs>
              <w:spacing w:before="120" w:after="120" w:line="256" w:lineRule="auto"/>
              <w:rPr>
                <w:b/>
              </w:rPr>
            </w:pPr>
            <w:r w:rsidRPr="00C3252C">
              <w:rPr>
                <w:color w:val="333333"/>
              </w:rPr>
              <w:t xml:space="preserve">Time, date, and place for bid opening are: </w:t>
            </w:r>
            <w:r w:rsidR="00C73E5E">
              <w:rPr>
                <w:b/>
              </w:rPr>
              <w:t>www.</w:t>
            </w:r>
            <w:r w:rsidR="00C73E5E" w:rsidRPr="00623F7A">
              <w:rPr>
                <w:b/>
              </w:rPr>
              <w:t>eprocurement.ppcc.gov.lr</w:t>
            </w:r>
          </w:p>
          <w:p w14:paraId="755F043D" w14:textId="77777777" w:rsidR="00C73E5E" w:rsidRDefault="00C73E5E" w:rsidP="00C73E5E">
            <w:pPr>
              <w:tabs>
                <w:tab w:val="right" w:pos="7254"/>
              </w:tabs>
              <w:spacing w:before="120" w:after="120" w:line="256" w:lineRule="auto"/>
            </w:pPr>
            <w:r>
              <w:t xml:space="preserve">The deadline for the submission of bids is: </w:t>
            </w:r>
          </w:p>
          <w:p w14:paraId="59327CF0" w14:textId="1A3803BB" w:rsidR="00C73E5E" w:rsidRDefault="00A85717" w:rsidP="00C73E5E">
            <w:pPr>
              <w:tabs>
                <w:tab w:val="right" w:pos="7254"/>
              </w:tabs>
              <w:spacing w:before="120" w:after="120" w:line="256" w:lineRule="auto"/>
              <w:rPr>
                <w:b/>
              </w:rPr>
            </w:pPr>
            <w:r>
              <w:rPr>
                <w:b/>
              </w:rPr>
              <w:t>Date: Friday, August 20</w:t>
            </w:r>
            <w:r w:rsidR="00C73E5E">
              <w:rPr>
                <w:b/>
              </w:rPr>
              <w:t xml:space="preserve">, 2026                       </w:t>
            </w:r>
          </w:p>
          <w:p w14:paraId="7068C036" w14:textId="1227611C" w:rsidR="00267BAB" w:rsidRPr="00774684" w:rsidRDefault="00A85717" w:rsidP="003138B8">
            <w:pPr>
              <w:spacing w:after="200"/>
              <w:ind w:left="-29" w:firstLine="29"/>
              <w:jc w:val="both"/>
              <w:rPr>
                <w:iCs/>
                <w:color w:val="333333"/>
              </w:rPr>
            </w:pPr>
            <w:r>
              <w:rPr>
                <w:b/>
              </w:rPr>
              <w:t>Time: 11:00A</w:t>
            </w:r>
            <w:r w:rsidR="00C73E5E">
              <w:rPr>
                <w:b/>
              </w:rPr>
              <w:t>m</w:t>
            </w:r>
            <w:r w:rsidR="00C73E5E" w:rsidDel="00C73E5E">
              <w:rPr>
                <w:color w:val="333333"/>
                <w:spacing w:val="-2"/>
              </w:rPr>
              <w:t xml:space="preserve"> </w:t>
            </w:r>
          </w:p>
        </w:tc>
      </w:tr>
      <w:tr w:rsidR="00267BAB" w:rsidRPr="00E7157B" w14:paraId="13DB0E95" w14:textId="77777777" w:rsidTr="006223D1">
        <w:tc>
          <w:tcPr>
            <w:tcW w:w="2160" w:type="dxa"/>
          </w:tcPr>
          <w:p w14:paraId="66CEF80B" w14:textId="77777777" w:rsidR="00267BAB" w:rsidRPr="00E7157B" w:rsidRDefault="00267BAB" w:rsidP="006223D1">
            <w:pPr>
              <w:ind w:left="518" w:hanging="518"/>
              <w:rPr>
                <w:color w:val="333333"/>
              </w:rPr>
            </w:pPr>
            <w:r w:rsidRPr="00E7157B">
              <w:rPr>
                <w:color w:val="333333"/>
              </w:rPr>
              <w:t>ITB 31.3</w:t>
            </w:r>
          </w:p>
        </w:tc>
        <w:tc>
          <w:tcPr>
            <w:tcW w:w="6833" w:type="dxa"/>
          </w:tcPr>
          <w:p w14:paraId="2D0EA805" w14:textId="77777777" w:rsidR="00267BAB" w:rsidRPr="00C3252C" w:rsidRDefault="00267BAB" w:rsidP="006223D1">
            <w:pPr>
              <w:spacing w:after="200"/>
              <w:ind w:left="691" w:hanging="691"/>
              <w:jc w:val="both"/>
              <w:rPr>
                <w:color w:val="333333"/>
              </w:rPr>
            </w:pPr>
            <w:r w:rsidRPr="00C3252C">
              <w:rPr>
                <w:color w:val="333333"/>
              </w:rPr>
              <w:t xml:space="preserve">The currency chosen for the purpose of converting to a common currency is: </w:t>
            </w:r>
            <w:r w:rsidRPr="00774684">
              <w:rPr>
                <w:b/>
                <w:color w:val="333333"/>
              </w:rPr>
              <w:t>United State Dollars</w:t>
            </w:r>
          </w:p>
          <w:p w14:paraId="2650A27B" w14:textId="77777777" w:rsidR="00267BAB" w:rsidRDefault="00267BAB" w:rsidP="006223D1">
            <w:pPr>
              <w:spacing w:after="200"/>
              <w:ind w:left="695" w:hanging="695"/>
              <w:jc w:val="both"/>
              <w:rPr>
                <w:b/>
                <w:color w:val="333333"/>
              </w:rPr>
            </w:pPr>
            <w:r w:rsidRPr="00C3252C">
              <w:rPr>
                <w:color w:val="333333"/>
              </w:rPr>
              <w:t xml:space="preserve">The source of exchange rate is: </w:t>
            </w:r>
            <w:r w:rsidRPr="00774684">
              <w:rPr>
                <w:b/>
                <w:color w:val="333333"/>
              </w:rPr>
              <w:t>Central Bank of Liberia</w:t>
            </w:r>
          </w:p>
          <w:p w14:paraId="7E761A47" w14:textId="77777777" w:rsidR="00267BAB" w:rsidRPr="00C3252C" w:rsidRDefault="00267BAB" w:rsidP="006223D1">
            <w:pPr>
              <w:spacing w:after="200"/>
              <w:ind w:left="695" w:hanging="695"/>
              <w:jc w:val="both"/>
              <w:rPr>
                <w:color w:val="333333"/>
              </w:rPr>
            </w:pPr>
            <w:r w:rsidRPr="00C3252C">
              <w:rPr>
                <w:color w:val="333333"/>
              </w:rPr>
              <w:t xml:space="preserve">The date of exchange rate determination is: </w:t>
            </w:r>
            <w:r w:rsidRPr="00774684">
              <w:rPr>
                <w:color w:val="333333"/>
              </w:rPr>
              <w:t>The date of evaluation</w:t>
            </w:r>
          </w:p>
        </w:tc>
      </w:tr>
      <w:tr w:rsidR="00267BAB" w:rsidRPr="00E7157B" w14:paraId="184A43C2" w14:textId="77777777" w:rsidTr="006223D1">
        <w:tc>
          <w:tcPr>
            <w:tcW w:w="2160" w:type="dxa"/>
          </w:tcPr>
          <w:p w14:paraId="55CB161C" w14:textId="77777777" w:rsidR="00267BAB" w:rsidRPr="00E7157B" w:rsidRDefault="00267BAB" w:rsidP="006223D1">
            <w:pPr>
              <w:ind w:left="515" w:hanging="515"/>
              <w:rPr>
                <w:color w:val="333333"/>
              </w:rPr>
            </w:pPr>
            <w:r w:rsidRPr="00E7157B">
              <w:rPr>
                <w:color w:val="333333"/>
              </w:rPr>
              <w:t>ITB 32.4 (d)</w:t>
            </w:r>
          </w:p>
        </w:tc>
        <w:tc>
          <w:tcPr>
            <w:tcW w:w="6833" w:type="dxa"/>
          </w:tcPr>
          <w:p w14:paraId="6B1C21E9" w14:textId="77777777" w:rsidR="00267BAB" w:rsidRDefault="00267BAB" w:rsidP="006223D1">
            <w:pPr>
              <w:spacing w:after="200"/>
              <w:ind w:left="695" w:hanging="695"/>
              <w:rPr>
                <w:color w:val="333333"/>
              </w:rPr>
            </w:pPr>
            <w:r w:rsidRPr="0002211B">
              <w:rPr>
                <w:color w:val="333333"/>
              </w:rPr>
              <w:t>The evaluation will take into account</w:t>
            </w:r>
            <w:r w:rsidRPr="00E7157B">
              <w:rPr>
                <w:i/>
                <w:color w:val="333333"/>
              </w:rPr>
              <w:t xml:space="preserve"> </w:t>
            </w:r>
            <w:r>
              <w:rPr>
                <w:color w:val="333333"/>
              </w:rPr>
              <w:t>Criteria as listed:</w:t>
            </w:r>
          </w:p>
          <w:p w14:paraId="314DDD82" w14:textId="77777777" w:rsidR="00267BAB" w:rsidRDefault="00267BAB" w:rsidP="006223D1">
            <w:pPr>
              <w:shd w:val="clear" w:color="auto" w:fill="FFFFFF"/>
              <w:spacing w:line="293" w:lineRule="atLeast"/>
              <w:jc w:val="both"/>
              <w:rPr>
                <w:b/>
                <w:color w:val="333333"/>
              </w:rPr>
            </w:pPr>
            <w:r w:rsidRPr="00B21839">
              <w:rPr>
                <w:b/>
                <w:color w:val="333333"/>
              </w:rPr>
              <w:t>Qualification Requirements include:</w:t>
            </w:r>
          </w:p>
          <w:p w14:paraId="1337936E" w14:textId="77777777" w:rsidR="00267BAB" w:rsidRDefault="00267BAB" w:rsidP="006223D1">
            <w:pPr>
              <w:pStyle w:val="ListParagraph"/>
              <w:numPr>
                <w:ilvl w:val="0"/>
                <w:numId w:val="35"/>
              </w:numPr>
              <w:shd w:val="clear" w:color="auto" w:fill="FFFFFF"/>
              <w:spacing w:line="293" w:lineRule="atLeast"/>
              <w:jc w:val="both"/>
              <w:rPr>
                <w:b/>
                <w:color w:val="333333"/>
              </w:rPr>
            </w:pPr>
            <w:r>
              <w:rPr>
                <w:b/>
                <w:color w:val="333333"/>
              </w:rPr>
              <w:t>Supplier’s/Company Profile</w:t>
            </w:r>
          </w:p>
          <w:p w14:paraId="561F9636" w14:textId="77777777" w:rsidR="00267BAB" w:rsidRDefault="00267BAB" w:rsidP="006223D1">
            <w:pPr>
              <w:pStyle w:val="ListParagraph"/>
              <w:numPr>
                <w:ilvl w:val="0"/>
                <w:numId w:val="35"/>
              </w:numPr>
              <w:shd w:val="clear" w:color="auto" w:fill="FFFFFF"/>
              <w:spacing w:line="293" w:lineRule="atLeast"/>
              <w:jc w:val="both"/>
              <w:rPr>
                <w:b/>
                <w:color w:val="333333"/>
              </w:rPr>
            </w:pPr>
            <w:r>
              <w:rPr>
                <w:b/>
                <w:color w:val="333333"/>
              </w:rPr>
              <w:t>Past performance records-including the names and contact numbers of at least five (5) clients.</w:t>
            </w:r>
          </w:p>
          <w:p w14:paraId="14D278C0" w14:textId="77777777" w:rsidR="00267BAB" w:rsidRPr="007759E6" w:rsidRDefault="00267BAB" w:rsidP="006223D1">
            <w:pPr>
              <w:pStyle w:val="ListParagraph"/>
              <w:numPr>
                <w:ilvl w:val="0"/>
                <w:numId w:val="35"/>
              </w:numPr>
              <w:shd w:val="clear" w:color="auto" w:fill="FFFFFF"/>
              <w:spacing w:line="293" w:lineRule="atLeast"/>
              <w:jc w:val="both"/>
              <w:rPr>
                <w:b/>
                <w:color w:val="333333"/>
              </w:rPr>
            </w:pPr>
            <w:r w:rsidRPr="007759E6">
              <w:rPr>
                <w:color w:val="333333"/>
              </w:rPr>
              <w:t>Delive</w:t>
            </w:r>
            <w:r>
              <w:rPr>
                <w:color w:val="333333"/>
              </w:rPr>
              <w:t xml:space="preserve">ry of the Goods required is </w:t>
            </w:r>
            <w:r w:rsidR="00D65A65" w:rsidRPr="00951AFC">
              <w:rPr>
                <w:color w:val="333333"/>
              </w:rPr>
              <w:t>30-120</w:t>
            </w:r>
            <w:r w:rsidRPr="007759E6">
              <w:rPr>
                <w:color w:val="333333"/>
              </w:rPr>
              <w:t xml:space="preserve"> days after receipt of the notice to proceed.</w:t>
            </w:r>
          </w:p>
          <w:p w14:paraId="696F1D23" w14:textId="77777777" w:rsidR="00267BAB" w:rsidRPr="007759E6" w:rsidRDefault="00267BAB" w:rsidP="006223D1">
            <w:pPr>
              <w:pStyle w:val="ListParagraph"/>
              <w:numPr>
                <w:ilvl w:val="0"/>
                <w:numId w:val="35"/>
              </w:numPr>
              <w:shd w:val="clear" w:color="auto" w:fill="FFFFFF"/>
              <w:spacing w:line="293" w:lineRule="atLeast"/>
              <w:jc w:val="both"/>
              <w:rPr>
                <w:b/>
                <w:color w:val="333333"/>
              </w:rPr>
            </w:pPr>
            <w:r w:rsidRPr="007759E6">
              <w:rPr>
                <w:color w:val="333333"/>
              </w:rPr>
              <w:t xml:space="preserve"> Bidders should have completed, within five years from the date of submission and receipt of bids, a contract similar to the project.</w:t>
            </w:r>
          </w:p>
          <w:p w14:paraId="66BDBB2D" w14:textId="77777777" w:rsidR="00267BAB" w:rsidRPr="007759E6" w:rsidRDefault="00267BAB" w:rsidP="006223D1">
            <w:pPr>
              <w:pStyle w:val="ListParagraph"/>
              <w:numPr>
                <w:ilvl w:val="0"/>
                <w:numId w:val="35"/>
              </w:numPr>
              <w:shd w:val="clear" w:color="auto" w:fill="FFFFFF"/>
              <w:spacing w:line="293" w:lineRule="atLeast"/>
              <w:jc w:val="both"/>
              <w:rPr>
                <w:b/>
                <w:color w:val="333333"/>
              </w:rPr>
            </w:pPr>
            <w:r>
              <w:rPr>
                <w:color w:val="333333"/>
              </w:rPr>
              <w:t>Valid Business registration Certificate</w:t>
            </w:r>
          </w:p>
          <w:p w14:paraId="17C2AA08" w14:textId="303F974B" w:rsidR="00267BAB" w:rsidRPr="0035633F" w:rsidRDefault="00267BAB" w:rsidP="006223D1">
            <w:pPr>
              <w:pStyle w:val="ListParagraph"/>
              <w:numPr>
                <w:ilvl w:val="0"/>
                <w:numId w:val="35"/>
              </w:numPr>
              <w:shd w:val="clear" w:color="auto" w:fill="FFFFFF"/>
              <w:spacing w:line="293" w:lineRule="atLeast"/>
              <w:jc w:val="both"/>
              <w:rPr>
                <w:b/>
                <w:color w:val="333333"/>
              </w:rPr>
            </w:pPr>
            <w:r>
              <w:rPr>
                <w:color w:val="333333"/>
              </w:rPr>
              <w:t xml:space="preserve">Valid tax clearance </w:t>
            </w:r>
            <w:r w:rsidRPr="007759E6">
              <w:rPr>
                <w:color w:val="333333"/>
              </w:rPr>
              <w:t xml:space="preserve"> </w:t>
            </w:r>
          </w:p>
          <w:p w14:paraId="129BF0AA" w14:textId="558D05B9" w:rsidR="00A85717" w:rsidRPr="00BE0E94" w:rsidRDefault="00A85717" w:rsidP="006223D1">
            <w:pPr>
              <w:pStyle w:val="ListParagraph"/>
              <w:numPr>
                <w:ilvl w:val="0"/>
                <w:numId w:val="35"/>
              </w:numPr>
              <w:shd w:val="clear" w:color="auto" w:fill="FFFFFF"/>
              <w:spacing w:line="293" w:lineRule="atLeast"/>
              <w:jc w:val="both"/>
              <w:rPr>
                <w:b/>
                <w:color w:val="333333"/>
              </w:rPr>
            </w:pPr>
            <w:r>
              <w:rPr>
                <w:color w:val="333333"/>
              </w:rPr>
              <w:t>Liberia Medical Health Regulatory Authority Certification (Premise and import permit)</w:t>
            </w:r>
          </w:p>
          <w:p w14:paraId="2201B1FA" w14:textId="77777777" w:rsidR="00267BAB" w:rsidRDefault="00267BAB" w:rsidP="006223D1">
            <w:pPr>
              <w:spacing w:after="200"/>
              <w:ind w:left="691" w:hanging="691"/>
              <w:rPr>
                <w:color w:val="333333"/>
              </w:rPr>
            </w:pPr>
            <w:r w:rsidRPr="00E7157B">
              <w:rPr>
                <w:color w:val="333333"/>
              </w:rPr>
              <w:t>Requi</w:t>
            </w:r>
            <w:r>
              <w:rPr>
                <w:color w:val="333333"/>
              </w:rPr>
              <w:t>rements for responsive bids are:</w:t>
            </w:r>
          </w:p>
          <w:p w14:paraId="361578B8" w14:textId="77777777" w:rsidR="00267BAB" w:rsidRDefault="00267BAB" w:rsidP="006223D1">
            <w:pPr>
              <w:pStyle w:val="ListParagraph"/>
              <w:numPr>
                <w:ilvl w:val="0"/>
                <w:numId w:val="36"/>
              </w:numPr>
              <w:shd w:val="clear" w:color="auto" w:fill="FFFFFF"/>
              <w:spacing w:line="293" w:lineRule="atLeast"/>
              <w:jc w:val="both"/>
              <w:rPr>
                <w:b/>
                <w:color w:val="333333"/>
              </w:rPr>
            </w:pPr>
            <w:r>
              <w:rPr>
                <w:b/>
                <w:color w:val="333333"/>
              </w:rPr>
              <w:t>Supplier’s/Company Profile</w:t>
            </w:r>
          </w:p>
          <w:p w14:paraId="70C50DD2" w14:textId="0BC5378E" w:rsidR="00267BAB" w:rsidRDefault="00267BAB" w:rsidP="006223D1">
            <w:pPr>
              <w:pStyle w:val="ListParagraph"/>
              <w:numPr>
                <w:ilvl w:val="0"/>
                <w:numId w:val="36"/>
              </w:numPr>
              <w:shd w:val="clear" w:color="auto" w:fill="FFFFFF"/>
              <w:spacing w:line="293" w:lineRule="atLeast"/>
              <w:jc w:val="both"/>
              <w:rPr>
                <w:b/>
                <w:color w:val="333333"/>
              </w:rPr>
            </w:pPr>
            <w:r>
              <w:rPr>
                <w:b/>
                <w:color w:val="333333"/>
              </w:rPr>
              <w:t xml:space="preserve">Past performance </w:t>
            </w:r>
            <w:r w:rsidR="00C73E5E">
              <w:rPr>
                <w:b/>
                <w:color w:val="333333"/>
              </w:rPr>
              <w:t>records including</w:t>
            </w:r>
            <w:r>
              <w:rPr>
                <w:b/>
                <w:color w:val="333333"/>
              </w:rPr>
              <w:t xml:space="preserve"> the names and contact numbers of at least five (5) clients.</w:t>
            </w:r>
          </w:p>
          <w:p w14:paraId="52B02F78" w14:textId="28FAFE38" w:rsidR="00267BAB" w:rsidRPr="007759E6" w:rsidRDefault="00267BAB" w:rsidP="006223D1">
            <w:pPr>
              <w:pStyle w:val="ListParagraph"/>
              <w:numPr>
                <w:ilvl w:val="0"/>
                <w:numId w:val="36"/>
              </w:numPr>
              <w:shd w:val="clear" w:color="auto" w:fill="FFFFFF"/>
              <w:spacing w:line="293" w:lineRule="atLeast"/>
              <w:jc w:val="both"/>
              <w:rPr>
                <w:b/>
                <w:color w:val="333333"/>
              </w:rPr>
            </w:pPr>
            <w:r w:rsidRPr="007759E6">
              <w:rPr>
                <w:color w:val="333333"/>
              </w:rPr>
              <w:t>Deliv</w:t>
            </w:r>
            <w:r>
              <w:rPr>
                <w:color w:val="333333"/>
              </w:rPr>
              <w:t xml:space="preserve">ery of the Goods required is </w:t>
            </w:r>
            <w:r w:rsidR="00BC3764">
              <w:rPr>
                <w:color w:val="333333"/>
              </w:rPr>
              <w:t>3</w:t>
            </w:r>
            <w:r>
              <w:rPr>
                <w:color w:val="333333"/>
              </w:rPr>
              <w:t>0-</w:t>
            </w:r>
            <w:r w:rsidR="00BC3764">
              <w:rPr>
                <w:color w:val="333333"/>
              </w:rPr>
              <w:t>120</w:t>
            </w:r>
            <w:r w:rsidRPr="007759E6">
              <w:rPr>
                <w:color w:val="333333"/>
              </w:rPr>
              <w:t xml:space="preserve"> days after receipt of the notice to proceed.</w:t>
            </w:r>
          </w:p>
          <w:p w14:paraId="4C19E3F0" w14:textId="77777777" w:rsidR="00267BAB" w:rsidRPr="00E7157B" w:rsidRDefault="00267BAB" w:rsidP="006223D1">
            <w:pPr>
              <w:spacing w:after="200"/>
              <w:ind w:left="695" w:hanging="695"/>
              <w:rPr>
                <w:color w:val="333333"/>
              </w:rPr>
            </w:pPr>
            <w:r w:rsidRPr="007759E6">
              <w:rPr>
                <w:color w:val="333333"/>
              </w:rPr>
              <w:t xml:space="preserve"> Bidders should have completed, within five years from the date of submission and receipt of bids, a contract similar to the project.</w:t>
            </w:r>
          </w:p>
        </w:tc>
      </w:tr>
      <w:tr w:rsidR="00267BAB" w:rsidRPr="00E7157B" w14:paraId="505C4C8C" w14:textId="77777777" w:rsidTr="006223D1">
        <w:tc>
          <w:tcPr>
            <w:tcW w:w="2160" w:type="dxa"/>
          </w:tcPr>
          <w:p w14:paraId="74162D95" w14:textId="77777777" w:rsidR="00267BAB" w:rsidRPr="00E7157B" w:rsidRDefault="00267BAB" w:rsidP="006223D1">
            <w:pPr>
              <w:ind w:left="515" w:hanging="515"/>
              <w:rPr>
                <w:color w:val="333333"/>
              </w:rPr>
            </w:pPr>
            <w:r w:rsidRPr="00E7157B">
              <w:rPr>
                <w:color w:val="333333"/>
              </w:rPr>
              <w:lastRenderedPageBreak/>
              <w:t>ITB 32.5</w:t>
            </w:r>
          </w:p>
        </w:tc>
        <w:tc>
          <w:tcPr>
            <w:tcW w:w="6833" w:type="dxa"/>
          </w:tcPr>
          <w:p w14:paraId="11DFB19B" w14:textId="77777777" w:rsidR="00267BAB" w:rsidRDefault="00267BAB" w:rsidP="006223D1">
            <w:pPr>
              <w:spacing w:after="200"/>
              <w:ind w:left="691" w:hanging="691"/>
              <w:jc w:val="both"/>
              <w:rPr>
                <w:color w:val="333333"/>
              </w:rPr>
            </w:pPr>
            <w:r w:rsidRPr="00E7157B">
              <w:rPr>
                <w:color w:val="333333"/>
              </w:rPr>
              <w:t xml:space="preserve">The factors retained pursuant to ITB Sub-Clause 32.4 and the quantification methods are: </w:t>
            </w:r>
          </w:p>
          <w:p w14:paraId="4DAD402E" w14:textId="77777777" w:rsidR="00267BAB" w:rsidRDefault="00267BAB" w:rsidP="006223D1">
            <w:pPr>
              <w:shd w:val="clear" w:color="auto" w:fill="FFFFFF"/>
              <w:spacing w:line="293" w:lineRule="atLeast"/>
              <w:jc w:val="both"/>
              <w:rPr>
                <w:b/>
                <w:color w:val="333333"/>
              </w:rPr>
            </w:pPr>
            <w:r w:rsidRPr="00B21839">
              <w:rPr>
                <w:b/>
                <w:color w:val="333333"/>
              </w:rPr>
              <w:t>Qualification Requirements include:</w:t>
            </w:r>
          </w:p>
          <w:p w14:paraId="37449857" w14:textId="27F107E5" w:rsidR="00C73E5E" w:rsidRPr="0035633F" w:rsidRDefault="00267BAB" w:rsidP="0035633F">
            <w:pPr>
              <w:pStyle w:val="ListParagraph"/>
              <w:numPr>
                <w:ilvl w:val="0"/>
                <w:numId w:val="53"/>
              </w:numPr>
              <w:shd w:val="clear" w:color="auto" w:fill="FFFFFF"/>
              <w:spacing w:line="293" w:lineRule="atLeast"/>
              <w:jc w:val="both"/>
              <w:rPr>
                <w:b/>
                <w:color w:val="333333"/>
              </w:rPr>
            </w:pPr>
            <w:r w:rsidRPr="0035633F">
              <w:rPr>
                <w:b/>
                <w:color w:val="333333"/>
              </w:rPr>
              <w:t>Supplier’s/Company Profile</w:t>
            </w:r>
          </w:p>
          <w:p w14:paraId="620AF7A5" w14:textId="0316016B" w:rsidR="00C73E5E" w:rsidRPr="0035633F" w:rsidRDefault="00267BAB" w:rsidP="0035633F">
            <w:pPr>
              <w:pStyle w:val="ListParagraph"/>
              <w:numPr>
                <w:ilvl w:val="0"/>
                <w:numId w:val="53"/>
              </w:numPr>
              <w:shd w:val="clear" w:color="auto" w:fill="FFFFFF"/>
              <w:spacing w:line="293" w:lineRule="atLeast"/>
              <w:jc w:val="both"/>
              <w:rPr>
                <w:b/>
                <w:color w:val="333333"/>
              </w:rPr>
            </w:pPr>
            <w:r w:rsidRPr="0035633F">
              <w:rPr>
                <w:b/>
                <w:color w:val="333333"/>
              </w:rPr>
              <w:t xml:space="preserve">Past performance </w:t>
            </w:r>
            <w:r w:rsidR="00C73E5E" w:rsidRPr="0035633F">
              <w:rPr>
                <w:b/>
                <w:color w:val="333333"/>
              </w:rPr>
              <w:t>records including</w:t>
            </w:r>
            <w:r w:rsidRPr="0035633F">
              <w:rPr>
                <w:b/>
                <w:color w:val="333333"/>
              </w:rPr>
              <w:t xml:space="preserve"> the </w:t>
            </w:r>
            <w:r w:rsidR="00E111F8">
              <w:rPr>
                <w:b/>
                <w:color w:val="333333"/>
              </w:rPr>
              <w:t xml:space="preserve">contract value, </w:t>
            </w:r>
            <w:r w:rsidRPr="0035633F">
              <w:rPr>
                <w:b/>
                <w:color w:val="333333"/>
              </w:rPr>
              <w:t>names and contact numbers of at least five (5) clients.</w:t>
            </w:r>
          </w:p>
          <w:p w14:paraId="18025D4A" w14:textId="7E411A2B" w:rsidR="00C73E5E" w:rsidRPr="0035633F" w:rsidRDefault="00267BAB" w:rsidP="0035633F">
            <w:pPr>
              <w:pStyle w:val="ListParagraph"/>
              <w:numPr>
                <w:ilvl w:val="0"/>
                <w:numId w:val="53"/>
              </w:numPr>
              <w:shd w:val="clear" w:color="auto" w:fill="FFFFFF"/>
              <w:spacing w:line="293" w:lineRule="atLeast"/>
              <w:jc w:val="both"/>
              <w:rPr>
                <w:b/>
                <w:color w:val="333333"/>
              </w:rPr>
            </w:pPr>
            <w:r w:rsidRPr="0035633F">
              <w:rPr>
                <w:color w:val="333333"/>
              </w:rPr>
              <w:t xml:space="preserve">Delivery of the Goods required is </w:t>
            </w:r>
            <w:r w:rsidR="00D65A65" w:rsidRPr="0035633F">
              <w:rPr>
                <w:b/>
                <w:color w:val="333333"/>
              </w:rPr>
              <w:t>30-120</w:t>
            </w:r>
            <w:r w:rsidRPr="0035633F">
              <w:rPr>
                <w:color w:val="333333"/>
              </w:rPr>
              <w:t xml:space="preserve"> days after receipt of the notice to proceed.</w:t>
            </w:r>
          </w:p>
          <w:p w14:paraId="7AB33BA9" w14:textId="6A15CC8D" w:rsidR="00C73E5E" w:rsidRPr="0035633F" w:rsidRDefault="00267BAB" w:rsidP="0035633F">
            <w:pPr>
              <w:pStyle w:val="ListParagraph"/>
              <w:numPr>
                <w:ilvl w:val="0"/>
                <w:numId w:val="53"/>
              </w:numPr>
              <w:shd w:val="clear" w:color="auto" w:fill="FFFFFF"/>
              <w:spacing w:line="293" w:lineRule="atLeast"/>
              <w:jc w:val="both"/>
              <w:rPr>
                <w:b/>
                <w:color w:val="333333"/>
              </w:rPr>
            </w:pPr>
            <w:r w:rsidRPr="0035633F">
              <w:rPr>
                <w:color w:val="333333"/>
              </w:rPr>
              <w:t>Bidders should have completed, within five years from the date of submission and receipt of bids, a contract similar to the project.</w:t>
            </w:r>
          </w:p>
          <w:p w14:paraId="03E798C4" w14:textId="1BA70CDA" w:rsidR="00C73E5E" w:rsidRPr="0035633F" w:rsidRDefault="00267BAB" w:rsidP="0035633F">
            <w:pPr>
              <w:pStyle w:val="ListParagraph"/>
              <w:numPr>
                <w:ilvl w:val="0"/>
                <w:numId w:val="53"/>
              </w:numPr>
              <w:shd w:val="clear" w:color="auto" w:fill="FFFFFF"/>
              <w:spacing w:line="293" w:lineRule="atLeast"/>
              <w:jc w:val="both"/>
              <w:rPr>
                <w:b/>
                <w:color w:val="333333"/>
              </w:rPr>
            </w:pPr>
            <w:r w:rsidRPr="0035633F">
              <w:rPr>
                <w:color w:val="333333"/>
              </w:rPr>
              <w:t xml:space="preserve">Documentary evidence of business legitimacy </w:t>
            </w:r>
          </w:p>
          <w:p w14:paraId="1C923C77" w14:textId="45E86337" w:rsidR="00C73E5E" w:rsidRPr="0035633F" w:rsidRDefault="00267BAB" w:rsidP="0035633F">
            <w:pPr>
              <w:pStyle w:val="ListParagraph"/>
              <w:numPr>
                <w:ilvl w:val="0"/>
                <w:numId w:val="53"/>
              </w:numPr>
              <w:shd w:val="clear" w:color="auto" w:fill="FFFFFF"/>
              <w:spacing w:line="293" w:lineRule="atLeast"/>
              <w:jc w:val="both"/>
              <w:rPr>
                <w:b/>
                <w:color w:val="333333"/>
              </w:rPr>
            </w:pPr>
            <w:r w:rsidRPr="0035633F">
              <w:rPr>
                <w:color w:val="333333"/>
              </w:rPr>
              <w:t xml:space="preserve">Valid certificate of tax compliance </w:t>
            </w:r>
          </w:p>
          <w:p w14:paraId="3F8DCF50" w14:textId="3CAD2D8B" w:rsidR="00C73E5E" w:rsidRPr="00C43E8A" w:rsidRDefault="0020283A" w:rsidP="0035633F">
            <w:pPr>
              <w:pStyle w:val="ListParagraph"/>
              <w:numPr>
                <w:ilvl w:val="0"/>
                <w:numId w:val="53"/>
              </w:numPr>
              <w:shd w:val="clear" w:color="auto" w:fill="FFFFFF"/>
              <w:spacing w:line="293" w:lineRule="atLeast"/>
              <w:jc w:val="both"/>
              <w:rPr>
                <w:b/>
              </w:rPr>
            </w:pPr>
            <w:r>
              <w:t>Conflict of Interest</w:t>
            </w:r>
            <w:r w:rsidR="00E41BDC">
              <w:t xml:space="preserve"> – (</w:t>
            </w:r>
            <w:r w:rsidR="00E41BDC" w:rsidRPr="00C43E8A">
              <w:rPr>
                <w:b/>
                <w:bCs/>
              </w:rPr>
              <w:t>Pg-122)</w:t>
            </w:r>
          </w:p>
          <w:p w14:paraId="1904166C" w14:textId="5AB90C47" w:rsidR="00C73E5E" w:rsidRPr="0035633F" w:rsidRDefault="00E41BDC" w:rsidP="0035633F">
            <w:pPr>
              <w:pStyle w:val="ListParagraph"/>
              <w:numPr>
                <w:ilvl w:val="0"/>
                <w:numId w:val="53"/>
              </w:numPr>
              <w:shd w:val="clear" w:color="auto" w:fill="FFFFFF"/>
              <w:spacing w:line="293" w:lineRule="atLeast"/>
              <w:jc w:val="both"/>
              <w:rPr>
                <w:b/>
                <w:color w:val="333333"/>
              </w:rPr>
            </w:pPr>
            <w:r w:rsidRPr="0035633F">
              <w:rPr>
                <w:color w:val="333333"/>
              </w:rPr>
              <w:t>Code of Conduct –(</w:t>
            </w:r>
            <w:r w:rsidRPr="0035633F">
              <w:rPr>
                <w:b/>
                <w:bCs/>
                <w:color w:val="333333"/>
              </w:rPr>
              <w:t>Pg-123)</w:t>
            </w:r>
          </w:p>
          <w:p w14:paraId="686A4318" w14:textId="77777777" w:rsidR="00C73E5E" w:rsidRPr="003138B8" w:rsidRDefault="00951AFC" w:rsidP="0035633F">
            <w:pPr>
              <w:pStyle w:val="ListParagraph"/>
              <w:numPr>
                <w:ilvl w:val="0"/>
                <w:numId w:val="53"/>
              </w:numPr>
              <w:shd w:val="clear" w:color="auto" w:fill="FFFFFF"/>
              <w:spacing w:line="293" w:lineRule="atLeast"/>
              <w:jc w:val="both"/>
              <w:rPr>
                <w:b/>
                <w:color w:val="333333"/>
              </w:rPr>
            </w:pPr>
            <w:r w:rsidRPr="0035633F">
              <w:rPr>
                <w:color w:val="333333"/>
              </w:rPr>
              <w:t>Performance Security Guarantee</w:t>
            </w:r>
            <w:r w:rsidRPr="0035633F">
              <w:rPr>
                <w:b/>
                <w:bCs/>
                <w:color w:val="333333"/>
              </w:rPr>
              <w:t xml:space="preserve"> (Pg-111)</w:t>
            </w:r>
          </w:p>
          <w:p w14:paraId="1B0987A3" w14:textId="0A60C09A" w:rsidR="00C73E5E" w:rsidRPr="0035633F" w:rsidRDefault="00C73E5E" w:rsidP="0035633F">
            <w:pPr>
              <w:pStyle w:val="ListParagraph"/>
              <w:numPr>
                <w:ilvl w:val="0"/>
                <w:numId w:val="53"/>
              </w:numPr>
              <w:shd w:val="clear" w:color="auto" w:fill="FFFFFF"/>
              <w:spacing w:line="293" w:lineRule="atLeast"/>
              <w:jc w:val="both"/>
              <w:rPr>
                <w:b/>
                <w:color w:val="333333"/>
              </w:rPr>
            </w:pPr>
            <w:r w:rsidRPr="0035633F">
              <w:rPr>
                <w:bCs/>
                <w:color w:val="333333"/>
              </w:rPr>
              <w:t>Bid securing declaration</w:t>
            </w:r>
            <w:r w:rsidRPr="0035633F">
              <w:rPr>
                <w:b/>
                <w:bCs/>
                <w:color w:val="333333"/>
              </w:rPr>
              <w:t xml:space="preserve"> (signed, stamped and notarized)</w:t>
            </w:r>
          </w:p>
          <w:p w14:paraId="346CA830" w14:textId="77777777" w:rsidR="00A85717" w:rsidRPr="00BE0E94" w:rsidRDefault="00A85717" w:rsidP="00A85717">
            <w:pPr>
              <w:pStyle w:val="ListParagraph"/>
              <w:numPr>
                <w:ilvl w:val="0"/>
                <w:numId w:val="53"/>
              </w:numPr>
              <w:shd w:val="clear" w:color="auto" w:fill="FFFFFF"/>
              <w:spacing w:line="293" w:lineRule="atLeast"/>
              <w:jc w:val="both"/>
              <w:rPr>
                <w:b/>
                <w:color w:val="333333"/>
              </w:rPr>
            </w:pPr>
            <w:r>
              <w:rPr>
                <w:color w:val="333333"/>
              </w:rPr>
              <w:t>Liberia Medical Health Regulatory Authority Certification (Premise and import permit)</w:t>
            </w:r>
          </w:p>
          <w:p w14:paraId="3CC9827A" w14:textId="77777777" w:rsidR="00A85717" w:rsidRPr="0035633F" w:rsidRDefault="00A85717" w:rsidP="0035633F">
            <w:pPr>
              <w:pStyle w:val="ListParagraph"/>
              <w:shd w:val="clear" w:color="auto" w:fill="FFFFFF"/>
              <w:spacing w:line="293" w:lineRule="atLeast"/>
              <w:jc w:val="both"/>
              <w:rPr>
                <w:b/>
                <w:color w:val="333333"/>
              </w:rPr>
            </w:pPr>
          </w:p>
          <w:p w14:paraId="4E79133F" w14:textId="77777777" w:rsidR="00267BAB" w:rsidRDefault="00267BAB" w:rsidP="006223D1">
            <w:pPr>
              <w:spacing w:after="200"/>
              <w:ind w:left="691" w:hanging="691"/>
              <w:rPr>
                <w:color w:val="333333"/>
              </w:rPr>
            </w:pPr>
            <w:r w:rsidRPr="00E7157B">
              <w:rPr>
                <w:color w:val="333333"/>
              </w:rPr>
              <w:t>Requi</w:t>
            </w:r>
            <w:r>
              <w:rPr>
                <w:color w:val="333333"/>
              </w:rPr>
              <w:t>rements for responsive bids are:</w:t>
            </w:r>
          </w:p>
          <w:p w14:paraId="0CAC7DA1" w14:textId="2F6BE663" w:rsidR="00267BAB" w:rsidRPr="00E7157B" w:rsidRDefault="00C73E5E" w:rsidP="0035633F">
            <w:pPr>
              <w:pStyle w:val="ListParagraph"/>
              <w:numPr>
                <w:ilvl w:val="0"/>
                <w:numId w:val="53"/>
              </w:numPr>
            </w:pPr>
            <w:r>
              <w:t xml:space="preserve">As indicated above </w:t>
            </w:r>
          </w:p>
        </w:tc>
      </w:tr>
      <w:tr w:rsidR="00267BAB" w:rsidRPr="00E7157B" w14:paraId="7D3B520B" w14:textId="77777777" w:rsidTr="00C43E8A">
        <w:trPr>
          <w:trHeight w:val="1089"/>
        </w:trPr>
        <w:tc>
          <w:tcPr>
            <w:tcW w:w="2160" w:type="dxa"/>
          </w:tcPr>
          <w:p w14:paraId="7FF18680" w14:textId="77777777" w:rsidR="00267BAB" w:rsidRPr="00E7157B" w:rsidRDefault="00267BAB" w:rsidP="006223D1">
            <w:pPr>
              <w:pageBreakBefore/>
              <w:ind w:left="515" w:hanging="515"/>
              <w:rPr>
                <w:color w:val="333333"/>
              </w:rPr>
            </w:pPr>
            <w:r w:rsidRPr="00E7157B">
              <w:rPr>
                <w:color w:val="333333"/>
              </w:rPr>
              <w:lastRenderedPageBreak/>
              <w:t>ITB 32.5 (b) (i) (ii) &amp; (iii)</w:t>
            </w:r>
          </w:p>
        </w:tc>
        <w:tc>
          <w:tcPr>
            <w:tcW w:w="6833" w:type="dxa"/>
          </w:tcPr>
          <w:p w14:paraId="6FC1CF10" w14:textId="77777777" w:rsidR="00267BAB" w:rsidRDefault="00267BAB" w:rsidP="006223D1">
            <w:pPr>
              <w:spacing w:after="200"/>
              <w:ind w:left="695" w:hanging="695"/>
              <w:rPr>
                <w:color w:val="333333"/>
              </w:rPr>
            </w:pPr>
            <w:r>
              <w:rPr>
                <w:color w:val="333333"/>
              </w:rPr>
              <w:t>Delivery schedule:</w:t>
            </w:r>
          </w:p>
          <w:p w14:paraId="79318EAC" w14:textId="77777777" w:rsidR="00267BAB" w:rsidRPr="00774684" w:rsidRDefault="00267BAB" w:rsidP="006223D1">
            <w:pPr>
              <w:spacing w:after="200"/>
              <w:ind w:left="695" w:hanging="695"/>
              <w:rPr>
                <w:color w:val="333333"/>
              </w:rPr>
            </w:pPr>
            <w:r w:rsidRPr="00E7157B">
              <w:rPr>
                <w:color w:val="333333"/>
              </w:rPr>
              <w:t xml:space="preserve">The adjustment per week for delivery delays beyond the time specified in the Schedule of Requirements is </w:t>
            </w:r>
            <w:r>
              <w:rPr>
                <w:b/>
                <w:color w:val="333333"/>
              </w:rPr>
              <w:t>5</w:t>
            </w:r>
            <w:r w:rsidRPr="00774684">
              <w:rPr>
                <w:b/>
                <w:color w:val="333333"/>
              </w:rPr>
              <w:t>%</w:t>
            </w:r>
            <w:r>
              <w:rPr>
                <w:b/>
                <w:color w:val="333333"/>
              </w:rPr>
              <w:t>.</w:t>
            </w:r>
          </w:p>
        </w:tc>
      </w:tr>
      <w:tr w:rsidR="00267BAB" w:rsidRPr="00E7157B" w14:paraId="67C45801" w14:textId="77777777" w:rsidTr="00C43E8A">
        <w:trPr>
          <w:trHeight w:val="411"/>
        </w:trPr>
        <w:tc>
          <w:tcPr>
            <w:tcW w:w="2160" w:type="dxa"/>
          </w:tcPr>
          <w:p w14:paraId="67C7700C" w14:textId="77777777" w:rsidR="00267BAB" w:rsidRPr="00E7157B" w:rsidRDefault="00267BAB" w:rsidP="006223D1">
            <w:pPr>
              <w:ind w:left="515" w:hanging="515"/>
              <w:rPr>
                <w:color w:val="333333"/>
              </w:rPr>
            </w:pPr>
            <w:r w:rsidRPr="00E7157B">
              <w:rPr>
                <w:color w:val="333333"/>
              </w:rPr>
              <w:t>ITB 32.5 (c) (ii)</w:t>
            </w:r>
          </w:p>
        </w:tc>
        <w:tc>
          <w:tcPr>
            <w:tcW w:w="6833" w:type="dxa"/>
          </w:tcPr>
          <w:p w14:paraId="69226688" w14:textId="77777777" w:rsidR="00267BAB" w:rsidRPr="00E7157B" w:rsidRDefault="00267BAB" w:rsidP="006223D1">
            <w:pPr>
              <w:widowControl w:val="0"/>
              <w:spacing w:after="200"/>
              <w:ind w:left="695" w:hanging="695"/>
              <w:rPr>
                <w:color w:val="333333"/>
              </w:rPr>
            </w:pPr>
            <w:r w:rsidRPr="00E7157B">
              <w:rPr>
                <w:color w:val="333333"/>
              </w:rPr>
              <w:t xml:space="preserve">The </w:t>
            </w:r>
            <w:r>
              <w:rPr>
                <w:color w:val="333333"/>
              </w:rPr>
              <w:t>GOL</w:t>
            </w:r>
            <w:r w:rsidRPr="00E7157B">
              <w:rPr>
                <w:color w:val="333333"/>
              </w:rPr>
              <w:t xml:space="preserve"> </w:t>
            </w:r>
            <w:r w:rsidRPr="00774684">
              <w:rPr>
                <w:b/>
                <w:color w:val="333333"/>
              </w:rPr>
              <w:t>will not</w:t>
            </w:r>
            <w:r w:rsidRPr="00E7157B">
              <w:rPr>
                <w:color w:val="333333"/>
              </w:rPr>
              <w:t xml:space="preserve"> accept deviations in t</w:t>
            </w:r>
            <w:r>
              <w:rPr>
                <w:color w:val="333333"/>
              </w:rPr>
              <w:t>he payment schedule in the SCC.</w:t>
            </w:r>
          </w:p>
        </w:tc>
      </w:tr>
      <w:tr w:rsidR="00267BAB" w:rsidRPr="00E7157B" w14:paraId="45630733" w14:textId="77777777" w:rsidTr="00C43E8A">
        <w:trPr>
          <w:trHeight w:val="6601"/>
        </w:trPr>
        <w:tc>
          <w:tcPr>
            <w:tcW w:w="2160" w:type="dxa"/>
          </w:tcPr>
          <w:p w14:paraId="72710E14" w14:textId="77777777" w:rsidR="00267BAB" w:rsidRPr="00E7157B" w:rsidRDefault="00267BAB" w:rsidP="006223D1">
            <w:pPr>
              <w:widowControl w:val="0"/>
              <w:rPr>
                <w:color w:val="333333"/>
              </w:rPr>
            </w:pPr>
            <w:r w:rsidRPr="00E7157B">
              <w:rPr>
                <w:color w:val="333333"/>
              </w:rPr>
              <w:t>ITB 32.5 (d)</w:t>
            </w:r>
          </w:p>
        </w:tc>
        <w:tc>
          <w:tcPr>
            <w:tcW w:w="6833" w:type="dxa"/>
          </w:tcPr>
          <w:p w14:paraId="76360ECC" w14:textId="77777777" w:rsidR="00267BAB" w:rsidRPr="00E7157B" w:rsidRDefault="00267BAB" w:rsidP="006223D1">
            <w:pPr>
              <w:widowControl w:val="0"/>
              <w:spacing w:after="200"/>
              <w:jc w:val="both"/>
              <w:rPr>
                <w:i/>
                <w:color w:val="333333"/>
              </w:rPr>
            </w:pPr>
            <w:r w:rsidRPr="00E7157B">
              <w:rPr>
                <w:i/>
                <w:color w:val="333333"/>
              </w:rPr>
              <w:t xml:space="preserve"> </w:t>
            </w:r>
            <w:r w:rsidRPr="0002211B">
              <w:rPr>
                <w:b/>
                <w:color w:val="333333"/>
              </w:rPr>
              <w:t>Other factors</w:t>
            </w:r>
            <w:r w:rsidRPr="0002211B">
              <w:rPr>
                <w:color w:val="333333"/>
              </w:rPr>
              <w:t xml:space="preserve"> to be used in the evaluation and their evaluation method or reference to the Technical Specifications</w:t>
            </w:r>
            <w:r w:rsidRPr="00E7157B">
              <w:rPr>
                <w:i/>
                <w:color w:val="333333"/>
              </w:rPr>
              <w:t xml:space="preserve"> </w:t>
            </w:r>
          </w:p>
          <w:p w14:paraId="12E299EE" w14:textId="77777777" w:rsidR="00267BAB" w:rsidRPr="00E7157B" w:rsidRDefault="00267BAB" w:rsidP="006223D1">
            <w:pPr>
              <w:widowControl w:val="0"/>
              <w:spacing w:after="200"/>
              <w:ind w:left="691" w:hanging="691"/>
              <w:rPr>
                <w:color w:val="333333"/>
              </w:rPr>
            </w:pPr>
            <w:r w:rsidRPr="00E7157B">
              <w:rPr>
                <w:i/>
                <w:color w:val="333333"/>
              </w:rPr>
              <w:t>Evaluation criteria for items/lots</w:t>
            </w:r>
          </w:p>
          <w:p w14:paraId="1A37EFA4" w14:textId="77777777" w:rsidR="00267BAB" w:rsidRPr="00E7157B" w:rsidRDefault="00267BAB" w:rsidP="006223D1">
            <w:pPr>
              <w:widowControl w:val="0"/>
              <w:spacing w:after="200"/>
              <w:ind w:left="695" w:hanging="695"/>
              <w:jc w:val="both"/>
              <w:rPr>
                <w:i/>
                <w:color w:val="333333"/>
              </w:rPr>
            </w:pPr>
            <w:r w:rsidRPr="00E7157B">
              <w:rPr>
                <w:i/>
                <w:color w:val="333333"/>
              </w:rPr>
              <w:tab/>
              <w:t xml:space="preserve">If bids have been invited for </w:t>
            </w:r>
            <w:r w:rsidRPr="00E7157B">
              <w:rPr>
                <w:i/>
                <w:color w:val="333333"/>
                <w:u w:val="single"/>
              </w:rPr>
              <w:t>items only</w:t>
            </w:r>
            <w:r w:rsidRPr="00E7157B">
              <w:rPr>
                <w:i/>
                <w:color w:val="333333"/>
              </w:rPr>
              <w:t xml:space="preserve">, the BDS should state the following: </w:t>
            </w:r>
          </w:p>
          <w:p w14:paraId="6EF1388C" w14:textId="77777777" w:rsidR="00267BAB" w:rsidRPr="00E7157B" w:rsidRDefault="00267BAB" w:rsidP="006223D1">
            <w:pPr>
              <w:widowControl w:val="0"/>
              <w:spacing w:after="200"/>
              <w:ind w:left="695" w:hanging="695"/>
              <w:jc w:val="both"/>
              <w:rPr>
                <w:color w:val="333333"/>
              </w:rPr>
            </w:pPr>
            <w:r w:rsidRPr="00E7157B">
              <w:rPr>
                <w:i/>
                <w:color w:val="333333"/>
              </w:rPr>
              <w:tab/>
              <w:t>Bidders may bid for any one or more items. Bids will be evaluated for each item and the Contract will comprise the item(s) awarded to the successful Bidder.</w:t>
            </w:r>
          </w:p>
          <w:p w14:paraId="3713481F" w14:textId="77777777" w:rsidR="00267BAB" w:rsidRPr="00E7157B" w:rsidRDefault="00267BAB" w:rsidP="006223D1">
            <w:pPr>
              <w:widowControl w:val="0"/>
              <w:spacing w:after="200"/>
              <w:ind w:left="695" w:hanging="695"/>
              <w:jc w:val="both"/>
              <w:rPr>
                <w:i/>
                <w:color w:val="333333"/>
              </w:rPr>
            </w:pPr>
            <w:r w:rsidRPr="00E7157B">
              <w:rPr>
                <w:color w:val="333333"/>
              </w:rPr>
              <w:tab/>
            </w:r>
            <w:r w:rsidRPr="00E7157B">
              <w:rPr>
                <w:i/>
                <w:color w:val="333333"/>
              </w:rPr>
              <w:t xml:space="preserve">If </w:t>
            </w:r>
            <w:r w:rsidRPr="00E7157B">
              <w:rPr>
                <w:i/>
                <w:color w:val="333333"/>
                <w:u w:val="single"/>
              </w:rPr>
              <w:t>lots</w:t>
            </w:r>
            <w:r w:rsidRPr="00E7157B">
              <w:rPr>
                <w:i/>
                <w:color w:val="333333"/>
              </w:rPr>
              <w:t xml:space="preserve"> will be accepted, the BDS should state the following:</w:t>
            </w:r>
          </w:p>
          <w:p w14:paraId="79C2B170" w14:textId="59723051" w:rsidR="00267BAB" w:rsidRPr="00E7157B" w:rsidRDefault="00267BAB" w:rsidP="006223D1">
            <w:pPr>
              <w:widowControl w:val="0"/>
              <w:spacing w:after="200"/>
              <w:ind w:left="695" w:hanging="695"/>
              <w:rPr>
                <w:i/>
                <w:color w:val="333333"/>
              </w:rPr>
            </w:pPr>
            <w:r w:rsidRPr="00E7157B">
              <w:rPr>
                <w:i/>
                <w:color w:val="333333"/>
              </w:rPr>
              <w:tab/>
              <w:t xml:space="preserve">Bidders can bid for one or more lots. Bids will be evaluated lot by lot. Bidders must quote for the entire quantity of each item in the lot to be treated as substantially responsive. </w:t>
            </w:r>
          </w:p>
          <w:p w14:paraId="3D1E1045" w14:textId="77777777" w:rsidR="00267BAB" w:rsidRPr="00E7157B" w:rsidRDefault="00267BAB" w:rsidP="006223D1">
            <w:pPr>
              <w:widowControl w:val="0"/>
              <w:spacing w:after="200"/>
              <w:ind w:left="695" w:hanging="695"/>
              <w:rPr>
                <w:color w:val="333333"/>
              </w:rPr>
            </w:pPr>
            <w:r w:rsidRPr="00E7157B">
              <w:rPr>
                <w:i/>
                <w:color w:val="333333"/>
              </w:rPr>
              <w:tab/>
              <w:t>Bid evaluation of such bids will be carried out as per the following procedures. The average price of an item quoted by substantially responsive bidders will be added to the bid price of those who did not quote for that item and the equivalent total cost of the bid so determined will be used for bid comparison, evaluation, and award.</w:t>
            </w:r>
            <w:r>
              <w:rPr>
                <w:i/>
                <w:color w:val="333333"/>
              </w:rPr>
              <w:t xml:space="preserve"> </w:t>
            </w:r>
            <w:r w:rsidRPr="00774684">
              <w:rPr>
                <w:b/>
                <w:color w:val="333333"/>
              </w:rPr>
              <w:t>NOT APPLICABLLE</w:t>
            </w:r>
          </w:p>
        </w:tc>
      </w:tr>
      <w:tr w:rsidR="00267BAB" w:rsidRPr="00E7157B" w14:paraId="3E13D12B" w14:textId="77777777" w:rsidTr="006223D1">
        <w:tc>
          <w:tcPr>
            <w:tcW w:w="2160" w:type="dxa"/>
          </w:tcPr>
          <w:p w14:paraId="03180B18" w14:textId="77777777" w:rsidR="00267BAB" w:rsidRPr="00E7157B" w:rsidRDefault="00267BAB" w:rsidP="006223D1">
            <w:pPr>
              <w:widowControl w:val="0"/>
              <w:ind w:left="515" w:hanging="515"/>
              <w:rPr>
                <w:color w:val="333333"/>
              </w:rPr>
            </w:pPr>
            <w:r w:rsidRPr="00E7157B">
              <w:rPr>
                <w:color w:val="333333"/>
              </w:rPr>
              <w:t>ITB 33.1</w:t>
            </w:r>
          </w:p>
        </w:tc>
        <w:tc>
          <w:tcPr>
            <w:tcW w:w="6833" w:type="dxa"/>
          </w:tcPr>
          <w:p w14:paraId="4C6E49D8" w14:textId="4350120C" w:rsidR="00267BAB" w:rsidRPr="00E7157B" w:rsidRDefault="00267BAB" w:rsidP="006223D1">
            <w:pPr>
              <w:pStyle w:val="Footer"/>
              <w:widowControl w:val="0"/>
              <w:tabs>
                <w:tab w:val="clear" w:pos="4320"/>
                <w:tab w:val="clear" w:pos="8640"/>
              </w:tabs>
              <w:spacing w:after="200"/>
              <w:rPr>
                <w:color w:val="333333"/>
              </w:rPr>
            </w:pPr>
            <w:r w:rsidRPr="00E7157B">
              <w:rPr>
                <w:color w:val="333333"/>
              </w:rPr>
              <w:t xml:space="preserve">A margin of domestic preference </w:t>
            </w:r>
            <w:r w:rsidRPr="00E7157B">
              <w:rPr>
                <w:i/>
                <w:color w:val="333333"/>
              </w:rPr>
              <w:t>[specify:</w:t>
            </w:r>
            <w:r w:rsidRPr="00E7157B">
              <w:rPr>
                <w:b/>
                <w:i/>
                <w:color w:val="333333"/>
              </w:rPr>
              <w:t xml:space="preserve"> will or will not</w:t>
            </w:r>
            <w:r w:rsidRPr="00E7157B">
              <w:rPr>
                <w:i/>
                <w:color w:val="333333"/>
              </w:rPr>
              <w:t xml:space="preserve">] </w:t>
            </w:r>
            <w:r w:rsidRPr="00E7157B">
              <w:rPr>
                <w:color w:val="333333"/>
              </w:rPr>
              <w:t>apply.</w:t>
            </w:r>
            <w:r>
              <w:rPr>
                <w:color w:val="333333"/>
              </w:rPr>
              <w:t xml:space="preserve"> NOT APPLICABE</w:t>
            </w:r>
          </w:p>
        </w:tc>
      </w:tr>
    </w:tbl>
    <w:p w14:paraId="194C261B" w14:textId="09369AB8" w:rsidR="00267BAB" w:rsidRPr="00E7157B" w:rsidRDefault="00267BAB" w:rsidP="00267BAB">
      <w:pPr>
        <w:pStyle w:val="Head31"/>
        <w:rPr>
          <w:color w:val="333333"/>
        </w:rPr>
      </w:pPr>
      <w:r w:rsidRPr="00E7157B">
        <w:rPr>
          <w:color w:val="333333"/>
        </w:rPr>
        <w:lastRenderedPageBreak/>
        <w:t>F. Post</w:t>
      </w:r>
      <w:r w:rsidR="00CB1CF1">
        <w:rPr>
          <w:color w:val="333333"/>
        </w:rPr>
        <w:t>-</w:t>
      </w:r>
      <w:r w:rsidRPr="00E7157B">
        <w:rPr>
          <w:color w:val="333333"/>
        </w:rPr>
        <w:t>qualification and Award of Contract</w:t>
      </w:r>
    </w:p>
    <w:tbl>
      <w:tblPr>
        <w:tblW w:w="9268" w:type="dxa"/>
        <w:tblInd w:w="1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firstRow="0" w:lastRow="0" w:firstColumn="0" w:lastColumn="0" w:noHBand="0" w:noVBand="0"/>
      </w:tblPr>
      <w:tblGrid>
        <w:gridCol w:w="2226"/>
        <w:gridCol w:w="7042"/>
      </w:tblGrid>
      <w:tr w:rsidR="00267BAB" w:rsidRPr="00E7157B" w14:paraId="7417C3A1" w14:textId="77777777" w:rsidTr="00C43E8A">
        <w:trPr>
          <w:cantSplit/>
          <w:trHeight w:val="1496"/>
        </w:trPr>
        <w:tc>
          <w:tcPr>
            <w:tcW w:w="2226" w:type="dxa"/>
            <w:tcBorders>
              <w:bottom w:val="dotted" w:sz="4" w:space="0" w:color="auto"/>
            </w:tcBorders>
          </w:tcPr>
          <w:p w14:paraId="195E983A" w14:textId="77777777" w:rsidR="00267BAB" w:rsidRPr="00E7157B" w:rsidRDefault="00267BAB" w:rsidP="006223D1">
            <w:pPr>
              <w:ind w:left="515" w:hanging="515"/>
              <w:rPr>
                <w:color w:val="333333"/>
              </w:rPr>
            </w:pPr>
            <w:r w:rsidRPr="00E7157B">
              <w:rPr>
                <w:color w:val="333333"/>
              </w:rPr>
              <w:t>ITB 34.1</w:t>
            </w:r>
          </w:p>
        </w:tc>
        <w:tc>
          <w:tcPr>
            <w:tcW w:w="7042" w:type="dxa"/>
            <w:tcBorders>
              <w:bottom w:val="dotted" w:sz="4" w:space="0" w:color="auto"/>
            </w:tcBorders>
          </w:tcPr>
          <w:p w14:paraId="5D02A84F" w14:textId="43BAF252" w:rsidR="00267BAB" w:rsidRPr="00E7157B" w:rsidRDefault="00267BAB" w:rsidP="006223D1">
            <w:pPr>
              <w:spacing w:after="200"/>
              <w:rPr>
                <w:color w:val="333333"/>
              </w:rPr>
            </w:pPr>
            <w:r w:rsidRPr="00E7157B">
              <w:rPr>
                <w:color w:val="333333"/>
              </w:rPr>
              <w:t>Post</w:t>
            </w:r>
            <w:r w:rsidR="00B659B2">
              <w:rPr>
                <w:color w:val="333333"/>
              </w:rPr>
              <w:t xml:space="preserve"> </w:t>
            </w:r>
            <w:r w:rsidRPr="00E7157B">
              <w:rPr>
                <w:color w:val="333333"/>
              </w:rPr>
              <w:t>qualification</w:t>
            </w:r>
          </w:p>
          <w:p w14:paraId="062DF293" w14:textId="77777777" w:rsidR="00267BAB" w:rsidRDefault="00267BAB" w:rsidP="006223D1">
            <w:pPr>
              <w:spacing w:after="200"/>
              <w:rPr>
                <w:b/>
                <w:color w:val="333333"/>
              </w:rPr>
            </w:pPr>
            <w:r w:rsidRPr="00E7157B">
              <w:rPr>
                <w:i/>
                <w:color w:val="333333"/>
              </w:rPr>
              <w:t xml:space="preserve">[ insert: Any specific </w:t>
            </w:r>
            <w:r w:rsidRPr="00E7157B">
              <w:rPr>
                <w:b/>
                <w:i/>
                <w:color w:val="333333"/>
              </w:rPr>
              <w:t>post</w:t>
            </w:r>
            <w:r w:rsidR="00B659B2">
              <w:rPr>
                <w:b/>
                <w:i/>
                <w:color w:val="333333"/>
              </w:rPr>
              <w:t xml:space="preserve"> </w:t>
            </w:r>
            <w:r w:rsidRPr="00E7157B">
              <w:rPr>
                <w:b/>
                <w:i/>
                <w:color w:val="333333"/>
              </w:rPr>
              <w:t>qualification requirements,</w:t>
            </w:r>
            <w:r w:rsidRPr="00E7157B">
              <w:rPr>
                <w:i/>
                <w:color w:val="333333"/>
              </w:rPr>
              <w:t xml:space="preserve"> such as the required number of year</w:t>
            </w:r>
            <w:r>
              <w:rPr>
                <w:i/>
                <w:color w:val="333333"/>
              </w:rPr>
              <w:t xml:space="preserve">s of manufacturing experience. </w:t>
            </w:r>
            <w:r w:rsidRPr="00774684">
              <w:rPr>
                <w:b/>
                <w:color w:val="333333"/>
              </w:rPr>
              <w:t>NOT APPLICABLE</w:t>
            </w:r>
          </w:p>
          <w:p w14:paraId="49FFC43A" w14:textId="2F4E24AF" w:rsidR="003C4777" w:rsidRPr="00E7157B" w:rsidRDefault="003C4777" w:rsidP="006223D1">
            <w:pPr>
              <w:spacing w:after="200"/>
              <w:rPr>
                <w:i/>
                <w:color w:val="333333"/>
              </w:rPr>
            </w:pPr>
          </w:p>
        </w:tc>
      </w:tr>
      <w:tr w:rsidR="004B56ED" w:rsidRPr="00E7157B" w14:paraId="01120D2F" w14:textId="77777777" w:rsidTr="00C43E8A">
        <w:trPr>
          <w:cantSplit/>
          <w:trHeight w:val="524"/>
        </w:trPr>
        <w:tc>
          <w:tcPr>
            <w:tcW w:w="2226" w:type="dxa"/>
            <w:tcBorders>
              <w:bottom w:val="dotted" w:sz="4" w:space="0" w:color="auto"/>
            </w:tcBorders>
          </w:tcPr>
          <w:p w14:paraId="5F6FE322" w14:textId="01AAE211" w:rsidR="004B56ED" w:rsidRPr="00E7157B" w:rsidRDefault="003C4777" w:rsidP="006223D1">
            <w:pPr>
              <w:ind w:left="515" w:hanging="515"/>
              <w:rPr>
                <w:color w:val="333333"/>
              </w:rPr>
            </w:pPr>
            <w:r>
              <w:rPr>
                <w:color w:val="333333"/>
              </w:rPr>
              <w:t>ITB 35.1</w:t>
            </w:r>
          </w:p>
        </w:tc>
        <w:tc>
          <w:tcPr>
            <w:tcW w:w="7042" w:type="dxa"/>
            <w:tcBorders>
              <w:bottom w:val="dotted" w:sz="4" w:space="0" w:color="auto"/>
            </w:tcBorders>
          </w:tcPr>
          <w:p w14:paraId="626969F0" w14:textId="3FD3CB7F" w:rsidR="004B56ED" w:rsidRPr="00E7157B" w:rsidRDefault="003C4777" w:rsidP="006223D1">
            <w:pPr>
              <w:spacing w:after="200"/>
              <w:rPr>
                <w:color w:val="333333"/>
              </w:rPr>
            </w:pPr>
            <w:r>
              <w:rPr>
                <w:color w:val="333333"/>
              </w:rPr>
              <w:t>Contract will be awarded to the technical most responsive bidder after the approval of the Procurement committee and the Public Procurement and Concession Commissions.</w:t>
            </w:r>
          </w:p>
        </w:tc>
      </w:tr>
      <w:tr w:rsidR="00267BAB" w:rsidRPr="00E7157B" w14:paraId="3D9F9ACC" w14:textId="77777777" w:rsidTr="00C43E8A">
        <w:trPr>
          <w:cantSplit/>
          <w:trHeight w:val="827"/>
        </w:trPr>
        <w:tc>
          <w:tcPr>
            <w:tcW w:w="2226" w:type="dxa"/>
            <w:tcBorders>
              <w:top w:val="nil"/>
              <w:bottom w:val="double" w:sz="24" w:space="0" w:color="auto"/>
            </w:tcBorders>
          </w:tcPr>
          <w:p w14:paraId="4EB8DA2B" w14:textId="77777777" w:rsidR="00267BAB" w:rsidRPr="00E7157B" w:rsidRDefault="00267BAB" w:rsidP="006223D1">
            <w:pPr>
              <w:ind w:left="518" w:hanging="518"/>
              <w:rPr>
                <w:color w:val="333333"/>
              </w:rPr>
            </w:pPr>
            <w:r w:rsidRPr="00E7157B">
              <w:rPr>
                <w:color w:val="333333"/>
              </w:rPr>
              <w:t>ITB 37.1</w:t>
            </w:r>
          </w:p>
        </w:tc>
        <w:tc>
          <w:tcPr>
            <w:tcW w:w="7042" w:type="dxa"/>
            <w:tcBorders>
              <w:top w:val="nil"/>
              <w:bottom w:val="double" w:sz="24" w:space="0" w:color="auto"/>
            </w:tcBorders>
          </w:tcPr>
          <w:p w14:paraId="24968601" w14:textId="0157B54D" w:rsidR="00267BAB" w:rsidRPr="004E2350" w:rsidRDefault="00267BAB" w:rsidP="006223D1">
            <w:pPr>
              <w:spacing w:after="200"/>
              <w:ind w:left="695" w:hanging="695"/>
              <w:jc w:val="both"/>
              <w:rPr>
                <w:color w:val="333333"/>
              </w:rPr>
            </w:pPr>
            <w:r w:rsidRPr="004E2350">
              <w:rPr>
                <w:color w:val="333333"/>
              </w:rPr>
              <w:t>Percentage for increase</w:t>
            </w:r>
            <w:r w:rsidR="00B659B2" w:rsidRPr="00C43E8A">
              <w:rPr>
                <w:color w:val="333333"/>
              </w:rPr>
              <w:t xml:space="preserve"> (</w:t>
            </w:r>
            <w:r w:rsidR="00CB1CF1">
              <w:rPr>
                <w:color w:val="333333"/>
              </w:rPr>
              <w:t>5</w:t>
            </w:r>
            <w:r w:rsidR="00A85717">
              <w:rPr>
                <w:color w:val="333333"/>
              </w:rPr>
              <w:t>0</w:t>
            </w:r>
            <w:r w:rsidR="00B659B2" w:rsidRPr="00C43E8A">
              <w:rPr>
                <w:color w:val="333333"/>
              </w:rPr>
              <w:t>%)</w:t>
            </w:r>
            <w:r w:rsidRPr="004E2350">
              <w:rPr>
                <w:color w:val="333333"/>
              </w:rPr>
              <w:t xml:space="preserve"> or decrease</w:t>
            </w:r>
            <w:r w:rsidR="00B659B2" w:rsidRPr="00C43E8A">
              <w:rPr>
                <w:color w:val="333333"/>
              </w:rPr>
              <w:t xml:space="preserve"> (5</w:t>
            </w:r>
            <w:r w:rsidR="00A85717">
              <w:rPr>
                <w:color w:val="333333"/>
              </w:rPr>
              <w:t>0</w:t>
            </w:r>
            <w:r w:rsidR="00B659B2" w:rsidRPr="00C43E8A">
              <w:rPr>
                <w:color w:val="333333"/>
              </w:rPr>
              <w:t>%)</w:t>
            </w:r>
            <w:r w:rsidRPr="004E2350">
              <w:rPr>
                <w:color w:val="333333"/>
              </w:rPr>
              <w:t xml:space="preserve"> of quantity of Goods</w:t>
            </w:r>
            <w:r w:rsidR="00B659B2" w:rsidRPr="00C43E8A">
              <w:rPr>
                <w:b/>
                <w:color w:val="333333"/>
              </w:rPr>
              <w:t>.</w:t>
            </w:r>
          </w:p>
        </w:tc>
      </w:tr>
    </w:tbl>
    <w:p w14:paraId="2F02540F" w14:textId="77777777" w:rsidR="00267BAB" w:rsidRPr="00E7157B" w:rsidRDefault="00267BAB" w:rsidP="00267BAB">
      <w:pPr>
        <w:rPr>
          <w:color w:val="333333"/>
        </w:rPr>
      </w:pPr>
    </w:p>
    <w:p w14:paraId="075F9606" w14:textId="77777777" w:rsidR="00267BAB" w:rsidRPr="00E7157B" w:rsidRDefault="00267BAB" w:rsidP="00267BAB">
      <w:pPr>
        <w:suppressAutoHyphens/>
        <w:jc w:val="center"/>
        <w:rPr>
          <w:b/>
          <w:color w:val="333333"/>
          <w:sz w:val="32"/>
        </w:rPr>
      </w:pPr>
      <w:r>
        <w:rPr>
          <w:color w:val="333333"/>
        </w:rPr>
        <w:br w:type="page"/>
      </w:r>
      <w:r w:rsidRPr="00E7157B">
        <w:rPr>
          <w:b/>
          <w:color w:val="333333"/>
          <w:sz w:val="32"/>
        </w:rPr>
        <w:lastRenderedPageBreak/>
        <w:t>Bid Data Sheet</w:t>
      </w:r>
    </w:p>
    <w:p w14:paraId="790B1E19" w14:textId="77777777" w:rsidR="00267BAB" w:rsidRPr="00E7157B" w:rsidRDefault="00267BAB" w:rsidP="00267BAB">
      <w:pPr>
        <w:pStyle w:val="Head3"/>
        <w:spacing w:after="120"/>
        <w:rPr>
          <w:color w:val="333333"/>
        </w:rPr>
      </w:pPr>
      <w:bookmarkStart w:id="124" w:name="_Toc464878020"/>
      <w:bookmarkStart w:id="125" w:name="_Toc308175149"/>
      <w:r w:rsidRPr="00E7157B">
        <w:rPr>
          <w:color w:val="333333"/>
        </w:rPr>
        <w:t>Pharmaceuticals</w:t>
      </w:r>
      <w:bookmarkEnd w:id="124"/>
      <w:bookmarkEnd w:id="125"/>
      <w:r w:rsidRPr="00E7157B">
        <w:rPr>
          <w:color w:val="333333"/>
        </w:rPr>
        <w:t xml:space="preserve"> </w:t>
      </w:r>
    </w:p>
    <w:p w14:paraId="3A8E8E95" w14:textId="77777777" w:rsidR="00267BAB" w:rsidRPr="00E7157B" w:rsidRDefault="00267BAB" w:rsidP="00267BAB">
      <w:pPr>
        <w:jc w:val="center"/>
        <w:rPr>
          <w:color w:val="333333"/>
        </w:rPr>
      </w:pPr>
      <w:r w:rsidRPr="00E7157B">
        <w:rPr>
          <w:color w:val="333333"/>
        </w:rPr>
        <w:t>(Additional Clauses)</w:t>
      </w:r>
    </w:p>
    <w:p w14:paraId="0A00BA61" w14:textId="77777777" w:rsidR="00267BAB" w:rsidRPr="00E7157B" w:rsidRDefault="00267BAB" w:rsidP="00267BAB">
      <w:pPr>
        <w:jc w:val="center"/>
        <w:rPr>
          <w:color w:val="333333"/>
        </w:rPr>
      </w:pPr>
    </w:p>
    <w:p w14:paraId="58FAE351" w14:textId="77777777" w:rsidR="00267BAB" w:rsidRPr="00E7157B" w:rsidRDefault="00267BAB" w:rsidP="00267BAB">
      <w:pPr>
        <w:pStyle w:val="explanatoryclause"/>
        <w:rPr>
          <w:color w:val="333333"/>
        </w:rPr>
      </w:pPr>
      <w:r w:rsidRPr="00E7157B">
        <w:rPr>
          <w:color w:val="333333"/>
        </w:rPr>
        <w:t xml:space="preserve">[Note: The below data should be included in the Bid Data Sheet used in Bidding Documents for the procurement of pharmaceuticals.] </w:t>
      </w:r>
      <w:r>
        <w:rPr>
          <w:color w:val="333333"/>
        </w:rPr>
        <w:t xml:space="preserve">  </w:t>
      </w:r>
    </w:p>
    <w:p w14:paraId="2BEF9097" w14:textId="77777777" w:rsidR="00267BAB" w:rsidRPr="00E7157B" w:rsidRDefault="00267BAB" w:rsidP="00267BAB">
      <w:pPr>
        <w:jc w:val="center"/>
        <w:rPr>
          <w:b/>
          <w:color w:val="333333"/>
          <w:sz w:val="36"/>
        </w:rPr>
      </w:pPr>
    </w:p>
    <w:tbl>
      <w:tblPr>
        <w:tblW w:w="0" w:type="auto"/>
        <w:tblInd w:w="1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firstRow="0" w:lastRow="0" w:firstColumn="0" w:lastColumn="0" w:noHBand="0" w:noVBand="0"/>
      </w:tblPr>
      <w:tblGrid>
        <w:gridCol w:w="2160"/>
        <w:gridCol w:w="6833"/>
      </w:tblGrid>
      <w:tr w:rsidR="00267BAB" w:rsidRPr="00E7157B" w14:paraId="276A0D93" w14:textId="77777777" w:rsidTr="006223D1">
        <w:tc>
          <w:tcPr>
            <w:tcW w:w="2160" w:type="dxa"/>
            <w:tcBorders>
              <w:bottom w:val="nil"/>
            </w:tcBorders>
          </w:tcPr>
          <w:p w14:paraId="208AB57E" w14:textId="77777777" w:rsidR="00267BAB" w:rsidRPr="00E7157B" w:rsidRDefault="00267BAB" w:rsidP="006223D1">
            <w:pPr>
              <w:ind w:left="515" w:hanging="515"/>
              <w:rPr>
                <w:color w:val="333333"/>
              </w:rPr>
            </w:pPr>
            <w:r w:rsidRPr="00E7157B">
              <w:rPr>
                <w:color w:val="333333"/>
              </w:rPr>
              <w:t>ITB 6.3 (c)</w:t>
            </w:r>
          </w:p>
        </w:tc>
        <w:tc>
          <w:tcPr>
            <w:tcW w:w="6833" w:type="dxa"/>
            <w:tcBorders>
              <w:bottom w:val="nil"/>
            </w:tcBorders>
          </w:tcPr>
          <w:p w14:paraId="046164F0" w14:textId="77777777" w:rsidR="00267BAB" w:rsidRPr="00774684" w:rsidRDefault="00267BAB" w:rsidP="006223D1">
            <w:pPr>
              <w:suppressAutoHyphens/>
              <w:spacing w:after="200"/>
              <w:jc w:val="both"/>
              <w:rPr>
                <w:color w:val="333333"/>
              </w:rPr>
            </w:pPr>
            <w:r w:rsidRPr="00774684">
              <w:rPr>
                <w:color w:val="333333"/>
              </w:rPr>
              <w:t>The Goods offered should meet the specified pharmacopoeia standards as stated in the Technical Specification. If the Goods offered are not included in one of the specified pharmacopoeias (e.g., the case of a new drug), the Bidder will provide testing protocols and alternative reference standards.</w:t>
            </w:r>
          </w:p>
        </w:tc>
      </w:tr>
      <w:tr w:rsidR="00267BAB" w:rsidRPr="00E7157B" w14:paraId="35E3FF1B" w14:textId="77777777" w:rsidTr="006223D1">
        <w:tc>
          <w:tcPr>
            <w:tcW w:w="2160" w:type="dxa"/>
            <w:tcBorders>
              <w:bottom w:val="double" w:sz="24" w:space="0" w:color="auto"/>
            </w:tcBorders>
          </w:tcPr>
          <w:p w14:paraId="2A9797B2" w14:textId="77777777" w:rsidR="00267BAB" w:rsidRPr="00E7157B" w:rsidRDefault="00267BAB" w:rsidP="006223D1">
            <w:pPr>
              <w:ind w:left="515" w:hanging="515"/>
              <w:rPr>
                <w:color w:val="333333"/>
              </w:rPr>
            </w:pPr>
            <w:r w:rsidRPr="00E7157B">
              <w:rPr>
                <w:color w:val="333333"/>
              </w:rPr>
              <w:t>ITB 7.1 (a) &amp; (d)</w:t>
            </w:r>
          </w:p>
        </w:tc>
        <w:tc>
          <w:tcPr>
            <w:tcW w:w="6833" w:type="dxa"/>
            <w:tcBorders>
              <w:bottom w:val="double" w:sz="24" w:space="0" w:color="auto"/>
            </w:tcBorders>
          </w:tcPr>
          <w:p w14:paraId="14A35298" w14:textId="77777777" w:rsidR="00267BAB" w:rsidRPr="00774684" w:rsidRDefault="00267BAB" w:rsidP="006223D1">
            <w:pPr>
              <w:spacing w:after="200"/>
              <w:ind w:left="720" w:hanging="720"/>
              <w:jc w:val="both"/>
              <w:rPr>
                <w:color w:val="333333"/>
              </w:rPr>
            </w:pPr>
            <w:r w:rsidRPr="00774684">
              <w:rPr>
                <w:color w:val="333333"/>
              </w:rPr>
              <w:t>Documentary evidence of the Bidder’s qualifications to perform the Contract if its bid is accepted:</w:t>
            </w:r>
          </w:p>
          <w:p w14:paraId="58A45D45" w14:textId="77777777" w:rsidR="00267BAB" w:rsidRPr="00774684" w:rsidRDefault="00267BAB" w:rsidP="006223D1">
            <w:pPr>
              <w:spacing w:after="200"/>
              <w:ind w:left="720" w:hanging="720"/>
              <w:jc w:val="both"/>
              <w:rPr>
                <w:color w:val="333333"/>
              </w:rPr>
            </w:pPr>
            <w:r w:rsidRPr="00774684">
              <w:rPr>
                <w:color w:val="333333"/>
              </w:rPr>
              <w:t>(ii)</w:t>
            </w:r>
            <w:r w:rsidRPr="00774684">
              <w:rPr>
                <w:color w:val="333333"/>
              </w:rPr>
              <w:tab/>
              <w:t>(d)</w:t>
            </w:r>
            <w:r w:rsidRPr="00774684">
              <w:rPr>
                <w:color w:val="333333"/>
              </w:rPr>
              <w:tab/>
              <w:t>has a Good Distribution Practice (GDP) Certificate where appropriate.</w:t>
            </w:r>
          </w:p>
          <w:p w14:paraId="349B07EB" w14:textId="77777777" w:rsidR="00267BAB" w:rsidRPr="00774684" w:rsidRDefault="00267BAB" w:rsidP="006223D1">
            <w:pPr>
              <w:spacing w:after="200"/>
              <w:jc w:val="both"/>
              <w:rPr>
                <w:color w:val="333333"/>
              </w:rPr>
            </w:pPr>
            <w:r w:rsidRPr="00774684">
              <w:rPr>
                <w:color w:val="333333"/>
              </w:rPr>
              <w:t>The Bidder will submit the following additional information:</w:t>
            </w:r>
          </w:p>
          <w:p w14:paraId="3A8B92C5" w14:textId="77777777" w:rsidR="00267BAB" w:rsidRPr="00774684" w:rsidRDefault="00267BAB" w:rsidP="006223D1">
            <w:pPr>
              <w:spacing w:after="200"/>
              <w:ind w:left="1415" w:hanging="695"/>
              <w:jc w:val="both"/>
              <w:rPr>
                <w:color w:val="333333"/>
              </w:rPr>
            </w:pPr>
            <w:r w:rsidRPr="00774684">
              <w:rPr>
                <w:color w:val="333333"/>
              </w:rPr>
              <w:t>(e)</w:t>
            </w:r>
            <w:r w:rsidRPr="00774684">
              <w:rPr>
                <w:color w:val="333333"/>
              </w:rPr>
              <w:tab/>
              <w:t>list of pharmaceuticals being manufactured by the Bidder with product registration/license number and date.</w:t>
            </w:r>
          </w:p>
          <w:p w14:paraId="178A6596" w14:textId="77777777" w:rsidR="00267BAB" w:rsidRPr="00774684" w:rsidRDefault="00267BAB" w:rsidP="006223D1">
            <w:pPr>
              <w:spacing w:after="200"/>
              <w:ind w:left="1415" w:hanging="695"/>
              <w:jc w:val="both"/>
              <w:rPr>
                <w:color w:val="333333"/>
              </w:rPr>
            </w:pPr>
            <w:r w:rsidRPr="00774684">
              <w:rPr>
                <w:color w:val="333333"/>
              </w:rPr>
              <w:t>(f)</w:t>
            </w:r>
            <w:r w:rsidRPr="00774684">
              <w:rPr>
                <w:color w:val="333333"/>
              </w:rPr>
              <w:tab/>
              <w:t>a Certificate of Pharmaceutical Product as recommended by the WHO for each item offered.</w:t>
            </w:r>
          </w:p>
          <w:p w14:paraId="3367F30D" w14:textId="77777777" w:rsidR="00267BAB" w:rsidRPr="00E7157B" w:rsidRDefault="00267BAB" w:rsidP="006223D1">
            <w:pPr>
              <w:spacing w:after="200"/>
              <w:ind w:left="1415" w:hanging="695"/>
              <w:jc w:val="both"/>
              <w:rPr>
                <w:i/>
                <w:color w:val="333333"/>
              </w:rPr>
            </w:pPr>
          </w:p>
        </w:tc>
      </w:tr>
    </w:tbl>
    <w:p w14:paraId="06BE904B" w14:textId="77777777" w:rsidR="00267BAB" w:rsidRPr="00E7157B" w:rsidRDefault="00267BAB" w:rsidP="00267BAB">
      <w:pPr>
        <w:rPr>
          <w:b/>
          <w:color w:val="333333"/>
        </w:rPr>
      </w:pPr>
    </w:p>
    <w:p w14:paraId="57B24CC9" w14:textId="77777777" w:rsidR="00267BAB" w:rsidRPr="00E7157B" w:rsidRDefault="00267BAB" w:rsidP="00267BAB">
      <w:pPr>
        <w:rPr>
          <w:b/>
          <w:color w:val="333333"/>
        </w:rPr>
        <w:sectPr w:rsidR="00267BAB" w:rsidRPr="00E7157B" w:rsidSect="00267BAB">
          <w:headerReference w:type="even" r:id="rId16"/>
          <w:headerReference w:type="default" r:id="rId17"/>
          <w:headerReference w:type="first" r:id="rId18"/>
          <w:endnotePr>
            <w:numFmt w:val="decimal"/>
          </w:endnotePr>
          <w:type w:val="oddPage"/>
          <w:pgSz w:w="12240" w:h="15840" w:code="1"/>
          <w:pgMar w:top="1440" w:right="1440" w:bottom="1440" w:left="1800" w:header="720" w:footer="720" w:gutter="0"/>
          <w:cols w:space="720"/>
          <w:noEndnote/>
          <w:titlePg/>
        </w:sectPr>
      </w:pPr>
    </w:p>
    <w:p w14:paraId="6E38960E" w14:textId="77777777" w:rsidR="00267BAB" w:rsidRPr="00E7157B" w:rsidRDefault="00267BAB" w:rsidP="00267BAB">
      <w:pPr>
        <w:jc w:val="center"/>
        <w:rPr>
          <w:b/>
          <w:color w:val="333333"/>
          <w:sz w:val="36"/>
        </w:rPr>
      </w:pPr>
      <w:r w:rsidRPr="00E7157B">
        <w:rPr>
          <w:b/>
          <w:color w:val="333333"/>
          <w:sz w:val="36"/>
        </w:rPr>
        <w:lastRenderedPageBreak/>
        <w:t>Bid Data Sheet</w:t>
      </w:r>
    </w:p>
    <w:p w14:paraId="0BE18B87" w14:textId="77777777" w:rsidR="00267BAB" w:rsidRPr="00E7157B" w:rsidRDefault="00267BAB" w:rsidP="00267BAB">
      <w:pPr>
        <w:pStyle w:val="Head3"/>
        <w:spacing w:after="120"/>
        <w:rPr>
          <w:color w:val="333333"/>
        </w:rPr>
      </w:pPr>
      <w:bookmarkStart w:id="126" w:name="_Toc454181534"/>
      <w:bookmarkStart w:id="127" w:name="_Toc464878021"/>
      <w:bookmarkStart w:id="128" w:name="_Toc308175150"/>
      <w:r w:rsidRPr="00E7157B">
        <w:rPr>
          <w:color w:val="333333"/>
        </w:rPr>
        <w:t>Vaccines</w:t>
      </w:r>
      <w:bookmarkEnd w:id="126"/>
      <w:bookmarkEnd w:id="127"/>
      <w:bookmarkEnd w:id="128"/>
    </w:p>
    <w:p w14:paraId="66B27802" w14:textId="77777777" w:rsidR="00267BAB" w:rsidRPr="00E7157B" w:rsidRDefault="00267BAB" w:rsidP="00267BAB">
      <w:pPr>
        <w:rPr>
          <w:color w:val="333333"/>
        </w:rPr>
      </w:pPr>
    </w:p>
    <w:p w14:paraId="67B2C6E1" w14:textId="77777777" w:rsidR="00267BAB" w:rsidRPr="00E7157B" w:rsidRDefault="00267BAB" w:rsidP="00267BAB">
      <w:pPr>
        <w:suppressAutoHyphens/>
        <w:spacing w:after="240"/>
        <w:rPr>
          <w:b/>
          <w:color w:val="333333"/>
        </w:rPr>
        <w:sectPr w:rsidR="00267BAB" w:rsidRPr="00E7157B" w:rsidSect="00267BAB">
          <w:headerReference w:type="even" r:id="rId19"/>
          <w:headerReference w:type="default" r:id="rId20"/>
          <w:headerReference w:type="first" r:id="rId21"/>
          <w:endnotePr>
            <w:numFmt w:val="decimal"/>
          </w:endnotePr>
          <w:type w:val="oddPage"/>
          <w:pgSz w:w="12240" w:h="15840" w:code="1"/>
          <w:pgMar w:top="1440" w:right="1440" w:bottom="1440" w:left="1800" w:header="720" w:footer="720" w:gutter="0"/>
          <w:cols w:space="720"/>
          <w:noEndnote/>
          <w:titlePg/>
        </w:sectPr>
      </w:pPr>
    </w:p>
    <w:p w14:paraId="5084A3FE" w14:textId="77777777" w:rsidR="00267BAB" w:rsidRPr="00E7157B" w:rsidRDefault="00267BAB" w:rsidP="00267BAB">
      <w:pPr>
        <w:pStyle w:val="Heading1"/>
        <w:rPr>
          <w:color w:val="333333"/>
        </w:rPr>
      </w:pPr>
      <w:bookmarkStart w:id="129" w:name="_Toc464878022"/>
      <w:bookmarkStart w:id="130" w:name="_Toc308175151"/>
      <w:r w:rsidRPr="00E7157B">
        <w:rPr>
          <w:color w:val="333333"/>
        </w:rPr>
        <w:lastRenderedPageBreak/>
        <w:t>Section III. Eligible Countries</w:t>
      </w:r>
      <w:bookmarkEnd w:id="129"/>
      <w:bookmarkEnd w:id="130"/>
    </w:p>
    <w:p w14:paraId="0B942397" w14:textId="77777777" w:rsidR="00267BAB" w:rsidRPr="00E7157B" w:rsidRDefault="00267BAB" w:rsidP="00267BAB">
      <w:pPr>
        <w:suppressAutoHyphens/>
        <w:jc w:val="center"/>
        <w:rPr>
          <w:b/>
          <w:color w:val="333333"/>
          <w:sz w:val="28"/>
        </w:rPr>
      </w:pPr>
      <w:r w:rsidRPr="00E7157B">
        <w:rPr>
          <w:color w:val="333333"/>
        </w:rPr>
        <w:br w:type="page"/>
      </w:r>
    </w:p>
    <w:p w14:paraId="4D2602F0" w14:textId="77777777" w:rsidR="00267BAB" w:rsidRPr="00E7157B" w:rsidRDefault="00267BAB" w:rsidP="00267BAB">
      <w:pPr>
        <w:jc w:val="center"/>
        <w:rPr>
          <w:b/>
          <w:color w:val="333333"/>
        </w:rPr>
      </w:pPr>
      <w:r w:rsidRPr="00E7157B">
        <w:rPr>
          <w:b/>
          <w:color w:val="333333"/>
        </w:rPr>
        <w:lastRenderedPageBreak/>
        <w:t>Eligibility for the Provision of Goods, Works and Services in Bank-Financed Procurement</w:t>
      </w:r>
    </w:p>
    <w:p w14:paraId="464B9C09" w14:textId="77777777" w:rsidR="00267BAB" w:rsidRPr="00E7157B" w:rsidRDefault="00267BAB" w:rsidP="00267BAB">
      <w:pPr>
        <w:jc w:val="center"/>
        <w:rPr>
          <w:color w:val="333333"/>
        </w:rPr>
      </w:pPr>
    </w:p>
    <w:p w14:paraId="5DADDFDB" w14:textId="77777777" w:rsidR="00267BAB" w:rsidRPr="00E7157B" w:rsidRDefault="00267BAB" w:rsidP="00267BAB">
      <w:pPr>
        <w:jc w:val="center"/>
        <w:rPr>
          <w:color w:val="333333"/>
        </w:rPr>
      </w:pPr>
    </w:p>
    <w:p w14:paraId="7271C58C" w14:textId="77777777" w:rsidR="00267BAB" w:rsidRPr="00E7157B" w:rsidRDefault="00267BAB" w:rsidP="00267BAB">
      <w:pPr>
        <w:rPr>
          <w:color w:val="333333"/>
        </w:rPr>
      </w:pPr>
      <w:r w:rsidRPr="00E7157B">
        <w:rPr>
          <w:color w:val="333333"/>
        </w:rPr>
        <w:tab/>
      </w:r>
    </w:p>
    <w:p w14:paraId="11B488C5" w14:textId="77777777" w:rsidR="00267BAB" w:rsidRPr="00E7157B" w:rsidRDefault="00267BAB" w:rsidP="00267BAB">
      <w:pPr>
        <w:pStyle w:val="BankNormal"/>
        <w:rPr>
          <w:color w:val="333333"/>
        </w:rPr>
      </w:pPr>
      <w:r w:rsidRPr="00E7157B">
        <w:rPr>
          <w:color w:val="333333"/>
        </w:rPr>
        <w:t>1.</w:t>
      </w:r>
      <w:r w:rsidRPr="00E7157B">
        <w:rPr>
          <w:color w:val="333333"/>
        </w:rPr>
        <w:tab/>
      </w:r>
      <w:r>
        <w:rPr>
          <w:color w:val="333333"/>
        </w:rPr>
        <w:t>The GOL p</w:t>
      </w:r>
      <w:r w:rsidRPr="00E7157B">
        <w:rPr>
          <w:color w:val="333333"/>
        </w:rPr>
        <w:t>ermits</w:t>
      </w:r>
      <w:r>
        <w:rPr>
          <w:color w:val="333333"/>
        </w:rPr>
        <w:t xml:space="preserve"> </w:t>
      </w:r>
      <w:r w:rsidRPr="00E7157B">
        <w:rPr>
          <w:color w:val="333333"/>
        </w:rPr>
        <w:t>firms and individuals from all countries to offer goods, works and services</w:t>
      </w:r>
      <w:r>
        <w:rPr>
          <w:color w:val="333333"/>
        </w:rPr>
        <w:t>.</w:t>
      </w:r>
      <w:r w:rsidRPr="00E7157B">
        <w:rPr>
          <w:color w:val="333333"/>
        </w:rPr>
        <w:t xml:space="preserve"> </w:t>
      </w:r>
      <w:r>
        <w:rPr>
          <w:color w:val="333333"/>
        </w:rPr>
        <w:t xml:space="preserve"> </w:t>
      </w:r>
      <w:r w:rsidRPr="00E7157B">
        <w:rPr>
          <w:color w:val="333333"/>
        </w:rPr>
        <w:t>As an exception, firms of a Country or goods manufactured in a Country may be excluded if:</w:t>
      </w:r>
    </w:p>
    <w:p w14:paraId="55EF9940" w14:textId="77777777" w:rsidR="00267BAB" w:rsidRPr="00E7157B" w:rsidRDefault="00267BAB" w:rsidP="00267BAB">
      <w:pPr>
        <w:pStyle w:val="BodyTextIndent"/>
        <w:tabs>
          <w:tab w:val="clear" w:pos="540"/>
        </w:tabs>
        <w:ind w:left="1440" w:hanging="720"/>
        <w:rPr>
          <w:color w:val="333333"/>
        </w:rPr>
      </w:pPr>
      <w:r w:rsidRPr="00E7157B">
        <w:rPr>
          <w:color w:val="333333"/>
        </w:rPr>
        <w:t xml:space="preserve">(a) (i): as a matter of law or official regulation, the </w:t>
      </w:r>
      <w:r>
        <w:rPr>
          <w:color w:val="333333"/>
        </w:rPr>
        <w:t xml:space="preserve">GOL </w:t>
      </w:r>
      <w:r w:rsidRPr="00E7157B">
        <w:rPr>
          <w:color w:val="333333"/>
        </w:rPr>
        <w:t xml:space="preserve">prohibits commercial relations with that Country, </w:t>
      </w:r>
      <w:r>
        <w:rPr>
          <w:color w:val="333333"/>
        </w:rPr>
        <w:t xml:space="preserve">[add if World Bank funded] </w:t>
      </w:r>
      <w:r w:rsidRPr="00E7157B">
        <w:rPr>
          <w:color w:val="333333"/>
        </w:rPr>
        <w:t xml:space="preserve">provided that the </w:t>
      </w:r>
      <w:r w:rsidRPr="00215EC3">
        <w:rPr>
          <w:b/>
          <w:color w:val="333333"/>
        </w:rPr>
        <w:t>Bank</w:t>
      </w:r>
      <w:r w:rsidRPr="00E7157B">
        <w:rPr>
          <w:color w:val="333333"/>
        </w:rPr>
        <w:t xml:space="preserve"> is satisfied that such exclusion does not preclude effective competition for the supply of the Goods or Works required, or </w:t>
      </w:r>
    </w:p>
    <w:p w14:paraId="63D7021E" w14:textId="77777777" w:rsidR="00267BAB" w:rsidRPr="00E7157B" w:rsidRDefault="00267BAB" w:rsidP="00267BAB">
      <w:pPr>
        <w:ind w:left="1440" w:hanging="720"/>
        <w:rPr>
          <w:color w:val="333333"/>
        </w:rPr>
      </w:pPr>
    </w:p>
    <w:p w14:paraId="4A7918E2" w14:textId="77777777" w:rsidR="00267BAB" w:rsidRPr="00E7157B" w:rsidRDefault="00267BAB" w:rsidP="00267BAB">
      <w:pPr>
        <w:pStyle w:val="BodyTextIndent"/>
        <w:tabs>
          <w:tab w:val="clear" w:pos="540"/>
        </w:tabs>
        <w:ind w:left="1440" w:hanging="720"/>
        <w:rPr>
          <w:color w:val="333333"/>
        </w:rPr>
      </w:pPr>
      <w:r w:rsidRPr="00E7157B">
        <w:rPr>
          <w:color w:val="333333"/>
        </w:rPr>
        <w:t xml:space="preserve">Para 1.8 (a) (ii): by an Act of Compliance with a Decision of the United Nations Security Council taken under Chapter VII of the Charter of the United Nations, </w:t>
      </w:r>
      <w:r>
        <w:rPr>
          <w:color w:val="333333"/>
        </w:rPr>
        <w:t xml:space="preserve">[add if World Bank funded) </w:t>
      </w:r>
      <w:r w:rsidRPr="00E7157B">
        <w:rPr>
          <w:color w:val="333333"/>
        </w:rPr>
        <w:t xml:space="preserve">the </w:t>
      </w:r>
      <w:r w:rsidRPr="00604D5A">
        <w:rPr>
          <w:b/>
          <w:color w:val="333333"/>
        </w:rPr>
        <w:t>Borrower’s</w:t>
      </w:r>
      <w:r w:rsidRPr="00E7157B">
        <w:rPr>
          <w:color w:val="333333"/>
        </w:rPr>
        <w:t xml:space="preserve"> Country prohibits any import of goods from that Country or any payments to persons or entities in that Country.</w:t>
      </w:r>
    </w:p>
    <w:p w14:paraId="22BC63BB" w14:textId="77777777" w:rsidR="00267BAB" w:rsidRPr="00E7157B" w:rsidRDefault="00267BAB" w:rsidP="00267BAB">
      <w:pPr>
        <w:rPr>
          <w:color w:val="333333"/>
        </w:rPr>
      </w:pPr>
    </w:p>
    <w:p w14:paraId="304AB74E" w14:textId="77777777" w:rsidR="00267BAB" w:rsidRPr="00E7157B" w:rsidRDefault="00267BAB" w:rsidP="00267BAB">
      <w:pPr>
        <w:ind w:left="720" w:hanging="720"/>
        <w:rPr>
          <w:color w:val="333333"/>
        </w:rPr>
      </w:pPr>
      <w:r w:rsidRPr="00E7157B">
        <w:rPr>
          <w:color w:val="333333"/>
        </w:rPr>
        <w:t>2.</w:t>
      </w:r>
      <w:r w:rsidRPr="00E7157B">
        <w:rPr>
          <w:color w:val="333333"/>
        </w:rPr>
        <w:tab/>
      </w:r>
      <w:r>
        <w:rPr>
          <w:color w:val="333333"/>
        </w:rPr>
        <w:t>A</w:t>
      </w:r>
      <w:r w:rsidRPr="00E7157B">
        <w:rPr>
          <w:color w:val="333333"/>
        </w:rPr>
        <w:t>t the present time firms, goods and services from the following countries are excluded from this bidding:</w:t>
      </w:r>
    </w:p>
    <w:p w14:paraId="3D66F1EB" w14:textId="77777777" w:rsidR="00267BAB" w:rsidRPr="00E7157B" w:rsidRDefault="00267BAB" w:rsidP="00267BAB">
      <w:pPr>
        <w:pStyle w:val="BodyTextIndent"/>
        <w:ind w:left="1440" w:hanging="720"/>
        <w:rPr>
          <w:color w:val="333333"/>
        </w:rPr>
      </w:pPr>
    </w:p>
    <w:p w14:paraId="315BA242" w14:textId="77777777" w:rsidR="00267BAB" w:rsidRPr="00E7157B" w:rsidRDefault="00267BAB" w:rsidP="00267BAB">
      <w:pPr>
        <w:pStyle w:val="BodyTextIndent"/>
        <w:ind w:left="1440" w:hanging="720"/>
        <w:rPr>
          <w:color w:val="333333"/>
        </w:rPr>
      </w:pPr>
      <w:r w:rsidRPr="00E7157B">
        <w:rPr>
          <w:color w:val="333333"/>
        </w:rPr>
        <w:t xml:space="preserve">(a) </w:t>
      </w:r>
      <w:r w:rsidRPr="00E7157B">
        <w:rPr>
          <w:color w:val="333333"/>
        </w:rPr>
        <w:tab/>
        <w:t>With reference to paragraph 1.8 (a) (i) of the Guidelines:</w:t>
      </w:r>
    </w:p>
    <w:p w14:paraId="236C884F" w14:textId="77777777" w:rsidR="00267BAB" w:rsidRPr="00E7157B" w:rsidRDefault="00267BAB" w:rsidP="00267BAB">
      <w:pPr>
        <w:pStyle w:val="BodyTextIndent"/>
        <w:ind w:left="1980"/>
        <w:rPr>
          <w:color w:val="333333"/>
        </w:rPr>
      </w:pPr>
      <w:r w:rsidRPr="00E7157B">
        <w:rPr>
          <w:color w:val="333333"/>
        </w:rPr>
        <w:t>_________________________</w:t>
      </w:r>
    </w:p>
    <w:p w14:paraId="15B5F95F" w14:textId="77777777" w:rsidR="00267BAB" w:rsidRPr="00E7157B" w:rsidRDefault="00267BAB" w:rsidP="00267BAB">
      <w:pPr>
        <w:pStyle w:val="BodyTextIndent"/>
        <w:ind w:left="1980"/>
        <w:rPr>
          <w:color w:val="333333"/>
        </w:rPr>
      </w:pPr>
      <w:r w:rsidRPr="00E7157B">
        <w:rPr>
          <w:color w:val="333333"/>
        </w:rPr>
        <w:t>_________________________</w:t>
      </w:r>
    </w:p>
    <w:p w14:paraId="012C6D9C" w14:textId="77777777" w:rsidR="00267BAB" w:rsidRPr="00E7157B" w:rsidRDefault="00267BAB" w:rsidP="00267BAB">
      <w:pPr>
        <w:pStyle w:val="BodyTextIndent"/>
        <w:rPr>
          <w:color w:val="333333"/>
        </w:rPr>
      </w:pPr>
    </w:p>
    <w:p w14:paraId="2075A0B6" w14:textId="77777777" w:rsidR="00267BAB" w:rsidRPr="00E7157B" w:rsidRDefault="00267BAB" w:rsidP="00267BAB">
      <w:pPr>
        <w:pStyle w:val="BodyTextIndent"/>
        <w:tabs>
          <w:tab w:val="clear" w:pos="540"/>
        </w:tabs>
        <w:ind w:left="1440" w:hanging="720"/>
        <w:rPr>
          <w:color w:val="333333"/>
        </w:rPr>
      </w:pPr>
      <w:r w:rsidRPr="00E7157B">
        <w:rPr>
          <w:color w:val="333333"/>
        </w:rPr>
        <w:t xml:space="preserve">(b)   </w:t>
      </w:r>
      <w:r w:rsidRPr="00E7157B">
        <w:rPr>
          <w:color w:val="333333"/>
        </w:rPr>
        <w:tab/>
        <w:t>With reference to paragraph 1.8 (a) (ii) of the Guidelines:</w:t>
      </w:r>
    </w:p>
    <w:p w14:paraId="5BA331F2" w14:textId="77777777" w:rsidR="00267BAB" w:rsidRPr="00E7157B" w:rsidRDefault="00267BAB" w:rsidP="00267BAB">
      <w:pPr>
        <w:pStyle w:val="BodyTextIndent"/>
        <w:ind w:left="1980"/>
        <w:rPr>
          <w:color w:val="333333"/>
        </w:rPr>
      </w:pPr>
      <w:r w:rsidRPr="00E7157B">
        <w:rPr>
          <w:color w:val="333333"/>
        </w:rPr>
        <w:t>_________________________</w:t>
      </w:r>
    </w:p>
    <w:p w14:paraId="1EBFEF5D" w14:textId="77777777" w:rsidR="00267BAB" w:rsidRPr="00E7157B" w:rsidRDefault="00267BAB" w:rsidP="00267BAB">
      <w:pPr>
        <w:pStyle w:val="BodyTextIndent"/>
        <w:ind w:left="1980"/>
        <w:rPr>
          <w:color w:val="333333"/>
        </w:rPr>
      </w:pPr>
      <w:r w:rsidRPr="00E7157B">
        <w:rPr>
          <w:color w:val="333333"/>
        </w:rPr>
        <w:t>_________________________</w:t>
      </w:r>
    </w:p>
    <w:p w14:paraId="444E87DE" w14:textId="77777777" w:rsidR="00267BAB" w:rsidRDefault="00267BAB" w:rsidP="00267BAB">
      <w:pPr>
        <w:numPr>
          <w:ilvl w:val="12"/>
          <w:numId w:val="0"/>
        </w:numPr>
        <w:jc w:val="both"/>
        <w:rPr>
          <w:color w:val="333333"/>
        </w:rPr>
      </w:pPr>
    </w:p>
    <w:p w14:paraId="13BF3BA0" w14:textId="77777777" w:rsidR="00267BAB" w:rsidRDefault="00267BAB" w:rsidP="00267BAB">
      <w:pPr>
        <w:rPr>
          <w:color w:val="333333"/>
        </w:rPr>
      </w:pPr>
    </w:p>
    <w:p w14:paraId="2A5F12C9" w14:textId="77777777" w:rsidR="00267BAB" w:rsidRDefault="00267BAB" w:rsidP="00267BAB">
      <w:pPr>
        <w:rPr>
          <w:color w:val="333333"/>
        </w:rPr>
      </w:pPr>
    </w:p>
    <w:p w14:paraId="1C608290" w14:textId="77777777" w:rsidR="00267BAB" w:rsidRDefault="00267BAB" w:rsidP="00267BAB">
      <w:pPr>
        <w:rPr>
          <w:color w:val="333333"/>
        </w:rPr>
      </w:pPr>
    </w:p>
    <w:p w14:paraId="3D7D841D" w14:textId="77777777" w:rsidR="00267BAB" w:rsidRDefault="00267BAB" w:rsidP="00267BAB">
      <w:pPr>
        <w:rPr>
          <w:color w:val="333333"/>
        </w:rPr>
      </w:pPr>
    </w:p>
    <w:p w14:paraId="1342100C" w14:textId="77777777" w:rsidR="00267BAB" w:rsidRDefault="00267BAB" w:rsidP="00267BAB">
      <w:pPr>
        <w:rPr>
          <w:color w:val="333333"/>
        </w:rPr>
      </w:pPr>
    </w:p>
    <w:p w14:paraId="686E6915" w14:textId="77777777" w:rsidR="00267BAB" w:rsidRDefault="00267BAB" w:rsidP="00267BAB">
      <w:pPr>
        <w:rPr>
          <w:color w:val="333333"/>
        </w:rPr>
      </w:pPr>
    </w:p>
    <w:p w14:paraId="6EC24AD4" w14:textId="77777777" w:rsidR="00267BAB" w:rsidRDefault="00267BAB" w:rsidP="00267BAB">
      <w:pPr>
        <w:rPr>
          <w:color w:val="333333"/>
        </w:rPr>
      </w:pPr>
    </w:p>
    <w:p w14:paraId="2EBD9F0D" w14:textId="5A79CAE2" w:rsidR="00267BAB" w:rsidRDefault="00267BAB" w:rsidP="00267BAB">
      <w:pPr>
        <w:rPr>
          <w:color w:val="333333"/>
        </w:rPr>
      </w:pPr>
    </w:p>
    <w:p w14:paraId="0D69330C" w14:textId="075582C8" w:rsidR="006223D1" w:rsidRDefault="006223D1" w:rsidP="00267BAB">
      <w:pPr>
        <w:rPr>
          <w:color w:val="333333"/>
        </w:rPr>
      </w:pPr>
    </w:p>
    <w:p w14:paraId="7686D485" w14:textId="43C8DFAC" w:rsidR="006223D1" w:rsidRDefault="006223D1" w:rsidP="00267BAB">
      <w:pPr>
        <w:rPr>
          <w:color w:val="333333"/>
        </w:rPr>
      </w:pPr>
    </w:p>
    <w:p w14:paraId="0C3994A4" w14:textId="68C4CF05" w:rsidR="006223D1" w:rsidRDefault="006223D1" w:rsidP="00267BAB">
      <w:pPr>
        <w:rPr>
          <w:color w:val="333333"/>
        </w:rPr>
      </w:pPr>
    </w:p>
    <w:p w14:paraId="6146EBD3" w14:textId="77777777" w:rsidR="006223D1" w:rsidRDefault="006223D1" w:rsidP="00267BAB">
      <w:pPr>
        <w:rPr>
          <w:color w:val="333333"/>
        </w:rPr>
      </w:pPr>
    </w:p>
    <w:p w14:paraId="3B8B8F43" w14:textId="77777777" w:rsidR="00267BAB" w:rsidRDefault="00267BAB" w:rsidP="00267BAB">
      <w:pPr>
        <w:rPr>
          <w:color w:val="333333"/>
        </w:rPr>
      </w:pPr>
    </w:p>
    <w:p w14:paraId="7E6CE624" w14:textId="77777777" w:rsidR="002043EB" w:rsidRDefault="002043EB" w:rsidP="00267BAB">
      <w:pPr>
        <w:rPr>
          <w:color w:val="333333"/>
        </w:rPr>
      </w:pPr>
    </w:p>
    <w:p w14:paraId="0E8E48AE" w14:textId="77777777" w:rsidR="00267BAB" w:rsidRPr="00E7157B" w:rsidRDefault="00267BAB" w:rsidP="00267BAB">
      <w:pPr>
        <w:pStyle w:val="Heading1"/>
        <w:rPr>
          <w:color w:val="333333"/>
        </w:rPr>
      </w:pPr>
      <w:bookmarkStart w:id="131" w:name="_Toc452345314"/>
      <w:bookmarkStart w:id="132" w:name="_Toc453771558"/>
      <w:bookmarkStart w:id="133" w:name="_Toc454181535"/>
      <w:bookmarkStart w:id="134" w:name="_Toc464878024"/>
      <w:bookmarkStart w:id="135" w:name="_Toc308175152"/>
      <w:r w:rsidRPr="00E7157B">
        <w:rPr>
          <w:color w:val="333333"/>
        </w:rPr>
        <w:lastRenderedPageBreak/>
        <w:t>Section IV. General Conditions of Contract</w:t>
      </w:r>
      <w:bookmarkEnd w:id="131"/>
      <w:bookmarkEnd w:id="132"/>
      <w:bookmarkEnd w:id="133"/>
      <w:bookmarkEnd w:id="134"/>
      <w:bookmarkEnd w:id="135"/>
    </w:p>
    <w:p w14:paraId="0386F5A9" w14:textId="77777777" w:rsidR="00267BAB" w:rsidRPr="00E7157B" w:rsidRDefault="00267BAB" w:rsidP="00267BAB">
      <w:pPr>
        <w:rPr>
          <w:color w:val="333333"/>
        </w:rPr>
      </w:pPr>
      <w:r w:rsidRPr="00E7157B">
        <w:rPr>
          <w:color w:val="333333"/>
        </w:rPr>
        <w:br w:type="page"/>
      </w:r>
    </w:p>
    <w:p w14:paraId="6B8AFB94" w14:textId="77777777" w:rsidR="00267BAB" w:rsidRPr="00E7157B" w:rsidRDefault="00267BAB" w:rsidP="00267BAB">
      <w:pPr>
        <w:pStyle w:val="Heading2"/>
        <w:rPr>
          <w:color w:val="333333"/>
        </w:rPr>
      </w:pPr>
      <w:bookmarkStart w:id="136" w:name="_Toc451918854"/>
      <w:bookmarkStart w:id="137" w:name="_Toc454181537"/>
      <w:bookmarkStart w:id="138" w:name="_Toc464878026"/>
      <w:bookmarkStart w:id="139" w:name="_Toc308175154"/>
      <w:r w:rsidRPr="00E7157B">
        <w:rPr>
          <w:color w:val="333333"/>
        </w:rPr>
        <w:lastRenderedPageBreak/>
        <w:t>Table of Clauses</w:t>
      </w:r>
      <w:bookmarkEnd w:id="136"/>
      <w:bookmarkEnd w:id="137"/>
      <w:bookmarkEnd w:id="138"/>
      <w:bookmarkEnd w:id="139"/>
    </w:p>
    <w:p w14:paraId="4DE25CE4" w14:textId="77777777" w:rsidR="00267BAB" w:rsidRPr="00E7157B" w:rsidRDefault="00267BAB" w:rsidP="00267BAB">
      <w:pPr>
        <w:pStyle w:val="TOC2"/>
        <w:tabs>
          <w:tab w:val="left" w:pos="900"/>
        </w:tabs>
        <w:rPr>
          <w:noProof/>
          <w:color w:val="333333"/>
        </w:rPr>
      </w:pPr>
      <w:r w:rsidRPr="00E7157B">
        <w:rPr>
          <w:color w:val="333333"/>
        </w:rPr>
        <w:fldChar w:fldCharType="begin"/>
      </w:r>
      <w:r w:rsidRPr="00E7157B">
        <w:rPr>
          <w:color w:val="333333"/>
        </w:rPr>
        <w:instrText xml:space="preserve"> TOC \t "Head 4.2,2" </w:instrText>
      </w:r>
      <w:r w:rsidRPr="00E7157B">
        <w:rPr>
          <w:color w:val="333333"/>
        </w:rPr>
        <w:fldChar w:fldCharType="separate"/>
      </w:r>
      <w:r w:rsidRPr="00E7157B">
        <w:rPr>
          <w:noProof/>
          <w:color w:val="333333"/>
        </w:rPr>
        <w:t>1.</w:t>
      </w:r>
      <w:r w:rsidRPr="00E7157B">
        <w:rPr>
          <w:noProof/>
          <w:color w:val="333333"/>
        </w:rPr>
        <w:tab/>
        <w:t>Definitions</w:t>
      </w:r>
      <w:r w:rsidRPr="00E7157B">
        <w:rPr>
          <w:noProof/>
          <w:color w:val="333333"/>
        </w:rPr>
        <w:tab/>
      </w:r>
      <w:r w:rsidRPr="00E7157B">
        <w:rPr>
          <w:noProof/>
          <w:color w:val="333333"/>
        </w:rPr>
        <w:fldChar w:fldCharType="begin"/>
      </w:r>
      <w:r w:rsidRPr="00E7157B">
        <w:rPr>
          <w:noProof/>
          <w:color w:val="333333"/>
        </w:rPr>
        <w:instrText xml:space="preserve"> PAGEREF _Toc474642462 \h </w:instrText>
      </w:r>
      <w:r w:rsidRPr="00E7157B">
        <w:rPr>
          <w:noProof/>
          <w:color w:val="333333"/>
        </w:rPr>
      </w:r>
      <w:r w:rsidRPr="00E7157B">
        <w:rPr>
          <w:noProof/>
          <w:color w:val="333333"/>
        </w:rPr>
        <w:fldChar w:fldCharType="separate"/>
      </w:r>
      <w:r>
        <w:rPr>
          <w:noProof/>
          <w:color w:val="333333"/>
        </w:rPr>
        <w:t>58</w:t>
      </w:r>
      <w:r w:rsidRPr="00E7157B">
        <w:rPr>
          <w:noProof/>
          <w:color w:val="333333"/>
        </w:rPr>
        <w:fldChar w:fldCharType="end"/>
      </w:r>
    </w:p>
    <w:p w14:paraId="0012880D" w14:textId="77777777" w:rsidR="00267BAB" w:rsidRPr="00E7157B" w:rsidRDefault="00267BAB" w:rsidP="00267BAB">
      <w:pPr>
        <w:pStyle w:val="TOC2"/>
        <w:tabs>
          <w:tab w:val="left" w:pos="900"/>
        </w:tabs>
        <w:rPr>
          <w:noProof/>
          <w:color w:val="333333"/>
        </w:rPr>
      </w:pPr>
      <w:r w:rsidRPr="00E7157B">
        <w:rPr>
          <w:noProof/>
          <w:color w:val="333333"/>
        </w:rPr>
        <w:t>2.</w:t>
      </w:r>
      <w:r w:rsidRPr="00E7157B">
        <w:rPr>
          <w:noProof/>
          <w:color w:val="333333"/>
        </w:rPr>
        <w:tab/>
        <w:t>Application</w:t>
      </w:r>
      <w:r w:rsidRPr="00E7157B">
        <w:rPr>
          <w:noProof/>
          <w:color w:val="333333"/>
        </w:rPr>
        <w:tab/>
      </w:r>
      <w:r w:rsidRPr="00E7157B">
        <w:rPr>
          <w:noProof/>
          <w:color w:val="333333"/>
        </w:rPr>
        <w:fldChar w:fldCharType="begin"/>
      </w:r>
      <w:r w:rsidRPr="00E7157B">
        <w:rPr>
          <w:noProof/>
          <w:color w:val="333333"/>
        </w:rPr>
        <w:instrText xml:space="preserve"> PAGEREF _Toc474642463 \h </w:instrText>
      </w:r>
      <w:r w:rsidRPr="00E7157B">
        <w:rPr>
          <w:noProof/>
          <w:color w:val="333333"/>
        </w:rPr>
      </w:r>
      <w:r w:rsidRPr="00E7157B">
        <w:rPr>
          <w:noProof/>
          <w:color w:val="333333"/>
        </w:rPr>
        <w:fldChar w:fldCharType="separate"/>
      </w:r>
      <w:r>
        <w:rPr>
          <w:noProof/>
          <w:color w:val="333333"/>
        </w:rPr>
        <w:t>59</w:t>
      </w:r>
      <w:r w:rsidRPr="00E7157B">
        <w:rPr>
          <w:noProof/>
          <w:color w:val="333333"/>
        </w:rPr>
        <w:fldChar w:fldCharType="end"/>
      </w:r>
    </w:p>
    <w:p w14:paraId="61F9F971" w14:textId="77777777" w:rsidR="00267BAB" w:rsidRPr="00E7157B" w:rsidRDefault="00267BAB" w:rsidP="00267BAB">
      <w:pPr>
        <w:pStyle w:val="TOC2"/>
        <w:tabs>
          <w:tab w:val="left" w:pos="900"/>
        </w:tabs>
        <w:rPr>
          <w:noProof/>
          <w:color w:val="333333"/>
        </w:rPr>
      </w:pPr>
      <w:r w:rsidRPr="00E7157B">
        <w:rPr>
          <w:noProof/>
          <w:color w:val="333333"/>
        </w:rPr>
        <w:t>3.</w:t>
      </w:r>
      <w:r w:rsidRPr="00E7157B">
        <w:rPr>
          <w:noProof/>
          <w:color w:val="333333"/>
        </w:rPr>
        <w:tab/>
        <w:t>Country of Origin</w:t>
      </w:r>
      <w:r w:rsidRPr="00E7157B">
        <w:rPr>
          <w:noProof/>
          <w:color w:val="333333"/>
        </w:rPr>
        <w:tab/>
      </w:r>
      <w:r w:rsidRPr="00E7157B">
        <w:rPr>
          <w:noProof/>
          <w:color w:val="333333"/>
        </w:rPr>
        <w:fldChar w:fldCharType="begin"/>
      </w:r>
      <w:r w:rsidRPr="00E7157B">
        <w:rPr>
          <w:noProof/>
          <w:color w:val="333333"/>
        </w:rPr>
        <w:instrText xml:space="preserve"> PAGEREF _Toc474642464 \h </w:instrText>
      </w:r>
      <w:r w:rsidRPr="00E7157B">
        <w:rPr>
          <w:noProof/>
          <w:color w:val="333333"/>
        </w:rPr>
      </w:r>
      <w:r w:rsidRPr="00E7157B">
        <w:rPr>
          <w:noProof/>
          <w:color w:val="333333"/>
        </w:rPr>
        <w:fldChar w:fldCharType="separate"/>
      </w:r>
      <w:r>
        <w:rPr>
          <w:noProof/>
          <w:color w:val="333333"/>
        </w:rPr>
        <w:t>59</w:t>
      </w:r>
      <w:r w:rsidRPr="00E7157B">
        <w:rPr>
          <w:noProof/>
          <w:color w:val="333333"/>
        </w:rPr>
        <w:fldChar w:fldCharType="end"/>
      </w:r>
    </w:p>
    <w:p w14:paraId="4DE35006" w14:textId="77777777" w:rsidR="00267BAB" w:rsidRPr="00E7157B" w:rsidRDefault="00267BAB" w:rsidP="00267BAB">
      <w:pPr>
        <w:pStyle w:val="TOC2"/>
        <w:tabs>
          <w:tab w:val="left" w:pos="900"/>
        </w:tabs>
        <w:rPr>
          <w:noProof/>
          <w:color w:val="333333"/>
        </w:rPr>
      </w:pPr>
      <w:r w:rsidRPr="00E7157B">
        <w:rPr>
          <w:noProof/>
          <w:color w:val="333333"/>
        </w:rPr>
        <w:t>4.</w:t>
      </w:r>
      <w:r w:rsidRPr="00E7157B">
        <w:rPr>
          <w:noProof/>
          <w:color w:val="333333"/>
        </w:rPr>
        <w:tab/>
        <w:t>Standards</w:t>
      </w:r>
      <w:r w:rsidRPr="00E7157B">
        <w:rPr>
          <w:noProof/>
          <w:color w:val="333333"/>
        </w:rPr>
        <w:tab/>
      </w:r>
      <w:r w:rsidRPr="00E7157B">
        <w:rPr>
          <w:noProof/>
          <w:color w:val="333333"/>
        </w:rPr>
        <w:fldChar w:fldCharType="begin"/>
      </w:r>
      <w:r w:rsidRPr="00E7157B">
        <w:rPr>
          <w:noProof/>
          <w:color w:val="333333"/>
        </w:rPr>
        <w:instrText xml:space="preserve"> PAGEREF _Toc474642465 \h </w:instrText>
      </w:r>
      <w:r w:rsidRPr="00E7157B">
        <w:rPr>
          <w:noProof/>
          <w:color w:val="333333"/>
        </w:rPr>
      </w:r>
      <w:r w:rsidRPr="00E7157B">
        <w:rPr>
          <w:noProof/>
          <w:color w:val="333333"/>
        </w:rPr>
        <w:fldChar w:fldCharType="separate"/>
      </w:r>
      <w:r>
        <w:rPr>
          <w:noProof/>
          <w:color w:val="333333"/>
        </w:rPr>
        <w:t>59</w:t>
      </w:r>
      <w:r w:rsidRPr="00E7157B">
        <w:rPr>
          <w:noProof/>
          <w:color w:val="333333"/>
        </w:rPr>
        <w:fldChar w:fldCharType="end"/>
      </w:r>
    </w:p>
    <w:p w14:paraId="2481D3D8" w14:textId="77777777" w:rsidR="00267BAB" w:rsidRPr="00E7157B" w:rsidRDefault="00267BAB" w:rsidP="00267BAB">
      <w:pPr>
        <w:pStyle w:val="TOC2"/>
        <w:tabs>
          <w:tab w:val="left" w:pos="900"/>
        </w:tabs>
        <w:rPr>
          <w:noProof/>
          <w:color w:val="333333"/>
        </w:rPr>
      </w:pPr>
      <w:r w:rsidRPr="00E7157B">
        <w:rPr>
          <w:noProof/>
          <w:color w:val="333333"/>
        </w:rPr>
        <w:t>5.</w:t>
      </w:r>
      <w:r w:rsidRPr="00E7157B">
        <w:rPr>
          <w:noProof/>
          <w:color w:val="333333"/>
        </w:rPr>
        <w:tab/>
        <w:t>Use of Contract Documents and Information; Inspection and Audit by the Bank</w:t>
      </w:r>
      <w:r w:rsidRPr="00E7157B">
        <w:rPr>
          <w:noProof/>
          <w:color w:val="333333"/>
        </w:rPr>
        <w:tab/>
      </w:r>
      <w:r w:rsidRPr="00E7157B">
        <w:rPr>
          <w:noProof/>
          <w:color w:val="333333"/>
        </w:rPr>
        <w:fldChar w:fldCharType="begin"/>
      </w:r>
      <w:r w:rsidRPr="00E7157B">
        <w:rPr>
          <w:noProof/>
          <w:color w:val="333333"/>
        </w:rPr>
        <w:instrText xml:space="preserve"> PAGEREF _Toc474642466 \h </w:instrText>
      </w:r>
      <w:r w:rsidRPr="00E7157B">
        <w:rPr>
          <w:noProof/>
          <w:color w:val="333333"/>
        </w:rPr>
      </w:r>
      <w:r w:rsidRPr="00E7157B">
        <w:rPr>
          <w:noProof/>
          <w:color w:val="333333"/>
        </w:rPr>
        <w:fldChar w:fldCharType="separate"/>
      </w:r>
      <w:r>
        <w:rPr>
          <w:noProof/>
          <w:color w:val="333333"/>
        </w:rPr>
        <w:t>59</w:t>
      </w:r>
      <w:r w:rsidRPr="00E7157B">
        <w:rPr>
          <w:noProof/>
          <w:color w:val="333333"/>
        </w:rPr>
        <w:fldChar w:fldCharType="end"/>
      </w:r>
    </w:p>
    <w:p w14:paraId="23A8BAE5" w14:textId="77777777" w:rsidR="00267BAB" w:rsidRPr="00E7157B" w:rsidRDefault="00267BAB" w:rsidP="00267BAB">
      <w:pPr>
        <w:pStyle w:val="TOC2"/>
        <w:tabs>
          <w:tab w:val="left" w:pos="900"/>
        </w:tabs>
        <w:ind w:left="900" w:hanging="655"/>
        <w:rPr>
          <w:noProof/>
          <w:color w:val="333333"/>
        </w:rPr>
      </w:pPr>
      <w:r w:rsidRPr="00E7157B">
        <w:rPr>
          <w:noProof/>
          <w:color w:val="333333"/>
        </w:rPr>
        <w:t>6.</w:t>
      </w:r>
      <w:r w:rsidRPr="00E7157B">
        <w:rPr>
          <w:noProof/>
          <w:color w:val="333333"/>
        </w:rPr>
        <w:tab/>
        <w:t xml:space="preserve">Certification of Goods in Accordance with Laws of the </w:t>
      </w:r>
      <w:r>
        <w:rPr>
          <w:noProof/>
          <w:color w:val="333333"/>
        </w:rPr>
        <w:t>Republic of Liberia</w:t>
      </w:r>
      <w:r w:rsidRPr="00E7157B">
        <w:rPr>
          <w:noProof/>
          <w:color w:val="333333"/>
        </w:rPr>
        <w:tab/>
      </w:r>
      <w:r w:rsidRPr="00E7157B">
        <w:rPr>
          <w:noProof/>
          <w:color w:val="333333"/>
        </w:rPr>
        <w:fldChar w:fldCharType="begin"/>
      </w:r>
      <w:r w:rsidRPr="00E7157B">
        <w:rPr>
          <w:noProof/>
          <w:color w:val="333333"/>
        </w:rPr>
        <w:instrText xml:space="preserve"> PAGEREF _Toc474642467 \h </w:instrText>
      </w:r>
      <w:r w:rsidRPr="00E7157B">
        <w:rPr>
          <w:noProof/>
          <w:color w:val="333333"/>
        </w:rPr>
      </w:r>
      <w:r w:rsidRPr="00E7157B">
        <w:rPr>
          <w:noProof/>
          <w:color w:val="333333"/>
        </w:rPr>
        <w:fldChar w:fldCharType="separate"/>
      </w:r>
      <w:r>
        <w:rPr>
          <w:noProof/>
          <w:color w:val="333333"/>
        </w:rPr>
        <w:t>60</w:t>
      </w:r>
      <w:r w:rsidRPr="00E7157B">
        <w:rPr>
          <w:noProof/>
          <w:color w:val="333333"/>
        </w:rPr>
        <w:fldChar w:fldCharType="end"/>
      </w:r>
    </w:p>
    <w:p w14:paraId="1B16AA3A" w14:textId="77777777" w:rsidR="00267BAB" w:rsidRPr="00E7157B" w:rsidRDefault="00267BAB" w:rsidP="00267BAB">
      <w:pPr>
        <w:pStyle w:val="TOC2"/>
        <w:tabs>
          <w:tab w:val="left" w:pos="900"/>
        </w:tabs>
        <w:rPr>
          <w:noProof/>
          <w:color w:val="333333"/>
        </w:rPr>
      </w:pPr>
      <w:r w:rsidRPr="00E7157B">
        <w:rPr>
          <w:noProof/>
          <w:color w:val="333333"/>
        </w:rPr>
        <w:t>7.</w:t>
      </w:r>
      <w:r w:rsidRPr="00E7157B">
        <w:rPr>
          <w:noProof/>
          <w:color w:val="333333"/>
        </w:rPr>
        <w:tab/>
        <w:t>Patent Rights</w:t>
      </w:r>
      <w:r w:rsidRPr="00E7157B">
        <w:rPr>
          <w:noProof/>
          <w:color w:val="333333"/>
        </w:rPr>
        <w:tab/>
      </w:r>
      <w:r w:rsidRPr="00E7157B">
        <w:rPr>
          <w:noProof/>
          <w:color w:val="333333"/>
        </w:rPr>
        <w:fldChar w:fldCharType="begin"/>
      </w:r>
      <w:r w:rsidRPr="00E7157B">
        <w:rPr>
          <w:noProof/>
          <w:color w:val="333333"/>
        </w:rPr>
        <w:instrText xml:space="preserve"> PAGEREF _Toc474642468 \h </w:instrText>
      </w:r>
      <w:r w:rsidRPr="00E7157B">
        <w:rPr>
          <w:noProof/>
          <w:color w:val="333333"/>
        </w:rPr>
      </w:r>
      <w:r w:rsidRPr="00E7157B">
        <w:rPr>
          <w:noProof/>
          <w:color w:val="333333"/>
        </w:rPr>
        <w:fldChar w:fldCharType="separate"/>
      </w:r>
      <w:r>
        <w:rPr>
          <w:noProof/>
          <w:color w:val="333333"/>
        </w:rPr>
        <w:t>60</w:t>
      </w:r>
      <w:r w:rsidRPr="00E7157B">
        <w:rPr>
          <w:noProof/>
          <w:color w:val="333333"/>
        </w:rPr>
        <w:fldChar w:fldCharType="end"/>
      </w:r>
    </w:p>
    <w:p w14:paraId="4F8D2E0A" w14:textId="77777777" w:rsidR="00267BAB" w:rsidRPr="00E7157B" w:rsidRDefault="00267BAB" w:rsidP="00267BAB">
      <w:pPr>
        <w:pStyle w:val="TOC2"/>
        <w:tabs>
          <w:tab w:val="left" w:pos="900"/>
        </w:tabs>
        <w:rPr>
          <w:noProof/>
          <w:color w:val="333333"/>
        </w:rPr>
      </w:pPr>
      <w:r w:rsidRPr="00E7157B">
        <w:rPr>
          <w:noProof/>
          <w:color w:val="333333"/>
        </w:rPr>
        <w:t>8.</w:t>
      </w:r>
      <w:r w:rsidRPr="00E7157B">
        <w:rPr>
          <w:noProof/>
          <w:color w:val="333333"/>
        </w:rPr>
        <w:tab/>
        <w:t>Performance Security</w:t>
      </w:r>
      <w:r w:rsidRPr="00E7157B">
        <w:rPr>
          <w:noProof/>
          <w:color w:val="333333"/>
        </w:rPr>
        <w:tab/>
      </w:r>
      <w:r w:rsidRPr="00E7157B">
        <w:rPr>
          <w:noProof/>
          <w:color w:val="333333"/>
        </w:rPr>
        <w:fldChar w:fldCharType="begin"/>
      </w:r>
      <w:r w:rsidRPr="00E7157B">
        <w:rPr>
          <w:noProof/>
          <w:color w:val="333333"/>
        </w:rPr>
        <w:instrText xml:space="preserve"> PAGEREF _Toc474642469 \h </w:instrText>
      </w:r>
      <w:r w:rsidRPr="00E7157B">
        <w:rPr>
          <w:noProof/>
          <w:color w:val="333333"/>
        </w:rPr>
      </w:r>
      <w:r w:rsidRPr="00E7157B">
        <w:rPr>
          <w:noProof/>
          <w:color w:val="333333"/>
        </w:rPr>
        <w:fldChar w:fldCharType="separate"/>
      </w:r>
      <w:r>
        <w:rPr>
          <w:noProof/>
          <w:color w:val="333333"/>
        </w:rPr>
        <w:t>61</w:t>
      </w:r>
      <w:r w:rsidRPr="00E7157B">
        <w:rPr>
          <w:noProof/>
          <w:color w:val="333333"/>
        </w:rPr>
        <w:fldChar w:fldCharType="end"/>
      </w:r>
    </w:p>
    <w:p w14:paraId="762C0D98" w14:textId="77777777" w:rsidR="00267BAB" w:rsidRPr="00E7157B" w:rsidRDefault="00267BAB" w:rsidP="00267BAB">
      <w:pPr>
        <w:pStyle w:val="TOC2"/>
        <w:tabs>
          <w:tab w:val="left" w:pos="900"/>
        </w:tabs>
        <w:rPr>
          <w:noProof/>
          <w:color w:val="333333"/>
        </w:rPr>
      </w:pPr>
      <w:r w:rsidRPr="00E7157B">
        <w:rPr>
          <w:noProof/>
          <w:color w:val="333333"/>
        </w:rPr>
        <w:t>9.</w:t>
      </w:r>
      <w:r w:rsidRPr="00E7157B">
        <w:rPr>
          <w:noProof/>
          <w:color w:val="333333"/>
        </w:rPr>
        <w:tab/>
        <w:t>Inspections and Tests</w:t>
      </w:r>
      <w:r w:rsidRPr="00E7157B">
        <w:rPr>
          <w:noProof/>
          <w:color w:val="333333"/>
        </w:rPr>
        <w:tab/>
      </w:r>
      <w:r w:rsidRPr="00E7157B">
        <w:rPr>
          <w:noProof/>
          <w:color w:val="333333"/>
        </w:rPr>
        <w:fldChar w:fldCharType="begin"/>
      </w:r>
      <w:r w:rsidRPr="00E7157B">
        <w:rPr>
          <w:noProof/>
          <w:color w:val="333333"/>
        </w:rPr>
        <w:instrText xml:space="preserve"> PAGEREF _Toc474642470 \h </w:instrText>
      </w:r>
      <w:r w:rsidRPr="00E7157B">
        <w:rPr>
          <w:noProof/>
          <w:color w:val="333333"/>
        </w:rPr>
      </w:r>
      <w:r w:rsidRPr="00E7157B">
        <w:rPr>
          <w:noProof/>
          <w:color w:val="333333"/>
        </w:rPr>
        <w:fldChar w:fldCharType="separate"/>
      </w:r>
      <w:r>
        <w:rPr>
          <w:noProof/>
          <w:color w:val="333333"/>
        </w:rPr>
        <w:t>61</w:t>
      </w:r>
      <w:r w:rsidRPr="00E7157B">
        <w:rPr>
          <w:noProof/>
          <w:color w:val="333333"/>
        </w:rPr>
        <w:fldChar w:fldCharType="end"/>
      </w:r>
    </w:p>
    <w:p w14:paraId="131289DD" w14:textId="77777777" w:rsidR="00267BAB" w:rsidRPr="00E7157B" w:rsidRDefault="00267BAB" w:rsidP="00267BAB">
      <w:pPr>
        <w:pStyle w:val="TOC2"/>
        <w:tabs>
          <w:tab w:val="left" w:pos="900"/>
        </w:tabs>
        <w:rPr>
          <w:noProof/>
          <w:color w:val="333333"/>
        </w:rPr>
      </w:pPr>
      <w:r w:rsidRPr="00E7157B">
        <w:rPr>
          <w:noProof/>
          <w:color w:val="333333"/>
        </w:rPr>
        <w:t>10.</w:t>
      </w:r>
      <w:r w:rsidRPr="00E7157B">
        <w:rPr>
          <w:noProof/>
          <w:color w:val="333333"/>
        </w:rPr>
        <w:tab/>
        <w:t>Packing</w:t>
      </w:r>
      <w:r w:rsidRPr="00E7157B">
        <w:rPr>
          <w:noProof/>
          <w:color w:val="333333"/>
        </w:rPr>
        <w:tab/>
      </w:r>
      <w:r w:rsidRPr="00E7157B">
        <w:rPr>
          <w:noProof/>
          <w:color w:val="333333"/>
        </w:rPr>
        <w:fldChar w:fldCharType="begin"/>
      </w:r>
      <w:r w:rsidRPr="00E7157B">
        <w:rPr>
          <w:noProof/>
          <w:color w:val="333333"/>
        </w:rPr>
        <w:instrText xml:space="preserve"> PAGEREF _Toc474642471 \h </w:instrText>
      </w:r>
      <w:r w:rsidRPr="00E7157B">
        <w:rPr>
          <w:noProof/>
          <w:color w:val="333333"/>
        </w:rPr>
      </w:r>
      <w:r w:rsidRPr="00E7157B">
        <w:rPr>
          <w:noProof/>
          <w:color w:val="333333"/>
        </w:rPr>
        <w:fldChar w:fldCharType="separate"/>
      </w:r>
      <w:r>
        <w:rPr>
          <w:noProof/>
          <w:color w:val="333333"/>
        </w:rPr>
        <w:t>62</w:t>
      </w:r>
      <w:r w:rsidRPr="00E7157B">
        <w:rPr>
          <w:noProof/>
          <w:color w:val="333333"/>
        </w:rPr>
        <w:fldChar w:fldCharType="end"/>
      </w:r>
    </w:p>
    <w:p w14:paraId="493FB0B0" w14:textId="77777777" w:rsidR="00267BAB" w:rsidRPr="00E7157B" w:rsidRDefault="00267BAB" w:rsidP="00267BAB">
      <w:pPr>
        <w:pStyle w:val="TOC2"/>
        <w:tabs>
          <w:tab w:val="left" w:pos="900"/>
        </w:tabs>
        <w:rPr>
          <w:noProof/>
          <w:color w:val="333333"/>
        </w:rPr>
      </w:pPr>
      <w:r w:rsidRPr="00E7157B">
        <w:rPr>
          <w:noProof/>
          <w:color w:val="333333"/>
        </w:rPr>
        <w:t>11.</w:t>
      </w:r>
      <w:r w:rsidRPr="00E7157B">
        <w:rPr>
          <w:noProof/>
          <w:color w:val="333333"/>
        </w:rPr>
        <w:tab/>
        <w:t>Delivery and Documents</w:t>
      </w:r>
      <w:r w:rsidRPr="00E7157B">
        <w:rPr>
          <w:noProof/>
          <w:color w:val="333333"/>
        </w:rPr>
        <w:tab/>
      </w:r>
      <w:r w:rsidRPr="00E7157B">
        <w:rPr>
          <w:noProof/>
          <w:color w:val="333333"/>
        </w:rPr>
        <w:fldChar w:fldCharType="begin"/>
      </w:r>
      <w:r w:rsidRPr="00E7157B">
        <w:rPr>
          <w:noProof/>
          <w:color w:val="333333"/>
        </w:rPr>
        <w:instrText xml:space="preserve"> PAGEREF _Toc474642472 \h </w:instrText>
      </w:r>
      <w:r w:rsidRPr="00E7157B">
        <w:rPr>
          <w:noProof/>
          <w:color w:val="333333"/>
        </w:rPr>
      </w:r>
      <w:r w:rsidRPr="00E7157B">
        <w:rPr>
          <w:noProof/>
          <w:color w:val="333333"/>
        </w:rPr>
        <w:fldChar w:fldCharType="separate"/>
      </w:r>
      <w:r>
        <w:rPr>
          <w:noProof/>
          <w:color w:val="333333"/>
        </w:rPr>
        <w:t>62</w:t>
      </w:r>
      <w:r w:rsidRPr="00E7157B">
        <w:rPr>
          <w:noProof/>
          <w:color w:val="333333"/>
        </w:rPr>
        <w:fldChar w:fldCharType="end"/>
      </w:r>
    </w:p>
    <w:p w14:paraId="2B6A1BC4" w14:textId="77777777" w:rsidR="00267BAB" w:rsidRPr="00E7157B" w:rsidRDefault="00267BAB" w:rsidP="00267BAB">
      <w:pPr>
        <w:pStyle w:val="TOC2"/>
        <w:tabs>
          <w:tab w:val="left" w:pos="900"/>
        </w:tabs>
        <w:rPr>
          <w:noProof/>
          <w:color w:val="333333"/>
        </w:rPr>
      </w:pPr>
      <w:r w:rsidRPr="00E7157B">
        <w:rPr>
          <w:noProof/>
          <w:color w:val="333333"/>
        </w:rPr>
        <w:t>12.</w:t>
      </w:r>
      <w:r w:rsidRPr="00E7157B">
        <w:rPr>
          <w:noProof/>
          <w:color w:val="333333"/>
        </w:rPr>
        <w:tab/>
        <w:t>Insurance</w:t>
      </w:r>
      <w:r w:rsidRPr="00E7157B">
        <w:rPr>
          <w:noProof/>
          <w:color w:val="333333"/>
        </w:rPr>
        <w:tab/>
      </w:r>
      <w:r w:rsidRPr="00E7157B">
        <w:rPr>
          <w:noProof/>
          <w:color w:val="333333"/>
        </w:rPr>
        <w:fldChar w:fldCharType="begin"/>
      </w:r>
      <w:r w:rsidRPr="00E7157B">
        <w:rPr>
          <w:noProof/>
          <w:color w:val="333333"/>
        </w:rPr>
        <w:instrText xml:space="preserve"> PAGEREF _Toc474642473 \h </w:instrText>
      </w:r>
      <w:r w:rsidRPr="00E7157B">
        <w:rPr>
          <w:noProof/>
          <w:color w:val="333333"/>
        </w:rPr>
      </w:r>
      <w:r w:rsidRPr="00E7157B">
        <w:rPr>
          <w:noProof/>
          <w:color w:val="333333"/>
        </w:rPr>
        <w:fldChar w:fldCharType="separate"/>
      </w:r>
      <w:r>
        <w:rPr>
          <w:noProof/>
          <w:color w:val="333333"/>
        </w:rPr>
        <w:t>63</w:t>
      </w:r>
      <w:r w:rsidRPr="00E7157B">
        <w:rPr>
          <w:noProof/>
          <w:color w:val="333333"/>
        </w:rPr>
        <w:fldChar w:fldCharType="end"/>
      </w:r>
    </w:p>
    <w:p w14:paraId="20B80127" w14:textId="77777777" w:rsidR="00267BAB" w:rsidRPr="00E7157B" w:rsidRDefault="00267BAB" w:rsidP="00267BAB">
      <w:pPr>
        <w:pStyle w:val="TOC2"/>
        <w:tabs>
          <w:tab w:val="left" w:pos="900"/>
        </w:tabs>
        <w:rPr>
          <w:noProof/>
          <w:color w:val="333333"/>
        </w:rPr>
      </w:pPr>
      <w:r w:rsidRPr="00E7157B">
        <w:rPr>
          <w:noProof/>
          <w:color w:val="333333"/>
        </w:rPr>
        <w:t>13.</w:t>
      </w:r>
      <w:r w:rsidRPr="00E7157B">
        <w:rPr>
          <w:noProof/>
          <w:color w:val="333333"/>
        </w:rPr>
        <w:tab/>
        <w:t>Transportation</w:t>
      </w:r>
      <w:r w:rsidRPr="00E7157B">
        <w:rPr>
          <w:noProof/>
          <w:color w:val="333333"/>
        </w:rPr>
        <w:tab/>
      </w:r>
      <w:r w:rsidRPr="00E7157B">
        <w:rPr>
          <w:noProof/>
          <w:color w:val="333333"/>
        </w:rPr>
        <w:fldChar w:fldCharType="begin"/>
      </w:r>
      <w:r w:rsidRPr="00E7157B">
        <w:rPr>
          <w:noProof/>
          <w:color w:val="333333"/>
        </w:rPr>
        <w:instrText xml:space="preserve"> PAGEREF _Toc474642474 \h </w:instrText>
      </w:r>
      <w:r w:rsidRPr="00E7157B">
        <w:rPr>
          <w:noProof/>
          <w:color w:val="333333"/>
        </w:rPr>
      </w:r>
      <w:r w:rsidRPr="00E7157B">
        <w:rPr>
          <w:noProof/>
          <w:color w:val="333333"/>
        </w:rPr>
        <w:fldChar w:fldCharType="separate"/>
      </w:r>
      <w:r>
        <w:rPr>
          <w:noProof/>
          <w:color w:val="333333"/>
        </w:rPr>
        <w:t>63</w:t>
      </w:r>
      <w:r w:rsidRPr="00E7157B">
        <w:rPr>
          <w:noProof/>
          <w:color w:val="333333"/>
        </w:rPr>
        <w:fldChar w:fldCharType="end"/>
      </w:r>
    </w:p>
    <w:p w14:paraId="4E10EB91" w14:textId="77777777" w:rsidR="00267BAB" w:rsidRPr="00E7157B" w:rsidRDefault="00267BAB" w:rsidP="00267BAB">
      <w:pPr>
        <w:pStyle w:val="TOC2"/>
        <w:tabs>
          <w:tab w:val="left" w:pos="900"/>
        </w:tabs>
        <w:rPr>
          <w:noProof/>
          <w:color w:val="333333"/>
        </w:rPr>
      </w:pPr>
      <w:r w:rsidRPr="00E7157B">
        <w:rPr>
          <w:noProof/>
          <w:color w:val="333333"/>
        </w:rPr>
        <w:t>14.</w:t>
      </w:r>
      <w:r w:rsidRPr="00E7157B">
        <w:rPr>
          <w:noProof/>
          <w:color w:val="333333"/>
        </w:rPr>
        <w:tab/>
        <w:t>Incidental Services</w:t>
      </w:r>
      <w:r w:rsidRPr="00E7157B">
        <w:rPr>
          <w:noProof/>
          <w:color w:val="333333"/>
        </w:rPr>
        <w:tab/>
      </w:r>
      <w:r w:rsidRPr="00E7157B">
        <w:rPr>
          <w:noProof/>
          <w:color w:val="333333"/>
        </w:rPr>
        <w:fldChar w:fldCharType="begin"/>
      </w:r>
      <w:r w:rsidRPr="00E7157B">
        <w:rPr>
          <w:noProof/>
          <w:color w:val="333333"/>
        </w:rPr>
        <w:instrText xml:space="preserve"> PAGEREF _Toc474642475 \h </w:instrText>
      </w:r>
      <w:r w:rsidRPr="00E7157B">
        <w:rPr>
          <w:noProof/>
          <w:color w:val="333333"/>
        </w:rPr>
      </w:r>
      <w:r w:rsidRPr="00E7157B">
        <w:rPr>
          <w:noProof/>
          <w:color w:val="333333"/>
        </w:rPr>
        <w:fldChar w:fldCharType="separate"/>
      </w:r>
      <w:r>
        <w:rPr>
          <w:noProof/>
          <w:color w:val="333333"/>
        </w:rPr>
        <w:t>64</w:t>
      </w:r>
      <w:r w:rsidRPr="00E7157B">
        <w:rPr>
          <w:noProof/>
          <w:color w:val="333333"/>
        </w:rPr>
        <w:fldChar w:fldCharType="end"/>
      </w:r>
    </w:p>
    <w:p w14:paraId="7A29EE91" w14:textId="77777777" w:rsidR="00267BAB" w:rsidRPr="00E7157B" w:rsidRDefault="00267BAB" w:rsidP="00267BAB">
      <w:pPr>
        <w:pStyle w:val="TOC2"/>
        <w:tabs>
          <w:tab w:val="left" w:pos="900"/>
        </w:tabs>
        <w:rPr>
          <w:noProof/>
          <w:color w:val="333333"/>
        </w:rPr>
      </w:pPr>
      <w:r w:rsidRPr="00E7157B">
        <w:rPr>
          <w:noProof/>
          <w:color w:val="333333"/>
        </w:rPr>
        <w:t>15.</w:t>
      </w:r>
      <w:r w:rsidRPr="00E7157B">
        <w:rPr>
          <w:noProof/>
          <w:color w:val="333333"/>
        </w:rPr>
        <w:tab/>
        <w:t>Warranty</w:t>
      </w:r>
      <w:r w:rsidRPr="00E7157B">
        <w:rPr>
          <w:noProof/>
          <w:color w:val="333333"/>
        </w:rPr>
        <w:tab/>
      </w:r>
      <w:r w:rsidRPr="00E7157B">
        <w:rPr>
          <w:noProof/>
          <w:color w:val="333333"/>
        </w:rPr>
        <w:fldChar w:fldCharType="begin"/>
      </w:r>
      <w:r w:rsidRPr="00E7157B">
        <w:rPr>
          <w:noProof/>
          <w:color w:val="333333"/>
        </w:rPr>
        <w:instrText xml:space="preserve"> PAGEREF _Toc474642476 \h </w:instrText>
      </w:r>
      <w:r w:rsidRPr="00E7157B">
        <w:rPr>
          <w:noProof/>
          <w:color w:val="333333"/>
        </w:rPr>
      </w:r>
      <w:r w:rsidRPr="00E7157B">
        <w:rPr>
          <w:noProof/>
          <w:color w:val="333333"/>
        </w:rPr>
        <w:fldChar w:fldCharType="separate"/>
      </w:r>
      <w:r>
        <w:rPr>
          <w:noProof/>
          <w:color w:val="333333"/>
        </w:rPr>
        <w:t>64</w:t>
      </w:r>
      <w:r w:rsidRPr="00E7157B">
        <w:rPr>
          <w:noProof/>
          <w:color w:val="333333"/>
        </w:rPr>
        <w:fldChar w:fldCharType="end"/>
      </w:r>
    </w:p>
    <w:p w14:paraId="35B22929" w14:textId="77777777" w:rsidR="00267BAB" w:rsidRPr="00E7157B" w:rsidRDefault="00267BAB" w:rsidP="00267BAB">
      <w:pPr>
        <w:pStyle w:val="TOC2"/>
        <w:tabs>
          <w:tab w:val="left" w:pos="900"/>
        </w:tabs>
        <w:rPr>
          <w:noProof/>
          <w:color w:val="333333"/>
        </w:rPr>
      </w:pPr>
      <w:r w:rsidRPr="00E7157B">
        <w:rPr>
          <w:noProof/>
          <w:color w:val="333333"/>
        </w:rPr>
        <w:t>16.</w:t>
      </w:r>
      <w:r w:rsidRPr="00E7157B">
        <w:rPr>
          <w:noProof/>
          <w:color w:val="333333"/>
        </w:rPr>
        <w:tab/>
        <w:t>Payment</w:t>
      </w:r>
      <w:r w:rsidRPr="00E7157B">
        <w:rPr>
          <w:noProof/>
          <w:color w:val="333333"/>
        </w:rPr>
        <w:tab/>
      </w:r>
      <w:r w:rsidRPr="00E7157B">
        <w:rPr>
          <w:noProof/>
          <w:color w:val="333333"/>
        </w:rPr>
        <w:fldChar w:fldCharType="begin"/>
      </w:r>
      <w:r w:rsidRPr="00E7157B">
        <w:rPr>
          <w:noProof/>
          <w:color w:val="333333"/>
        </w:rPr>
        <w:instrText xml:space="preserve"> PAGEREF _Toc474642477 \h </w:instrText>
      </w:r>
      <w:r w:rsidRPr="00E7157B">
        <w:rPr>
          <w:noProof/>
          <w:color w:val="333333"/>
        </w:rPr>
      </w:r>
      <w:r w:rsidRPr="00E7157B">
        <w:rPr>
          <w:noProof/>
          <w:color w:val="333333"/>
        </w:rPr>
        <w:fldChar w:fldCharType="separate"/>
      </w:r>
      <w:r>
        <w:rPr>
          <w:noProof/>
          <w:color w:val="333333"/>
        </w:rPr>
        <w:t>65</w:t>
      </w:r>
      <w:r w:rsidRPr="00E7157B">
        <w:rPr>
          <w:noProof/>
          <w:color w:val="333333"/>
        </w:rPr>
        <w:fldChar w:fldCharType="end"/>
      </w:r>
    </w:p>
    <w:p w14:paraId="0EE1E6BC" w14:textId="77777777" w:rsidR="00267BAB" w:rsidRPr="00E7157B" w:rsidRDefault="00267BAB" w:rsidP="00267BAB">
      <w:pPr>
        <w:pStyle w:val="TOC2"/>
        <w:tabs>
          <w:tab w:val="left" w:pos="900"/>
        </w:tabs>
        <w:rPr>
          <w:noProof/>
          <w:color w:val="333333"/>
        </w:rPr>
      </w:pPr>
      <w:r w:rsidRPr="00E7157B">
        <w:rPr>
          <w:noProof/>
          <w:color w:val="333333"/>
        </w:rPr>
        <w:t>17.</w:t>
      </w:r>
      <w:r w:rsidRPr="00E7157B">
        <w:rPr>
          <w:noProof/>
          <w:color w:val="333333"/>
        </w:rPr>
        <w:tab/>
        <w:t>Prices</w:t>
      </w:r>
      <w:r w:rsidRPr="00E7157B">
        <w:rPr>
          <w:noProof/>
          <w:color w:val="333333"/>
        </w:rPr>
        <w:tab/>
      </w:r>
      <w:r w:rsidRPr="00E7157B">
        <w:rPr>
          <w:noProof/>
          <w:color w:val="333333"/>
        </w:rPr>
        <w:fldChar w:fldCharType="begin"/>
      </w:r>
      <w:r w:rsidRPr="00E7157B">
        <w:rPr>
          <w:noProof/>
          <w:color w:val="333333"/>
        </w:rPr>
        <w:instrText xml:space="preserve"> PAGEREF _Toc474642478 \h </w:instrText>
      </w:r>
      <w:r w:rsidRPr="00E7157B">
        <w:rPr>
          <w:noProof/>
          <w:color w:val="333333"/>
        </w:rPr>
      </w:r>
      <w:r w:rsidRPr="00E7157B">
        <w:rPr>
          <w:noProof/>
          <w:color w:val="333333"/>
        </w:rPr>
        <w:fldChar w:fldCharType="separate"/>
      </w:r>
      <w:r>
        <w:rPr>
          <w:noProof/>
          <w:color w:val="333333"/>
        </w:rPr>
        <w:t>66</w:t>
      </w:r>
      <w:r w:rsidRPr="00E7157B">
        <w:rPr>
          <w:noProof/>
          <w:color w:val="333333"/>
        </w:rPr>
        <w:fldChar w:fldCharType="end"/>
      </w:r>
    </w:p>
    <w:p w14:paraId="0B5D6FCD" w14:textId="77777777" w:rsidR="00267BAB" w:rsidRPr="00E7157B" w:rsidRDefault="00267BAB" w:rsidP="00267BAB">
      <w:pPr>
        <w:pStyle w:val="TOC2"/>
        <w:tabs>
          <w:tab w:val="left" w:pos="900"/>
        </w:tabs>
        <w:rPr>
          <w:noProof/>
          <w:color w:val="333333"/>
        </w:rPr>
      </w:pPr>
      <w:r w:rsidRPr="00E7157B">
        <w:rPr>
          <w:noProof/>
          <w:color w:val="333333"/>
        </w:rPr>
        <w:t>18.</w:t>
      </w:r>
      <w:r w:rsidRPr="00E7157B">
        <w:rPr>
          <w:noProof/>
          <w:color w:val="333333"/>
        </w:rPr>
        <w:tab/>
        <w:t>Change Orders</w:t>
      </w:r>
      <w:r w:rsidRPr="00E7157B">
        <w:rPr>
          <w:noProof/>
          <w:color w:val="333333"/>
        </w:rPr>
        <w:tab/>
      </w:r>
      <w:r w:rsidRPr="00E7157B">
        <w:rPr>
          <w:noProof/>
          <w:color w:val="333333"/>
        </w:rPr>
        <w:fldChar w:fldCharType="begin"/>
      </w:r>
      <w:r w:rsidRPr="00E7157B">
        <w:rPr>
          <w:noProof/>
          <w:color w:val="333333"/>
        </w:rPr>
        <w:instrText xml:space="preserve"> PAGEREF _Toc474642479 \h </w:instrText>
      </w:r>
      <w:r w:rsidRPr="00E7157B">
        <w:rPr>
          <w:noProof/>
          <w:color w:val="333333"/>
        </w:rPr>
      </w:r>
      <w:r w:rsidRPr="00E7157B">
        <w:rPr>
          <w:noProof/>
          <w:color w:val="333333"/>
        </w:rPr>
        <w:fldChar w:fldCharType="separate"/>
      </w:r>
      <w:r>
        <w:rPr>
          <w:noProof/>
          <w:color w:val="333333"/>
        </w:rPr>
        <w:t>66</w:t>
      </w:r>
      <w:r w:rsidRPr="00E7157B">
        <w:rPr>
          <w:noProof/>
          <w:color w:val="333333"/>
        </w:rPr>
        <w:fldChar w:fldCharType="end"/>
      </w:r>
    </w:p>
    <w:p w14:paraId="1A96B31D" w14:textId="77777777" w:rsidR="00267BAB" w:rsidRPr="00E7157B" w:rsidRDefault="00267BAB" w:rsidP="00267BAB">
      <w:pPr>
        <w:pStyle w:val="TOC2"/>
        <w:tabs>
          <w:tab w:val="left" w:pos="900"/>
        </w:tabs>
        <w:rPr>
          <w:noProof/>
          <w:color w:val="333333"/>
        </w:rPr>
      </w:pPr>
      <w:r w:rsidRPr="00E7157B">
        <w:rPr>
          <w:noProof/>
          <w:color w:val="333333"/>
        </w:rPr>
        <w:t>19.</w:t>
      </w:r>
      <w:r w:rsidRPr="00E7157B">
        <w:rPr>
          <w:noProof/>
          <w:color w:val="333333"/>
        </w:rPr>
        <w:tab/>
        <w:t>Contract Amendments</w:t>
      </w:r>
      <w:r w:rsidRPr="00E7157B">
        <w:rPr>
          <w:noProof/>
          <w:color w:val="333333"/>
        </w:rPr>
        <w:tab/>
      </w:r>
      <w:r w:rsidRPr="00E7157B">
        <w:rPr>
          <w:noProof/>
          <w:color w:val="333333"/>
        </w:rPr>
        <w:fldChar w:fldCharType="begin"/>
      </w:r>
      <w:r w:rsidRPr="00E7157B">
        <w:rPr>
          <w:noProof/>
          <w:color w:val="333333"/>
        </w:rPr>
        <w:instrText xml:space="preserve"> PAGEREF _Toc474642480 \h </w:instrText>
      </w:r>
      <w:r w:rsidRPr="00E7157B">
        <w:rPr>
          <w:noProof/>
          <w:color w:val="333333"/>
        </w:rPr>
      </w:r>
      <w:r w:rsidRPr="00E7157B">
        <w:rPr>
          <w:noProof/>
          <w:color w:val="333333"/>
        </w:rPr>
        <w:fldChar w:fldCharType="separate"/>
      </w:r>
      <w:r>
        <w:rPr>
          <w:noProof/>
          <w:color w:val="333333"/>
        </w:rPr>
        <w:t>66</w:t>
      </w:r>
      <w:r w:rsidRPr="00E7157B">
        <w:rPr>
          <w:noProof/>
          <w:color w:val="333333"/>
        </w:rPr>
        <w:fldChar w:fldCharType="end"/>
      </w:r>
    </w:p>
    <w:p w14:paraId="22621663" w14:textId="77777777" w:rsidR="00267BAB" w:rsidRPr="00E7157B" w:rsidRDefault="00267BAB" w:rsidP="00267BAB">
      <w:pPr>
        <w:pStyle w:val="TOC2"/>
        <w:tabs>
          <w:tab w:val="left" w:pos="900"/>
        </w:tabs>
        <w:rPr>
          <w:noProof/>
          <w:color w:val="333333"/>
        </w:rPr>
      </w:pPr>
      <w:r w:rsidRPr="00E7157B">
        <w:rPr>
          <w:noProof/>
          <w:color w:val="333333"/>
        </w:rPr>
        <w:t>20.</w:t>
      </w:r>
      <w:r w:rsidRPr="00E7157B">
        <w:rPr>
          <w:noProof/>
          <w:color w:val="333333"/>
        </w:rPr>
        <w:tab/>
        <w:t>Assignment</w:t>
      </w:r>
      <w:r w:rsidRPr="00E7157B">
        <w:rPr>
          <w:noProof/>
          <w:color w:val="333333"/>
        </w:rPr>
        <w:tab/>
      </w:r>
      <w:r w:rsidRPr="00E7157B">
        <w:rPr>
          <w:noProof/>
          <w:color w:val="333333"/>
        </w:rPr>
        <w:fldChar w:fldCharType="begin"/>
      </w:r>
      <w:r w:rsidRPr="00E7157B">
        <w:rPr>
          <w:noProof/>
          <w:color w:val="333333"/>
        </w:rPr>
        <w:instrText xml:space="preserve"> PAGEREF _Toc474642481 \h </w:instrText>
      </w:r>
      <w:r w:rsidRPr="00E7157B">
        <w:rPr>
          <w:noProof/>
          <w:color w:val="333333"/>
        </w:rPr>
      </w:r>
      <w:r w:rsidRPr="00E7157B">
        <w:rPr>
          <w:noProof/>
          <w:color w:val="333333"/>
        </w:rPr>
        <w:fldChar w:fldCharType="separate"/>
      </w:r>
      <w:r>
        <w:rPr>
          <w:noProof/>
          <w:color w:val="333333"/>
        </w:rPr>
        <w:t>66</w:t>
      </w:r>
      <w:r w:rsidRPr="00E7157B">
        <w:rPr>
          <w:noProof/>
          <w:color w:val="333333"/>
        </w:rPr>
        <w:fldChar w:fldCharType="end"/>
      </w:r>
    </w:p>
    <w:p w14:paraId="280185F2" w14:textId="77777777" w:rsidR="00267BAB" w:rsidRPr="00E7157B" w:rsidRDefault="00267BAB" w:rsidP="00267BAB">
      <w:pPr>
        <w:pStyle w:val="TOC2"/>
        <w:tabs>
          <w:tab w:val="left" w:pos="900"/>
        </w:tabs>
        <w:rPr>
          <w:noProof/>
          <w:color w:val="333333"/>
        </w:rPr>
      </w:pPr>
      <w:r w:rsidRPr="00E7157B">
        <w:rPr>
          <w:noProof/>
          <w:color w:val="333333"/>
        </w:rPr>
        <w:t>21.</w:t>
      </w:r>
      <w:r w:rsidRPr="00E7157B">
        <w:rPr>
          <w:noProof/>
          <w:color w:val="333333"/>
        </w:rPr>
        <w:tab/>
        <w:t>Delays in the Supplier’s Performance</w:t>
      </w:r>
      <w:r w:rsidRPr="00E7157B">
        <w:rPr>
          <w:noProof/>
          <w:color w:val="333333"/>
        </w:rPr>
        <w:tab/>
      </w:r>
      <w:r w:rsidRPr="00E7157B">
        <w:rPr>
          <w:noProof/>
          <w:color w:val="333333"/>
        </w:rPr>
        <w:fldChar w:fldCharType="begin"/>
      </w:r>
      <w:r w:rsidRPr="00E7157B">
        <w:rPr>
          <w:noProof/>
          <w:color w:val="333333"/>
        </w:rPr>
        <w:instrText xml:space="preserve"> PAGEREF _Toc474642482 \h </w:instrText>
      </w:r>
      <w:r w:rsidRPr="00E7157B">
        <w:rPr>
          <w:noProof/>
          <w:color w:val="333333"/>
        </w:rPr>
      </w:r>
      <w:r w:rsidRPr="00E7157B">
        <w:rPr>
          <w:noProof/>
          <w:color w:val="333333"/>
        </w:rPr>
        <w:fldChar w:fldCharType="separate"/>
      </w:r>
      <w:r>
        <w:rPr>
          <w:noProof/>
          <w:color w:val="333333"/>
        </w:rPr>
        <w:t>66</w:t>
      </w:r>
      <w:r w:rsidRPr="00E7157B">
        <w:rPr>
          <w:noProof/>
          <w:color w:val="333333"/>
        </w:rPr>
        <w:fldChar w:fldCharType="end"/>
      </w:r>
    </w:p>
    <w:p w14:paraId="5D7C4E4F" w14:textId="77777777" w:rsidR="00267BAB" w:rsidRPr="00E7157B" w:rsidRDefault="00267BAB" w:rsidP="00267BAB">
      <w:pPr>
        <w:pStyle w:val="TOC2"/>
        <w:tabs>
          <w:tab w:val="left" w:pos="900"/>
        </w:tabs>
        <w:rPr>
          <w:noProof/>
          <w:color w:val="333333"/>
        </w:rPr>
      </w:pPr>
      <w:r w:rsidRPr="00E7157B">
        <w:rPr>
          <w:noProof/>
          <w:color w:val="333333"/>
        </w:rPr>
        <w:t>22.</w:t>
      </w:r>
      <w:r w:rsidRPr="00E7157B">
        <w:rPr>
          <w:noProof/>
          <w:color w:val="333333"/>
        </w:rPr>
        <w:tab/>
        <w:t>Liquidated Damages</w:t>
      </w:r>
      <w:r w:rsidRPr="00E7157B">
        <w:rPr>
          <w:noProof/>
          <w:color w:val="333333"/>
        </w:rPr>
        <w:tab/>
      </w:r>
      <w:r w:rsidRPr="00E7157B">
        <w:rPr>
          <w:noProof/>
          <w:color w:val="333333"/>
        </w:rPr>
        <w:fldChar w:fldCharType="begin"/>
      </w:r>
      <w:r w:rsidRPr="00E7157B">
        <w:rPr>
          <w:noProof/>
          <w:color w:val="333333"/>
        </w:rPr>
        <w:instrText xml:space="preserve"> PAGEREF _Toc474642483 \h </w:instrText>
      </w:r>
      <w:r w:rsidRPr="00E7157B">
        <w:rPr>
          <w:noProof/>
          <w:color w:val="333333"/>
        </w:rPr>
      </w:r>
      <w:r w:rsidRPr="00E7157B">
        <w:rPr>
          <w:noProof/>
          <w:color w:val="333333"/>
        </w:rPr>
        <w:fldChar w:fldCharType="separate"/>
      </w:r>
      <w:r>
        <w:rPr>
          <w:noProof/>
          <w:color w:val="333333"/>
        </w:rPr>
        <w:t>67</w:t>
      </w:r>
      <w:r w:rsidRPr="00E7157B">
        <w:rPr>
          <w:noProof/>
          <w:color w:val="333333"/>
        </w:rPr>
        <w:fldChar w:fldCharType="end"/>
      </w:r>
    </w:p>
    <w:p w14:paraId="04D50BCA" w14:textId="77777777" w:rsidR="00267BAB" w:rsidRPr="00E7157B" w:rsidRDefault="00267BAB" w:rsidP="00267BAB">
      <w:pPr>
        <w:pStyle w:val="TOC2"/>
        <w:tabs>
          <w:tab w:val="left" w:pos="900"/>
        </w:tabs>
        <w:rPr>
          <w:noProof/>
          <w:color w:val="333333"/>
        </w:rPr>
      </w:pPr>
      <w:r w:rsidRPr="00E7157B">
        <w:rPr>
          <w:noProof/>
          <w:color w:val="333333"/>
        </w:rPr>
        <w:t>23.</w:t>
      </w:r>
      <w:r w:rsidRPr="00E7157B">
        <w:rPr>
          <w:noProof/>
          <w:color w:val="333333"/>
        </w:rPr>
        <w:tab/>
        <w:t>Termination for Default</w:t>
      </w:r>
      <w:r w:rsidRPr="00E7157B">
        <w:rPr>
          <w:noProof/>
          <w:color w:val="333333"/>
        </w:rPr>
        <w:tab/>
      </w:r>
      <w:bookmarkStart w:id="140" w:name="_Hlt504375269"/>
      <w:r w:rsidRPr="00E7157B">
        <w:rPr>
          <w:noProof/>
          <w:color w:val="333333"/>
        </w:rPr>
        <w:fldChar w:fldCharType="begin"/>
      </w:r>
      <w:r w:rsidRPr="00E7157B">
        <w:rPr>
          <w:noProof/>
          <w:color w:val="333333"/>
        </w:rPr>
        <w:instrText xml:space="preserve"> PAGEREF _Toc474642484 \h </w:instrText>
      </w:r>
      <w:r w:rsidRPr="00E7157B">
        <w:rPr>
          <w:noProof/>
          <w:color w:val="333333"/>
        </w:rPr>
      </w:r>
      <w:r w:rsidRPr="00E7157B">
        <w:rPr>
          <w:noProof/>
          <w:color w:val="333333"/>
        </w:rPr>
        <w:fldChar w:fldCharType="separate"/>
      </w:r>
      <w:r>
        <w:rPr>
          <w:noProof/>
          <w:color w:val="333333"/>
        </w:rPr>
        <w:t>67</w:t>
      </w:r>
      <w:r w:rsidRPr="00E7157B">
        <w:rPr>
          <w:noProof/>
          <w:color w:val="333333"/>
        </w:rPr>
        <w:fldChar w:fldCharType="end"/>
      </w:r>
      <w:bookmarkEnd w:id="140"/>
    </w:p>
    <w:p w14:paraId="7C31E4C0" w14:textId="77777777" w:rsidR="00267BAB" w:rsidRPr="00E7157B" w:rsidRDefault="00267BAB" w:rsidP="00267BAB">
      <w:pPr>
        <w:pStyle w:val="TOC2"/>
        <w:tabs>
          <w:tab w:val="left" w:pos="900"/>
        </w:tabs>
        <w:rPr>
          <w:noProof/>
          <w:color w:val="333333"/>
        </w:rPr>
      </w:pPr>
      <w:r w:rsidRPr="00E7157B">
        <w:rPr>
          <w:noProof/>
          <w:color w:val="333333"/>
        </w:rPr>
        <w:t>24.</w:t>
      </w:r>
      <w:r w:rsidRPr="00E7157B">
        <w:rPr>
          <w:noProof/>
          <w:color w:val="333333"/>
        </w:rPr>
        <w:tab/>
        <w:t>Force Majeure</w:t>
      </w:r>
      <w:r w:rsidRPr="00E7157B">
        <w:rPr>
          <w:noProof/>
          <w:color w:val="333333"/>
        </w:rPr>
        <w:tab/>
      </w:r>
      <w:r w:rsidRPr="00E7157B">
        <w:rPr>
          <w:noProof/>
          <w:color w:val="333333"/>
        </w:rPr>
        <w:fldChar w:fldCharType="begin"/>
      </w:r>
      <w:r w:rsidRPr="00E7157B">
        <w:rPr>
          <w:noProof/>
          <w:color w:val="333333"/>
        </w:rPr>
        <w:instrText xml:space="preserve"> PAGEREF _Toc474642485 \h </w:instrText>
      </w:r>
      <w:r w:rsidRPr="00E7157B">
        <w:rPr>
          <w:noProof/>
          <w:color w:val="333333"/>
        </w:rPr>
      </w:r>
      <w:r w:rsidRPr="00E7157B">
        <w:rPr>
          <w:noProof/>
          <w:color w:val="333333"/>
        </w:rPr>
        <w:fldChar w:fldCharType="separate"/>
      </w:r>
      <w:r>
        <w:rPr>
          <w:noProof/>
          <w:color w:val="333333"/>
        </w:rPr>
        <w:t>68</w:t>
      </w:r>
      <w:r w:rsidRPr="00E7157B">
        <w:rPr>
          <w:noProof/>
          <w:color w:val="333333"/>
        </w:rPr>
        <w:fldChar w:fldCharType="end"/>
      </w:r>
    </w:p>
    <w:p w14:paraId="21218593" w14:textId="77777777" w:rsidR="00267BAB" w:rsidRPr="00E7157B" w:rsidRDefault="00267BAB" w:rsidP="00267BAB">
      <w:pPr>
        <w:pStyle w:val="TOC2"/>
        <w:tabs>
          <w:tab w:val="left" w:pos="900"/>
        </w:tabs>
        <w:rPr>
          <w:noProof/>
          <w:color w:val="333333"/>
        </w:rPr>
      </w:pPr>
      <w:r w:rsidRPr="00E7157B">
        <w:rPr>
          <w:noProof/>
          <w:color w:val="333333"/>
        </w:rPr>
        <w:t>25.</w:t>
      </w:r>
      <w:r w:rsidRPr="00E7157B">
        <w:rPr>
          <w:noProof/>
          <w:color w:val="333333"/>
        </w:rPr>
        <w:tab/>
        <w:t>Termination for Insolvency</w:t>
      </w:r>
      <w:r w:rsidRPr="00E7157B">
        <w:rPr>
          <w:noProof/>
          <w:color w:val="333333"/>
        </w:rPr>
        <w:tab/>
      </w:r>
      <w:r w:rsidRPr="00E7157B">
        <w:rPr>
          <w:noProof/>
          <w:color w:val="333333"/>
        </w:rPr>
        <w:fldChar w:fldCharType="begin"/>
      </w:r>
      <w:r w:rsidRPr="00E7157B">
        <w:rPr>
          <w:noProof/>
          <w:color w:val="333333"/>
        </w:rPr>
        <w:instrText xml:space="preserve"> PAGEREF _Toc474642486 \h </w:instrText>
      </w:r>
      <w:r w:rsidRPr="00E7157B">
        <w:rPr>
          <w:noProof/>
          <w:color w:val="333333"/>
        </w:rPr>
      </w:r>
      <w:r w:rsidRPr="00E7157B">
        <w:rPr>
          <w:noProof/>
          <w:color w:val="333333"/>
        </w:rPr>
        <w:fldChar w:fldCharType="separate"/>
      </w:r>
      <w:r>
        <w:rPr>
          <w:noProof/>
          <w:color w:val="333333"/>
        </w:rPr>
        <w:t>69</w:t>
      </w:r>
      <w:r w:rsidRPr="00E7157B">
        <w:rPr>
          <w:noProof/>
          <w:color w:val="333333"/>
        </w:rPr>
        <w:fldChar w:fldCharType="end"/>
      </w:r>
    </w:p>
    <w:p w14:paraId="1E0E1A91" w14:textId="77777777" w:rsidR="00267BAB" w:rsidRPr="00E7157B" w:rsidRDefault="00267BAB" w:rsidP="00267BAB">
      <w:pPr>
        <w:pStyle w:val="TOC2"/>
        <w:tabs>
          <w:tab w:val="left" w:pos="900"/>
        </w:tabs>
        <w:rPr>
          <w:noProof/>
          <w:color w:val="333333"/>
        </w:rPr>
      </w:pPr>
      <w:r w:rsidRPr="00E7157B">
        <w:rPr>
          <w:noProof/>
          <w:color w:val="333333"/>
        </w:rPr>
        <w:t>26.</w:t>
      </w:r>
      <w:r w:rsidRPr="00E7157B">
        <w:rPr>
          <w:noProof/>
          <w:color w:val="333333"/>
        </w:rPr>
        <w:tab/>
        <w:t>Termination for Convenience</w:t>
      </w:r>
      <w:r w:rsidRPr="00E7157B">
        <w:rPr>
          <w:noProof/>
          <w:color w:val="333333"/>
        </w:rPr>
        <w:tab/>
      </w:r>
      <w:r w:rsidRPr="00E7157B">
        <w:rPr>
          <w:noProof/>
          <w:color w:val="333333"/>
        </w:rPr>
        <w:fldChar w:fldCharType="begin"/>
      </w:r>
      <w:r w:rsidRPr="00E7157B">
        <w:rPr>
          <w:noProof/>
          <w:color w:val="333333"/>
        </w:rPr>
        <w:instrText xml:space="preserve"> PAGEREF _Toc474642487 \h </w:instrText>
      </w:r>
      <w:r w:rsidRPr="00E7157B">
        <w:rPr>
          <w:noProof/>
          <w:color w:val="333333"/>
        </w:rPr>
      </w:r>
      <w:r w:rsidRPr="00E7157B">
        <w:rPr>
          <w:noProof/>
          <w:color w:val="333333"/>
        </w:rPr>
        <w:fldChar w:fldCharType="separate"/>
      </w:r>
      <w:r>
        <w:rPr>
          <w:noProof/>
          <w:color w:val="333333"/>
        </w:rPr>
        <w:t>69</w:t>
      </w:r>
      <w:r w:rsidRPr="00E7157B">
        <w:rPr>
          <w:noProof/>
          <w:color w:val="333333"/>
        </w:rPr>
        <w:fldChar w:fldCharType="end"/>
      </w:r>
    </w:p>
    <w:p w14:paraId="1E1DEF11" w14:textId="77777777" w:rsidR="00267BAB" w:rsidRPr="00E7157B" w:rsidRDefault="00267BAB" w:rsidP="00267BAB">
      <w:pPr>
        <w:pStyle w:val="TOC2"/>
        <w:tabs>
          <w:tab w:val="left" w:pos="900"/>
        </w:tabs>
        <w:rPr>
          <w:noProof/>
          <w:color w:val="333333"/>
        </w:rPr>
      </w:pPr>
      <w:r w:rsidRPr="00E7157B">
        <w:rPr>
          <w:noProof/>
          <w:color w:val="333333"/>
        </w:rPr>
        <w:t>27.</w:t>
      </w:r>
      <w:r w:rsidRPr="00E7157B">
        <w:rPr>
          <w:noProof/>
          <w:color w:val="333333"/>
        </w:rPr>
        <w:tab/>
        <w:t>Settlement of Disputes</w:t>
      </w:r>
      <w:r w:rsidRPr="00E7157B">
        <w:rPr>
          <w:noProof/>
          <w:color w:val="333333"/>
        </w:rPr>
        <w:tab/>
      </w:r>
      <w:r w:rsidRPr="00E7157B">
        <w:rPr>
          <w:noProof/>
          <w:color w:val="333333"/>
        </w:rPr>
        <w:fldChar w:fldCharType="begin"/>
      </w:r>
      <w:r w:rsidRPr="00E7157B">
        <w:rPr>
          <w:noProof/>
          <w:color w:val="333333"/>
        </w:rPr>
        <w:instrText xml:space="preserve"> PAGEREF _Toc474642488 \h </w:instrText>
      </w:r>
      <w:r w:rsidRPr="00E7157B">
        <w:rPr>
          <w:noProof/>
          <w:color w:val="333333"/>
        </w:rPr>
      </w:r>
      <w:r w:rsidRPr="00E7157B">
        <w:rPr>
          <w:noProof/>
          <w:color w:val="333333"/>
        </w:rPr>
        <w:fldChar w:fldCharType="separate"/>
      </w:r>
      <w:r>
        <w:rPr>
          <w:noProof/>
          <w:color w:val="333333"/>
        </w:rPr>
        <w:t>69</w:t>
      </w:r>
      <w:r w:rsidRPr="00E7157B">
        <w:rPr>
          <w:noProof/>
          <w:color w:val="333333"/>
        </w:rPr>
        <w:fldChar w:fldCharType="end"/>
      </w:r>
    </w:p>
    <w:p w14:paraId="7D69101A" w14:textId="77777777" w:rsidR="00267BAB" w:rsidRPr="00E7157B" w:rsidRDefault="00267BAB" w:rsidP="00267BAB">
      <w:pPr>
        <w:pStyle w:val="TOC2"/>
        <w:tabs>
          <w:tab w:val="left" w:pos="900"/>
        </w:tabs>
        <w:rPr>
          <w:noProof/>
          <w:color w:val="333333"/>
        </w:rPr>
      </w:pPr>
      <w:r w:rsidRPr="00E7157B">
        <w:rPr>
          <w:noProof/>
          <w:color w:val="333333"/>
        </w:rPr>
        <w:t>28.</w:t>
      </w:r>
      <w:r w:rsidRPr="00E7157B">
        <w:rPr>
          <w:noProof/>
          <w:color w:val="333333"/>
        </w:rPr>
        <w:tab/>
        <w:t>Limitation of Liability</w:t>
      </w:r>
      <w:r w:rsidRPr="00E7157B">
        <w:rPr>
          <w:noProof/>
          <w:color w:val="333333"/>
        </w:rPr>
        <w:tab/>
      </w:r>
      <w:r w:rsidRPr="00E7157B">
        <w:rPr>
          <w:noProof/>
          <w:color w:val="333333"/>
        </w:rPr>
        <w:fldChar w:fldCharType="begin"/>
      </w:r>
      <w:r w:rsidRPr="00E7157B">
        <w:rPr>
          <w:noProof/>
          <w:color w:val="333333"/>
        </w:rPr>
        <w:instrText xml:space="preserve"> PAGEREF _Toc474642489 \h </w:instrText>
      </w:r>
      <w:r w:rsidRPr="00E7157B">
        <w:rPr>
          <w:noProof/>
          <w:color w:val="333333"/>
        </w:rPr>
      </w:r>
      <w:r w:rsidRPr="00E7157B">
        <w:rPr>
          <w:noProof/>
          <w:color w:val="333333"/>
        </w:rPr>
        <w:fldChar w:fldCharType="separate"/>
      </w:r>
      <w:r>
        <w:rPr>
          <w:noProof/>
          <w:color w:val="333333"/>
        </w:rPr>
        <w:t>70</w:t>
      </w:r>
      <w:r w:rsidRPr="00E7157B">
        <w:rPr>
          <w:noProof/>
          <w:color w:val="333333"/>
        </w:rPr>
        <w:fldChar w:fldCharType="end"/>
      </w:r>
    </w:p>
    <w:p w14:paraId="429BA6BD" w14:textId="77777777" w:rsidR="00267BAB" w:rsidRPr="00E7157B" w:rsidRDefault="00267BAB" w:rsidP="00267BAB">
      <w:pPr>
        <w:pStyle w:val="TOC2"/>
        <w:tabs>
          <w:tab w:val="left" w:pos="900"/>
        </w:tabs>
        <w:rPr>
          <w:noProof/>
          <w:color w:val="333333"/>
        </w:rPr>
      </w:pPr>
      <w:r w:rsidRPr="00E7157B">
        <w:rPr>
          <w:noProof/>
          <w:color w:val="333333"/>
        </w:rPr>
        <w:t>29.</w:t>
      </w:r>
      <w:r w:rsidRPr="00E7157B">
        <w:rPr>
          <w:noProof/>
          <w:color w:val="333333"/>
        </w:rPr>
        <w:tab/>
        <w:t>Governing Language</w:t>
      </w:r>
      <w:r w:rsidRPr="00E7157B">
        <w:rPr>
          <w:noProof/>
          <w:color w:val="333333"/>
        </w:rPr>
        <w:tab/>
      </w:r>
      <w:r w:rsidRPr="00E7157B">
        <w:rPr>
          <w:noProof/>
          <w:color w:val="333333"/>
        </w:rPr>
        <w:fldChar w:fldCharType="begin"/>
      </w:r>
      <w:r w:rsidRPr="00E7157B">
        <w:rPr>
          <w:noProof/>
          <w:color w:val="333333"/>
        </w:rPr>
        <w:instrText xml:space="preserve"> PAGEREF _Toc474642490 \h </w:instrText>
      </w:r>
      <w:r w:rsidRPr="00E7157B">
        <w:rPr>
          <w:noProof/>
          <w:color w:val="333333"/>
        </w:rPr>
      </w:r>
      <w:r w:rsidRPr="00E7157B">
        <w:rPr>
          <w:noProof/>
          <w:color w:val="333333"/>
        </w:rPr>
        <w:fldChar w:fldCharType="separate"/>
      </w:r>
      <w:r>
        <w:rPr>
          <w:noProof/>
          <w:color w:val="333333"/>
        </w:rPr>
        <w:t>70</w:t>
      </w:r>
      <w:r w:rsidRPr="00E7157B">
        <w:rPr>
          <w:noProof/>
          <w:color w:val="333333"/>
        </w:rPr>
        <w:fldChar w:fldCharType="end"/>
      </w:r>
    </w:p>
    <w:p w14:paraId="68586CB6" w14:textId="77777777" w:rsidR="00267BAB" w:rsidRPr="00E7157B" w:rsidRDefault="00267BAB" w:rsidP="00267BAB">
      <w:pPr>
        <w:pStyle w:val="TOC2"/>
        <w:tabs>
          <w:tab w:val="left" w:pos="900"/>
        </w:tabs>
        <w:rPr>
          <w:noProof/>
          <w:color w:val="333333"/>
        </w:rPr>
      </w:pPr>
      <w:r w:rsidRPr="00E7157B">
        <w:rPr>
          <w:noProof/>
          <w:color w:val="333333"/>
        </w:rPr>
        <w:t>30.</w:t>
      </w:r>
      <w:r w:rsidRPr="00E7157B">
        <w:rPr>
          <w:noProof/>
          <w:color w:val="333333"/>
        </w:rPr>
        <w:tab/>
        <w:t>Applicable Law</w:t>
      </w:r>
      <w:r w:rsidRPr="00E7157B">
        <w:rPr>
          <w:noProof/>
          <w:color w:val="333333"/>
        </w:rPr>
        <w:tab/>
      </w:r>
      <w:r w:rsidRPr="00E7157B">
        <w:rPr>
          <w:noProof/>
          <w:color w:val="333333"/>
        </w:rPr>
        <w:fldChar w:fldCharType="begin"/>
      </w:r>
      <w:r w:rsidRPr="00E7157B">
        <w:rPr>
          <w:noProof/>
          <w:color w:val="333333"/>
        </w:rPr>
        <w:instrText xml:space="preserve"> PAGEREF _Toc474642491 \h </w:instrText>
      </w:r>
      <w:r w:rsidRPr="00E7157B">
        <w:rPr>
          <w:noProof/>
          <w:color w:val="333333"/>
        </w:rPr>
      </w:r>
      <w:r w:rsidRPr="00E7157B">
        <w:rPr>
          <w:noProof/>
          <w:color w:val="333333"/>
        </w:rPr>
        <w:fldChar w:fldCharType="separate"/>
      </w:r>
      <w:r>
        <w:rPr>
          <w:noProof/>
          <w:color w:val="333333"/>
        </w:rPr>
        <w:t>70</w:t>
      </w:r>
      <w:r w:rsidRPr="00E7157B">
        <w:rPr>
          <w:noProof/>
          <w:color w:val="333333"/>
        </w:rPr>
        <w:fldChar w:fldCharType="end"/>
      </w:r>
    </w:p>
    <w:p w14:paraId="234F69F8" w14:textId="77777777" w:rsidR="00267BAB" w:rsidRPr="00E7157B" w:rsidRDefault="00267BAB" w:rsidP="00267BAB">
      <w:pPr>
        <w:pStyle w:val="TOC2"/>
        <w:tabs>
          <w:tab w:val="left" w:pos="900"/>
        </w:tabs>
        <w:rPr>
          <w:noProof/>
          <w:color w:val="333333"/>
        </w:rPr>
      </w:pPr>
      <w:r w:rsidRPr="00E7157B">
        <w:rPr>
          <w:noProof/>
          <w:color w:val="333333"/>
        </w:rPr>
        <w:t>31.</w:t>
      </w:r>
      <w:r w:rsidRPr="00E7157B">
        <w:rPr>
          <w:noProof/>
          <w:color w:val="333333"/>
        </w:rPr>
        <w:tab/>
        <w:t>Notices</w:t>
      </w:r>
      <w:r w:rsidRPr="00E7157B">
        <w:rPr>
          <w:noProof/>
          <w:color w:val="333333"/>
        </w:rPr>
        <w:tab/>
      </w:r>
      <w:r w:rsidRPr="00E7157B">
        <w:rPr>
          <w:noProof/>
          <w:color w:val="333333"/>
        </w:rPr>
        <w:fldChar w:fldCharType="begin"/>
      </w:r>
      <w:r w:rsidRPr="00E7157B">
        <w:rPr>
          <w:noProof/>
          <w:color w:val="333333"/>
        </w:rPr>
        <w:instrText xml:space="preserve"> PAGEREF _Toc474642492 \h </w:instrText>
      </w:r>
      <w:r w:rsidRPr="00E7157B">
        <w:rPr>
          <w:noProof/>
          <w:color w:val="333333"/>
        </w:rPr>
      </w:r>
      <w:r w:rsidRPr="00E7157B">
        <w:rPr>
          <w:noProof/>
          <w:color w:val="333333"/>
        </w:rPr>
        <w:fldChar w:fldCharType="separate"/>
      </w:r>
      <w:r>
        <w:rPr>
          <w:noProof/>
          <w:color w:val="333333"/>
        </w:rPr>
        <w:t>70</w:t>
      </w:r>
      <w:r w:rsidRPr="00E7157B">
        <w:rPr>
          <w:noProof/>
          <w:color w:val="333333"/>
        </w:rPr>
        <w:fldChar w:fldCharType="end"/>
      </w:r>
    </w:p>
    <w:p w14:paraId="38A11F7E" w14:textId="77777777" w:rsidR="00267BAB" w:rsidRPr="00E7157B" w:rsidRDefault="00267BAB" w:rsidP="00267BAB">
      <w:pPr>
        <w:pStyle w:val="TOC2"/>
        <w:tabs>
          <w:tab w:val="left" w:pos="900"/>
        </w:tabs>
        <w:rPr>
          <w:noProof/>
          <w:color w:val="333333"/>
        </w:rPr>
      </w:pPr>
      <w:r w:rsidRPr="00E7157B">
        <w:rPr>
          <w:noProof/>
          <w:color w:val="333333"/>
        </w:rPr>
        <w:t>32.</w:t>
      </w:r>
      <w:r w:rsidRPr="00E7157B">
        <w:rPr>
          <w:noProof/>
          <w:color w:val="333333"/>
        </w:rPr>
        <w:tab/>
        <w:t>Taxes and Duties</w:t>
      </w:r>
      <w:r w:rsidRPr="00E7157B">
        <w:rPr>
          <w:noProof/>
          <w:color w:val="333333"/>
        </w:rPr>
        <w:tab/>
      </w:r>
      <w:r w:rsidRPr="00E7157B">
        <w:rPr>
          <w:noProof/>
          <w:color w:val="333333"/>
        </w:rPr>
        <w:fldChar w:fldCharType="begin"/>
      </w:r>
      <w:r w:rsidRPr="00E7157B">
        <w:rPr>
          <w:noProof/>
          <w:color w:val="333333"/>
        </w:rPr>
        <w:instrText xml:space="preserve"> PAGEREF _Toc474642493 \h </w:instrText>
      </w:r>
      <w:r w:rsidRPr="00E7157B">
        <w:rPr>
          <w:noProof/>
          <w:color w:val="333333"/>
        </w:rPr>
      </w:r>
      <w:r w:rsidRPr="00E7157B">
        <w:rPr>
          <w:noProof/>
          <w:color w:val="333333"/>
        </w:rPr>
        <w:fldChar w:fldCharType="separate"/>
      </w:r>
      <w:r>
        <w:rPr>
          <w:noProof/>
          <w:color w:val="333333"/>
        </w:rPr>
        <w:t>70</w:t>
      </w:r>
      <w:r w:rsidRPr="00E7157B">
        <w:rPr>
          <w:noProof/>
          <w:color w:val="333333"/>
        </w:rPr>
        <w:fldChar w:fldCharType="end"/>
      </w:r>
    </w:p>
    <w:p w14:paraId="1841FACB" w14:textId="77777777" w:rsidR="00267BAB" w:rsidRPr="00E7157B" w:rsidRDefault="00267BAB" w:rsidP="00267BAB">
      <w:pPr>
        <w:suppressAutoHyphens/>
        <w:jc w:val="both"/>
        <w:rPr>
          <w:color w:val="333333"/>
        </w:rPr>
      </w:pPr>
      <w:r w:rsidRPr="00E7157B">
        <w:rPr>
          <w:color w:val="333333"/>
        </w:rPr>
        <w:fldChar w:fldCharType="end"/>
      </w:r>
    </w:p>
    <w:p w14:paraId="363F054E" w14:textId="77777777" w:rsidR="00267BAB" w:rsidRPr="00E7157B" w:rsidRDefault="00267BAB" w:rsidP="00267BAB">
      <w:pPr>
        <w:suppressAutoHyphens/>
        <w:jc w:val="center"/>
        <w:rPr>
          <w:color w:val="333333"/>
          <w:sz w:val="36"/>
        </w:rPr>
      </w:pPr>
      <w:r w:rsidRPr="00E7157B">
        <w:rPr>
          <w:b/>
          <w:color w:val="333333"/>
        </w:rPr>
        <w:br w:type="page"/>
      </w:r>
      <w:r w:rsidRPr="00E7157B">
        <w:rPr>
          <w:b/>
          <w:color w:val="333333"/>
          <w:sz w:val="36"/>
        </w:rPr>
        <w:lastRenderedPageBreak/>
        <w:t>General Conditions of Contract</w:t>
      </w:r>
    </w:p>
    <w:p w14:paraId="2ABB46B9" w14:textId="77777777" w:rsidR="00267BAB" w:rsidRPr="00E7157B" w:rsidRDefault="00267BAB" w:rsidP="00267BAB">
      <w:pPr>
        <w:suppressAutoHyphens/>
        <w:jc w:val="both"/>
        <w:rPr>
          <w:color w:val="333333"/>
        </w:rPr>
      </w:pPr>
    </w:p>
    <w:p w14:paraId="6D94E253" w14:textId="77777777" w:rsidR="00267BAB" w:rsidRPr="00E7157B" w:rsidRDefault="00267BAB" w:rsidP="00267BAB">
      <w:pPr>
        <w:suppressAutoHyphens/>
        <w:jc w:val="both"/>
        <w:rPr>
          <w:color w:val="333333"/>
        </w:rPr>
      </w:pPr>
    </w:p>
    <w:tbl>
      <w:tblPr>
        <w:tblW w:w="0" w:type="auto"/>
        <w:tblLayout w:type="fixed"/>
        <w:tblLook w:val="0000" w:firstRow="0" w:lastRow="0" w:firstColumn="0" w:lastColumn="0" w:noHBand="0" w:noVBand="0"/>
      </w:tblPr>
      <w:tblGrid>
        <w:gridCol w:w="2358"/>
        <w:gridCol w:w="6840"/>
      </w:tblGrid>
      <w:tr w:rsidR="00267BAB" w:rsidRPr="00E7157B" w14:paraId="07932DB4" w14:textId="77777777" w:rsidTr="006223D1">
        <w:tc>
          <w:tcPr>
            <w:tcW w:w="2358" w:type="dxa"/>
          </w:tcPr>
          <w:p w14:paraId="03BB700F" w14:textId="77777777" w:rsidR="00267BAB" w:rsidRPr="00E7157B" w:rsidRDefault="00267BAB" w:rsidP="006223D1">
            <w:pPr>
              <w:pStyle w:val="Head42"/>
              <w:rPr>
                <w:color w:val="333333"/>
              </w:rPr>
            </w:pPr>
            <w:bookmarkStart w:id="141" w:name="_Toc474642462"/>
            <w:r w:rsidRPr="00E7157B">
              <w:rPr>
                <w:color w:val="333333"/>
              </w:rPr>
              <w:t>1.</w:t>
            </w:r>
            <w:r w:rsidRPr="00E7157B">
              <w:rPr>
                <w:color w:val="333333"/>
              </w:rPr>
              <w:tab/>
              <w:t>Definitions</w:t>
            </w:r>
            <w:bookmarkEnd w:id="141"/>
          </w:p>
        </w:tc>
        <w:tc>
          <w:tcPr>
            <w:tcW w:w="6840" w:type="dxa"/>
          </w:tcPr>
          <w:p w14:paraId="48C6A420" w14:textId="77777777" w:rsidR="00267BAB" w:rsidRPr="00E7157B" w:rsidRDefault="00267BAB" w:rsidP="006223D1">
            <w:pPr>
              <w:tabs>
                <w:tab w:val="left" w:pos="702"/>
              </w:tabs>
              <w:suppressAutoHyphens/>
              <w:spacing w:after="200"/>
              <w:ind w:left="702" w:hanging="720"/>
              <w:jc w:val="both"/>
              <w:rPr>
                <w:color w:val="333333"/>
              </w:rPr>
            </w:pPr>
            <w:r w:rsidRPr="00E7157B">
              <w:rPr>
                <w:color w:val="333333"/>
              </w:rPr>
              <w:t>1.1</w:t>
            </w:r>
            <w:r w:rsidRPr="00E7157B">
              <w:rPr>
                <w:color w:val="333333"/>
              </w:rPr>
              <w:tab/>
              <w:t xml:space="preserve">In this Contract, the following terms shall be interpreted as indicated: </w:t>
            </w:r>
          </w:p>
        </w:tc>
      </w:tr>
      <w:tr w:rsidR="00267BAB" w:rsidRPr="00E7157B" w14:paraId="6C3A2316" w14:textId="77777777" w:rsidTr="006223D1">
        <w:tc>
          <w:tcPr>
            <w:tcW w:w="2358" w:type="dxa"/>
          </w:tcPr>
          <w:p w14:paraId="344D1035" w14:textId="77777777" w:rsidR="00267BAB" w:rsidRPr="00E7157B" w:rsidRDefault="00267BAB" w:rsidP="006223D1">
            <w:pPr>
              <w:pStyle w:val="Head42"/>
              <w:rPr>
                <w:color w:val="333333"/>
              </w:rPr>
            </w:pPr>
          </w:p>
        </w:tc>
        <w:tc>
          <w:tcPr>
            <w:tcW w:w="6840" w:type="dxa"/>
          </w:tcPr>
          <w:p w14:paraId="0B73957A" w14:textId="1CD2FC21" w:rsidR="00267BAB" w:rsidRPr="00E7157B" w:rsidRDefault="00267BAB" w:rsidP="003138B8">
            <w:pPr>
              <w:tabs>
                <w:tab w:val="left" w:pos="1242"/>
              </w:tabs>
              <w:suppressAutoHyphens/>
              <w:spacing w:after="220"/>
              <w:ind w:left="1238" w:hanging="547"/>
              <w:jc w:val="both"/>
              <w:rPr>
                <w:color w:val="333333"/>
              </w:rPr>
            </w:pPr>
            <w:r w:rsidRPr="00E7157B">
              <w:rPr>
                <w:color w:val="333333"/>
              </w:rPr>
              <w:t>(a)</w:t>
            </w:r>
            <w:r w:rsidRPr="00E7157B">
              <w:rPr>
                <w:color w:val="333333"/>
              </w:rPr>
              <w:tab/>
              <w:t xml:space="preserve">“The Contract” means the agreement entered into between the </w:t>
            </w:r>
            <w:r>
              <w:rPr>
                <w:color w:val="333333"/>
              </w:rPr>
              <w:t xml:space="preserve">Ministry of Health – </w:t>
            </w:r>
            <w:r w:rsidR="00CB1CF1">
              <w:rPr>
                <w:color w:val="333333"/>
              </w:rPr>
              <w:t>Central Medical Store</w:t>
            </w:r>
            <w:r w:rsidRPr="00E7157B">
              <w:rPr>
                <w:color w:val="333333"/>
              </w:rPr>
              <w:t xml:space="preserve"> and the Supplier, as recorded in the Contract Form signed by the parties, including all attachments and appendices thereto and all documents incorporated by reference therein.</w:t>
            </w:r>
          </w:p>
        </w:tc>
      </w:tr>
      <w:tr w:rsidR="00267BAB" w:rsidRPr="00E7157B" w14:paraId="3B033C5C" w14:textId="77777777" w:rsidTr="006223D1">
        <w:tc>
          <w:tcPr>
            <w:tcW w:w="2358" w:type="dxa"/>
          </w:tcPr>
          <w:p w14:paraId="0D6104EC" w14:textId="77777777" w:rsidR="00267BAB" w:rsidRPr="00E7157B" w:rsidRDefault="00267BAB" w:rsidP="006223D1">
            <w:pPr>
              <w:pStyle w:val="Head42"/>
              <w:rPr>
                <w:color w:val="333333"/>
              </w:rPr>
            </w:pPr>
          </w:p>
        </w:tc>
        <w:tc>
          <w:tcPr>
            <w:tcW w:w="6840" w:type="dxa"/>
          </w:tcPr>
          <w:p w14:paraId="5E068402" w14:textId="77777777" w:rsidR="00267BAB" w:rsidRPr="00E7157B" w:rsidRDefault="00267BAB" w:rsidP="006223D1">
            <w:pPr>
              <w:tabs>
                <w:tab w:val="left" w:pos="1242"/>
              </w:tabs>
              <w:suppressAutoHyphens/>
              <w:spacing w:after="220"/>
              <w:ind w:left="1238" w:hanging="547"/>
              <w:jc w:val="both"/>
              <w:rPr>
                <w:color w:val="333333"/>
              </w:rPr>
            </w:pPr>
            <w:r w:rsidRPr="00E7157B">
              <w:rPr>
                <w:color w:val="333333"/>
              </w:rPr>
              <w:t>(b)</w:t>
            </w:r>
            <w:r w:rsidRPr="00E7157B">
              <w:rPr>
                <w:color w:val="333333"/>
              </w:rPr>
              <w:tab/>
              <w:t>“The Contract Price” means the price payable to the Supplier under the Contract for the full and proper performance of its contractual obligations.</w:t>
            </w:r>
          </w:p>
        </w:tc>
      </w:tr>
      <w:tr w:rsidR="00267BAB" w:rsidRPr="00E7157B" w14:paraId="6AF253E1" w14:textId="77777777" w:rsidTr="006223D1">
        <w:tc>
          <w:tcPr>
            <w:tcW w:w="2358" w:type="dxa"/>
          </w:tcPr>
          <w:p w14:paraId="062F6407" w14:textId="77777777" w:rsidR="00267BAB" w:rsidRPr="00E7157B" w:rsidRDefault="00267BAB" w:rsidP="006223D1">
            <w:pPr>
              <w:pStyle w:val="Head42"/>
              <w:rPr>
                <w:color w:val="333333"/>
              </w:rPr>
            </w:pPr>
          </w:p>
        </w:tc>
        <w:tc>
          <w:tcPr>
            <w:tcW w:w="6840" w:type="dxa"/>
          </w:tcPr>
          <w:p w14:paraId="631D0269" w14:textId="77777777" w:rsidR="00267BAB" w:rsidRPr="00E7157B" w:rsidRDefault="00267BAB" w:rsidP="006223D1">
            <w:pPr>
              <w:tabs>
                <w:tab w:val="left" w:pos="1242"/>
              </w:tabs>
              <w:suppressAutoHyphens/>
              <w:spacing w:after="220"/>
              <w:ind w:left="1238" w:hanging="547"/>
              <w:jc w:val="both"/>
              <w:rPr>
                <w:color w:val="333333"/>
              </w:rPr>
            </w:pPr>
            <w:r w:rsidRPr="00E7157B">
              <w:rPr>
                <w:color w:val="333333"/>
              </w:rPr>
              <w:t>(c)</w:t>
            </w:r>
            <w:r w:rsidRPr="00E7157B">
              <w:rPr>
                <w:color w:val="333333"/>
              </w:rPr>
              <w:tab/>
              <w:t xml:space="preserve">“Day” means calendar day. </w:t>
            </w:r>
          </w:p>
        </w:tc>
      </w:tr>
      <w:tr w:rsidR="00267BAB" w:rsidRPr="00E7157B" w14:paraId="239FB5E2" w14:textId="77777777" w:rsidTr="006223D1">
        <w:tc>
          <w:tcPr>
            <w:tcW w:w="2358" w:type="dxa"/>
          </w:tcPr>
          <w:p w14:paraId="6D88C17E" w14:textId="77777777" w:rsidR="00267BAB" w:rsidRPr="00E7157B" w:rsidRDefault="00267BAB" w:rsidP="006223D1">
            <w:pPr>
              <w:pStyle w:val="Head42"/>
              <w:rPr>
                <w:color w:val="333333"/>
              </w:rPr>
            </w:pPr>
          </w:p>
        </w:tc>
        <w:tc>
          <w:tcPr>
            <w:tcW w:w="6840" w:type="dxa"/>
          </w:tcPr>
          <w:p w14:paraId="3273E833" w14:textId="77777777" w:rsidR="00267BAB" w:rsidRPr="00E7157B" w:rsidRDefault="00267BAB" w:rsidP="006223D1">
            <w:pPr>
              <w:tabs>
                <w:tab w:val="left" w:pos="1242"/>
              </w:tabs>
              <w:suppressAutoHyphens/>
              <w:spacing w:after="220"/>
              <w:ind w:left="1238" w:hanging="547"/>
              <w:jc w:val="both"/>
              <w:rPr>
                <w:color w:val="333333"/>
              </w:rPr>
            </w:pPr>
            <w:r w:rsidRPr="00E7157B">
              <w:rPr>
                <w:color w:val="333333"/>
              </w:rPr>
              <w:t>(d)</w:t>
            </w:r>
            <w:r w:rsidRPr="00E7157B">
              <w:rPr>
                <w:color w:val="333333"/>
              </w:rPr>
              <w:tab/>
              <w:t>“Effective Date” means the date on which this Contract becomes effective pursuant to GCC Clause 6.2.</w:t>
            </w:r>
          </w:p>
        </w:tc>
      </w:tr>
      <w:tr w:rsidR="00267BAB" w:rsidRPr="00E7157B" w14:paraId="6D2A9ED3" w14:textId="77777777" w:rsidTr="006223D1">
        <w:tc>
          <w:tcPr>
            <w:tcW w:w="2358" w:type="dxa"/>
          </w:tcPr>
          <w:p w14:paraId="41117246" w14:textId="77777777" w:rsidR="00267BAB" w:rsidRPr="00E7157B" w:rsidRDefault="00267BAB" w:rsidP="006223D1">
            <w:pPr>
              <w:pStyle w:val="Head42"/>
              <w:rPr>
                <w:color w:val="333333"/>
              </w:rPr>
            </w:pPr>
          </w:p>
        </w:tc>
        <w:tc>
          <w:tcPr>
            <w:tcW w:w="6840" w:type="dxa"/>
          </w:tcPr>
          <w:p w14:paraId="5559B2BB" w14:textId="77777777" w:rsidR="00267BAB" w:rsidRPr="00E7157B" w:rsidRDefault="00267BAB" w:rsidP="006223D1">
            <w:pPr>
              <w:tabs>
                <w:tab w:val="left" w:pos="1242"/>
              </w:tabs>
              <w:suppressAutoHyphens/>
              <w:spacing w:after="220"/>
              <w:ind w:left="1238" w:hanging="547"/>
              <w:jc w:val="both"/>
              <w:rPr>
                <w:color w:val="333333"/>
              </w:rPr>
            </w:pPr>
            <w:r w:rsidRPr="00E7157B">
              <w:rPr>
                <w:color w:val="333333"/>
              </w:rPr>
              <w:t>(e)</w:t>
            </w:r>
            <w:r w:rsidRPr="00E7157B">
              <w:rPr>
                <w:color w:val="333333"/>
              </w:rPr>
              <w:tab/>
              <w:t>“Eligible Country” means the countries and territories eligible for participation in procurements financed by the World Bank as defined in the</w:t>
            </w:r>
            <w:r>
              <w:rPr>
                <w:color w:val="333333"/>
              </w:rPr>
              <w:t xml:space="preserve"> Procurement</w:t>
            </w:r>
            <w:r w:rsidRPr="00E7157B">
              <w:rPr>
                <w:color w:val="333333"/>
              </w:rPr>
              <w:t xml:space="preserve"> </w:t>
            </w:r>
            <w:r w:rsidRPr="00E7157B">
              <w:rPr>
                <w:i/>
                <w:color w:val="333333"/>
              </w:rPr>
              <w:t>Guidelines:</w:t>
            </w:r>
            <w:r w:rsidRPr="00E7157B">
              <w:rPr>
                <w:color w:val="333333"/>
              </w:rPr>
              <w:t xml:space="preserve"> </w:t>
            </w:r>
          </w:p>
        </w:tc>
      </w:tr>
      <w:tr w:rsidR="00267BAB" w:rsidRPr="00E7157B" w14:paraId="289D8551" w14:textId="77777777" w:rsidTr="006223D1">
        <w:tc>
          <w:tcPr>
            <w:tcW w:w="2358" w:type="dxa"/>
          </w:tcPr>
          <w:p w14:paraId="171BFE44" w14:textId="77777777" w:rsidR="00267BAB" w:rsidRPr="00E7157B" w:rsidRDefault="00267BAB" w:rsidP="006223D1">
            <w:pPr>
              <w:pStyle w:val="Head42"/>
              <w:rPr>
                <w:color w:val="333333"/>
              </w:rPr>
            </w:pPr>
          </w:p>
        </w:tc>
        <w:tc>
          <w:tcPr>
            <w:tcW w:w="6840" w:type="dxa"/>
          </w:tcPr>
          <w:p w14:paraId="27F622B0" w14:textId="77777777" w:rsidR="00267BAB" w:rsidRPr="00E7157B" w:rsidRDefault="00267BAB" w:rsidP="006223D1">
            <w:pPr>
              <w:tabs>
                <w:tab w:val="left" w:pos="1242"/>
              </w:tabs>
              <w:suppressAutoHyphens/>
              <w:spacing w:after="220"/>
              <w:ind w:left="1238" w:hanging="547"/>
              <w:jc w:val="both"/>
              <w:rPr>
                <w:color w:val="333333"/>
              </w:rPr>
            </w:pPr>
            <w:r w:rsidRPr="00E7157B">
              <w:rPr>
                <w:color w:val="333333"/>
              </w:rPr>
              <w:t>(f)</w:t>
            </w:r>
            <w:r w:rsidRPr="00E7157B">
              <w:rPr>
                <w:color w:val="333333"/>
              </w:rPr>
              <w:tab/>
              <w:t xml:space="preserve">“End User” means the organization(s) where the goods will be used, as </w:t>
            </w:r>
            <w:r w:rsidRPr="00E7157B">
              <w:rPr>
                <w:b/>
                <w:color w:val="333333"/>
              </w:rPr>
              <w:t>named in the SCC.</w:t>
            </w:r>
            <w:r w:rsidRPr="00E7157B">
              <w:rPr>
                <w:color w:val="333333"/>
              </w:rPr>
              <w:t xml:space="preserve"> </w:t>
            </w:r>
          </w:p>
        </w:tc>
      </w:tr>
      <w:tr w:rsidR="00267BAB" w:rsidRPr="00E7157B" w14:paraId="61311F5A" w14:textId="77777777" w:rsidTr="006223D1">
        <w:tc>
          <w:tcPr>
            <w:tcW w:w="2358" w:type="dxa"/>
          </w:tcPr>
          <w:p w14:paraId="3E1043ED" w14:textId="77777777" w:rsidR="00267BAB" w:rsidRPr="00E7157B" w:rsidRDefault="00267BAB" w:rsidP="006223D1">
            <w:pPr>
              <w:pStyle w:val="Head42"/>
              <w:rPr>
                <w:color w:val="333333"/>
              </w:rPr>
            </w:pPr>
          </w:p>
        </w:tc>
        <w:tc>
          <w:tcPr>
            <w:tcW w:w="6840" w:type="dxa"/>
          </w:tcPr>
          <w:p w14:paraId="110AAA3A" w14:textId="77777777" w:rsidR="00267BAB" w:rsidRPr="00E7157B" w:rsidRDefault="00267BAB" w:rsidP="006223D1">
            <w:pPr>
              <w:tabs>
                <w:tab w:val="left" w:pos="1242"/>
              </w:tabs>
              <w:suppressAutoHyphens/>
              <w:spacing w:after="220"/>
              <w:ind w:left="1238" w:hanging="547"/>
              <w:jc w:val="both"/>
              <w:rPr>
                <w:color w:val="333333"/>
              </w:rPr>
            </w:pPr>
            <w:r w:rsidRPr="00E7157B">
              <w:rPr>
                <w:color w:val="333333"/>
              </w:rPr>
              <w:t>(g)</w:t>
            </w:r>
            <w:r w:rsidRPr="00E7157B">
              <w:rPr>
                <w:color w:val="333333"/>
              </w:rPr>
              <w:tab/>
              <w:t>“GCC” means the General Conditions of Contract contained in this section.</w:t>
            </w:r>
          </w:p>
        </w:tc>
      </w:tr>
      <w:tr w:rsidR="00267BAB" w:rsidRPr="00E7157B" w14:paraId="3B0648DF" w14:textId="77777777" w:rsidTr="006223D1">
        <w:tc>
          <w:tcPr>
            <w:tcW w:w="2358" w:type="dxa"/>
          </w:tcPr>
          <w:p w14:paraId="348CA6F3" w14:textId="77777777" w:rsidR="00267BAB" w:rsidRPr="00E7157B" w:rsidRDefault="00267BAB" w:rsidP="006223D1">
            <w:pPr>
              <w:pStyle w:val="Head42"/>
              <w:rPr>
                <w:color w:val="333333"/>
              </w:rPr>
            </w:pPr>
          </w:p>
        </w:tc>
        <w:tc>
          <w:tcPr>
            <w:tcW w:w="6840" w:type="dxa"/>
          </w:tcPr>
          <w:p w14:paraId="12ED774C" w14:textId="77777777" w:rsidR="00267BAB" w:rsidRPr="00E7157B" w:rsidRDefault="00267BAB" w:rsidP="006223D1">
            <w:pPr>
              <w:tabs>
                <w:tab w:val="left" w:pos="1242"/>
              </w:tabs>
              <w:suppressAutoHyphens/>
              <w:spacing w:after="220"/>
              <w:ind w:left="1238" w:hanging="547"/>
              <w:jc w:val="both"/>
              <w:rPr>
                <w:color w:val="333333"/>
              </w:rPr>
            </w:pPr>
            <w:r w:rsidRPr="00E7157B">
              <w:rPr>
                <w:color w:val="333333"/>
              </w:rPr>
              <w:t>(h)</w:t>
            </w:r>
            <w:r w:rsidRPr="00E7157B">
              <w:rPr>
                <w:color w:val="333333"/>
              </w:rPr>
              <w:tab/>
              <w:t xml:space="preserve">“The Goods” means all of the pharmaceuticals including nutritional supplement and oral and injectable forms of contraception, vaccines, and condoms that the Supplier is required to supply to the </w:t>
            </w:r>
            <w:r>
              <w:rPr>
                <w:color w:val="333333"/>
              </w:rPr>
              <w:t>GOL/PE</w:t>
            </w:r>
            <w:r w:rsidRPr="00E7157B">
              <w:rPr>
                <w:color w:val="333333"/>
              </w:rPr>
              <w:t xml:space="preserve"> under the Contract. </w:t>
            </w:r>
          </w:p>
        </w:tc>
      </w:tr>
      <w:tr w:rsidR="00267BAB" w:rsidRPr="00E7157B" w14:paraId="07E57D3E" w14:textId="77777777" w:rsidTr="006223D1">
        <w:tc>
          <w:tcPr>
            <w:tcW w:w="2358" w:type="dxa"/>
          </w:tcPr>
          <w:p w14:paraId="7B265791" w14:textId="77777777" w:rsidR="00267BAB" w:rsidRPr="00E7157B" w:rsidRDefault="00267BAB" w:rsidP="006223D1">
            <w:pPr>
              <w:pStyle w:val="Head42"/>
              <w:rPr>
                <w:color w:val="333333"/>
              </w:rPr>
            </w:pPr>
          </w:p>
        </w:tc>
        <w:tc>
          <w:tcPr>
            <w:tcW w:w="6840" w:type="dxa"/>
          </w:tcPr>
          <w:p w14:paraId="08FA5D99" w14:textId="77777777" w:rsidR="00267BAB" w:rsidRPr="00E7157B" w:rsidRDefault="00267BAB" w:rsidP="006223D1">
            <w:pPr>
              <w:tabs>
                <w:tab w:val="left" w:pos="1242"/>
              </w:tabs>
              <w:suppressAutoHyphens/>
              <w:spacing w:after="220"/>
              <w:ind w:left="1238" w:hanging="547"/>
              <w:jc w:val="both"/>
              <w:rPr>
                <w:color w:val="333333"/>
              </w:rPr>
            </w:pPr>
            <w:r w:rsidRPr="00E7157B">
              <w:rPr>
                <w:color w:val="333333"/>
              </w:rPr>
              <w:t>(i)</w:t>
            </w:r>
            <w:r w:rsidRPr="00E7157B">
              <w:rPr>
                <w:color w:val="333333"/>
              </w:rPr>
              <w:tab/>
              <w:t xml:space="preserve">“The </w:t>
            </w:r>
            <w:r>
              <w:rPr>
                <w:color w:val="333333"/>
              </w:rPr>
              <w:t>GOL</w:t>
            </w:r>
            <w:r w:rsidRPr="00E7157B">
              <w:rPr>
                <w:color w:val="333333"/>
              </w:rPr>
              <w:t xml:space="preserve">” means the organization purchasing the Goods, as </w:t>
            </w:r>
            <w:r w:rsidRPr="00E7157B">
              <w:rPr>
                <w:b/>
                <w:color w:val="333333"/>
              </w:rPr>
              <w:t>named in the</w:t>
            </w:r>
            <w:r w:rsidRPr="00E7157B">
              <w:rPr>
                <w:color w:val="333333"/>
              </w:rPr>
              <w:t xml:space="preserve"> </w:t>
            </w:r>
            <w:r w:rsidRPr="00E7157B">
              <w:rPr>
                <w:b/>
                <w:color w:val="333333"/>
              </w:rPr>
              <w:t>SCC.</w:t>
            </w:r>
            <w:r w:rsidRPr="00E7157B">
              <w:rPr>
                <w:color w:val="333333"/>
              </w:rPr>
              <w:t xml:space="preserve"> </w:t>
            </w:r>
          </w:p>
        </w:tc>
      </w:tr>
      <w:tr w:rsidR="00267BAB" w:rsidRPr="00E7157B" w14:paraId="233139CE" w14:textId="77777777" w:rsidTr="006223D1">
        <w:tc>
          <w:tcPr>
            <w:tcW w:w="2358" w:type="dxa"/>
          </w:tcPr>
          <w:p w14:paraId="0A027204" w14:textId="77777777" w:rsidR="00267BAB" w:rsidRPr="00E7157B" w:rsidRDefault="00267BAB" w:rsidP="006223D1">
            <w:pPr>
              <w:pStyle w:val="Head42"/>
              <w:rPr>
                <w:color w:val="333333"/>
              </w:rPr>
            </w:pPr>
          </w:p>
        </w:tc>
        <w:tc>
          <w:tcPr>
            <w:tcW w:w="6840" w:type="dxa"/>
          </w:tcPr>
          <w:p w14:paraId="1ADCC9AA" w14:textId="77777777" w:rsidR="00267BAB" w:rsidRPr="00E7157B" w:rsidRDefault="00267BAB" w:rsidP="006223D1">
            <w:pPr>
              <w:tabs>
                <w:tab w:val="left" w:pos="1242"/>
              </w:tabs>
              <w:suppressAutoHyphens/>
              <w:spacing w:after="220"/>
              <w:ind w:left="1238" w:hanging="547"/>
              <w:jc w:val="both"/>
              <w:rPr>
                <w:color w:val="333333"/>
              </w:rPr>
            </w:pPr>
            <w:r w:rsidRPr="00E7157B">
              <w:rPr>
                <w:color w:val="333333"/>
              </w:rPr>
              <w:t>(j)</w:t>
            </w:r>
            <w:r w:rsidRPr="00E7157B">
              <w:rPr>
                <w:color w:val="333333"/>
              </w:rPr>
              <w:tab/>
              <w:t xml:space="preserve">“The </w:t>
            </w:r>
            <w:r>
              <w:rPr>
                <w:color w:val="333333"/>
              </w:rPr>
              <w:t>Republic of Liberia</w:t>
            </w:r>
            <w:r w:rsidRPr="00E7157B">
              <w:rPr>
                <w:color w:val="333333"/>
              </w:rPr>
              <w:t xml:space="preserve">” is the country </w:t>
            </w:r>
            <w:r w:rsidRPr="00E7157B">
              <w:rPr>
                <w:b/>
                <w:color w:val="333333"/>
              </w:rPr>
              <w:t>named in the SCC.</w:t>
            </w:r>
            <w:r w:rsidRPr="00E7157B">
              <w:rPr>
                <w:color w:val="333333"/>
              </w:rPr>
              <w:t xml:space="preserve"> </w:t>
            </w:r>
          </w:p>
        </w:tc>
      </w:tr>
      <w:tr w:rsidR="00267BAB" w:rsidRPr="00E7157B" w14:paraId="79F1BB40" w14:textId="77777777" w:rsidTr="006223D1">
        <w:tc>
          <w:tcPr>
            <w:tcW w:w="2358" w:type="dxa"/>
          </w:tcPr>
          <w:p w14:paraId="32834C68" w14:textId="77777777" w:rsidR="00267BAB" w:rsidRPr="00E7157B" w:rsidRDefault="00267BAB" w:rsidP="006223D1">
            <w:pPr>
              <w:pStyle w:val="Head42"/>
              <w:rPr>
                <w:color w:val="333333"/>
              </w:rPr>
            </w:pPr>
          </w:p>
        </w:tc>
        <w:tc>
          <w:tcPr>
            <w:tcW w:w="6840" w:type="dxa"/>
          </w:tcPr>
          <w:p w14:paraId="721710F0" w14:textId="77777777" w:rsidR="00267BAB" w:rsidRPr="00E7157B" w:rsidRDefault="00267BAB" w:rsidP="006223D1">
            <w:pPr>
              <w:tabs>
                <w:tab w:val="left" w:pos="1242"/>
              </w:tabs>
              <w:suppressAutoHyphens/>
              <w:spacing w:after="220"/>
              <w:ind w:left="1238" w:hanging="547"/>
              <w:jc w:val="both"/>
              <w:rPr>
                <w:color w:val="333333"/>
              </w:rPr>
            </w:pPr>
            <w:r w:rsidRPr="00E7157B">
              <w:rPr>
                <w:color w:val="333333"/>
              </w:rPr>
              <w:t>(k)</w:t>
            </w:r>
            <w:r w:rsidRPr="00E7157B">
              <w:rPr>
                <w:color w:val="333333"/>
              </w:rPr>
              <w:tab/>
              <w:t xml:space="preserve">“Registration Certificate” means the certificate of registration or other documents in lieu thereof establishing that the Goods supplied under the Contract </w:t>
            </w:r>
            <w:r w:rsidRPr="00E7157B">
              <w:rPr>
                <w:color w:val="333333"/>
              </w:rPr>
              <w:lastRenderedPageBreak/>
              <w:t>are registered for use in the</w:t>
            </w:r>
            <w:r>
              <w:rPr>
                <w:color w:val="333333"/>
              </w:rPr>
              <w:t xml:space="preserve"> Republic of Liberia</w:t>
            </w:r>
            <w:r w:rsidRPr="00E7157B">
              <w:rPr>
                <w:color w:val="333333"/>
              </w:rPr>
              <w:t xml:space="preserve"> in accordance with the Applicable Law. </w:t>
            </w:r>
          </w:p>
        </w:tc>
      </w:tr>
      <w:tr w:rsidR="00267BAB" w:rsidRPr="00E7157B" w14:paraId="7B16C977" w14:textId="77777777" w:rsidTr="006223D1">
        <w:tc>
          <w:tcPr>
            <w:tcW w:w="2358" w:type="dxa"/>
          </w:tcPr>
          <w:p w14:paraId="49A96E07" w14:textId="77777777" w:rsidR="00267BAB" w:rsidRPr="00E7157B" w:rsidRDefault="00267BAB" w:rsidP="006223D1">
            <w:pPr>
              <w:pStyle w:val="Head42"/>
              <w:rPr>
                <w:color w:val="333333"/>
              </w:rPr>
            </w:pPr>
          </w:p>
        </w:tc>
        <w:tc>
          <w:tcPr>
            <w:tcW w:w="6840" w:type="dxa"/>
          </w:tcPr>
          <w:p w14:paraId="03EECC0D" w14:textId="77777777" w:rsidR="00267BAB" w:rsidRPr="00E7157B" w:rsidRDefault="00267BAB" w:rsidP="006223D1">
            <w:pPr>
              <w:tabs>
                <w:tab w:val="left" w:pos="1242"/>
              </w:tabs>
              <w:suppressAutoHyphens/>
              <w:spacing w:after="220"/>
              <w:ind w:left="1242" w:hanging="547"/>
              <w:jc w:val="both"/>
              <w:rPr>
                <w:color w:val="333333"/>
              </w:rPr>
            </w:pPr>
            <w:r w:rsidRPr="00E7157B">
              <w:rPr>
                <w:color w:val="333333"/>
              </w:rPr>
              <w:t>(l)</w:t>
            </w:r>
            <w:r w:rsidRPr="00E7157B">
              <w:rPr>
                <w:color w:val="333333"/>
              </w:rPr>
              <w:tab/>
              <w:t xml:space="preserve">“SCC” means the Special Conditions of Contract. </w:t>
            </w:r>
          </w:p>
        </w:tc>
      </w:tr>
      <w:tr w:rsidR="00267BAB" w:rsidRPr="00E7157B" w14:paraId="394D2223" w14:textId="77777777" w:rsidTr="006223D1">
        <w:tc>
          <w:tcPr>
            <w:tcW w:w="2358" w:type="dxa"/>
          </w:tcPr>
          <w:p w14:paraId="343BC3A8" w14:textId="77777777" w:rsidR="00267BAB" w:rsidRPr="00E7157B" w:rsidRDefault="00267BAB" w:rsidP="006223D1">
            <w:pPr>
              <w:pStyle w:val="Head42"/>
              <w:rPr>
                <w:color w:val="333333"/>
              </w:rPr>
            </w:pPr>
          </w:p>
        </w:tc>
        <w:tc>
          <w:tcPr>
            <w:tcW w:w="6840" w:type="dxa"/>
          </w:tcPr>
          <w:p w14:paraId="73CDCD62" w14:textId="77777777" w:rsidR="00267BAB" w:rsidRPr="00E7157B" w:rsidRDefault="00267BAB" w:rsidP="006223D1">
            <w:pPr>
              <w:tabs>
                <w:tab w:val="left" w:pos="1242"/>
              </w:tabs>
              <w:suppressAutoHyphens/>
              <w:spacing w:after="220"/>
              <w:ind w:left="1242" w:hanging="547"/>
              <w:jc w:val="both"/>
              <w:rPr>
                <w:color w:val="333333"/>
              </w:rPr>
            </w:pPr>
            <w:r w:rsidRPr="00E7157B">
              <w:rPr>
                <w:color w:val="333333"/>
              </w:rPr>
              <w:t>(m)</w:t>
            </w:r>
            <w:r w:rsidRPr="00E7157B">
              <w:rPr>
                <w:color w:val="333333"/>
              </w:rPr>
              <w:tab/>
              <w:t xml:space="preserve">“The Services” means those services ancillary to the supply of the Goods, such as transportation and insurance, and any other incidental services, such as provision of technical assistance, training, and other such obligations of the Supplier covered under the Contract. </w:t>
            </w:r>
          </w:p>
        </w:tc>
      </w:tr>
      <w:tr w:rsidR="00267BAB" w:rsidRPr="00E7157B" w14:paraId="3D5EE95C" w14:textId="77777777" w:rsidTr="006223D1">
        <w:tc>
          <w:tcPr>
            <w:tcW w:w="2358" w:type="dxa"/>
          </w:tcPr>
          <w:p w14:paraId="5F23642B" w14:textId="77777777" w:rsidR="00267BAB" w:rsidRPr="00E7157B" w:rsidRDefault="00267BAB" w:rsidP="006223D1">
            <w:pPr>
              <w:pStyle w:val="Head42"/>
              <w:rPr>
                <w:color w:val="333333"/>
              </w:rPr>
            </w:pPr>
          </w:p>
        </w:tc>
        <w:tc>
          <w:tcPr>
            <w:tcW w:w="6840" w:type="dxa"/>
          </w:tcPr>
          <w:p w14:paraId="6BC69C16" w14:textId="77777777" w:rsidR="00267BAB" w:rsidRPr="00E7157B" w:rsidRDefault="00267BAB" w:rsidP="006223D1">
            <w:pPr>
              <w:tabs>
                <w:tab w:val="left" w:pos="1242"/>
              </w:tabs>
              <w:suppressAutoHyphens/>
              <w:spacing w:after="220"/>
              <w:ind w:left="1242" w:hanging="547"/>
              <w:jc w:val="both"/>
              <w:rPr>
                <w:color w:val="333333"/>
              </w:rPr>
            </w:pPr>
            <w:r w:rsidRPr="00E7157B">
              <w:rPr>
                <w:color w:val="333333"/>
              </w:rPr>
              <w:t>(n)</w:t>
            </w:r>
            <w:r w:rsidRPr="00E7157B">
              <w:rPr>
                <w:color w:val="333333"/>
              </w:rPr>
              <w:tab/>
              <w:t xml:space="preserve">“The Site,” where applicable, means the place or places </w:t>
            </w:r>
            <w:r w:rsidRPr="00E7157B">
              <w:rPr>
                <w:b/>
                <w:color w:val="333333"/>
              </w:rPr>
              <w:t>named in the SCC.</w:t>
            </w:r>
            <w:r w:rsidRPr="00E7157B">
              <w:rPr>
                <w:color w:val="333333"/>
              </w:rPr>
              <w:t xml:space="preserve"> </w:t>
            </w:r>
          </w:p>
        </w:tc>
      </w:tr>
      <w:tr w:rsidR="00267BAB" w:rsidRPr="00E7157B" w14:paraId="05658653" w14:textId="77777777" w:rsidTr="006223D1">
        <w:tc>
          <w:tcPr>
            <w:tcW w:w="2358" w:type="dxa"/>
          </w:tcPr>
          <w:p w14:paraId="7D2B4184" w14:textId="77777777" w:rsidR="00267BAB" w:rsidRPr="00E7157B" w:rsidRDefault="00267BAB" w:rsidP="006223D1">
            <w:pPr>
              <w:pStyle w:val="Head42"/>
              <w:rPr>
                <w:color w:val="333333"/>
              </w:rPr>
            </w:pPr>
          </w:p>
        </w:tc>
        <w:tc>
          <w:tcPr>
            <w:tcW w:w="6840" w:type="dxa"/>
          </w:tcPr>
          <w:p w14:paraId="7F7D4FA6" w14:textId="77777777" w:rsidR="00267BAB" w:rsidRPr="00E7157B" w:rsidRDefault="00267BAB" w:rsidP="006223D1">
            <w:pPr>
              <w:tabs>
                <w:tab w:val="left" w:pos="1242"/>
              </w:tabs>
              <w:suppressAutoHyphens/>
              <w:spacing w:after="220"/>
              <w:ind w:left="1242" w:hanging="540"/>
              <w:jc w:val="both"/>
              <w:rPr>
                <w:color w:val="333333"/>
              </w:rPr>
            </w:pPr>
            <w:r w:rsidRPr="00E7157B">
              <w:rPr>
                <w:color w:val="333333"/>
              </w:rPr>
              <w:t>(o)</w:t>
            </w:r>
            <w:r w:rsidRPr="00E7157B">
              <w:rPr>
                <w:color w:val="333333"/>
              </w:rPr>
              <w:tab/>
              <w:t xml:space="preserve">“The Supplier” means the individual or firm supplying the Goods and Services under this Contract, as </w:t>
            </w:r>
            <w:r w:rsidRPr="00E7157B">
              <w:rPr>
                <w:b/>
                <w:color w:val="333333"/>
              </w:rPr>
              <w:t>named in the SCC.</w:t>
            </w:r>
          </w:p>
        </w:tc>
      </w:tr>
      <w:tr w:rsidR="00267BAB" w:rsidRPr="00E7157B" w14:paraId="225BF358" w14:textId="77777777" w:rsidTr="006223D1">
        <w:tc>
          <w:tcPr>
            <w:tcW w:w="2358" w:type="dxa"/>
          </w:tcPr>
          <w:p w14:paraId="22DECABD" w14:textId="77777777" w:rsidR="00267BAB" w:rsidRPr="00E7157B" w:rsidRDefault="00267BAB" w:rsidP="006223D1">
            <w:pPr>
              <w:pStyle w:val="Head42"/>
              <w:rPr>
                <w:color w:val="333333"/>
              </w:rPr>
            </w:pPr>
          </w:p>
        </w:tc>
        <w:tc>
          <w:tcPr>
            <w:tcW w:w="6840" w:type="dxa"/>
          </w:tcPr>
          <w:p w14:paraId="58146B0F" w14:textId="77777777" w:rsidR="00267BAB" w:rsidRPr="00E7157B" w:rsidRDefault="00267BAB" w:rsidP="006223D1">
            <w:pPr>
              <w:tabs>
                <w:tab w:val="left" w:pos="1242"/>
              </w:tabs>
              <w:suppressAutoHyphens/>
              <w:spacing w:after="220"/>
              <w:jc w:val="both"/>
              <w:rPr>
                <w:color w:val="333333"/>
              </w:rPr>
            </w:pPr>
          </w:p>
        </w:tc>
      </w:tr>
      <w:tr w:rsidR="00267BAB" w:rsidRPr="00E7157B" w14:paraId="1F4437AA" w14:textId="77777777" w:rsidTr="006223D1">
        <w:tc>
          <w:tcPr>
            <w:tcW w:w="2358" w:type="dxa"/>
          </w:tcPr>
          <w:p w14:paraId="3C934917" w14:textId="77777777" w:rsidR="00267BAB" w:rsidRPr="00E7157B" w:rsidRDefault="00267BAB" w:rsidP="006223D1">
            <w:pPr>
              <w:pStyle w:val="Head42"/>
              <w:rPr>
                <w:color w:val="333333"/>
              </w:rPr>
            </w:pPr>
            <w:r w:rsidRPr="00E7157B">
              <w:rPr>
                <w:color w:val="333333"/>
              </w:rPr>
              <w:br w:type="page"/>
            </w:r>
            <w:bookmarkStart w:id="142" w:name="_Toc474642463"/>
            <w:r w:rsidRPr="00E7157B">
              <w:rPr>
                <w:color w:val="333333"/>
              </w:rPr>
              <w:t>2.</w:t>
            </w:r>
            <w:r w:rsidRPr="00E7157B">
              <w:rPr>
                <w:color w:val="333333"/>
              </w:rPr>
              <w:tab/>
              <w:t>Application</w:t>
            </w:r>
            <w:bookmarkEnd w:id="142"/>
          </w:p>
        </w:tc>
        <w:tc>
          <w:tcPr>
            <w:tcW w:w="6840" w:type="dxa"/>
          </w:tcPr>
          <w:p w14:paraId="7967D430" w14:textId="77777777" w:rsidR="00267BAB" w:rsidRPr="00E7157B" w:rsidRDefault="00267BAB" w:rsidP="006223D1">
            <w:pPr>
              <w:tabs>
                <w:tab w:val="left" w:pos="702"/>
              </w:tabs>
              <w:suppressAutoHyphens/>
              <w:spacing w:after="220"/>
              <w:ind w:left="706" w:hanging="706"/>
              <w:jc w:val="both"/>
              <w:rPr>
                <w:color w:val="333333"/>
              </w:rPr>
            </w:pPr>
            <w:r w:rsidRPr="00E7157B">
              <w:rPr>
                <w:color w:val="333333"/>
              </w:rPr>
              <w:t>2.1</w:t>
            </w:r>
            <w:r w:rsidRPr="00E7157B">
              <w:rPr>
                <w:color w:val="333333"/>
              </w:rPr>
              <w:tab/>
              <w:t>These General Conditions shall apply to the extent that they are not superseded by provisions of other parts of the Contract.</w:t>
            </w:r>
          </w:p>
        </w:tc>
      </w:tr>
      <w:tr w:rsidR="00267BAB" w:rsidRPr="00E7157B" w14:paraId="582FB10F" w14:textId="77777777" w:rsidTr="006223D1">
        <w:tc>
          <w:tcPr>
            <w:tcW w:w="2358" w:type="dxa"/>
          </w:tcPr>
          <w:p w14:paraId="171842E9" w14:textId="77777777" w:rsidR="00267BAB" w:rsidRPr="00E7157B" w:rsidRDefault="00267BAB" w:rsidP="006223D1">
            <w:pPr>
              <w:pStyle w:val="Head42"/>
              <w:rPr>
                <w:color w:val="333333"/>
              </w:rPr>
            </w:pPr>
            <w:bookmarkStart w:id="143" w:name="_Toc474642464"/>
            <w:r w:rsidRPr="00E7157B">
              <w:rPr>
                <w:color w:val="333333"/>
              </w:rPr>
              <w:t>3.</w:t>
            </w:r>
            <w:r w:rsidRPr="00E7157B">
              <w:rPr>
                <w:color w:val="333333"/>
              </w:rPr>
              <w:tab/>
              <w:t>Country of Origin</w:t>
            </w:r>
            <w:bookmarkEnd w:id="143"/>
          </w:p>
        </w:tc>
        <w:tc>
          <w:tcPr>
            <w:tcW w:w="6840" w:type="dxa"/>
          </w:tcPr>
          <w:p w14:paraId="18CBA96E" w14:textId="277AAAF5" w:rsidR="00267BAB" w:rsidRPr="00E7157B" w:rsidRDefault="00267BAB" w:rsidP="006223D1">
            <w:pPr>
              <w:tabs>
                <w:tab w:val="left" w:pos="702"/>
              </w:tabs>
              <w:suppressAutoHyphens/>
              <w:spacing w:after="220"/>
              <w:ind w:left="706" w:hanging="706"/>
              <w:jc w:val="both"/>
              <w:rPr>
                <w:b/>
                <w:color w:val="333333"/>
              </w:rPr>
            </w:pPr>
            <w:r w:rsidRPr="00E7157B">
              <w:rPr>
                <w:color w:val="333333"/>
              </w:rPr>
              <w:t>3.1</w:t>
            </w:r>
            <w:r w:rsidRPr="00E7157B">
              <w:rPr>
                <w:color w:val="333333"/>
              </w:rPr>
              <w:tab/>
              <w:t>All Goods and Services supplied under the Contract shall have their origin in the countries and territories eligible under the</w:t>
            </w:r>
            <w:r>
              <w:rPr>
                <w:color w:val="333333"/>
              </w:rPr>
              <w:t xml:space="preserve"> Applicable law</w:t>
            </w:r>
            <w:r w:rsidRPr="00E7157B">
              <w:rPr>
                <w:color w:val="333333"/>
              </w:rPr>
              <w:t xml:space="preserve"> as further </w:t>
            </w:r>
            <w:r w:rsidRPr="00E7157B">
              <w:rPr>
                <w:b/>
                <w:color w:val="333333"/>
              </w:rPr>
              <w:t>elaborated in the SCC.</w:t>
            </w:r>
          </w:p>
        </w:tc>
      </w:tr>
      <w:tr w:rsidR="00267BAB" w:rsidRPr="00E7157B" w14:paraId="3F424F3F" w14:textId="77777777" w:rsidTr="006223D1">
        <w:tc>
          <w:tcPr>
            <w:tcW w:w="2358" w:type="dxa"/>
          </w:tcPr>
          <w:p w14:paraId="38A86CF5" w14:textId="77777777" w:rsidR="00267BAB" w:rsidRPr="00E7157B" w:rsidRDefault="00267BAB" w:rsidP="006223D1">
            <w:pPr>
              <w:pStyle w:val="Head42"/>
              <w:rPr>
                <w:color w:val="333333"/>
              </w:rPr>
            </w:pPr>
          </w:p>
        </w:tc>
        <w:tc>
          <w:tcPr>
            <w:tcW w:w="6840" w:type="dxa"/>
          </w:tcPr>
          <w:p w14:paraId="3068CB0C" w14:textId="77777777" w:rsidR="00267BAB" w:rsidRPr="00E7157B" w:rsidRDefault="00267BAB" w:rsidP="006223D1">
            <w:pPr>
              <w:tabs>
                <w:tab w:val="left" w:pos="702"/>
              </w:tabs>
              <w:suppressAutoHyphens/>
              <w:spacing w:after="220"/>
              <w:ind w:left="706" w:hanging="706"/>
              <w:jc w:val="both"/>
              <w:rPr>
                <w:color w:val="333333"/>
              </w:rPr>
            </w:pPr>
            <w:r w:rsidRPr="00E7157B">
              <w:rPr>
                <w:color w:val="333333"/>
              </w:rPr>
              <w:t>3.2</w:t>
            </w:r>
            <w:r w:rsidRPr="00E7157B">
              <w:rPr>
                <w:color w:val="333333"/>
              </w:rPr>
              <w:tab/>
              <w:t>For purposes of this Clause,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tc>
      </w:tr>
      <w:tr w:rsidR="00267BAB" w:rsidRPr="00E7157B" w14:paraId="783A422F" w14:textId="77777777" w:rsidTr="006223D1">
        <w:tc>
          <w:tcPr>
            <w:tcW w:w="2358" w:type="dxa"/>
          </w:tcPr>
          <w:p w14:paraId="6DE6ED17" w14:textId="77777777" w:rsidR="00267BAB" w:rsidRPr="00E7157B" w:rsidRDefault="00267BAB" w:rsidP="006223D1">
            <w:pPr>
              <w:pStyle w:val="Head42"/>
              <w:rPr>
                <w:color w:val="333333"/>
              </w:rPr>
            </w:pPr>
          </w:p>
        </w:tc>
        <w:tc>
          <w:tcPr>
            <w:tcW w:w="6840" w:type="dxa"/>
          </w:tcPr>
          <w:p w14:paraId="4F2276F4" w14:textId="77777777" w:rsidR="00267BAB" w:rsidRPr="00E7157B" w:rsidRDefault="00267BAB" w:rsidP="006223D1">
            <w:pPr>
              <w:tabs>
                <w:tab w:val="left" w:pos="702"/>
              </w:tabs>
              <w:suppressAutoHyphens/>
              <w:spacing w:after="220"/>
              <w:ind w:left="706" w:hanging="706"/>
              <w:jc w:val="both"/>
              <w:rPr>
                <w:color w:val="333333"/>
              </w:rPr>
            </w:pPr>
            <w:r w:rsidRPr="00E7157B">
              <w:rPr>
                <w:color w:val="333333"/>
              </w:rPr>
              <w:t>3.3</w:t>
            </w:r>
            <w:r w:rsidRPr="00E7157B">
              <w:rPr>
                <w:color w:val="333333"/>
              </w:rPr>
              <w:tab/>
              <w:t>The origin of Goods and Services is distinct from the nationality of the Supplier.</w:t>
            </w:r>
          </w:p>
        </w:tc>
      </w:tr>
      <w:tr w:rsidR="00267BAB" w:rsidRPr="00E7157B" w14:paraId="244D2CCA" w14:textId="77777777" w:rsidTr="006223D1">
        <w:tc>
          <w:tcPr>
            <w:tcW w:w="2358" w:type="dxa"/>
          </w:tcPr>
          <w:p w14:paraId="6E09F337" w14:textId="77777777" w:rsidR="00267BAB" w:rsidRPr="00E7157B" w:rsidRDefault="00267BAB" w:rsidP="006223D1">
            <w:pPr>
              <w:pStyle w:val="Head42"/>
              <w:rPr>
                <w:color w:val="333333"/>
              </w:rPr>
            </w:pPr>
            <w:bookmarkStart w:id="144" w:name="_Toc474642465"/>
            <w:r w:rsidRPr="00E7157B">
              <w:rPr>
                <w:color w:val="333333"/>
              </w:rPr>
              <w:t>4.</w:t>
            </w:r>
            <w:r w:rsidRPr="00E7157B">
              <w:rPr>
                <w:color w:val="333333"/>
              </w:rPr>
              <w:tab/>
              <w:t>Standards</w:t>
            </w:r>
            <w:bookmarkEnd w:id="144"/>
          </w:p>
        </w:tc>
        <w:tc>
          <w:tcPr>
            <w:tcW w:w="6840" w:type="dxa"/>
          </w:tcPr>
          <w:p w14:paraId="0EC485C9" w14:textId="77777777" w:rsidR="00267BAB" w:rsidRPr="00E7157B" w:rsidRDefault="00267BAB" w:rsidP="006223D1">
            <w:pPr>
              <w:tabs>
                <w:tab w:val="left" w:pos="702"/>
              </w:tabs>
              <w:suppressAutoHyphens/>
              <w:spacing w:after="240"/>
              <w:ind w:left="706" w:hanging="706"/>
              <w:jc w:val="both"/>
              <w:rPr>
                <w:b/>
                <w:color w:val="333333"/>
              </w:rPr>
            </w:pPr>
            <w:r w:rsidRPr="00E7157B">
              <w:rPr>
                <w:color w:val="333333"/>
              </w:rPr>
              <w:t>4.1</w:t>
            </w:r>
            <w:r w:rsidRPr="00E7157B">
              <w:rPr>
                <w:color w:val="333333"/>
              </w:rPr>
              <w:tab/>
              <w:t>The Goods supplied under this Contract shall conform to the standards mentioned in the Technical Specifications and, when no applicable standard is mentioned, to the authoritative standards appropriate to the Goods’ country of origin. Such standards shall be the latest issued by the concerned institution.</w:t>
            </w:r>
          </w:p>
        </w:tc>
      </w:tr>
      <w:tr w:rsidR="00267BAB" w:rsidRPr="00E7157B" w14:paraId="1E0DFE3A" w14:textId="77777777" w:rsidTr="006223D1">
        <w:tc>
          <w:tcPr>
            <w:tcW w:w="2358" w:type="dxa"/>
          </w:tcPr>
          <w:p w14:paraId="3FBC00C6" w14:textId="77777777" w:rsidR="00267BAB" w:rsidRPr="00E7157B" w:rsidRDefault="00267BAB" w:rsidP="006223D1">
            <w:pPr>
              <w:pStyle w:val="Head42"/>
              <w:rPr>
                <w:color w:val="333333"/>
              </w:rPr>
            </w:pPr>
            <w:bookmarkStart w:id="145" w:name="_Toc474642466"/>
            <w:r w:rsidRPr="00E7157B">
              <w:rPr>
                <w:color w:val="333333"/>
              </w:rPr>
              <w:t>5.</w:t>
            </w:r>
            <w:r w:rsidRPr="00E7157B">
              <w:rPr>
                <w:color w:val="333333"/>
              </w:rPr>
              <w:tab/>
              <w:t xml:space="preserve">Use of Contract Documents and Information; </w:t>
            </w:r>
            <w:r w:rsidRPr="00E7157B">
              <w:rPr>
                <w:color w:val="333333"/>
              </w:rPr>
              <w:lastRenderedPageBreak/>
              <w:t xml:space="preserve">Inspection and Audit </w:t>
            </w:r>
            <w:bookmarkEnd w:id="145"/>
          </w:p>
        </w:tc>
        <w:tc>
          <w:tcPr>
            <w:tcW w:w="6840" w:type="dxa"/>
          </w:tcPr>
          <w:p w14:paraId="2A767908" w14:textId="651F3775" w:rsidR="00267BAB" w:rsidRPr="00E7157B" w:rsidRDefault="00267BAB" w:rsidP="006223D1">
            <w:pPr>
              <w:tabs>
                <w:tab w:val="left" w:pos="702"/>
              </w:tabs>
              <w:suppressAutoHyphens/>
              <w:spacing w:after="240"/>
              <w:ind w:left="706" w:hanging="706"/>
              <w:jc w:val="both"/>
              <w:rPr>
                <w:b/>
                <w:color w:val="333333"/>
              </w:rPr>
            </w:pPr>
            <w:r w:rsidRPr="00E7157B">
              <w:rPr>
                <w:color w:val="333333"/>
              </w:rPr>
              <w:lastRenderedPageBreak/>
              <w:t>5.1</w:t>
            </w:r>
            <w:r w:rsidRPr="00E7157B">
              <w:rPr>
                <w:color w:val="333333"/>
              </w:rPr>
              <w:tab/>
              <w:t xml:space="preserve">The Supplier shall not, without the </w:t>
            </w:r>
            <w:r>
              <w:rPr>
                <w:color w:val="333333"/>
              </w:rPr>
              <w:t>GOL/PE</w:t>
            </w:r>
            <w:r w:rsidRPr="00E7157B">
              <w:rPr>
                <w:color w:val="333333"/>
              </w:rPr>
              <w:t xml:space="preserve">’s prior written consent, disclose the Contract, or any provision thereof, or any specification, plan, drawing, pattern, sample, or information </w:t>
            </w:r>
            <w:r w:rsidRPr="00E7157B">
              <w:rPr>
                <w:color w:val="333333"/>
              </w:rPr>
              <w:lastRenderedPageBreak/>
              <w:t xml:space="preserve">furnished by or on behalf of the </w:t>
            </w:r>
            <w:r>
              <w:rPr>
                <w:color w:val="333333"/>
              </w:rPr>
              <w:t>GOL/PE (</w:t>
            </w:r>
            <w:r w:rsidR="00CB1CF1">
              <w:rPr>
                <w:color w:val="333333"/>
              </w:rPr>
              <w:t>CMS</w:t>
            </w:r>
            <w:r>
              <w:rPr>
                <w:color w:val="333333"/>
              </w:rPr>
              <w:t xml:space="preserve"> – MOH)</w:t>
            </w:r>
            <w:r w:rsidRPr="00E7157B">
              <w:rPr>
                <w:color w:val="333333"/>
              </w:rPr>
              <w:t xml:space="preserve"> in connection therewith, to any person other than a person employed by the Supplier in the performance of the Contract. Disclosure to any such employed person shall be made in confidence and shall extend only so far as may be necessary for purposes of such performance.</w:t>
            </w:r>
          </w:p>
        </w:tc>
      </w:tr>
      <w:tr w:rsidR="00267BAB" w:rsidRPr="00E7157B" w14:paraId="273AC2CD" w14:textId="77777777" w:rsidTr="006223D1">
        <w:tc>
          <w:tcPr>
            <w:tcW w:w="2358" w:type="dxa"/>
          </w:tcPr>
          <w:p w14:paraId="19DEB424" w14:textId="77777777" w:rsidR="00267BAB" w:rsidRPr="00E7157B" w:rsidRDefault="00267BAB" w:rsidP="006223D1">
            <w:pPr>
              <w:pStyle w:val="Head42"/>
              <w:ind w:right="-936"/>
              <w:rPr>
                <w:color w:val="333333"/>
              </w:rPr>
            </w:pPr>
          </w:p>
        </w:tc>
        <w:tc>
          <w:tcPr>
            <w:tcW w:w="6840" w:type="dxa"/>
          </w:tcPr>
          <w:p w14:paraId="0FB17DFB" w14:textId="799F750E" w:rsidR="00267BAB" w:rsidRPr="00E7157B" w:rsidRDefault="00267BAB" w:rsidP="006223D1">
            <w:pPr>
              <w:tabs>
                <w:tab w:val="left" w:pos="702"/>
              </w:tabs>
              <w:suppressAutoHyphens/>
              <w:spacing w:after="240"/>
              <w:ind w:left="706" w:hanging="706"/>
              <w:jc w:val="both"/>
              <w:rPr>
                <w:color w:val="333333"/>
              </w:rPr>
            </w:pPr>
            <w:r w:rsidRPr="00E7157B">
              <w:rPr>
                <w:color w:val="333333"/>
              </w:rPr>
              <w:t>5.2</w:t>
            </w:r>
            <w:r w:rsidRPr="00E7157B">
              <w:rPr>
                <w:color w:val="333333"/>
              </w:rPr>
              <w:tab/>
              <w:t xml:space="preserve">The Supplier shall not, without the </w:t>
            </w:r>
            <w:r>
              <w:rPr>
                <w:color w:val="333333"/>
              </w:rPr>
              <w:t>GOL/PE</w:t>
            </w:r>
            <w:r w:rsidRPr="00E7157B">
              <w:rPr>
                <w:color w:val="333333"/>
              </w:rPr>
              <w:t>’s</w:t>
            </w:r>
            <w:r>
              <w:rPr>
                <w:color w:val="333333"/>
              </w:rPr>
              <w:t xml:space="preserve"> (</w:t>
            </w:r>
            <w:r w:rsidR="00CB1CF1">
              <w:rPr>
                <w:color w:val="333333"/>
              </w:rPr>
              <w:t>CMS</w:t>
            </w:r>
            <w:r>
              <w:rPr>
                <w:color w:val="333333"/>
              </w:rPr>
              <w:t xml:space="preserve"> – </w:t>
            </w:r>
            <w:r w:rsidR="002043EB">
              <w:rPr>
                <w:color w:val="333333"/>
              </w:rPr>
              <w:t>MOH)</w:t>
            </w:r>
            <w:r w:rsidR="002043EB" w:rsidRPr="00E7157B">
              <w:rPr>
                <w:color w:val="333333"/>
              </w:rPr>
              <w:t xml:space="preserve"> prior</w:t>
            </w:r>
            <w:r w:rsidRPr="00E7157B">
              <w:rPr>
                <w:color w:val="333333"/>
              </w:rPr>
              <w:t xml:space="preserve"> written consent, make use of any document or information enumerated in GCC Sub-Clause 5.1 except for purposes of performing the Contract.</w:t>
            </w:r>
          </w:p>
        </w:tc>
      </w:tr>
      <w:tr w:rsidR="00267BAB" w:rsidRPr="00E7157B" w14:paraId="00081CA5" w14:textId="77777777" w:rsidTr="006223D1">
        <w:tc>
          <w:tcPr>
            <w:tcW w:w="2358" w:type="dxa"/>
          </w:tcPr>
          <w:p w14:paraId="14500A4B" w14:textId="77777777" w:rsidR="00267BAB" w:rsidRPr="00E7157B" w:rsidRDefault="00267BAB" w:rsidP="006223D1">
            <w:pPr>
              <w:pStyle w:val="Head42"/>
              <w:ind w:right="-936"/>
              <w:rPr>
                <w:color w:val="333333"/>
              </w:rPr>
            </w:pPr>
          </w:p>
        </w:tc>
        <w:tc>
          <w:tcPr>
            <w:tcW w:w="6840" w:type="dxa"/>
          </w:tcPr>
          <w:p w14:paraId="5DA78E3A" w14:textId="2E93496E" w:rsidR="00267BAB" w:rsidRPr="00E7157B" w:rsidRDefault="00267BAB" w:rsidP="006223D1">
            <w:pPr>
              <w:tabs>
                <w:tab w:val="left" w:pos="702"/>
              </w:tabs>
              <w:suppressAutoHyphens/>
              <w:spacing w:after="240"/>
              <w:ind w:left="706" w:hanging="706"/>
              <w:jc w:val="both"/>
              <w:rPr>
                <w:color w:val="333333"/>
              </w:rPr>
            </w:pPr>
            <w:r w:rsidRPr="00E7157B">
              <w:rPr>
                <w:color w:val="333333"/>
              </w:rPr>
              <w:t>5.3</w:t>
            </w:r>
            <w:r w:rsidRPr="00E7157B">
              <w:rPr>
                <w:color w:val="333333"/>
              </w:rPr>
              <w:tab/>
              <w:t xml:space="preserve">Any document, other than the Contract itself, enumerated in GCC Sub-Clause 5.1 shall remain the property of the </w:t>
            </w:r>
            <w:r>
              <w:rPr>
                <w:color w:val="333333"/>
              </w:rPr>
              <w:t>GOL/PE</w:t>
            </w:r>
            <w:r w:rsidRPr="00E7157B">
              <w:rPr>
                <w:color w:val="333333"/>
              </w:rPr>
              <w:t xml:space="preserve"> and shall be returned (all copies) to the </w:t>
            </w:r>
            <w:r>
              <w:rPr>
                <w:color w:val="333333"/>
              </w:rPr>
              <w:t>GOL/PE (</w:t>
            </w:r>
            <w:r w:rsidR="00CB1CF1">
              <w:rPr>
                <w:color w:val="333333"/>
              </w:rPr>
              <w:t>CMS</w:t>
            </w:r>
            <w:r>
              <w:rPr>
                <w:color w:val="333333"/>
              </w:rPr>
              <w:t xml:space="preserve"> – </w:t>
            </w:r>
            <w:r w:rsidR="002043EB">
              <w:rPr>
                <w:color w:val="333333"/>
              </w:rPr>
              <w:t>MOH)</w:t>
            </w:r>
            <w:r w:rsidR="002043EB" w:rsidRPr="00E7157B">
              <w:rPr>
                <w:color w:val="333333"/>
              </w:rPr>
              <w:t xml:space="preserve"> on</w:t>
            </w:r>
            <w:r w:rsidRPr="00E7157B">
              <w:rPr>
                <w:color w:val="333333"/>
              </w:rPr>
              <w:t xml:space="preserve"> completion of the Supplier’s performance under the Contract if so required by the </w:t>
            </w:r>
            <w:r>
              <w:rPr>
                <w:color w:val="333333"/>
              </w:rPr>
              <w:t>GOL/PE (</w:t>
            </w:r>
            <w:r w:rsidR="00CB1CF1">
              <w:rPr>
                <w:color w:val="333333"/>
              </w:rPr>
              <w:t>CMS</w:t>
            </w:r>
            <w:r>
              <w:rPr>
                <w:color w:val="333333"/>
              </w:rPr>
              <w:t xml:space="preserve"> – MOH)</w:t>
            </w:r>
            <w:r w:rsidRPr="00E7157B">
              <w:rPr>
                <w:color w:val="333333"/>
              </w:rPr>
              <w:t>.</w:t>
            </w:r>
          </w:p>
        </w:tc>
      </w:tr>
      <w:tr w:rsidR="00267BAB" w:rsidRPr="00E7157B" w14:paraId="00191A3C" w14:textId="77777777" w:rsidTr="006223D1">
        <w:tc>
          <w:tcPr>
            <w:tcW w:w="2358" w:type="dxa"/>
          </w:tcPr>
          <w:p w14:paraId="523F83B0" w14:textId="77777777" w:rsidR="00267BAB" w:rsidRPr="00E7157B" w:rsidRDefault="00267BAB" w:rsidP="006223D1">
            <w:pPr>
              <w:pStyle w:val="Head42"/>
              <w:rPr>
                <w:color w:val="333333"/>
              </w:rPr>
            </w:pPr>
          </w:p>
        </w:tc>
        <w:tc>
          <w:tcPr>
            <w:tcW w:w="6840" w:type="dxa"/>
          </w:tcPr>
          <w:p w14:paraId="69ABD50C" w14:textId="6374C19F" w:rsidR="00267BAB" w:rsidRPr="00E7157B" w:rsidRDefault="00267BAB" w:rsidP="006223D1">
            <w:pPr>
              <w:tabs>
                <w:tab w:val="left" w:pos="702"/>
              </w:tabs>
              <w:suppressAutoHyphens/>
              <w:spacing w:after="240"/>
              <w:ind w:left="706" w:hanging="706"/>
              <w:jc w:val="both"/>
              <w:rPr>
                <w:color w:val="333333"/>
              </w:rPr>
            </w:pPr>
            <w:r w:rsidRPr="00E7157B">
              <w:rPr>
                <w:color w:val="333333"/>
              </w:rPr>
              <w:t>5.4</w:t>
            </w:r>
            <w:r w:rsidRPr="00E7157B">
              <w:rPr>
                <w:color w:val="333333"/>
              </w:rPr>
              <w:tab/>
              <w:t xml:space="preserve">The Supplier shall permit the </w:t>
            </w:r>
            <w:r w:rsidRPr="00B2678D">
              <w:rPr>
                <w:color w:val="333333"/>
              </w:rPr>
              <w:t xml:space="preserve">GOL/PE </w:t>
            </w:r>
            <w:r w:rsidRPr="00D3157B">
              <w:rPr>
                <w:i/>
                <w:color w:val="333333"/>
              </w:rPr>
              <w:t>(</w:t>
            </w:r>
            <w:r>
              <w:rPr>
                <w:color w:val="333333"/>
              </w:rPr>
              <w:t>(</w:t>
            </w:r>
            <w:r w:rsidR="00CB1CF1">
              <w:rPr>
                <w:color w:val="333333"/>
              </w:rPr>
              <w:t>CMS</w:t>
            </w:r>
            <w:r>
              <w:rPr>
                <w:color w:val="333333"/>
              </w:rPr>
              <w:t xml:space="preserve"> – </w:t>
            </w:r>
            <w:r w:rsidR="002043EB">
              <w:rPr>
                <w:color w:val="333333"/>
              </w:rPr>
              <w:t>MOH)</w:t>
            </w:r>
            <w:r w:rsidR="002043EB" w:rsidRPr="00E7157B">
              <w:rPr>
                <w:color w:val="333333"/>
              </w:rPr>
              <w:t xml:space="preserve"> to</w:t>
            </w:r>
            <w:r w:rsidRPr="00E7157B">
              <w:rPr>
                <w:color w:val="333333"/>
              </w:rPr>
              <w:t xml:space="preserve"> inspect the Supplier’s accounts and records relating to the performance of the Contract and to have them audited by auditors appointed by the </w:t>
            </w:r>
            <w:r>
              <w:rPr>
                <w:color w:val="333333"/>
              </w:rPr>
              <w:t xml:space="preserve">GOL </w:t>
            </w:r>
            <w:r w:rsidRPr="00D3157B">
              <w:rPr>
                <w:i/>
                <w:color w:val="333333"/>
              </w:rPr>
              <w:t>or Bank, if so required by the Bank, in case of case of World Bank funded projects</w:t>
            </w:r>
            <w:r w:rsidRPr="00B2678D">
              <w:rPr>
                <w:color w:val="333333"/>
              </w:rPr>
              <w:t>.</w:t>
            </w:r>
          </w:p>
        </w:tc>
      </w:tr>
      <w:tr w:rsidR="00267BAB" w:rsidRPr="00E7157B" w14:paraId="7D0AD8BC" w14:textId="77777777" w:rsidTr="006223D1">
        <w:tc>
          <w:tcPr>
            <w:tcW w:w="2358" w:type="dxa"/>
          </w:tcPr>
          <w:p w14:paraId="5E102059" w14:textId="77777777" w:rsidR="00267BAB" w:rsidRPr="00E7157B" w:rsidRDefault="00267BAB" w:rsidP="006223D1">
            <w:pPr>
              <w:pStyle w:val="Head42"/>
              <w:ind w:left="0" w:right="-108" w:firstLine="0"/>
              <w:rPr>
                <w:color w:val="333333"/>
              </w:rPr>
            </w:pPr>
            <w:bookmarkStart w:id="146" w:name="_Toc474642467"/>
            <w:r w:rsidRPr="00E7157B">
              <w:rPr>
                <w:color w:val="333333"/>
              </w:rPr>
              <w:t>6.</w:t>
            </w:r>
            <w:r w:rsidRPr="00E7157B">
              <w:rPr>
                <w:color w:val="333333"/>
              </w:rPr>
              <w:tab/>
              <w:t xml:space="preserve">Certification of Goods in Accordance with Laws of the </w:t>
            </w:r>
            <w:bookmarkEnd w:id="146"/>
            <w:r>
              <w:rPr>
                <w:color w:val="333333"/>
              </w:rPr>
              <w:t>Republic of Liberia</w:t>
            </w:r>
          </w:p>
        </w:tc>
        <w:tc>
          <w:tcPr>
            <w:tcW w:w="6840" w:type="dxa"/>
          </w:tcPr>
          <w:p w14:paraId="2BB5EB26" w14:textId="1134E79A" w:rsidR="00267BAB" w:rsidRPr="00E7157B" w:rsidRDefault="00267BAB" w:rsidP="006223D1">
            <w:pPr>
              <w:tabs>
                <w:tab w:val="left" w:pos="702"/>
              </w:tabs>
              <w:suppressAutoHyphens/>
              <w:spacing w:after="240"/>
              <w:ind w:left="706" w:hanging="706"/>
              <w:jc w:val="both"/>
              <w:rPr>
                <w:color w:val="333333"/>
              </w:rPr>
            </w:pPr>
            <w:r w:rsidRPr="00E7157B">
              <w:rPr>
                <w:color w:val="333333"/>
              </w:rPr>
              <w:t>6.1</w:t>
            </w:r>
            <w:r w:rsidRPr="00E7157B">
              <w:rPr>
                <w:color w:val="333333"/>
              </w:rPr>
              <w:tab/>
              <w:t xml:space="preserve">If required under the Applicable Law, Goods supplied under the Contract shall be registered for use in the </w:t>
            </w:r>
            <w:r>
              <w:rPr>
                <w:color w:val="333333"/>
              </w:rPr>
              <w:t>Republic of Liberia</w:t>
            </w:r>
            <w:r w:rsidRPr="00E7157B">
              <w:rPr>
                <w:color w:val="333333"/>
              </w:rPr>
              <w:t xml:space="preserve">. The </w:t>
            </w:r>
            <w:r>
              <w:rPr>
                <w:color w:val="333333"/>
              </w:rPr>
              <w:t>PE</w:t>
            </w:r>
            <w:r w:rsidRPr="00E7157B">
              <w:rPr>
                <w:color w:val="333333"/>
              </w:rPr>
              <w:t xml:space="preserve"> </w:t>
            </w:r>
            <w:r>
              <w:rPr>
                <w:color w:val="333333"/>
              </w:rPr>
              <w:t>(</w:t>
            </w:r>
            <w:r w:rsidR="00CB1CF1">
              <w:rPr>
                <w:color w:val="333333"/>
              </w:rPr>
              <w:t>CMS</w:t>
            </w:r>
            <w:r>
              <w:rPr>
                <w:color w:val="333333"/>
              </w:rPr>
              <w:t xml:space="preserve"> – MOH)</w:t>
            </w:r>
            <w:r w:rsidRPr="00E7157B">
              <w:rPr>
                <w:color w:val="333333"/>
              </w:rPr>
              <w:t xml:space="preserve"> undertakes to cooperate with the Supplier to facilitate registration of the Goods for use in the </w:t>
            </w:r>
            <w:r>
              <w:rPr>
                <w:color w:val="333333"/>
              </w:rPr>
              <w:t>Republic of Liberia</w:t>
            </w:r>
            <w:r w:rsidRPr="00E7157B">
              <w:rPr>
                <w:color w:val="333333"/>
              </w:rPr>
              <w:t>.</w:t>
            </w:r>
          </w:p>
        </w:tc>
      </w:tr>
      <w:tr w:rsidR="00267BAB" w:rsidRPr="00E7157B" w14:paraId="5C77B83B" w14:textId="77777777" w:rsidTr="006223D1">
        <w:tc>
          <w:tcPr>
            <w:tcW w:w="2358" w:type="dxa"/>
          </w:tcPr>
          <w:p w14:paraId="24298C86" w14:textId="77777777" w:rsidR="00267BAB" w:rsidRPr="00E7157B" w:rsidRDefault="00267BAB" w:rsidP="006223D1">
            <w:pPr>
              <w:pStyle w:val="Head42"/>
              <w:ind w:right="-936"/>
              <w:rPr>
                <w:color w:val="333333"/>
              </w:rPr>
            </w:pPr>
          </w:p>
        </w:tc>
        <w:tc>
          <w:tcPr>
            <w:tcW w:w="6840" w:type="dxa"/>
          </w:tcPr>
          <w:p w14:paraId="6900BDA1" w14:textId="77777777" w:rsidR="00267BAB" w:rsidRPr="00E7157B" w:rsidRDefault="00267BAB" w:rsidP="006223D1">
            <w:pPr>
              <w:tabs>
                <w:tab w:val="left" w:pos="702"/>
              </w:tabs>
              <w:suppressAutoHyphens/>
              <w:spacing w:after="240"/>
              <w:ind w:left="706" w:hanging="706"/>
              <w:jc w:val="both"/>
              <w:rPr>
                <w:color w:val="333333"/>
              </w:rPr>
            </w:pPr>
            <w:r w:rsidRPr="00E7157B">
              <w:rPr>
                <w:color w:val="333333"/>
              </w:rPr>
              <w:t>6.2</w:t>
            </w:r>
            <w:r w:rsidRPr="00E7157B">
              <w:rPr>
                <w:color w:val="333333"/>
              </w:rPr>
              <w:tab/>
              <w:t xml:space="preserve">Unless otherwise </w:t>
            </w:r>
            <w:r w:rsidRPr="00E7157B">
              <w:rPr>
                <w:b/>
                <w:color w:val="333333"/>
              </w:rPr>
              <w:t>specified in the SCC,</w:t>
            </w:r>
            <w:r w:rsidRPr="00E7157B">
              <w:rPr>
                <w:color w:val="333333"/>
              </w:rPr>
              <w:t xml:space="preserve"> the Contract shall become effective on the date (“the Effective Date”) that the Supplier receives written notification from the relevant authority in the </w:t>
            </w:r>
            <w:r>
              <w:rPr>
                <w:color w:val="333333"/>
              </w:rPr>
              <w:t>Republic of Liberia</w:t>
            </w:r>
            <w:r w:rsidRPr="00E7157B">
              <w:rPr>
                <w:color w:val="333333"/>
              </w:rPr>
              <w:t xml:space="preserve"> that the Goods have been registered for use in the </w:t>
            </w:r>
            <w:r>
              <w:rPr>
                <w:color w:val="333333"/>
              </w:rPr>
              <w:t>Republic of Liberia</w:t>
            </w:r>
            <w:r w:rsidRPr="00E7157B">
              <w:rPr>
                <w:color w:val="333333"/>
              </w:rPr>
              <w:t>.</w:t>
            </w:r>
          </w:p>
        </w:tc>
      </w:tr>
      <w:tr w:rsidR="00267BAB" w:rsidRPr="00E7157B" w14:paraId="428474D0" w14:textId="77777777" w:rsidTr="006223D1">
        <w:tc>
          <w:tcPr>
            <w:tcW w:w="2358" w:type="dxa"/>
          </w:tcPr>
          <w:p w14:paraId="77E39B1A" w14:textId="77777777" w:rsidR="00267BAB" w:rsidRPr="00E7157B" w:rsidRDefault="00267BAB" w:rsidP="006223D1">
            <w:pPr>
              <w:pStyle w:val="Head42"/>
              <w:ind w:right="-936"/>
              <w:rPr>
                <w:color w:val="333333"/>
              </w:rPr>
            </w:pPr>
          </w:p>
        </w:tc>
        <w:tc>
          <w:tcPr>
            <w:tcW w:w="6840" w:type="dxa"/>
          </w:tcPr>
          <w:p w14:paraId="71C23552" w14:textId="77777777" w:rsidR="00267BAB" w:rsidRPr="00E7157B" w:rsidRDefault="00267BAB" w:rsidP="006223D1">
            <w:pPr>
              <w:tabs>
                <w:tab w:val="left" w:pos="702"/>
              </w:tabs>
              <w:suppressAutoHyphens/>
              <w:spacing w:after="200"/>
              <w:ind w:left="706" w:hanging="706"/>
              <w:jc w:val="both"/>
              <w:rPr>
                <w:color w:val="333333"/>
              </w:rPr>
            </w:pPr>
            <w:r w:rsidRPr="00E7157B">
              <w:rPr>
                <w:color w:val="333333"/>
              </w:rPr>
              <w:t>6.3</w:t>
            </w:r>
            <w:r w:rsidRPr="00E7157B">
              <w:rPr>
                <w:color w:val="333333"/>
              </w:rPr>
              <w:tab/>
              <w:t xml:space="preserve">If thirty (30) days, or such longer period </w:t>
            </w:r>
            <w:r w:rsidRPr="00E7157B">
              <w:rPr>
                <w:b/>
                <w:color w:val="333333"/>
              </w:rPr>
              <w:t>specified in the SCC,</w:t>
            </w:r>
            <w:r w:rsidRPr="00E7157B">
              <w:rPr>
                <w:color w:val="333333"/>
              </w:rPr>
              <w:t xml:space="preserve"> elapse from the date of Contract signing and the Contract has not become effective pursuant to Sub-Clause 6.2 above, then either party may, by not less than seven (7) days’ written notice to the other party, declare this Contract null and void. In such event, the Supplier’s performance security shall be promptly returned.</w:t>
            </w:r>
          </w:p>
        </w:tc>
      </w:tr>
      <w:tr w:rsidR="00267BAB" w:rsidRPr="00E7157B" w14:paraId="44BE1095" w14:textId="77777777" w:rsidTr="006223D1">
        <w:tc>
          <w:tcPr>
            <w:tcW w:w="2358" w:type="dxa"/>
          </w:tcPr>
          <w:p w14:paraId="6E822A4C" w14:textId="77777777" w:rsidR="00267BAB" w:rsidRPr="00E7157B" w:rsidRDefault="00267BAB" w:rsidP="006223D1">
            <w:pPr>
              <w:pStyle w:val="Head42"/>
              <w:ind w:right="-936"/>
              <w:rPr>
                <w:color w:val="333333"/>
              </w:rPr>
            </w:pPr>
            <w:bookmarkStart w:id="147" w:name="_Toc474642468"/>
            <w:r w:rsidRPr="00E7157B">
              <w:rPr>
                <w:color w:val="333333"/>
              </w:rPr>
              <w:t>7.</w:t>
            </w:r>
            <w:r w:rsidRPr="00E7157B">
              <w:rPr>
                <w:color w:val="333333"/>
              </w:rPr>
              <w:tab/>
              <w:t>Patent Rights</w:t>
            </w:r>
            <w:bookmarkEnd w:id="147"/>
          </w:p>
        </w:tc>
        <w:tc>
          <w:tcPr>
            <w:tcW w:w="6840" w:type="dxa"/>
          </w:tcPr>
          <w:p w14:paraId="129DA48A" w14:textId="35A5B592" w:rsidR="00267BAB" w:rsidRPr="00E7157B" w:rsidRDefault="00267BAB" w:rsidP="006223D1">
            <w:pPr>
              <w:tabs>
                <w:tab w:val="left" w:pos="702"/>
              </w:tabs>
              <w:suppressAutoHyphens/>
              <w:spacing w:after="200"/>
              <w:ind w:left="702" w:hanging="702"/>
              <w:jc w:val="both"/>
              <w:rPr>
                <w:color w:val="333333"/>
              </w:rPr>
            </w:pPr>
            <w:r w:rsidRPr="00E7157B">
              <w:rPr>
                <w:color w:val="333333"/>
              </w:rPr>
              <w:t>7.1</w:t>
            </w:r>
            <w:r w:rsidRPr="00E7157B">
              <w:rPr>
                <w:color w:val="333333"/>
              </w:rPr>
              <w:tab/>
              <w:t xml:space="preserve">The Supplier shall indemnify the </w:t>
            </w:r>
            <w:r>
              <w:rPr>
                <w:color w:val="333333"/>
              </w:rPr>
              <w:t>GOL/PE (</w:t>
            </w:r>
            <w:r w:rsidR="00CB1CF1">
              <w:rPr>
                <w:color w:val="333333"/>
              </w:rPr>
              <w:t>CMS</w:t>
            </w:r>
            <w:r>
              <w:rPr>
                <w:color w:val="333333"/>
              </w:rPr>
              <w:t xml:space="preserve"> – MOH)</w:t>
            </w:r>
            <w:r w:rsidRPr="00E7157B">
              <w:rPr>
                <w:color w:val="333333"/>
              </w:rPr>
              <w:t xml:space="preserve"> against all third</w:t>
            </w:r>
            <w:r w:rsidRPr="00E7157B">
              <w:rPr>
                <w:color w:val="333333"/>
              </w:rPr>
              <w:noBreakHyphen/>
              <w:t xml:space="preserve">party claims of infringement of patent, </w:t>
            </w:r>
            <w:r w:rsidRPr="00E7157B">
              <w:rPr>
                <w:color w:val="333333"/>
              </w:rPr>
              <w:lastRenderedPageBreak/>
              <w:t xml:space="preserve">trademark, or industrial design rights arising from use of the Goods or any part thereof in the </w:t>
            </w:r>
            <w:r>
              <w:rPr>
                <w:color w:val="333333"/>
              </w:rPr>
              <w:t>Republic of Liberia</w:t>
            </w:r>
            <w:r w:rsidRPr="00E7157B">
              <w:rPr>
                <w:color w:val="333333"/>
              </w:rPr>
              <w:t>.</w:t>
            </w:r>
          </w:p>
        </w:tc>
      </w:tr>
      <w:tr w:rsidR="00267BAB" w:rsidRPr="00E7157B" w14:paraId="78A9B0A4" w14:textId="77777777" w:rsidTr="006223D1">
        <w:tc>
          <w:tcPr>
            <w:tcW w:w="2358" w:type="dxa"/>
          </w:tcPr>
          <w:p w14:paraId="4A8F04C9" w14:textId="77777777" w:rsidR="00267BAB" w:rsidRPr="00E7157B" w:rsidRDefault="00267BAB" w:rsidP="006223D1">
            <w:pPr>
              <w:pStyle w:val="Head42"/>
              <w:ind w:right="-936"/>
              <w:rPr>
                <w:color w:val="333333"/>
              </w:rPr>
            </w:pPr>
            <w:bookmarkStart w:id="148" w:name="_Toc474642469"/>
            <w:r w:rsidRPr="00E7157B">
              <w:rPr>
                <w:color w:val="333333"/>
              </w:rPr>
              <w:lastRenderedPageBreak/>
              <w:t>8.</w:t>
            </w:r>
            <w:r w:rsidRPr="00E7157B">
              <w:rPr>
                <w:color w:val="333333"/>
              </w:rPr>
              <w:tab/>
              <w:t>Performance</w:t>
            </w:r>
            <w:r w:rsidRPr="00E7157B">
              <w:rPr>
                <w:color w:val="333333"/>
              </w:rPr>
              <w:br/>
              <w:t>Security</w:t>
            </w:r>
            <w:bookmarkEnd w:id="148"/>
          </w:p>
        </w:tc>
        <w:tc>
          <w:tcPr>
            <w:tcW w:w="6840" w:type="dxa"/>
          </w:tcPr>
          <w:p w14:paraId="6BB778FF" w14:textId="77777777" w:rsidR="00267BAB" w:rsidRPr="00E7157B" w:rsidRDefault="00267BAB" w:rsidP="006223D1">
            <w:pPr>
              <w:tabs>
                <w:tab w:val="left" w:pos="702"/>
              </w:tabs>
              <w:suppressAutoHyphens/>
              <w:spacing w:after="200"/>
              <w:ind w:left="702" w:hanging="702"/>
              <w:jc w:val="both"/>
              <w:rPr>
                <w:color w:val="333333"/>
              </w:rPr>
            </w:pPr>
            <w:r w:rsidRPr="00E7157B">
              <w:rPr>
                <w:color w:val="333333"/>
              </w:rPr>
              <w:t>8.1</w:t>
            </w:r>
            <w:r w:rsidRPr="00E7157B">
              <w:rPr>
                <w:color w:val="333333"/>
              </w:rPr>
              <w:tab/>
            </w:r>
            <w:r w:rsidRPr="00E7157B">
              <w:rPr>
                <w:color w:val="333333"/>
                <w:spacing w:val="-4"/>
              </w:rPr>
              <w:t xml:space="preserve">Within twenty-eight (28) days of receipt of the notification of Contract award, the successful Bidder shall furnish to the </w:t>
            </w:r>
            <w:r>
              <w:rPr>
                <w:color w:val="333333"/>
                <w:spacing w:val="-4"/>
              </w:rPr>
              <w:t>GOL</w:t>
            </w:r>
            <w:r w:rsidRPr="00E7157B">
              <w:rPr>
                <w:color w:val="333333"/>
                <w:spacing w:val="-4"/>
              </w:rPr>
              <w:t xml:space="preserve"> the performance security in the amount </w:t>
            </w:r>
            <w:r w:rsidRPr="00E7157B">
              <w:rPr>
                <w:b/>
                <w:color w:val="333333"/>
                <w:spacing w:val="-4"/>
              </w:rPr>
              <w:t>specified in the SCC.</w:t>
            </w:r>
          </w:p>
        </w:tc>
      </w:tr>
      <w:tr w:rsidR="00267BAB" w:rsidRPr="00E7157B" w14:paraId="392BDBF5" w14:textId="77777777" w:rsidTr="006223D1">
        <w:tc>
          <w:tcPr>
            <w:tcW w:w="2358" w:type="dxa"/>
          </w:tcPr>
          <w:p w14:paraId="20EA73E6" w14:textId="77777777" w:rsidR="00267BAB" w:rsidRPr="00E7157B" w:rsidRDefault="00267BAB" w:rsidP="006223D1">
            <w:pPr>
              <w:pStyle w:val="Head42"/>
              <w:rPr>
                <w:color w:val="333333"/>
              </w:rPr>
            </w:pPr>
          </w:p>
        </w:tc>
        <w:tc>
          <w:tcPr>
            <w:tcW w:w="6840" w:type="dxa"/>
          </w:tcPr>
          <w:p w14:paraId="5D6CFCD2" w14:textId="3133657A" w:rsidR="00267BAB" w:rsidRPr="00E7157B" w:rsidRDefault="00267BAB" w:rsidP="006223D1">
            <w:pPr>
              <w:tabs>
                <w:tab w:val="left" w:pos="720"/>
              </w:tabs>
              <w:suppressAutoHyphens/>
              <w:spacing w:after="200"/>
              <w:ind w:left="720" w:hanging="720"/>
              <w:jc w:val="both"/>
              <w:rPr>
                <w:color w:val="333333"/>
              </w:rPr>
            </w:pPr>
            <w:r w:rsidRPr="00E7157B">
              <w:rPr>
                <w:color w:val="333333"/>
              </w:rPr>
              <w:t>8.2</w:t>
            </w:r>
            <w:r w:rsidRPr="00E7157B">
              <w:rPr>
                <w:color w:val="333333"/>
              </w:rPr>
              <w:tab/>
            </w:r>
            <w:r w:rsidRPr="00E7157B">
              <w:rPr>
                <w:color w:val="333333"/>
                <w:spacing w:val="-4"/>
              </w:rPr>
              <w:t xml:space="preserve">The proceeds of the performance security shall be payable to the </w:t>
            </w:r>
            <w:r>
              <w:rPr>
                <w:color w:val="333333"/>
                <w:spacing w:val="-4"/>
              </w:rPr>
              <w:t xml:space="preserve">GOL </w:t>
            </w:r>
            <w:r>
              <w:rPr>
                <w:color w:val="333333"/>
              </w:rPr>
              <w:t>(</w:t>
            </w:r>
            <w:r w:rsidR="00CB1CF1">
              <w:rPr>
                <w:color w:val="333333"/>
              </w:rPr>
              <w:t>CMS</w:t>
            </w:r>
            <w:r>
              <w:rPr>
                <w:color w:val="333333"/>
              </w:rPr>
              <w:t xml:space="preserve"> – MOH)</w:t>
            </w:r>
            <w:r w:rsidRPr="00E7157B">
              <w:rPr>
                <w:color w:val="333333"/>
                <w:spacing w:val="-4"/>
              </w:rPr>
              <w:t xml:space="preserve"> as compensation for any loss resulting from the Supplier’s failure to complete its obligations under the Contract.</w:t>
            </w:r>
          </w:p>
        </w:tc>
      </w:tr>
      <w:tr w:rsidR="00267BAB" w:rsidRPr="00E7157B" w14:paraId="7B20445C" w14:textId="77777777" w:rsidTr="006223D1">
        <w:tc>
          <w:tcPr>
            <w:tcW w:w="2358" w:type="dxa"/>
          </w:tcPr>
          <w:p w14:paraId="62A20D69" w14:textId="77777777" w:rsidR="00267BAB" w:rsidRPr="00E7157B" w:rsidRDefault="00267BAB" w:rsidP="006223D1">
            <w:pPr>
              <w:pStyle w:val="Head42"/>
              <w:rPr>
                <w:color w:val="333333"/>
              </w:rPr>
            </w:pPr>
          </w:p>
        </w:tc>
        <w:tc>
          <w:tcPr>
            <w:tcW w:w="6840" w:type="dxa"/>
          </w:tcPr>
          <w:p w14:paraId="7DE952F4" w14:textId="77777777" w:rsidR="00267BAB" w:rsidRPr="00E7157B" w:rsidRDefault="00267BAB" w:rsidP="006223D1">
            <w:pPr>
              <w:tabs>
                <w:tab w:val="left" w:pos="720"/>
              </w:tabs>
              <w:suppressAutoHyphens/>
              <w:spacing w:after="200"/>
              <w:ind w:left="720" w:hanging="720"/>
              <w:jc w:val="both"/>
              <w:rPr>
                <w:color w:val="333333"/>
              </w:rPr>
            </w:pPr>
            <w:r w:rsidRPr="00E7157B">
              <w:rPr>
                <w:color w:val="333333"/>
              </w:rPr>
              <w:t>8.3</w:t>
            </w:r>
            <w:r w:rsidRPr="00E7157B">
              <w:rPr>
                <w:color w:val="333333"/>
              </w:rPr>
              <w:tab/>
              <w:t xml:space="preserve">The performance security shall be denominated in the currency of the Contract, or in a freely convertible currency acceptable to the </w:t>
            </w:r>
            <w:r>
              <w:rPr>
                <w:color w:val="333333"/>
              </w:rPr>
              <w:t>GOL</w:t>
            </w:r>
            <w:r w:rsidRPr="00E7157B">
              <w:rPr>
                <w:color w:val="333333"/>
              </w:rPr>
              <w:t>, and shall be in one of the following forms:</w:t>
            </w:r>
          </w:p>
        </w:tc>
      </w:tr>
      <w:tr w:rsidR="00267BAB" w:rsidRPr="00E7157B" w14:paraId="15AB0EC1" w14:textId="77777777" w:rsidTr="006223D1">
        <w:tc>
          <w:tcPr>
            <w:tcW w:w="2358" w:type="dxa"/>
          </w:tcPr>
          <w:p w14:paraId="1FEB8904" w14:textId="77777777" w:rsidR="00267BAB" w:rsidRPr="00E7157B" w:rsidRDefault="00267BAB" w:rsidP="006223D1">
            <w:pPr>
              <w:pStyle w:val="Head42"/>
              <w:rPr>
                <w:color w:val="333333"/>
              </w:rPr>
            </w:pPr>
          </w:p>
        </w:tc>
        <w:tc>
          <w:tcPr>
            <w:tcW w:w="6840" w:type="dxa"/>
          </w:tcPr>
          <w:p w14:paraId="29F42137" w14:textId="1BC8BF15" w:rsidR="00267BAB" w:rsidRPr="00E7157B" w:rsidRDefault="00267BAB" w:rsidP="006223D1">
            <w:pPr>
              <w:tabs>
                <w:tab w:val="left" w:pos="1242"/>
              </w:tabs>
              <w:suppressAutoHyphens/>
              <w:spacing w:after="200"/>
              <w:ind w:left="1242" w:hanging="540"/>
              <w:jc w:val="both"/>
              <w:rPr>
                <w:color w:val="333333"/>
              </w:rPr>
            </w:pPr>
            <w:r w:rsidRPr="00E7157B">
              <w:rPr>
                <w:color w:val="333333"/>
              </w:rPr>
              <w:t>(a)</w:t>
            </w:r>
            <w:r w:rsidRPr="00E7157B">
              <w:rPr>
                <w:color w:val="333333"/>
              </w:rPr>
              <w:tab/>
              <w:t xml:space="preserve">a bank guarantee or an irrevocable letter of credit issued by a reputable bank located in the </w:t>
            </w:r>
            <w:r>
              <w:rPr>
                <w:color w:val="333333"/>
              </w:rPr>
              <w:t>Republic of Liberia</w:t>
            </w:r>
            <w:r w:rsidRPr="00E7157B">
              <w:rPr>
                <w:color w:val="333333"/>
              </w:rPr>
              <w:t xml:space="preserve"> or abroad, acceptable to the </w:t>
            </w:r>
            <w:r>
              <w:rPr>
                <w:color w:val="333333"/>
              </w:rPr>
              <w:t>GOL/PE (</w:t>
            </w:r>
            <w:r w:rsidR="00CB1CF1">
              <w:rPr>
                <w:color w:val="333333"/>
              </w:rPr>
              <w:t>CMS</w:t>
            </w:r>
            <w:r>
              <w:rPr>
                <w:color w:val="333333"/>
              </w:rPr>
              <w:t xml:space="preserve"> – MOH)</w:t>
            </w:r>
            <w:r w:rsidRPr="00E7157B">
              <w:rPr>
                <w:color w:val="333333"/>
              </w:rPr>
              <w:t xml:space="preserve">, in the format provided in the Bidding Documents or another format acceptable to the </w:t>
            </w:r>
            <w:r>
              <w:rPr>
                <w:color w:val="333333"/>
              </w:rPr>
              <w:t>GOL/PE (MOH)</w:t>
            </w:r>
            <w:r w:rsidRPr="00E7157B">
              <w:rPr>
                <w:color w:val="333333"/>
              </w:rPr>
              <w:t>; or</w:t>
            </w:r>
          </w:p>
        </w:tc>
      </w:tr>
      <w:tr w:rsidR="00267BAB" w:rsidRPr="00E7157B" w14:paraId="60B95347" w14:textId="77777777" w:rsidTr="006223D1">
        <w:tc>
          <w:tcPr>
            <w:tcW w:w="2358" w:type="dxa"/>
          </w:tcPr>
          <w:p w14:paraId="5E61B86F" w14:textId="77777777" w:rsidR="00267BAB" w:rsidRPr="00E7157B" w:rsidRDefault="00267BAB" w:rsidP="006223D1">
            <w:pPr>
              <w:pStyle w:val="Head42"/>
              <w:rPr>
                <w:color w:val="333333"/>
              </w:rPr>
            </w:pPr>
          </w:p>
        </w:tc>
        <w:tc>
          <w:tcPr>
            <w:tcW w:w="6840" w:type="dxa"/>
          </w:tcPr>
          <w:p w14:paraId="65ED6E9C" w14:textId="77777777" w:rsidR="00267BAB" w:rsidRPr="00E7157B" w:rsidRDefault="00267BAB" w:rsidP="006223D1">
            <w:pPr>
              <w:tabs>
                <w:tab w:val="left" w:pos="1242"/>
              </w:tabs>
              <w:suppressAutoHyphens/>
              <w:spacing w:after="200"/>
              <w:ind w:left="1242" w:hanging="540"/>
              <w:jc w:val="both"/>
              <w:rPr>
                <w:color w:val="333333"/>
              </w:rPr>
            </w:pPr>
            <w:r w:rsidRPr="00E7157B">
              <w:rPr>
                <w:color w:val="333333"/>
              </w:rPr>
              <w:t>(b)</w:t>
            </w:r>
            <w:r w:rsidRPr="00E7157B">
              <w:rPr>
                <w:color w:val="333333"/>
              </w:rPr>
              <w:tab/>
              <w:t>a cashier’s or certified check.</w:t>
            </w:r>
          </w:p>
        </w:tc>
      </w:tr>
      <w:tr w:rsidR="00267BAB" w:rsidRPr="00E7157B" w14:paraId="01FBE43F" w14:textId="77777777" w:rsidTr="006223D1">
        <w:tc>
          <w:tcPr>
            <w:tcW w:w="2358" w:type="dxa"/>
          </w:tcPr>
          <w:p w14:paraId="40BCA741" w14:textId="77777777" w:rsidR="00267BAB" w:rsidRPr="00E7157B" w:rsidRDefault="00267BAB" w:rsidP="006223D1">
            <w:pPr>
              <w:pStyle w:val="Head42"/>
              <w:rPr>
                <w:color w:val="333333"/>
              </w:rPr>
            </w:pPr>
          </w:p>
        </w:tc>
        <w:tc>
          <w:tcPr>
            <w:tcW w:w="6840" w:type="dxa"/>
          </w:tcPr>
          <w:p w14:paraId="20694800" w14:textId="77777777" w:rsidR="00267BAB" w:rsidRPr="00E7157B" w:rsidRDefault="00267BAB" w:rsidP="006223D1">
            <w:pPr>
              <w:tabs>
                <w:tab w:val="left" w:pos="720"/>
              </w:tabs>
              <w:suppressAutoHyphens/>
              <w:spacing w:after="200"/>
              <w:ind w:left="720" w:hanging="720"/>
              <w:jc w:val="both"/>
              <w:rPr>
                <w:color w:val="333333"/>
              </w:rPr>
            </w:pPr>
            <w:r w:rsidRPr="00E7157B">
              <w:rPr>
                <w:color w:val="333333"/>
              </w:rPr>
              <w:t>8.4</w:t>
            </w:r>
            <w:r w:rsidRPr="00E7157B">
              <w:rPr>
                <w:color w:val="333333"/>
              </w:rPr>
              <w:tab/>
            </w:r>
            <w:r w:rsidRPr="00E7157B">
              <w:rPr>
                <w:color w:val="333333"/>
                <w:spacing w:val="-4"/>
              </w:rPr>
              <w:t xml:space="preserve">The performance security will be discharged by the </w:t>
            </w:r>
            <w:r>
              <w:rPr>
                <w:color w:val="333333"/>
                <w:spacing w:val="-4"/>
              </w:rPr>
              <w:t>GOL</w:t>
            </w:r>
            <w:r w:rsidRPr="00E7157B">
              <w:rPr>
                <w:color w:val="333333"/>
                <w:spacing w:val="-4"/>
              </w:rPr>
              <w:t xml:space="preserve"> </w:t>
            </w:r>
            <w:r>
              <w:rPr>
                <w:color w:val="333333"/>
              </w:rPr>
              <w:t>(MOH)</w:t>
            </w:r>
            <w:r w:rsidRPr="00E7157B">
              <w:rPr>
                <w:color w:val="333333"/>
              </w:rPr>
              <w:t xml:space="preserve"> </w:t>
            </w:r>
            <w:r w:rsidRPr="00E7157B">
              <w:rPr>
                <w:color w:val="333333"/>
                <w:spacing w:val="-4"/>
              </w:rPr>
              <w:t>and returned to the Supplier not later than thirty (30) days following the date of completion of the Supplier’s performance obligations under the Contract, including any warranty obligations, unless</w:t>
            </w:r>
            <w:r w:rsidRPr="00E7157B">
              <w:rPr>
                <w:color w:val="333333"/>
              </w:rPr>
              <w:t xml:space="preserve"> </w:t>
            </w:r>
            <w:r w:rsidRPr="00E7157B">
              <w:rPr>
                <w:b/>
                <w:color w:val="333333"/>
              </w:rPr>
              <w:t>specified otherwise in the SCC.</w:t>
            </w:r>
          </w:p>
        </w:tc>
      </w:tr>
      <w:tr w:rsidR="00267BAB" w:rsidRPr="00E7157B" w14:paraId="446022B3" w14:textId="77777777" w:rsidTr="006223D1">
        <w:tc>
          <w:tcPr>
            <w:tcW w:w="2358" w:type="dxa"/>
          </w:tcPr>
          <w:p w14:paraId="376FF9DD" w14:textId="77777777" w:rsidR="00267BAB" w:rsidRPr="00E7157B" w:rsidRDefault="00267BAB" w:rsidP="006223D1">
            <w:pPr>
              <w:pStyle w:val="Head42"/>
              <w:rPr>
                <w:color w:val="333333"/>
              </w:rPr>
            </w:pPr>
            <w:bookmarkStart w:id="149" w:name="_Toc474642470"/>
            <w:r w:rsidRPr="00E7157B">
              <w:rPr>
                <w:color w:val="333333"/>
              </w:rPr>
              <w:t>9.</w:t>
            </w:r>
            <w:r w:rsidRPr="00E7157B">
              <w:rPr>
                <w:color w:val="333333"/>
              </w:rPr>
              <w:tab/>
              <w:t>Inspections and Tests</w:t>
            </w:r>
            <w:bookmarkEnd w:id="149"/>
          </w:p>
        </w:tc>
        <w:tc>
          <w:tcPr>
            <w:tcW w:w="6840" w:type="dxa"/>
          </w:tcPr>
          <w:p w14:paraId="5DD156DF" w14:textId="77777777" w:rsidR="00267BAB" w:rsidRPr="00E7157B" w:rsidRDefault="00267BAB" w:rsidP="006223D1">
            <w:pPr>
              <w:tabs>
                <w:tab w:val="left" w:pos="720"/>
              </w:tabs>
              <w:suppressAutoHyphens/>
              <w:spacing w:after="200"/>
              <w:ind w:left="720" w:hanging="720"/>
              <w:jc w:val="both"/>
              <w:rPr>
                <w:color w:val="333333"/>
              </w:rPr>
            </w:pPr>
            <w:r w:rsidRPr="00E7157B">
              <w:rPr>
                <w:color w:val="333333"/>
              </w:rPr>
              <w:t>9.1</w:t>
            </w:r>
            <w:r w:rsidRPr="00E7157B">
              <w:rPr>
                <w:color w:val="333333"/>
              </w:rPr>
              <w:tab/>
              <w:t xml:space="preserve">The </w:t>
            </w:r>
            <w:r>
              <w:rPr>
                <w:color w:val="333333"/>
              </w:rPr>
              <w:t>GOL</w:t>
            </w:r>
            <w:r w:rsidRPr="00E7157B">
              <w:rPr>
                <w:color w:val="333333"/>
              </w:rPr>
              <w:t xml:space="preserve"> </w:t>
            </w:r>
            <w:r>
              <w:rPr>
                <w:color w:val="333333"/>
              </w:rPr>
              <w:t>(MOH)</w:t>
            </w:r>
            <w:r w:rsidRPr="00E7157B">
              <w:rPr>
                <w:color w:val="333333"/>
              </w:rPr>
              <w:t xml:space="preserve"> </w:t>
            </w:r>
            <w:r>
              <w:rPr>
                <w:color w:val="333333"/>
              </w:rPr>
              <w:t xml:space="preserve">through LMHR </w:t>
            </w:r>
            <w:r w:rsidRPr="00E7157B">
              <w:rPr>
                <w:color w:val="333333"/>
              </w:rPr>
              <w:t xml:space="preserve">or its representative shall have the right to inspect and/or to test the Goods to confirm their conformity to the Contract specifications. The </w:t>
            </w:r>
            <w:r w:rsidRPr="00E7157B">
              <w:rPr>
                <w:b/>
                <w:color w:val="333333"/>
              </w:rPr>
              <w:t>SCC</w:t>
            </w:r>
            <w:r w:rsidRPr="00E7157B">
              <w:rPr>
                <w:color w:val="333333"/>
              </w:rPr>
              <w:t xml:space="preserve"> and the Technical Specifications shall specify what inspections and tests the </w:t>
            </w:r>
            <w:r>
              <w:rPr>
                <w:color w:val="333333"/>
              </w:rPr>
              <w:t>GOL</w:t>
            </w:r>
            <w:r w:rsidRPr="00E7157B">
              <w:rPr>
                <w:color w:val="333333"/>
              </w:rPr>
              <w:t xml:space="preserve"> </w:t>
            </w:r>
            <w:r>
              <w:rPr>
                <w:color w:val="333333"/>
              </w:rPr>
              <w:t>(MOH)</w:t>
            </w:r>
            <w:r w:rsidRPr="00E7157B">
              <w:rPr>
                <w:color w:val="333333"/>
              </w:rPr>
              <w:t xml:space="preserve"> requires and where they are to be conducted. The </w:t>
            </w:r>
            <w:r>
              <w:rPr>
                <w:color w:val="333333"/>
              </w:rPr>
              <w:t>PE</w:t>
            </w:r>
            <w:r w:rsidRPr="00E7157B">
              <w:rPr>
                <w:color w:val="333333"/>
              </w:rPr>
              <w:t xml:space="preserve"> shall notify the Supplier in writing, in a timely manner, of the identity of any representatives retained for these purposes.</w:t>
            </w:r>
          </w:p>
          <w:p w14:paraId="42FE93B6" w14:textId="77777777" w:rsidR="00267BAB" w:rsidRPr="00E7157B" w:rsidRDefault="00267BAB" w:rsidP="006223D1">
            <w:pPr>
              <w:tabs>
                <w:tab w:val="left" w:pos="1242"/>
              </w:tabs>
              <w:suppressAutoHyphens/>
              <w:spacing w:after="200"/>
              <w:ind w:left="1224" w:hanging="522"/>
              <w:jc w:val="both"/>
              <w:rPr>
                <w:color w:val="333333"/>
              </w:rPr>
            </w:pPr>
            <w:r w:rsidRPr="00E7157B">
              <w:rPr>
                <w:color w:val="333333"/>
              </w:rPr>
              <w:t>(a)</w:t>
            </w:r>
            <w:r w:rsidRPr="00E7157B">
              <w:rPr>
                <w:color w:val="333333"/>
              </w:rPr>
              <w:tab/>
              <w:t xml:space="preserve">Said inspection and testing is for the </w:t>
            </w:r>
            <w:r>
              <w:rPr>
                <w:color w:val="333333"/>
              </w:rPr>
              <w:t>GOL/PE</w:t>
            </w:r>
            <w:r w:rsidRPr="00E7157B">
              <w:rPr>
                <w:color w:val="333333"/>
              </w:rPr>
              <w:t xml:space="preserve">’s </w:t>
            </w:r>
            <w:r>
              <w:rPr>
                <w:color w:val="333333"/>
              </w:rPr>
              <w:t>(MOH)</w:t>
            </w:r>
            <w:r w:rsidRPr="00E7157B">
              <w:rPr>
                <w:color w:val="333333"/>
              </w:rPr>
              <w:t xml:space="preserve"> account. In the event that inspection and testing is required prior to dispatch, the Goods shall not be shipped unless a satisfactory inspection and quality control report has been issued in respect of those Goods. </w:t>
            </w:r>
          </w:p>
          <w:p w14:paraId="3B7579C5" w14:textId="77777777" w:rsidR="00267BAB" w:rsidRPr="00E7157B" w:rsidRDefault="00267BAB" w:rsidP="006223D1">
            <w:pPr>
              <w:tabs>
                <w:tab w:val="left" w:pos="1242"/>
              </w:tabs>
              <w:suppressAutoHyphens/>
              <w:spacing w:after="200"/>
              <w:ind w:left="1224" w:hanging="522"/>
              <w:jc w:val="both"/>
              <w:rPr>
                <w:color w:val="333333"/>
              </w:rPr>
            </w:pPr>
            <w:r w:rsidRPr="00E7157B">
              <w:rPr>
                <w:color w:val="333333"/>
              </w:rPr>
              <w:lastRenderedPageBreak/>
              <w:t>(b)</w:t>
            </w:r>
            <w:r w:rsidRPr="00E7157B">
              <w:rPr>
                <w:color w:val="333333"/>
              </w:rPr>
              <w:tab/>
              <w:t>The Supplier may have an independent quality test conducted on a batch ready for shipment. The cost of such tests will be borne by the Supplier.</w:t>
            </w:r>
          </w:p>
          <w:p w14:paraId="24CD4D70" w14:textId="77777777" w:rsidR="00267BAB" w:rsidRPr="00E7157B" w:rsidRDefault="00267BAB" w:rsidP="006223D1">
            <w:pPr>
              <w:tabs>
                <w:tab w:val="left" w:pos="1242"/>
              </w:tabs>
              <w:suppressAutoHyphens/>
              <w:spacing w:after="200"/>
              <w:ind w:left="1224" w:hanging="522"/>
              <w:jc w:val="both"/>
              <w:rPr>
                <w:color w:val="333333"/>
              </w:rPr>
            </w:pPr>
            <w:r w:rsidRPr="00E7157B">
              <w:rPr>
                <w:color w:val="333333"/>
              </w:rPr>
              <w:t>(c)</w:t>
            </w:r>
            <w:r w:rsidRPr="00E7157B">
              <w:rPr>
                <w:color w:val="333333"/>
              </w:rPr>
              <w:tab/>
              <w:t xml:space="preserve">Upon receipt of the Goods at place of final destination, the </w:t>
            </w:r>
            <w:r>
              <w:rPr>
                <w:color w:val="333333"/>
              </w:rPr>
              <w:t>GOL/PE</w:t>
            </w:r>
            <w:r w:rsidRPr="00E7157B">
              <w:rPr>
                <w:color w:val="333333"/>
              </w:rPr>
              <w:t xml:space="preserve">’s </w:t>
            </w:r>
            <w:r>
              <w:rPr>
                <w:color w:val="333333"/>
              </w:rPr>
              <w:t>(MOH)</w:t>
            </w:r>
            <w:r w:rsidRPr="00E7157B">
              <w:rPr>
                <w:color w:val="333333"/>
              </w:rPr>
              <w:t xml:space="preserve"> </w:t>
            </w:r>
            <w:r>
              <w:rPr>
                <w:color w:val="333333"/>
              </w:rPr>
              <w:t xml:space="preserve">or LMHR </w:t>
            </w:r>
            <w:r w:rsidRPr="00E7157B">
              <w:rPr>
                <w:color w:val="333333"/>
              </w:rPr>
              <w:t xml:space="preserve">representative shall inspect the Goods or part of the Goods to ensure that they conform to the condition of the Contract and advise the </w:t>
            </w:r>
            <w:r>
              <w:rPr>
                <w:color w:val="333333"/>
              </w:rPr>
              <w:t>PE</w:t>
            </w:r>
            <w:r w:rsidRPr="00E7157B">
              <w:rPr>
                <w:color w:val="333333"/>
              </w:rPr>
              <w:t xml:space="preserve"> that the Goods were received in apparent good order. The </w:t>
            </w:r>
            <w:r>
              <w:rPr>
                <w:color w:val="333333"/>
              </w:rPr>
              <w:t>PE</w:t>
            </w:r>
            <w:r w:rsidRPr="00E7157B">
              <w:rPr>
                <w:color w:val="333333"/>
              </w:rPr>
              <w:t xml:space="preserve"> will issue an Acceptance Certificate to the Supplier in respect of such Goods (or part of Goods). The Acceptance Certificate shall be issued within ten (10) days of receipt of the Goods or part of Goods at place of final destination.</w:t>
            </w:r>
          </w:p>
          <w:p w14:paraId="7320977A" w14:textId="77777777" w:rsidR="00267BAB" w:rsidRPr="00E7157B" w:rsidRDefault="00267BAB" w:rsidP="006223D1">
            <w:pPr>
              <w:tabs>
                <w:tab w:val="left" w:pos="702"/>
              </w:tabs>
              <w:spacing w:after="200"/>
              <w:ind w:left="702" w:hanging="702"/>
              <w:jc w:val="both"/>
              <w:rPr>
                <w:b/>
                <w:color w:val="333333"/>
              </w:rPr>
            </w:pPr>
            <w:r w:rsidRPr="00E7157B">
              <w:rPr>
                <w:color w:val="333333"/>
              </w:rPr>
              <w:t>9.2</w:t>
            </w:r>
            <w:r w:rsidRPr="00E7157B">
              <w:rPr>
                <w:color w:val="333333"/>
              </w:rPr>
              <w:tab/>
              <w:t xml:space="preserve">Where the Supplier contests the validity of the rejection by the </w:t>
            </w:r>
            <w:r>
              <w:rPr>
                <w:color w:val="333333"/>
              </w:rPr>
              <w:t>PE</w:t>
            </w:r>
            <w:r w:rsidRPr="00E7157B">
              <w:rPr>
                <w:color w:val="333333"/>
              </w:rPr>
              <w:t xml:space="preserve"> or his</w:t>
            </w:r>
            <w:r>
              <w:rPr>
                <w:color w:val="333333"/>
              </w:rPr>
              <w:t xml:space="preserve"> or her </w:t>
            </w:r>
            <w:r w:rsidRPr="00E7157B">
              <w:rPr>
                <w:color w:val="333333"/>
              </w:rPr>
              <w:t xml:space="preserve">representative, of any inspection as required by 9.1 above conducted before shipment or at ultimate destination, whether based on product or packing grounds, a sample drawn jointly by the Supplier and </w:t>
            </w:r>
            <w:r>
              <w:rPr>
                <w:color w:val="333333"/>
              </w:rPr>
              <w:t>GOL (MOH)</w:t>
            </w:r>
            <w:r w:rsidRPr="00E7157B">
              <w:rPr>
                <w:color w:val="333333"/>
              </w:rPr>
              <w:t xml:space="preserve">  or his or her representative and authenticated by both, will be forwarded for umpire analysis within four weeks of the time the Supplier contests to an independent agency mutually agreed by the </w:t>
            </w:r>
            <w:r>
              <w:rPr>
                <w:color w:val="333333"/>
              </w:rPr>
              <w:t>PE (MOH)</w:t>
            </w:r>
            <w:r w:rsidRPr="00E7157B">
              <w:rPr>
                <w:color w:val="333333"/>
              </w:rPr>
              <w:t xml:space="preserve"> and Supplier. The umpire’s finding, which will be promptly obtained, will be final and binding on both parties. The cost of umpire analysis will be borne by the losing party.</w:t>
            </w:r>
          </w:p>
        </w:tc>
      </w:tr>
      <w:tr w:rsidR="00267BAB" w:rsidRPr="00E7157B" w14:paraId="32F92AFD" w14:textId="77777777" w:rsidTr="006223D1">
        <w:tc>
          <w:tcPr>
            <w:tcW w:w="2358" w:type="dxa"/>
          </w:tcPr>
          <w:p w14:paraId="371FFEC6" w14:textId="77777777" w:rsidR="00267BAB" w:rsidRPr="00E7157B" w:rsidRDefault="00267BAB" w:rsidP="006223D1">
            <w:pPr>
              <w:pStyle w:val="Head42"/>
              <w:rPr>
                <w:color w:val="333333"/>
              </w:rPr>
            </w:pPr>
            <w:bookmarkStart w:id="150" w:name="_Toc474642471"/>
            <w:r w:rsidRPr="00E7157B">
              <w:rPr>
                <w:color w:val="333333"/>
              </w:rPr>
              <w:lastRenderedPageBreak/>
              <w:t>10.</w:t>
            </w:r>
            <w:r w:rsidRPr="00E7157B">
              <w:rPr>
                <w:color w:val="333333"/>
              </w:rPr>
              <w:tab/>
              <w:t>Packing</w:t>
            </w:r>
            <w:bookmarkEnd w:id="150"/>
          </w:p>
        </w:tc>
        <w:tc>
          <w:tcPr>
            <w:tcW w:w="6840" w:type="dxa"/>
          </w:tcPr>
          <w:p w14:paraId="617DD249" w14:textId="77777777" w:rsidR="00267BAB" w:rsidRPr="00E7157B" w:rsidRDefault="00267BAB" w:rsidP="006223D1">
            <w:pPr>
              <w:tabs>
                <w:tab w:val="left" w:pos="702"/>
              </w:tabs>
              <w:suppressAutoHyphens/>
              <w:spacing w:after="200"/>
              <w:ind w:left="702" w:hanging="702"/>
              <w:jc w:val="both"/>
              <w:rPr>
                <w:b/>
                <w:color w:val="333333"/>
              </w:rPr>
            </w:pPr>
            <w:r w:rsidRPr="00E7157B">
              <w:rPr>
                <w:color w:val="333333"/>
              </w:rPr>
              <w:t>10.1</w:t>
            </w:r>
            <w:r w:rsidRPr="00E7157B">
              <w:rPr>
                <w:color w:val="333333"/>
              </w:rPr>
              <w:tab/>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tc>
      </w:tr>
      <w:tr w:rsidR="00267BAB" w:rsidRPr="00E7157B" w14:paraId="68CD1EA1" w14:textId="77777777" w:rsidTr="006223D1">
        <w:tc>
          <w:tcPr>
            <w:tcW w:w="2358" w:type="dxa"/>
          </w:tcPr>
          <w:p w14:paraId="1BF2F80A" w14:textId="77777777" w:rsidR="00267BAB" w:rsidRPr="00E7157B" w:rsidRDefault="00267BAB" w:rsidP="006223D1">
            <w:pPr>
              <w:pStyle w:val="Head42"/>
              <w:rPr>
                <w:color w:val="333333"/>
              </w:rPr>
            </w:pPr>
          </w:p>
        </w:tc>
        <w:tc>
          <w:tcPr>
            <w:tcW w:w="6840" w:type="dxa"/>
          </w:tcPr>
          <w:p w14:paraId="53226016" w14:textId="77777777" w:rsidR="00267BAB" w:rsidRPr="00E7157B" w:rsidRDefault="00267BAB" w:rsidP="006223D1">
            <w:pPr>
              <w:tabs>
                <w:tab w:val="left" w:pos="702"/>
              </w:tabs>
              <w:suppressAutoHyphens/>
              <w:spacing w:after="240"/>
              <w:ind w:left="706" w:hanging="706"/>
              <w:jc w:val="both"/>
              <w:rPr>
                <w:color w:val="333333"/>
              </w:rPr>
            </w:pPr>
            <w:r w:rsidRPr="00E7157B">
              <w:rPr>
                <w:color w:val="333333"/>
              </w:rPr>
              <w:t>10.2</w:t>
            </w:r>
            <w:r w:rsidRPr="00E7157B">
              <w:rPr>
                <w:color w:val="333333"/>
              </w:rPr>
              <w:tab/>
              <w:t xml:space="preserve">The packing, marking, and documentation within and outside the packages shall comply strictly with such special requirements as shall be expressly provided for in the Contract, including additional requirements, if any, </w:t>
            </w:r>
            <w:r w:rsidRPr="00E7157B">
              <w:rPr>
                <w:b/>
                <w:color w:val="333333"/>
              </w:rPr>
              <w:t>specified in the SCC</w:t>
            </w:r>
            <w:r w:rsidRPr="00E7157B">
              <w:rPr>
                <w:color w:val="333333"/>
              </w:rPr>
              <w:t xml:space="preserve"> or Technical Specifications, and in any subsequent instructions ordered by the </w:t>
            </w:r>
            <w:r>
              <w:rPr>
                <w:color w:val="333333"/>
              </w:rPr>
              <w:t>PE.</w:t>
            </w:r>
          </w:p>
        </w:tc>
      </w:tr>
      <w:tr w:rsidR="00267BAB" w:rsidRPr="00E7157B" w14:paraId="1CF773E1" w14:textId="77777777" w:rsidTr="006223D1">
        <w:tc>
          <w:tcPr>
            <w:tcW w:w="2358" w:type="dxa"/>
          </w:tcPr>
          <w:p w14:paraId="201D033F" w14:textId="77777777" w:rsidR="00267BAB" w:rsidRPr="00E7157B" w:rsidRDefault="00267BAB" w:rsidP="006223D1">
            <w:pPr>
              <w:pStyle w:val="Head42"/>
              <w:rPr>
                <w:color w:val="333333"/>
              </w:rPr>
            </w:pPr>
            <w:bookmarkStart w:id="151" w:name="_Toc474642472"/>
            <w:r w:rsidRPr="00E7157B">
              <w:rPr>
                <w:color w:val="333333"/>
              </w:rPr>
              <w:t>11.</w:t>
            </w:r>
            <w:r w:rsidRPr="00E7157B">
              <w:rPr>
                <w:color w:val="333333"/>
              </w:rPr>
              <w:tab/>
              <w:t>Delivery and Documents</w:t>
            </w:r>
            <w:bookmarkEnd w:id="151"/>
          </w:p>
        </w:tc>
        <w:tc>
          <w:tcPr>
            <w:tcW w:w="6840" w:type="dxa"/>
          </w:tcPr>
          <w:p w14:paraId="14124BED" w14:textId="77777777" w:rsidR="00267BAB" w:rsidRPr="00E7157B" w:rsidRDefault="00267BAB" w:rsidP="006223D1">
            <w:pPr>
              <w:tabs>
                <w:tab w:val="left" w:pos="702"/>
              </w:tabs>
              <w:suppressAutoHyphens/>
              <w:spacing w:after="240"/>
              <w:ind w:left="702" w:hanging="702"/>
              <w:jc w:val="both"/>
              <w:rPr>
                <w:color w:val="333333"/>
              </w:rPr>
            </w:pPr>
            <w:r w:rsidRPr="00E7157B">
              <w:rPr>
                <w:color w:val="333333"/>
              </w:rPr>
              <w:t>11.1</w:t>
            </w:r>
            <w:r w:rsidRPr="00E7157B">
              <w:rPr>
                <w:color w:val="333333"/>
              </w:rPr>
              <w:tab/>
              <w:t xml:space="preserve">Delivery of the Goods shall be made by the Supplier in accordance with the terms specified in the Schedule of </w:t>
            </w:r>
            <w:r w:rsidRPr="00E7157B">
              <w:rPr>
                <w:color w:val="333333"/>
              </w:rPr>
              <w:lastRenderedPageBreak/>
              <w:t xml:space="preserve">Requirements. The details of shipping and/or other documents to be furnished by the Supplier are </w:t>
            </w:r>
            <w:r w:rsidRPr="00E7157B">
              <w:rPr>
                <w:b/>
                <w:color w:val="333333"/>
              </w:rPr>
              <w:t>specified in the SCC.</w:t>
            </w:r>
          </w:p>
        </w:tc>
      </w:tr>
      <w:tr w:rsidR="00267BAB" w:rsidRPr="00E7157B" w14:paraId="64131D2B" w14:textId="77777777" w:rsidTr="006223D1">
        <w:tc>
          <w:tcPr>
            <w:tcW w:w="2358" w:type="dxa"/>
          </w:tcPr>
          <w:p w14:paraId="5C253BBB" w14:textId="77777777" w:rsidR="00267BAB" w:rsidRPr="00E7157B" w:rsidRDefault="00267BAB" w:rsidP="006223D1">
            <w:pPr>
              <w:pStyle w:val="Head42"/>
              <w:rPr>
                <w:color w:val="333333"/>
              </w:rPr>
            </w:pPr>
          </w:p>
        </w:tc>
        <w:tc>
          <w:tcPr>
            <w:tcW w:w="6840" w:type="dxa"/>
          </w:tcPr>
          <w:p w14:paraId="1B71493B" w14:textId="77777777" w:rsidR="00267BAB" w:rsidRPr="00E7157B" w:rsidRDefault="00267BAB" w:rsidP="006223D1">
            <w:pPr>
              <w:tabs>
                <w:tab w:val="left" w:pos="702"/>
              </w:tabs>
              <w:suppressAutoHyphens/>
              <w:spacing w:after="240"/>
              <w:ind w:left="706" w:hanging="706"/>
              <w:jc w:val="both"/>
              <w:rPr>
                <w:color w:val="333333"/>
              </w:rPr>
            </w:pPr>
            <w:r w:rsidRPr="00E7157B">
              <w:rPr>
                <w:color w:val="333333"/>
              </w:rPr>
              <w:t>11.2</w:t>
            </w:r>
            <w:r w:rsidRPr="00E7157B">
              <w:rPr>
                <w:color w:val="333333"/>
              </w:rPr>
              <w:tab/>
              <w:t xml:space="preserve">For purposes of the Contract, “EXW,” “FOB,” “FCA,” “CIF,” “CIP,” and other trade terms used to describe the obligations of the parties shall have the meanings assigned to them by the current edition of </w:t>
            </w:r>
            <w:r w:rsidRPr="00E7157B">
              <w:rPr>
                <w:i/>
                <w:color w:val="333333"/>
              </w:rPr>
              <w:t>Incoterms</w:t>
            </w:r>
            <w:r w:rsidRPr="00E7157B">
              <w:rPr>
                <w:color w:val="333333"/>
              </w:rPr>
              <w:t xml:space="preserve"> published by the International Chamber of Commerce, Paris.</w:t>
            </w:r>
          </w:p>
        </w:tc>
      </w:tr>
      <w:tr w:rsidR="00267BAB" w:rsidRPr="00E7157B" w14:paraId="7FC90709" w14:textId="77777777" w:rsidTr="006223D1">
        <w:tc>
          <w:tcPr>
            <w:tcW w:w="2358" w:type="dxa"/>
          </w:tcPr>
          <w:p w14:paraId="4C52F86D" w14:textId="77777777" w:rsidR="00267BAB" w:rsidRPr="00E7157B" w:rsidRDefault="00267BAB" w:rsidP="006223D1">
            <w:pPr>
              <w:pStyle w:val="Head42"/>
              <w:rPr>
                <w:color w:val="333333"/>
              </w:rPr>
            </w:pPr>
          </w:p>
        </w:tc>
        <w:tc>
          <w:tcPr>
            <w:tcW w:w="6840" w:type="dxa"/>
          </w:tcPr>
          <w:p w14:paraId="26114677" w14:textId="77777777" w:rsidR="00267BAB" w:rsidRPr="00E7157B" w:rsidRDefault="00267BAB" w:rsidP="006223D1">
            <w:pPr>
              <w:tabs>
                <w:tab w:val="left" w:pos="702"/>
              </w:tabs>
              <w:suppressAutoHyphens/>
              <w:spacing w:after="240"/>
              <w:ind w:left="706" w:hanging="706"/>
              <w:jc w:val="both"/>
              <w:rPr>
                <w:color w:val="333333"/>
              </w:rPr>
            </w:pPr>
            <w:r w:rsidRPr="00E7157B">
              <w:rPr>
                <w:color w:val="333333"/>
              </w:rPr>
              <w:t>11.3</w:t>
            </w:r>
            <w:r w:rsidRPr="00E7157B">
              <w:rPr>
                <w:color w:val="333333"/>
              </w:rPr>
              <w:tab/>
              <w:t xml:space="preserve">Documents to be submitted by the Supplier are </w:t>
            </w:r>
            <w:r w:rsidRPr="00E7157B">
              <w:rPr>
                <w:b/>
                <w:color w:val="333333"/>
              </w:rPr>
              <w:t>specified in the SCC.</w:t>
            </w:r>
            <w:r w:rsidRPr="00E7157B">
              <w:rPr>
                <w:color w:val="333333"/>
              </w:rPr>
              <w:t xml:space="preserve"> </w:t>
            </w:r>
            <w:r w:rsidRPr="00E7157B">
              <w:rPr>
                <w:i/>
                <w:color w:val="333333"/>
              </w:rPr>
              <w:t>Incoterms</w:t>
            </w:r>
            <w:r w:rsidRPr="00E7157B">
              <w:rPr>
                <w:color w:val="333333"/>
              </w:rPr>
              <w:t xml:space="preserve"> provides a set of international rules for the interpretation of the more commonly used trade terms.</w:t>
            </w:r>
          </w:p>
        </w:tc>
      </w:tr>
      <w:tr w:rsidR="00267BAB" w:rsidRPr="00E7157B" w14:paraId="7802C156" w14:textId="77777777" w:rsidTr="006223D1">
        <w:tc>
          <w:tcPr>
            <w:tcW w:w="2358" w:type="dxa"/>
          </w:tcPr>
          <w:p w14:paraId="5E1FF33B" w14:textId="77777777" w:rsidR="00267BAB" w:rsidRPr="00E7157B" w:rsidRDefault="00267BAB" w:rsidP="006223D1">
            <w:pPr>
              <w:pStyle w:val="Head42"/>
              <w:rPr>
                <w:color w:val="333333"/>
              </w:rPr>
            </w:pPr>
            <w:bookmarkStart w:id="152" w:name="_Toc474642473"/>
            <w:r w:rsidRPr="00E7157B">
              <w:rPr>
                <w:color w:val="333333"/>
              </w:rPr>
              <w:t>12.</w:t>
            </w:r>
            <w:r w:rsidRPr="00E7157B">
              <w:rPr>
                <w:color w:val="333333"/>
              </w:rPr>
              <w:tab/>
              <w:t>Insurance</w:t>
            </w:r>
            <w:bookmarkEnd w:id="152"/>
          </w:p>
        </w:tc>
        <w:tc>
          <w:tcPr>
            <w:tcW w:w="6840" w:type="dxa"/>
          </w:tcPr>
          <w:p w14:paraId="0AC30E28" w14:textId="77777777" w:rsidR="00267BAB" w:rsidRPr="00E7157B" w:rsidRDefault="00267BAB" w:rsidP="006223D1">
            <w:pPr>
              <w:tabs>
                <w:tab w:val="left" w:pos="702"/>
              </w:tabs>
              <w:suppressAutoHyphens/>
              <w:spacing w:after="240"/>
              <w:ind w:left="702" w:hanging="702"/>
              <w:jc w:val="both"/>
              <w:rPr>
                <w:b/>
                <w:color w:val="333333"/>
              </w:rPr>
            </w:pPr>
            <w:r w:rsidRPr="00E7157B">
              <w:rPr>
                <w:color w:val="333333"/>
              </w:rPr>
              <w:t>12.1</w:t>
            </w:r>
            <w:r w:rsidRPr="00E7157B">
              <w:rPr>
                <w:color w:val="333333"/>
              </w:rPr>
              <w:tab/>
              <w:t xml:space="preserve">The Goods supplied under the Contract shall be fully insured in a freely convertible currency against loss or damage incidental to manufacture or acquisition, transportation, storage, and delivery in the manner </w:t>
            </w:r>
            <w:r w:rsidRPr="00E7157B">
              <w:rPr>
                <w:b/>
                <w:color w:val="333333"/>
              </w:rPr>
              <w:t xml:space="preserve">specified in the SCC. </w:t>
            </w:r>
          </w:p>
        </w:tc>
      </w:tr>
      <w:tr w:rsidR="00267BAB" w:rsidRPr="00E7157B" w14:paraId="269DB177" w14:textId="77777777" w:rsidTr="006223D1">
        <w:tc>
          <w:tcPr>
            <w:tcW w:w="2358" w:type="dxa"/>
          </w:tcPr>
          <w:p w14:paraId="1CBFF1E9" w14:textId="77777777" w:rsidR="00267BAB" w:rsidRPr="00E7157B" w:rsidRDefault="00267BAB" w:rsidP="006223D1">
            <w:pPr>
              <w:pStyle w:val="Head42"/>
              <w:rPr>
                <w:color w:val="333333"/>
              </w:rPr>
            </w:pPr>
          </w:p>
        </w:tc>
        <w:tc>
          <w:tcPr>
            <w:tcW w:w="6840" w:type="dxa"/>
          </w:tcPr>
          <w:p w14:paraId="0AB04041" w14:textId="77777777" w:rsidR="00267BAB" w:rsidRPr="00E7157B" w:rsidRDefault="00267BAB" w:rsidP="006223D1">
            <w:pPr>
              <w:tabs>
                <w:tab w:val="left" w:pos="702"/>
              </w:tabs>
              <w:suppressAutoHyphens/>
              <w:spacing w:after="240"/>
              <w:ind w:left="702" w:hanging="702"/>
              <w:jc w:val="both"/>
              <w:rPr>
                <w:color w:val="333333"/>
              </w:rPr>
            </w:pPr>
            <w:r w:rsidRPr="00E7157B">
              <w:rPr>
                <w:color w:val="333333"/>
              </w:rPr>
              <w:t>12.2</w:t>
            </w:r>
            <w:r w:rsidRPr="00E7157B">
              <w:rPr>
                <w:color w:val="333333"/>
              </w:rPr>
              <w:tab/>
              <w:t xml:space="preserve">Where delivery of the Goods is required by the </w:t>
            </w:r>
            <w:r>
              <w:rPr>
                <w:color w:val="333333"/>
              </w:rPr>
              <w:t>GOL/PE</w:t>
            </w:r>
            <w:r w:rsidRPr="00E7157B">
              <w:rPr>
                <w:color w:val="333333"/>
              </w:rPr>
              <w:t xml:space="preserve"> </w:t>
            </w:r>
            <w:r>
              <w:rPr>
                <w:color w:val="333333"/>
              </w:rPr>
              <w:t>(MOH)</w:t>
            </w:r>
            <w:r w:rsidRPr="00E7157B">
              <w:rPr>
                <w:color w:val="333333"/>
              </w:rPr>
              <w:t xml:space="preserve"> on a CIF or CIP basis, the Supplier shall arrange and pay for cargo insurance, naming the </w:t>
            </w:r>
            <w:r>
              <w:rPr>
                <w:color w:val="333333"/>
              </w:rPr>
              <w:t>GOL/PE</w:t>
            </w:r>
            <w:r w:rsidRPr="00E7157B">
              <w:rPr>
                <w:color w:val="333333"/>
              </w:rPr>
              <w:t xml:space="preserve"> </w:t>
            </w:r>
            <w:r>
              <w:rPr>
                <w:color w:val="333333"/>
              </w:rPr>
              <w:t>(MOH)</w:t>
            </w:r>
            <w:r w:rsidRPr="00E7157B">
              <w:rPr>
                <w:color w:val="333333"/>
              </w:rPr>
              <w:t xml:space="preserve"> as beneficiary. Where delivery is on an FOB or FCA basis, insurance shall be the responsibility of the </w:t>
            </w:r>
            <w:r>
              <w:rPr>
                <w:color w:val="333333"/>
              </w:rPr>
              <w:t>GOL/PE (MOH)</w:t>
            </w:r>
            <w:r w:rsidRPr="00E7157B">
              <w:rPr>
                <w:color w:val="333333"/>
              </w:rPr>
              <w:t>.</w:t>
            </w:r>
          </w:p>
        </w:tc>
      </w:tr>
      <w:tr w:rsidR="00267BAB" w:rsidRPr="00E7157B" w14:paraId="640E3A10" w14:textId="77777777" w:rsidTr="006223D1">
        <w:tc>
          <w:tcPr>
            <w:tcW w:w="2358" w:type="dxa"/>
          </w:tcPr>
          <w:p w14:paraId="0AADF062" w14:textId="77777777" w:rsidR="00267BAB" w:rsidRPr="00E7157B" w:rsidRDefault="00267BAB" w:rsidP="006223D1">
            <w:pPr>
              <w:pStyle w:val="Head42"/>
              <w:rPr>
                <w:color w:val="333333"/>
              </w:rPr>
            </w:pPr>
            <w:bookmarkStart w:id="153" w:name="_Toc474642474"/>
            <w:r w:rsidRPr="00E7157B">
              <w:rPr>
                <w:color w:val="333333"/>
              </w:rPr>
              <w:t>13.</w:t>
            </w:r>
            <w:r w:rsidRPr="00E7157B">
              <w:rPr>
                <w:color w:val="333333"/>
              </w:rPr>
              <w:tab/>
              <w:t>Transportation</w:t>
            </w:r>
            <w:bookmarkEnd w:id="153"/>
          </w:p>
        </w:tc>
        <w:tc>
          <w:tcPr>
            <w:tcW w:w="6840" w:type="dxa"/>
          </w:tcPr>
          <w:p w14:paraId="4DEBA463" w14:textId="7F574039" w:rsidR="00267BAB" w:rsidRPr="00E7157B" w:rsidRDefault="00267BAB" w:rsidP="006223D1">
            <w:pPr>
              <w:tabs>
                <w:tab w:val="left" w:pos="702"/>
              </w:tabs>
              <w:suppressAutoHyphens/>
              <w:spacing w:after="240"/>
              <w:ind w:left="702" w:hanging="702"/>
              <w:jc w:val="both"/>
              <w:rPr>
                <w:color w:val="333333"/>
              </w:rPr>
            </w:pPr>
            <w:r w:rsidRPr="00E7157B">
              <w:rPr>
                <w:color w:val="333333"/>
              </w:rPr>
              <w:t>13.1</w:t>
            </w:r>
            <w:r w:rsidRPr="00E7157B">
              <w:rPr>
                <w:color w:val="333333"/>
              </w:rPr>
              <w:tab/>
              <w:t xml:space="preserve">Where the Supplier is required under Contract to deliver the Goods FOB, transport of the Goods, up to and including the point of putting the Goods on board the vessel at the specified port of loading, shall be arranged and paid for by the Supplier, and the cost thereof shall be included in the Contract Price. Where the Supplier is required under the Contract to deliver the Goods FCA, transport of the Goods and delivery into the custody of the carrier at the place named by the </w:t>
            </w:r>
            <w:r>
              <w:rPr>
                <w:color w:val="333333"/>
              </w:rPr>
              <w:t>GOL/PE (</w:t>
            </w:r>
            <w:r w:rsidR="00CB1CF1">
              <w:rPr>
                <w:color w:val="333333"/>
              </w:rPr>
              <w:t>CMS</w:t>
            </w:r>
            <w:r>
              <w:rPr>
                <w:color w:val="333333"/>
              </w:rPr>
              <w:t xml:space="preserve"> – MOH)</w:t>
            </w:r>
            <w:r w:rsidRPr="00E7157B">
              <w:rPr>
                <w:color w:val="333333"/>
              </w:rPr>
              <w:t xml:space="preserve"> or other agreed point shall be arranged and paid for by the Supplier, and the cost thereof shall be included in the Contract Price. </w:t>
            </w:r>
          </w:p>
        </w:tc>
      </w:tr>
      <w:tr w:rsidR="00267BAB" w:rsidRPr="00E7157B" w14:paraId="4D76C443" w14:textId="77777777" w:rsidTr="006223D1">
        <w:tc>
          <w:tcPr>
            <w:tcW w:w="2358" w:type="dxa"/>
          </w:tcPr>
          <w:p w14:paraId="10D65853" w14:textId="77777777" w:rsidR="00267BAB" w:rsidRPr="00E7157B" w:rsidRDefault="00267BAB" w:rsidP="006223D1">
            <w:pPr>
              <w:pStyle w:val="Head42"/>
              <w:rPr>
                <w:color w:val="333333"/>
              </w:rPr>
            </w:pPr>
          </w:p>
        </w:tc>
        <w:tc>
          <w:tcPr>
            <w:tcW w:w="6840" w:type="dxa"/>
          </w:tcPr>
          <w:p w14:paraId="0A0719D5" w14:textId="77777777" w:rsidR="00267BAB" w:rsidRPr="00E7157B" w:rsidRDefault="00267BAB" w:rsidP="006223D1">
            <w:pPr>
              <w:tabs>
                <w:tab w:val="left" w:pos="702"/>
              </w:tabs>
              <w:suppressAutoHyphens/>
              <w:spacing w:after="180"/>
              <w:ind w:left="702" w:hanging="702"/>
              <w:jc w:val="both"/>
              <w:rPr>
                <w:color w:val="333333"/>
              </w:rPr>
            </w:pPr>
            <w:r w:rsidRPr="00E7157B">
              <w:rPr>
                <w:color w:val="333333"/>
              </w:rPr>
              <w:t>13.2</w:t>
            </w:r>
            <w:r w:rsidRPr="00E7157B">
              <w:rPr>
                <w:color w:val="333333"/>
              </w:rPr>
              <w:tab/>
              <w:t xml:space="preserve">Where the Supplier is required under Contract to deliver the Goods CIF or CIP, transport of the Goods to the port of destination or such other named place of destination in the </w:t>
            </w:r>
            <w:r>
              <w:rPr>
                <w:color w:val="333333"/>
              </w:rPr>
              <w:t>Republic of Liberia</w:t>
            </w:r>
            <w:r w:rsidRPr="00E7157B">
              <w:rPr>
                <w:color w:val="333333"/>
              </w:rPr>
              <w:t>, as shall be specified in the Contract, shall be arranged and paid for by the Supplier, and the cost thereof shall be included in the Contract Price.</w:t>
            </w:r>
          </w:p>
        </w:tc>
      </w:tr>
      <w:tr w:rsidR="00267BAB" w:rsidRPr="00E7157B" w14:paraId="69CB7348" w14:textId="77777777" w:rsidTr="006223D1">
        <w:tc>
          <w:tcPr>
            <w:tcW w:w="2358" w:type="dxa"/>
          </w:tcPr>
          <w:p w14:paraId="60542DE8" w14:textId="77777777" w:rsidR="00267BAB" w:rsidRPr="00E7157B" w:rsidRDefault="00267BAB" w:rsidP="006223D1">
            <w:pPr>
              <w:pStyle w:val="Head42"/>
              <w:rPr>
                <w:color w:val="333333"/>
              </w:rPr>
            </w:pPr>
          </w:p>
        </w:tc>
        <w:tc>
          <w:tcPr>
            <w:tcW w:w="6840" w:type="dxa"/>
          </w:tcPr>
          <w:p w14:paraId="187208E2" w14:textId="77777777" w:rsidR="00267BAB" w:rsidRPr="00E7157B" w:rsidRDefault="00267BAB" w:rsidP="006223D1">
            <w:pPr>
              <w:tabs>
                <w:tab w:val="left" w:pos="702"/>
              </w:tabs>
              <w:suppressAutoHyphens/>
              <w:spacing w:after="200"/>
              <w:ind w:left="706" w:hanging="706"/>
              <w:jc w:val="both"/>
              <w:rPr>
                <w:color w:val="333333"/>
              </w:rPr>
            </w:pPr>
            <w:r w:rsidRPr="00E7157B">
              <w:rPr>
                <w:color w:val="333333"/>
              </w:rPr>
              <w:t>13.3</w:t>
            </w:r>
            <w:r w:rsidRPr="00E7157B">
              <w:rPr>
                <w:color w:val="333333"/>
              </w:rPr>
              <w:tab/>
              <w:t xml:space="preserve">Where the Supplier is required under the Contact to transport the Goods to a specified place of destination within the </w:t>
            </w:r>
            <w:r>
              <w:rPr>
                <w:color w:val="333333"/>
              </w:rPr>
              <w:t>Republic of Liberia</w:t>
            </w:r>
            <w:r w:rsidRPr="00E7157B">
              <w:rPr>
                <w:color w:val="333333"/>
              </w:rPr>
              <w:t xml:space="preserve">, defined as the Site, transport to such place of destination in the </w:t>
            </w:r>
            <w:r>
              <w:rPr>
                <w:color w:val="333333"/>
              </w:rPr>
              <w:t>Republic of Liberia</w:t>
            </w:r>
            <w:r w:rsidRPr="00E7157B">
              <w:rPr>
                <w:color w:val="333333"/>
              </w:rPr>
              <w:t xml:space="preserve">, including insurance and storage, as shall be specified in the Contract, shall be </w:t>
            </w:r>
            <w:r w:rsidRPr="00E7157B">
              <w:rPr>
                <w:color w:val="333333"/>
              </w:rPr>
              <w:lastRenderedPageBreak/>
              <w:t>arranged by the Supplier, and related costs shall be included in the Contract Price.</w:t>
            </w:r>
          </w:p>
        </w:tc>
      </w:tr>
      <w:tr w:rsidR="00267BAB" w:rsidRPr="00E7157B" w14:paraId="6E13EA75" w14:textId="77777777" w:rsidTr="006223D1">
        <w:tc>
          <w:tcPr>
            <w:tcW w:w="2358" w:type="dxa"/>
          </w:tcPr>
          <w:p w14:paraId="3D127F4D" w14:textId="77777777" w:rsidR="00267BAB" w:rsidRPr="00E7157B" w:rsidRDefault="00267BAB" w:rsidP="006223D1">
            <w:pPr>
              <w:pStyle w:val="Head42"/>
              <w:rPr>
                <w:color w:val="333333"/>
              </w:rPr>
            </w:pPr>
          </w:p>
        </w:tc>
        <w:tc>
          <w:tcPr>
            <w:tcW w:w="6840" w:type="dxa"/>
          </w:tcPr>
          <w:p w14:paraId="09AA8744" w14:textId="5147C25E" w:rsidR="00267BAB" w:rsidRPr="00E7157B" w:rsidRDefault="00267BAB" w:rsidP="006223D1">
            <w:pPr>
              <w:tabs>
                <w:tab w:val="left" w:pos="702"/>
              </w:tabs>
              <w:suppressAutoHyphens/>
              <w:spacing w:after="200"/>
              <w:ind w:left="702" w:hanging="702"/>
              <w:jc w:val="both"/>
              <w:rPr>
                <w:color w:val="333333"/>
              </w:rPr>
            </w:pPr>
            <w:r w:rsidRPr="00E7157B">
              <w:rPr>
                <w:color w:val="333333"/>
              </w:rPr>
              <w:t>13.4</w:t>
            </w:r>
            <w:r w:rsidRPr="00E7157B">
              <w:rPr>
                <w:color w:val="333333"/>
              </w:rPr>
              <w:tab/>
            </w:r>
            <w:r w:rsidRPr="00E7157B">
              <w:rPr>
                <w:color w:val="333333"/>
                <w:spacing w:val="-4"/>
              </w:rPr>
              <w:t xml:space="preserve">Where the Supplier is required under Contract to deliver the Goods CIF or CIP, no restriction shall be placed on the choice of carrier. Where the Supplier is required under Contract (a) to deliver the Goods FOB or FCA, and (b) to arrange on behalf and at the expense of the </w:t>
            </w:r>
            <w:r>
              <w:rPr>
                <w:color w:val="333333"/>
                <w:spacing w:val="-4"/>
              </w:rPr>
              <w:t>GOL/PE</w:t>
            </w:r>
            <w:r w:rsidRPr="00E7157B">
              <w:rPr>
                <w:color w:val="333333"/>
                <w:spacing w:val="-4"/>
              </w:rPr>
              <w:t xml:space="preserve"> </w:t>
            </w:r>
            <w:r>
              <w:rPr>
                <w:color w:val="333333"/>
              </w:rPr>
              <w:t>(</w:t>
            </w:r>
            <w:r w:rsidR="00CB1CF1">
              <w:rPr>
                <w:color w:val="333333"/>
              </w:rPr>
              <w:t>CMS</w:t>
            </w:r>
            <w:r>
              <w:rPr>
                <w:color w:val="333333"/>
              </w:rPr>
              <w:t xml:space="preserve"> – MOH)</w:t>
            </w:r>
            <w:r w:rsidRPr="00E7157B">
              <w:rPr>
                <w:color w:val="333333"/>
              </w:rPr>
              <w:t xml:space="preserve"> </w:t>
            </w:r>
            <w:r w:rsidRPr="00E7157B">
              <w:rPr>
                <w:color w:val="333333"/>
                <w:spacing w:val="-4"/>
              </w:rPr>
              <w:t xml:space="preserve">for international transportation on specified carriers or on national flag carriers of the </w:t>
            </w:r>
            <w:r>
              <w:rPr>
                <w:color w:val="333333"/>
                <w:spacing w:val="-4"/>
              </w:rPr>
              <w:t>Republic of Liberia</w:t>
            </w:r>
            <w:r w:rsidRPr="00E7157B">
              <w:rPr>
                <w:color w:val="333333"/>
                <w:spacing w:val="-4"/>
              </w:rPr>
              <w:t>, the Supplier may arrange for such transportation on alternative carriers if the specified or national flag carriers are not available to transport the Goods within the period(s) specified in the Contract.</w:t>
            </w:r>
          </w:p>
        </w:tc>
      </w:tr>
      <w:tr w:rsidR="00267BAB" w:rsidRPr="00E7157B" w14:paraId="0A91FA99" w14:textId="77777777" w:rsidTr="006223D1">
        <w:tc>
          <w:tcPr>
            <w:tcW w:w="2358" w:type="dxa"/>
          </w:tcPr>
          <w:p w14:paraId="0D167189" w14:textId="77777777" w:rsidR="00267BAB" w:rsidRPr="00E7157B" w:rsidRDefault="00267BAB" w:rsidP="006223D1">
            <w:pPr>
              <w:pStyle w:val="Head42"/>
              <w:rPr>
                <w:color w:val="333333"/>
              </w:rPr>
            </w:pPr>
            <w:bookmarkStart w:id="154" w:name="_Toc474642475"/>
            <w:r w:rsidRPr="00E7157B">
              <w:rPr>
                <w:color w:val="333333"/>
              </w:rPr>
              <w:t>14.</w:t>
            </w:r>
            <w:r w:rsidRPr="00E7157B">
              <w:rPr>
                <w:color w:val="333333"/>
              </w:rPr>
              <w:tab/>
              <w:t>Incidental Services</w:t>
            </w:r>
            <w:bookmarkEnd w:id="154"/>
          </w:p>
        </w:tc>
        <w:tc>
          <w:tcPr>
            <w:tcW w:w="6840" w:type="dxa"/>
          </w:tcPr>
          <w:p w14:paraId="310E3EF5" w14:textId="77777777" w:rsidR="00267BAB" w:rsidRPr="00E7157B" w:rsidRDefault="00267BAB" w:rsidP="006223D1">
            <w:pPr>
              <w:tabs>
                <w:tab w:val="left" w:pos="702"/>
              </w:tabs>
              <w:suppressAutoHyphens/>
              <w:spacing w:after="200"/>
              <w:ind w:left="706" w:hanging="706"/>
              <w:jc w:val="both"/>
              <w:rPr>
                <w:color w:val="333333"/>
              </w:rPr>
            </w:pPr>
            <w:r w:rsidRPr="00E7157B">
              <w:rPr>
                <w:color w:val="333333"/>
              </w:rPr>
              <w:t>14.1</w:t>
            </w:r>
            <w:r w:rsidRPr="00E7157B">
              <w:rPr>
                <w:color w:val="333333"/>
              </w:rPr>
              <w:tab/>
              <w:t xml:space="preserve">The Supplier shall provide such incidental services, if any, as are </w:t>
            </w:r>
            <w:r w:rsidRPr="00E7157B">
              <w:rPr>
                <w:b/>
                <w:color w:val="333333"/>
              </w:rPr>
              <w:t>specified in the SCC.</w:t>
            </w:r>
          </w:p>
        </w:tc>
      </w:tr>
      <w:tr w:rsidR="00267BAB" w:rsidRPr="00E7157B" w14:paraId="45865160" w14:textId="77777777" w:rsidTr="006223D1">
        <w:tc>
          <w:tcPr>
            <w:tcW w:w="2358" w:type="dxa"/>
          </w:tcPr>
          <w:p w14:paraId="1D477EE6" w14:textId="77777777" w:rsidR="00267BAB" w:rsidRPr="00E7157B" w:rsidRDefault="00267BAB" w:rsidP="006223D1">
            <w:pPr>
              <w:pStyle w:val="Head42"/>
              <w:rPr>
                <w:color w:val="333333"/>
              </w:rPr>
            </w:pPr>
          </w:p>
        </w:tc>
        <w:tc>
          <w:tcPr>
            <w:tcW w:w="6840" w:type="dxa"/>
          </w:tcPr>
          <w:p w14:paraId="5ADC03B0" w14:textId="77777777" w:rsidR="00267BAB" w:rsidRPr="00E7157B" w:rsidRDefault="00267BAB" w:rsidP="006223D1">
            <w:pPr>
              <w:tabs>
                <w:tab w:val="left" w:pos="702"/>
              </w:tabs>
              <w:suppressAutoHyphens/>
              <w:spacing w:after="200"/>
              <w:ind w:left="702" w:hanging="702"/>
              <w:jc w:val="both"/>
              <w:rPr>
                <w:color w:val="333333"/>
              </w:rPr>
            </w:pPr>
            <w:r w:rsidRPr="00E7157B">
              <w:rPr>
                <w:color w:val="333333"/>
              </w:rPr>
              <w:t>14.2</w:t>
            </w:r>
            <w:r w:rsidRPr="00E7157B">
              <w:rPr>
                <w:color w:val="333333"/>
              </w:rPr>
              <w:tab/>
              <w:t>Prices charged by the Supplier for incidental services, if not included in the Contract Price for the Goods, shall be agreed upon in advance by the parties and shall not exceed the prevailing rates charged to other parties by the Supplier for similar services.</w:t>
            </w:r>
          </w:p>
        </w:tc>
      </w:tr>
      <w:tr w:rsidR="00267BAB" w:rsidRPr="00E7157B" w14:paraId="46E30D1D" w14:textId="77777777" w:rsidTr="006223D1">
        <w:tc>
          <w:tcPr>
            <w:tcW w:w="2358" w:type="dxa"/>
          </w:tcPr>
          <w:p w14:paraId="4CECB2EE" w14:textId="77777777" w:rsidR="00267BAB" w:rsidRPr="00E7157B" w:rsidRDefault="00267BAB" w:rsidP="006223D1">
            <w:pPr>
              <w:pStyle w:val="Head42"/>
              <w:rPr>
                <w:color w:val="333333"/>
              </w:rPr>
            </w:pPr>
            <w:bookmarkStart w:id="155" w:name="_Toc474642476"/>
            <w:r w:rsidRPr="00E7157B">
              <w:rPr>
                <w:color w:val="333333"/>
              </w:rPr>
              <w:t>15.</w:t>
            </w:r>
            <w:r w:rsidRPr="00E7157B">
              <w:rPr>
                <w:color w:val="333333"/>
              </w:rPr>
              <w:tab/>
              <w:t>Warranty</w:t>
            </w:r>
            <w:bookmarkEnd w:id="155"/>
          </w:p>
        </w:tc>
        <w:tc>
          <w:tcPr>
            <w:tcW w:w="6840" w:type="dxa"/>
          </w:tcPr>
          <w:p w14:paraId="2F99333F" w14:textId="77777777" w:rsidR="00267BAB" w:rsidRPr="00E7157B" w:rsidRDefault="00267BAB" w:rsidP="006223D1">
            <w:pPr>
              <w:tabs>
                <w:tab w:val="left" w:pos="702"/>
                <w:tab w:val="left" w:pos="1980"/>
              </w:tabs>
              <w:suppressAutoHyphens/>
              <w:spacing w:after="200"/>
              <w:ind w:left="702" w:hanging="702"/>
              <w:jc w:val="both"/>
              <w:rPr>
                <w:color w:val="333333"/>
              </w:rPr>
            </w:pPr>
            <w:r w:rsidRPr="00E7157B">
              <w:rPr>
                <w:color w:val="333333"/>
              </w:rPr>
              <w:t>15.1</w:t>
            </w:r>
            <w:r w:rsidRPr="00E7157B">
              <w:rPr>
                <w:color w:val="333333"/>
              </w:rPr>
              <w:tab/>
              <w:t>All goods must be of fresh manufacture and must bear the dates of manufacture and expiry.</w:t>
            </w:r>
          </w:p>
          <w:p w14:paraId="234FC91C" w14:textId="77777777" w:rsidR="00267BAB" w:rsidRPr="00E7157B" w:rsidRDefault="00267BAB" w:rsidP="006223D1">
            <w:pPr>
              <w:tabs>
                <w:tab w:val="left" w:pos="702"/>
              </w:tabs>
              <w:suppressAutoHyphens/>
              <w:spacing w:after="200"/>
              <w:ind w:left="702" w:hanging="540"/>
              <w:jc w:val="both"/>
              <w:rPr>
                <w:color w:val="333333"/>
                <w:spacing w:val="-4"/>
              </w:rPr>
            </w:pPr>
            <w:r w:rsidRPr="00E7157B">
              <w:rPr>
                <w:color w:val="333333"/>
              </w:rPr>
              <w:tab/>
            </w:r>
            <w:r w:rsidRPr="00E7157B">
              <w:rPr>
                <w:color w:val="333333"/>
                <w:spacing w:val="-4"/>
              </w:rPr>
              <w:t xml:space="preserve">The Supplier further warrants that all Goods supplied under the Contract will have remaining a minimum of five-sixths (5/6) of the specified shelf life upon delivery at port/airport of entry for goods with a shelf life of more than two years and three-fourths (3/4) for goods with a shelf life of two years or less, unless otherwise </w:t>
            </w:r>
            <w:r w:rsidRPr="00E7157B">
              <w:rPr>
                <w:b/>
                <w:color w:val="333333"/>
                <w:spacing w:val="-4"/>
              </w:rPr>
              <w:t>specified</w:t>
            </w:r>
            <w:r w:rsidRPr="00E7157B">
              <w:rPr>
                <w:color w:val="333333"/>
                <w:spacing w:val="-4"/>
              </w:rPr>
              <w:t xml:space="preserve"> </w:t>
            </w:r>
            <w:r w:rsidRPr="00E7157B">
              <w:rPr>
                <w:b/>
                <w:color w:val="333333"/>
                <w:spacing w:val="-4"/>
              </w:rPr>
              <w:t>in the SCC;</w:t>
            </w:r>
            <w:r w:rsidRPr="00E7157B">
              <w:rPr>
                <w:color w:val="333333"/>
                <w:spacing w:val="-4"/>
              </w:rPr>
              <w:t xml:space="preserve"> have “overages” within the ranges set forth in the Technical Specifications, where applicable; are not subject to recall by the applicable regulatory authority due to unacceptable quality or an adverse drug reaction; and in every other respect will fully comply in all respects with the Technical Specifications and with the conditions laid down in the Contract.</w:t>
            </w:r>
          </w:p>
        </w:tc>
      </w:tr>
      <w:tr w:rsidR="00267BAB" w:rsidRPr="00E7157B" w14:paraId="1BDF9E1E" w14:textId="77777777" w:rsidTr="006223D1">
        <w:tc>
          <w:tcPr>
            <w:tcW w:w="2358" w:type="dxa"/>
          </w:tcPr>
          <w:p w14:paraId="0F7AF87D" w14:textId="77777777" w:rsidR="00267BAB" w:rsidRPr="00E7157B" w:rsidRDefault="00267BAB" w:rsidP="006223D1">
            <w:pPr>
              <w:pStyle w:val="Head42"/>
              <w:rPr>
                <w:color w:val="333333"/>
              </w:rPr>
            </w:pPr>
          </w:p>
        </w:tc>
        <w:tc>
          <w:tcPr>
            <w:tcW w:w="6840" w:type="dxa"/>
          </w:tcPr>
          <w:p w14:paraId="7B9B9CE9" w14:textId="236FECEE" w:rsidR="00267BAB" w:rsidRPr="00E7157B" w:rsidRDefault="00267BAB" w:rsidP="006223D1">
            <w:pPr>
              <w:tabs>
                <w:tab w:val="left" w:pos="702"/>
              </w:tabs>
              <w:suppressAutoHyphens/>
              <w:spacing w:after="200"/>
              <w:ind w:left="702" w:hanging="702"/>
              <w:jc w:val="both"/>
              <w:rPr>
                <w:color w:val="333333"/>
              </w:rPr>
            </w:pPr>
            <w:r w:rsidRPr="00E7157B">
              <w:rPr>
                <w:color w:val="333333"/>
              </w:rPr>
              <w:t>15.2</w:t>
            </w:r>
            <w:r w:rsidRPr="00E7157B">
              <w:rPr>
                <w:color w:val="333333"/>
              </w:rPr>
              <w:tab/>
              <w:t xml:space="preserve">The </w:t>
            </w:r>
            <w:r>
              <w:rPr>
                <w:color w:val="333333"/>
              </w:rPr>
              <w:t>GOL/PE</w:t>
            </w:r>
            <w:r w:rsidRPr="00E7157B">
              <w:rPr>
                <w:color w:val="333333"/>
              </w:rPr>
              <w:t xml:space="preserve"> </w:t>
            </w:r>
            <w:r>
              <w:rPr>
                <w:color w:val="333333"/>
              </w:rPr>
              <w:t>(</w:t>
            </w:r>
            <w:r w:rsidR="00CB1CF1">
              <w:rPr>
                <w:color w:val="333333"/>
              </w:rPr>
              <w:t>CMS</w:t>
            </w:r>
            <w:r>
              <w:rPr>
                <w:color w:val="333333"/>
              </w:rPr>
              <w:t xml:space="preserve"> – MOH)</w:t>
            </w:r>
            <w:r w:rsidRPr="00E7157B">
              <w:rPr>
                <w:color w:val="333333"/>
              </w:rPr>
              <w:t xml:space="preserve"> shall have the right to make claims under the above warranty for three months after the Goods have been delivered to the final destination indicated in the Contract. Upon receipt of a written notice from the </w:t>
            </w:r>
            <w:r>
              <w:rPr>
                <w:color w:val="333333"/>
              </w:rPr>
              <w:t>GOL/PE (</w:t>
            </w:r>
            <w:r w:rsidR="00CB1CF1">
              <w:rPr>
                <w:color w:val="333333"/>
              </w:rPr>
              <w:t>CMS</w:t>
            </w:r>
            <w:r>
              <w:rPr>
                <w:color w:val="333333"/>
              </w:rPr>
              <w:t xml:space="preserve"> – MOH)</w:t>
            </w:r>
            <w:r w:rsidRPr="00E7157B">
              <w:rPr>
                <w:color w:val="333333"/>
              </w:rPr>
              <w:t xml:space="preserve">, the Supplier shall, with all reasonable speed, replace the defective Goods without cost to the </w:t>
            </w:r>
            <w:r>
              <w:rPr>
                <w:color w:val="333333"/>
              </w:rPr>
              <w:t>GOL/PE (</w:t>
            </w:r>
            <w:r w:rsidR="00CB1CF1">
              <w:rPr>
                <w:color w:val="333333"/>
              </w:rPr>
              <w:t>CMS</w:t>
            </w:r>
            <w:r>
              <w:rPr>
                <w:color w:val="333333"/>
              </w:rPr>
              <w:t xml:space="preserve"> – MOH)</w:t>
            </w:r>
            <w:r w:rsidRPr="00E7157B">
              <w:rPr>
                <w:color w:val="333333"/>
              </w:rPr>
              <w:t xml:space="preserve">. The Supplier will be entitled to </w:t>
            </w:r>
            <w:r w:rsidRPr="00E7157B">
              <w:rPr>
                <w:color w:val="333333"/>
              </w:rPr>
              <w:lastRenderedPageBreak/>
              <w:t>remove, at his own risk and cost, the defective Goods once the replacement Goods have been delivered.</w:t>
            </w:r>
          </w:p>
        </w:tc>
      </w:tr>
      <w:tr w:rsidR="00267BAB" w:rsidRPr="00E7157B" w14:paraId="502A19A8" w14:textId="77777777" w:rsidTr="006223D1">
        <w:tc>
          <w:tcPr>
            <w:tcW w:w="2358" w:type="dxa"/>
          </w:tcPr>
          <w:p w14:paraId="6CC1A7F5" w14:textId="77777777" w:rsidR="00267BAB" w:rsidRPr="00E7157B" w:rsidRDefault="00267BAB" w:rsidP="006223D1">
            <w:pPr>
              <w:pStyle w:val="Head42"/>
              <w:rPr>
                <w:color w:val="333333"/>
              </w:rPr>
            </w:pPr>
          </w:p>
        </w:tc>
        <w:tc>
          <w:tcPr>
            <w:tcW w:w="6840" w:type="dxa"/>
          </w:tcPr>
          <w:p w14:paraId="5C5551A5" w14:textId="324DD69E" w:rsidR="00267BAB" w:rsidRPr="00E7157B" w:rsidRDefault="00267BAB" w:rsidP="006223D1">
            <w:pPr>
              <w:tabs>
                <w:tab w:val="left" w:pos="702"/>
              </w:tabs>
              <w:suppressAutoHyphens/>
              <w:spacing w:after="200"/>
              <w:ind w:left="702" w:hanging="702"/>
              <w:jc w:val="both"/>
              <w:rPr>
                <w:color w:val="333333"/>
              </w:rPr>
            </w:pPr>
            <w:r w:rsidRPr="00E7157B">
              <w:rPr>
                <w:color w:val="333333"/>
              </w:rPr>
              <w:t>15.3</w:t>
            </w:r>
            <w:r w:rsidRPr="00E7157B">
              <w:rPr>
                <w:color w:val="333333"/>
              </w:rPr>
              <w:tab/>
              <w:t>In the event of a dispute by the Supplier, a counter</w:t>
            </w:r>
            <w:r>
              <w:rPr>
                <w:color w:val="333333"/>
              </w:rPr>
              <w:t>-</w:t>
            </w:r>
            <w:r w:rsidRPr="00E7157B">
              <w:rPr>
                <w:color w:val="333333"/>
              </w:rPr>
              <w:t xml:space="preserve">analysis will be carried out on the manufacturer’s retained samples by an independent neutral laboratory agreed by both the </w:t>
            </w:r>
            <w:r>
              <w:rPr>
                <w:color w:val="333333"/>
              </w:rPr>
              <w:t>GOL/PE (</w:t>
            </w:r>
            <w:r w:rsidR="00CB1CF1">
              <w:rPr>
                <w:color w:val="333333"/>
              </w:rPr>
              <w:t>CMS</w:t>
            </w:r>
            <w:r>
              <w:rPr>
                <w:color w:val="333333"/>
              </w:rPr>
              <w:t xml:space="preserve"> – MOH)</w:t>
            </w:r>
            <w:r w:rsidRPr="00E7157B">
              <w:rPr>
                <w:color w:val="333333"/>
              </w:rPr>
              <w:t xml:space="preserve"> and the Supplier. If the counter</w:t>
            </w:r>
            <w:r>
              <w:rPr>
                <w:color w:val="333333"/>
              </w:rPr>
              <w:t>-</w:t>
            </w:r>
            <w:r w:rsidRPr="00E7157B">
              <w:rPr>
                <w:color w:val="333333"/>
              </w:rPr>
              <w:t xml:space="preserve">analysis confirms the defect, the cost of such analysis will be borne by the Supplier as well as the replacement and disposal of the defective goods. In the event of the independent analysis confirming the quality of the product, the </w:t>
            </w:r>
            <w:r>
              <w:rPr>
                <w:color w:val="333333"/>
              </w:rPr>
              <w:t>GOL/PE (</w:t>
            </w:r>
            <w:r w:rsidR="00CB1CF1">
              <w:rPr>
                <w:color w:val="333333"/>
              </w:rPr>
              <w:t>CMS</w:t>
            </w:r>
            <w:r>
              <w:rPr>
                <w:color w:val="333333"/>
              </w:rPr>
              <w:t xml:space="preserve"> – MOH)</w:t>
            </w:r>
            <w:r w:rsidRPr="00E7157B">
              <w:rPr>
                <w:color w:val="333333"/>
              </w:rPr>
              <w:t xml:space="preserve"> will meet all costs for such analysis.</w:t>
            </w:r>
          </w:p>
        </w:tc>
      </w:tr>
      <w:tr w:rsidR="00267BAB" w:rsidRPr="00E7157B" w14:paraId="036B82E7" w14:textId="77777777" w:rsidTr="006223D1">
        <w:tc>
          <w:tcPr>
            <w:tcW w:w="2358" w:type="dxa"/>
          </w:tcPr>
          <w:p w14:paraId="7A271F64" w14:textId="77777777" w:rsidR="00267BAB" w:rsidRPr="00E7157B" w:rsidRDefault="00267BAB" w:rsidP="006223D1">
            <w:pPr>
              <w:pStyle w:val="Head42"/>
              <w:rPr>
                <w:color w:val="333333"/>
              </w:rPr>
            </w:pPr>
          </w:p>
        </w:tc>
        <w:tc>
          <w:tcPr>
            <w:tcW w:w="6840" w:type="dxa"/>
          </w:tcPr>
          <w:p w14:paraId="49EC259B" w14:textId="2F4BDAF4" w:rsidR="00267BAB" w:rsidRPr="00E7157B" w:rsidRDefault="00267BAB" w:rsidP="006223D1">
            <w:pPr>
              <w:tabs>
                <w:tab w:val="left" w:pos="702"/>
              </w:tabs>
              <w:suppressAutoHyphens/>
              <w:spacing w:after="200"/>
              <w:ind w:left="702" w:hanging="702"/>
              <w:jc w:val="both"/>
              <w:rPr>
                <w:color w:val="333333"/>
              </w:rPr>
            </w:pPr>
            <w:r w:rsidRPr="00E7157B">
              <w:rPr>
                <w:color w:val="333333"/>
              </w:rPr>
              <w:t>15.4</w:t>
            </w:r>
            <w:r w:rsidRPr="00E7157B">
              <w:rPr>
                <w:color w:val="333333"/>
              </w:rPr>
              <w:tab/>
              <w:t xml:space="preserve">If, after being notified that the defect has been confirmed pursuant to GCC Sub-Clause 15.2 above, the Supplier fails to replace the defective Goods within the period </w:t>
            </w:r>
            <w:r w:rsidRPr="00E7157B">
              <w:rPr>
                <w:b/>
                <w:color w:val="333333"/>
              </w:rPr>
              <w:t>specified in the SCC,</w:t>
            </w:r>
            <w:r w:rsidRPr="00E7157B">
              <w:rPr>
                <w:color w:val="333333"/>
              </w:rPr>
              <w:t xml:space="preserve"> the </w:t>
            </w:r>
            <w:r>
              <w:rPr>
                <w:color w:val="333333"/>
              </w:rPr>
              <w:t>GOL/PE</w:t>
            </w:r>
            <w:r w:rsidRPr="00E7157B">
              <w:rPr>
                <w:color w:val="333333"/>
              </w:rPr>
              <w:t xml:space="preserve"> </w:t>
            </w:r>
            <w:r>
              <w:rPr>
                <w:color w:val="333333"/>
              </w:rPr>
              <w:t>(</w:t>
            </w:r>
            <w:r w:rsidR="00CB1CF1">
              <w:rPr>
                <w:color w:val="333333"/>
              </w:rPr>
              <w:t>CMS</w:t>
            </w:r>
            <w:r>
              <w:rPr>
                <w:color w:val="333333"/>
              </w:rPr>
              <w:t xml:space="preserve"> – MOH)</w:t>
            </w:r>
            <w:r w:rsidRPr="00E7157B">
              <w:rPr>
                <w:color w:val="333333"/>
              </w:rPr>
              <w:t xml:space="preserve"> may proceed to take such remedial action as may be necessary, including removal and disposal, at the Supplier’s risk and expense and without prejudice to any other rights that the </w:t>
            </w:r>
            <w:r>
              <w:rPr>
                <w:color w:val="333333"/>
              </w:rPr>
              <w:t>GOL/PE</w:t>
            </w:r>
            <w:r w:rsidRPr="00E7157B">
              <w:rPr>
                <w:color w:val="333333"/>
              </w:rPr>
              <w:t xml:space="preserve"> </w:t>
            </w:r>
            <w:r>
              <w:rPr>
                <w:color w:val="333333"/>
              </w:rPr>
              <w:t>(</w:t>
            </w:r>
            <w:r w:rsidR="00CB1CF1">
              <w:rPr>
                <w:color w:val="333333"/>
              </w:rPr>
              <w:t>CMS</w:t>
            </w:r>
            <w:r>
              <w:rPr>
                <w:color w:val="333333"/>
              </w:rPr>
              <w:t xml:space="preserve"> – MOH)</w:t>
            </w:r>
            <w:r w:rsidRPr="00E7157B">
              <w:rPr>
                <w:color w:val="333333"/>
              </w:rPr>
              <w:t xml:space="preserve"> may have against the Supplier under the Contract. The </w:t>
            </w:r>
            <w:r>
              <w:rPr>
                <w:color w:val="333333"/>
              </w:rPr>
              <w:t>GOL/PE</w:t>
            </w:r>
            <w:r w:rsidRPr="00E7157B">
              <w:rPr>
                <w:color w:val="333333"/>
              </w:rPr>
              <w:t xml:space="preserve"> </w:t>
            </w:r>
            <w:r>
              <w:rPr>
                <w:color w:val="333333"/>
              </w:rPr>
              <w:t>(</w:t>
            </w:r>
            <w:r w:rsidR="00CB1CF1">
              <w:rPr>
                <w:color w:val="333333"/>
              </w:rPr>
              <w:t>CMS</w:t>
            </w:r>
            <w:r>
              <w:rPr>
                <w:color w:val="333333"/>
              </w:rPr>
              <w:t xml:space="preserve"> – MOH)</w:t>
            </w:r>
            <w:r w:rsidRPr="00E7157B">
              <w:rPr>
                <w:color w:val="333333"/>
              </w:rPr>
              <w:t xml:space="preserve"> will also be entitled to claim for storage in respect of the defective Goods for the period following notification and deduct the sum from payments due to the Supplier under this Contract.</w:t>
            </w:r>
          </w:p>
        </w:tc>
      </w:tr>
      <w:tr w:rsidR="00267BAB" w:rsidRPr="00E7157B" w14:paraId="0AAD1F43" w14:textId="77777777" w:rsidTr="006223D1">
        <w:tc>
          <w:tcPr>
            <w:tcW w:w="2358" w:type="dxa"/>
          </w:tcPr>
          <w:p w14:paraId="4E89985B" w14:textId="77777777" w:rsidR="00267BAB" w:rsidRPr="00E7157B" w:rsidRDefault="00267BAB" w:rsidP="006223D1">
            <w:pPr>
              <w:pStyle w:val="Head42"/>
              <w:rPr>
                <w:color w:val="333333"/>
              </w:rPr>
            </w:pPr>
          </w:p>
        </w:tc>
        <w:tc>
          <w:tcPr>
            <w:tcW w:w="6840" w:type="dxa"/>
          </w:tcPr>
          <w:p w14:paraId="0FA6BCFE" w14:textId="19D631CA" w:rsidR="00267BAB" w:rsidRPr="00E7157B" w:rsidRDefault="00267BAB" w:rsidP="006223D1">
            <w:pPr>
              <w:tabs>
                <w:tab w:val="left" w:pos="702"/>
              </w:tabs>
              <w:suppressAutoHyphens/>
              <w:spacing w:after="200"/>
              <w:ind w:left="702" w:hanging="702"/>
              <w:jc w:val="both"/>
              <w:rPr>
                <w:color w:val="333333"/>
              </w:rPr>
            </w:pPr>
            <w:r w:rsidRPr="00E7157B">
              <w:rPr>
                <w:color w:val="333333"/>
              </w:rPr>
              <w:t>15.5</w:t>
            </w:r>
            <w:r w:rsidRPr="00E7157B">
              <w:rPr>
                <w:color w:val="333333"/>
              </w:rPr>
              <w:tab/>
            </w:r>
            <w:r w:rsidRPr="00E7157B">
              <w:rPr>
                <w:i/>
                <w:color w:val="333333"/>
              </w:rPr>
              <w:t>Recalls.</w:t>
            </w:r>
            <w:r w:rsidRPr="00E7157B">
              <w:rPr>
                <w:color w:val="333333"/>
              </w:rPr>
              <w:t xml:space="preserve"> In the event any of the Goods are recalled, the Supplier shall notify the </w:t>
            </w:r>
            <w:r>
              <w:rPr>
                <w:color w:val="333333"/>
              </w:rPr>
              <w:t>GOL/PE</w:t>
            </w:r>
            <w:r w:rsidRPr="00E7157B">
              <w:rPr>
                <w:color w:val="333333"/>
              </w:rPr>
              <w:t xml:space="preserve"> </w:t>
            </w:r>
            <w:r>
              <w:rPr>
                <w:color w:val="333333"/>
              </w:rPr>
              <w:t>(</w:t>
            </w:r>
            <w:r w:rsidR="00CB1CF1">
              <w:rPr>
                <w:color w:val="333333"/>
              </w:rPr>
              <w:t>CMS</w:t>
            </w:r>
            <w:r>
              <w:rPr>
                <w:color w:val="333333"/>
              </w:rPr>
              <w:t xml:space="preserve"> – MOH)</w:t>
            </w:r>
            <w:r w:rsidRPr="00E7157B">
              <w:rPr>
                <w:color w:val="333333"/>
              </w:rPr>
              <w:t xml:space="preserve"> within fourteen (14) days, providing full details of the reason for the recall and promptly replace, at its own cost, the items covered by the recall with Goods that fully meet the requirements of the Technical Specification and arrange for collection or destruction of any defective Goods. If the Supplier fails to fulfill its recall obligation promptly, the </w:t>
            </w:r>
            <w:r>
              <w:rPr>
                <w:color w:val="333333"/>
              </w:rPr>
              <w:t>GOL/PE</w:t>
            </w:r>
            <w:r w:rsidRPr="00E7157B">
              <w:rPr>
                <w:color w:val="333333"/>
              </w:rPr>
              <w:t xml:space="preserve"> </w:t>
            </w:r>
            <w:r>
              <w:rPr>
                <w:color w:val="333333"/>
              </w:rPr>
              <w:t>(</w:t>
            </w:r>
            <w:r w:rsidR="00CB1CF1">
              <w:rPr>
                <w:color w:val="333333"/>
              </w:rPr>
              <w:t>CMS</w:t>
            </w:r>
            <w:r>
              <w:rPr>
                <w:color w:val="333333"/>
              </w:rPr>
              <w:t xml:space="preserve"> – MOH)</w:t>
            </w:r>
            <w:r w:rsidRPr="00E7157B">
              <w:rPr>
                <w:color w:val="333333"/>
              </w:rPr>
              <w:t xml:space="preserve"> will, at the Supplier’s expense, carry out the recall.</w:t>
            </w:r>
          </w:p>
        </w:tc>
      </w:tr>
      <w:tr w:rsidR="00267BAB" w:rsidRPr="00E7157B" w14:paraId="65D16452" w14:textId="77777777" w:rsidTr="006223D1">
        <w:tc>
          <w:tcPr>
            <w:tcW w:w="2358" w:type="dxa"/>
          </w:tcPr>
          <w:p w14:paraId="2E950FA7" w14:textId="77777777" w:rsidR="00267BAB" w:rsidRPr="00E7157B" w:rsidRDefault="00267BAB" w:rsidP="006223D1">
            <w:pPr>
              <w:pStyle w:val="Head42"/>
              <w:rPr>
                <w:color w:val="333333"/>
              </w:rPr>
            </w:pPr>
            <w:bookmarkStart w:id="156" w:name="_Toc474642477"/>
            <w:r w:rsidRPr="00E7157B">
              <w:rPr>
                <w:color w:val="333333"/>
              </w:rPr>
              <w:t>16.</w:t>
            </w:r>
            <w:r w:rsidRPr="00E7157B">
              <w:rPr>
                <w:color w:val="333333"/>
              </w:rPr>
              <w:tab/>
              <w:t>Payment</w:t>
            </w:r>
            <w:bookmarkEnd w:id="156"/>
          </w:p>
        </w:tc>
        <w:tc>
          <w:tcPr>
            <w:tcW w:w="6840" w:type="dxa"/>
          </w:tcPr>
          <w:p w14:paraId="278649FE" w14:textId="77777777" w:rsidR="00267BAB" w:rsidRPr="00E7157B" w:rsidRDefault="00267BAB" w:rsidP="006223D1">
            <w:pPr>
              <w:tabs>
                <w:tab w:val="left" w:pos="702"/>
              </w:tabs>
              <w:suppressAutoHyphens/>
              <w:spacing w:after="200"/>
              <w:ind w:left="702" w:hanging="702"/>
              <w:jc w:val="both"/>
              <w:rPr>
                <w:color w:val="333333"/>
              </w:rPr>
            </w:pPr>
            <w:r w:rsidRPr="00E7157B">
              <w:rPr>
                <w:color w:val="333333"/>
              </w:rPr>
              <w:t>16.1</w:t>
            </w:r>
            <w:r w:rsidRPr="00E7157B">
              <w:rPr>
                <w:color w:val="333333"/>
              </w:rPr>
              <w:tab/>
              <w:t xml:space="preserve">The method and conditions of payment to be made to the Supplier under this Contract shall be </w:t>
            </w:r>
            <w:r w:rsidRPr="00E7157B">
              <w:rPr>
                <w:b/>
                <w:color w:val="333333"/>
              </w:rPr>
              <w:t>specified in the SCC.</w:t>
            </w:r>
            <w:r w:rsidRPr="00E7157B">
              <w:rPr>
                <w:color w:val="333333"/>
              </w:rPr>
              <w:t xml:space="preserve"> </w:t>
            </w:r>
          </w:p>
        </w:tc>
      </w:tr>
      <w:tr w:rsidR="00267BAB" w:rsidRPr="00E7157B" w14:paraId="080CF1F9" w14:textId="77777777" w:rsidTr="006223D1">
        <w:tc>
          <w:tcPr>
            <w:tcW w:w="2358" w:type="dxa"/>
          </w:tcPr>
          <w:p w14:paraId="2D028FD5" w14:textId="77777777" w:rsidR="00267BAB" w:rsidRPr="00E7157B" w:rsidRDefault="00267BAB" w:rsidP="006223D1">
            <w:pPr>
              <w:pStyle w:val="Head42"/>
              <w:rPr>
                <w:color w:val="333333"/>
              </w:rPr>
            </w:pPr>
          </w:p>
        </w:tc>
        <w:tc>
          <w:tcPr>
            <w:tcW w:w="6840" w:type="dxa"/>
          </w:tcPr>
          <w:p w14:paraId="5654A363" w14:textId="77777777" w:rsidR="00267BAB" w:rsidRPr="00E7157B" w:rsidRDefault="00267BAB" w:rsidP="006223D1">
            <w:pPr>
              <w:tabs>
                <w:tab w:val="left" w:pos="702"/>
              </w:tabs>
              <w:suppressAutoHyphens/>
              <w:spacing w:after="200"/>
              <w:ind w:left="706" w:hanging="706"/>
              <w:jc w:val="both"/>
              <w:rPr>
                <w:color w:val="333333"/>
              </w:rPr>
            </w:pPr>
            <w:r w:rsidRPr="00E7157B">
              <w:rPr>
                <w:color w:val="333333"/>
              </w:rPr>
              <w:t>16.2</w:t>
            </w:r>
            <w:r w:rsidRPr="00E7157B">
              <w:rPr>
                <w:color w:val="333333"/>
              </w:rPr>
              <w:tab/>
              <w:t xml:space="preserve">The Supplier’s request(s) for payment shall be made to the </w:t>
            </w:r>
            <w:r>
              <w:rPr>
                <w:color w:val="333333"/>
              </w:rPr>
              <w:t xml:space="preserve">PE </w:t>
            </w:r>
            <w:r w:rsidRPr="00E7157B">
              <w:rPr>
                <w:color w:val="333333"/>
              </w:rPr>
              <w:t>in writing, accompanied by an invoice describing, as appropriate, the Goods delivered and Services performed, and by documents submitted pursuant to GCC Clause 11, and upon fulfillment of other obligations stipulated in the Contract.</w:t>
            </w:r>
          </w:p>
        </w:tc>
      </w:tr>
      <w:tr w:rsidR="00267BAB" w:rsidRPr="00E7157B" w14:paraId="61F35BFC" w14:textId="77777777" w:rsidTr="006223D1">
        <w:tc>
          <w:tcPr>
            <w:tcW w:w="2358" w:type="dxa"/>
          </w:tcPr>
          <w:p w14:paraId="73AB8B3C" w14:textId="77777777" w:rsidR="00267BAB" w:rsidRPr="00E7157B" w:rsidRDefault="00267BAB" w:rsidP="006223D1">
            <w:pPr>
              <w:pStyle w:val="Head42"/>
              <w:rPr>
                <w:color w:val="333333"/>
              </w:rPr>
            </w:pPr>
          </w:p>
        </w:tc>
        <w:tc>
          <w:tcPr>
            <w:tcW w:w="6840" w:type="dxa"/>
          </w:tcPr>
          <w:p w14:paraId="17097C54" w14:textId="77777777" w:rsidR="00267BAB" w:rsidRPr="00E7157B" w:rsidRDefault="00267BAB" w:rsidP="006223D1">
            <w:pPr>
              <w:tabs>
                <w:tab w:val="left" w:pos="702"/>
              </w:tabs>
              <w:suppressAutoHyphens/>
              <w:spacing w:after="200"/>
              <w:ind w:left="702" w:hanging="702"/>
              <w:jc w:val="both"/>
              <w:rPr>
                <w:color w:val="333333"/>
              </w:rPr>
            </w:pPr>
            <w:r w:rsidRPr="00E7157B">
              <w:rPr>
                <w:color w:val="333333"/>
              </w:rPr>
              <w:t>16.3</w:t>
            </w:r>
            <w:r w:rsidRPr="00E7157B">
              <w:rPr>
                <w:color w:val="333333"/>
              </w:rPr>
              <w:tab/>
              <w:t>Payments shall be made promptly by the</w:t>
            </w:r>
            <w:r>
              <w:rPr>
                <w:color w:val="333333"/>
              </w:rPr>
              <w:t xml:space="preserve"> PE</w:t>
            </w:r>
            <w:r w:rsidRPr="00E7157B">
              <w:rPr>
                <w:color w:val="333333"/>
              </w:rPr>
              <w:t>, but in no case later than sixty (60) days after submission of an invoice or claim by the Supplier.</w:t>
            </w:r>
          </w:p>
        </w:tc>
      </w:tr>
      <w:tr w:rsidR="00267BAB" w:rsidRPr="00E7157B" w14:paraId="2B4F69C9" w14:textId="77777777" w:rsidTr="006223D1">
        <w:tc>
          <w:tcPr>
            <w:tcW w:w="2358" w:type="dxa"/>
          </w:tcPr>
          <w:p w14:paraId="501CB899" w14:textId="77777777" w:rsidR="00267BAB" w:rsidRPr="00E7157B" w:rsidRDefault="00267BAB" w:rsidP="006223D1">
            <w:pPr>
              <w:pStyle w:val="Head42"/>
              <w:rPr>
                <w:color w:val="333333"/>
              </w:rPr>
            </w:pPr>
          </w:p>
        </w:tc>
        <w:tc>
          <w:tcPr>
            <w:tcW w:w="6840" w:type="dxa"/>
          </w:tcPr>
          <w:p w14:paraId="78E2AE8E" w14:textId="77777777" w:rsidR="00267BAB" w:rsidRPr="00E7157B" w:rsidRDefault="00267BAB" w:rsidP="006223D1">
            <w:pPr>
              <w:tabs>
                <w:tab w:val="left" w:pos="702"/>
              </w:tabs>
              <w:suppressAutoHyphens/>
              <w:spacing w:after="200"/>
              <w:ind w:left="702" w:hanging="702"/>
              <w:jc w:val="both"/>
              <w:rPr>
                <w:color w:val="333333"/>
              </w:rPr>
            </w:pPr>
            <w:r w:rsidRPr="00E7157B">
              <w:rPr>
                <w:color w:val="333333"/>
              </w:rPr>
              <w:t>16.4</w:t>
            </w:r>
            <w:r w:rsidRPr="00E7157B">
              <w:rPr>
                <w:color w:val="333333"/>
              </w:rPr>
              <w:tab/>
              <w:t xml:space="preserve">The currency or currencies in which payment is made to the Supplier under this Contract shall be </w:t>
            </w:r>
            <w:r w:rsidRPr="00E7157B">
              <w:rPr>
                <w:b/>
                <w:color w:val="333333"/>
              </w:rPr>
              <w:t>specified in the SCC</w:t>
            </w:r>
            <w:r w:rsidRPr="00E7157B">
              <w:rPr>
                <w:color w:val="333333"/>
              </w:rPr>
              <w:t xml:space="preserve"> subject to the following general principle: Payment will be made in the currency or currencies in which the payment has been requested in the Supplier’s bid.</w:t>
            </w:r>
          </w:p>
        </w:tc>
      </w:tr>
      <w:tr w:rsidR="00267BAB" w:rsidRPr="00E7157B" w14:paraId="7DE6DA67" w14:textId="77777777" w:rsidTr="006223D1">
        <w:tc>
          <w:tcPr>
            <w:tcW w:w="2358" w:type="dxa"/>
          </w:tcPr>
          <w:p w14:paraId="209A0296" w14:textId="77777777" w:rsidR="00267BAB" w:rsidRPr="00E7157B" w:rsidRDefault="00267BAB" w:rsidP="006223D1">
            <w:pPr>
              <w:pStyle w:val="Head42"/>
              <w:rPr>
                <w:color w:val="333333"/>
              </w:rPr>
            </w:pPr>
          </w:p>
        </w:tc>
        <w:tc>
          <w:tcPr>
            <w:tcW w:w="6840" w:type="dxa"/>
          </w:tcPr>
          <w:p w14:paraId="4F6201AB" w14:textId="77777777" w:rsidR="00267BAB" w:rsidRPr="00E7157B" w:rsidRDefault="00267BAB" w:rsidP="006223D1">
            <w:pPr>
              <w:tabs>
                <w:tab w:val="left" w:pos="702"/>
              </w:tabs>
              <w:suppressAutoHyphens/>
              <w:spacing w:after="200"/>
              <w:ind w:left="702" w:hanging="720"/>
              <w:jc w:val="both"/>
              <w:rPr>
                <w:color w:val="333333"/>
              </w:rPr>
            </w:pPr>
            <w:r w:rsidRPr="00E7157B">
              <w:rPr>
                <w:color w:val="333333"/>
              </w:rPr>
              <w:t>16.5</w:t>
            </w:r>
            <w:r w:rsidRPr="00E7157B">
              <w:rPr>
                <w:color w:val="333333"/>
              </w:rPr>
              <w:tab/>
              <w:t xml:space="preserve">All payments shall be made in the currency or currencies specified in the SCC pursuant to GCC 16.4. </w:t>
            </w:r>
          </w:p>
        </w:tc>
      </w:tr>
      <w:tr w:rsidR="00267BAB" w:rsidRPr="00E7157B" w14:paraId="701807BB" w14:textId="77777777" w:rsidTr="006223D1">
        <w:tc>
          <w:tcPr>
            <w:tcW w:w="2358" w:type="dxa"/>
          </w:tcPr>
          <w:p w14:paraId="1C55A718" w14:textId="77777777" w:rsidR="00267BAB" w:rsidRPr="00E7157B" w:rsidRDefault="00267BAB" w:rsidP="006223D1">
            <w:pPr>
              <w:pStyle w:val="Head42"/>
              <w:rPr>
                <w:color w:val="333333"/>
              </w:rPr>
            </w:pPr>
            <w:bookmarkStart w:id="157" w:name="_Toc474642478"/>
            <w:r w:rsidRPr="00E7157B">
              <w:rPr>
                <w:color w:val="333333"/>
              </w:rPr>
              <w:t>17.</w:t>
            </w:r>
            <w:r w:rsidRPr="00E7157B">
              <w:rPr>
                <w:color w:val="333333"/>
              </w:rPr>
              <w:tab/>
              <w:t>Prices</w:t>
            </w:r>
            <w:bookmarkEnd w:id="157"/>
          </w:p>
        </w:tc>
        <w:tc>
          <w:tcPr>
            <w:tcW w:w="6840" w:type="dxa"/>
          </w:tcPr>
          <w:p w14:paraId="1CF7F8FF" w14:textId="77777777" w:rsidR="00267BAB" w:rsidRPr="00E7157B" w:rsidRDefault="00267BAB" w:rsidP="006223D1">
            <w:pPr>
              <w:tabs>
                <w:tab w:val="left" w:pos="702"/>
              </w:tabs>
              <w:suppressAutoHyphens/>
              <w:spacing w:after="200"/>
              <w:ind w:left="702" w:hanging="702"/>
              <w:jc w:val="both"/>
              <w:rPr>
                <w:color w:val="333333"/>
              </w:rPr>
            </w:pPr>
            <w:r w:rsidRPr="00E7157B">
              <w:rPr>
                <w:color w:val="333333"/>
              </w:rPr>
              <w:t>17.1</w:t>
            </w:r>
            <w:r w:rsidRPr="00E7157B">
              <w:rPr>
                <w:color w:val="333333"/>
              </w:rPr>
              <w:tab/>
            </w:r>
            <w:r w:rsidRPr="00E7157B">
              <w:rPr>
                <w:color w:val="333333"/>
                <w:spacing w:val="-4"/>
              </w:rPr>
              <w:t xml:space="preserve">Prices charged by the Supplier for Goods delivered and Services performed under the Contract shall not vary from the prices quoted by the Supplier in its bid, with the exception of any price adjustments </w:t>
            </w:r>
            <w:r w:rsidRPr="00E7157B">
              <w:rPr>
                <w:b/>
                <w:color w:val="333333"/>
                <w:spacing w:val="-4"/>
              </w:rPr>
              <w:t>authorized in the SCC</w:t>
            </w:r>
            <w:r w:rsidRPr="00E7157B">
              <w:rPr>
                <w:color w:val="333333"/>
                <w:spacing w:val="-4"/>
              </w:rPr>
              <w:t xml:space="preserve"> or in the </w:t>
            </w:r>
            <w:r>
              <w:rPr>
                <w:color w:val="333333"/>
                <w:spacing w:val="-4"/>
              </w:rPr>
              <w:t>PE</w:t>
            </w:r>
            <w:r w:rsidRPr="00E7157B">
              <w:rPr>
                <w:color w:val="333333"/>
                <w:spacing w:val="-4"/>
              </w:rPr>
              <w:t>’s request for bid validity extension, as the case may be.</w:t>
            </w:r>
            <w:r w:rsidRPr="00E7157B">
              <w:rPr>
                <w:color w:val="333333"/>
              </w:rPr>
              <w:t xml:space="preserve"> </w:t>
            </w:r>
          </w:p>
        </w:tc>
      </w:tr>
      <w:tr w:rsidR="00267BAB" w:rsidRPr="00E7157B" w14:paraId="59914D3E" w14:textId="77777777" w:rsidTr="006223D1">
        <w:tc>
          <w:tcPr>
            <w:tcW w:w="2358" w:type="dxa"/>
          </w:tcPr>
          <w:p w14:paraId="64ED7A81" w14:textId="77777777" w:rsidR="00267BAB" w:rsidRPr="00E7157B" w:rsidRDefault="00267BAB" w:rsidP="006223D1">
            <w:pPr>
              <w:pStyle w:val="Head42"/>
              <w:rPr>
                <w:color w:val="333333"/>
              </w:rPr>
            </w:pPr>
            <w:bookmarkStart w:id="158" w:name="_Toc474642479"/>
            <w:r w:rsidRPr="00E7157B">
              <w:rPr>
                <w:color w:val="333333"/>
              </w:rPr>
              <w:t>18.</w:t>
            </w:r>
            <w:r w:rsidRPr="00E7157B">
              <w:rPr>
                <w:color w:val="333333"/>
              </w:rPr>
              <w:tab/>
              <w:t>Change Orders</w:t>
            </w:r>
            <w:bookmarkEnd w:id="158"/>
          </w:p>
        </w:tc>
        <w:tc>
          <w:tcPr>
            <w:tcW w:w="6840" w:type="dxa"/>
          </w:tcPr>
          <w:p w14:paraId="0581A486" w14:textId="4940D90A" w:rsidR="00267BAB" w:rsidRPr="00E7157B" w:rsidRDefault="00267BAB" w:rsidP="006223D1">
            <w:pPr>
              <w:tabs>
                <w:tab w:val="left" w:pos="702"/>
              </w:tabs>
              <w:suppressAutoHyphens/>
              <w:spacing w:after="200"/>
              <w:ind w:left="702" w:hanging="702"/>
              <w:jc w:val="both"/>
              <w:rPr>
                <w:color w:val="333333"/>
              </w:rPr>
            </w:pPr>
            <w:r w:rsidRPr="00E7157B">
              <w:rPr>
                <w:color w:val="333333"/>
              </w:rPr>
              <w:t>18.1</w:t>
            </w:r>
            <w:r w:rsidRPr="00E7157B">
              <w:rPr>
                <w:color w:val="333333"/>
              </w:rPr>
              <w:tab/>
              <w:t xml:space="preserve">The </w:t>
            </w:r>
            <w:r>
              <w:rPr>
                <w:color w:val="333333"/>
              </w:rPr>
              <w:t>PE</w:t>
            </w:r>
            <w:r w:rsidRPr="00E7157B">
              <w:rPr>
                <w:color w:val="333333"/>
              </w:rPr>
              <w:t xml:space="preserve"> </w:t>
            </w:r>
            <w:r>
              <w:rPr>
                <w:color w:val="333333"/>
              </w:rPr>
              <w:t>(</w:t>
            </w:r>
            <w:r w:rsidR="00CB1CF1">
              <w:rPr>
                <w:color w:val="333333"/>
              </w:rPr>
              <w:t>CMS</w:t>
            </w:r>
            <w:r>
              <w:rPr>
                <w:color w:val="333333"/>
              </w:rPr>
              <w:t xml:space="preserve"> – MOH)</w:t>
            </w:r>
            <w:r w:rsidRPr="00E7157B">
              <w:rPr>
                <w:color w:val="333333"/>
              </w:rPr>
              <w:t xml:space="preserve"> may at any time, by a written order given to the Supplier pursuant to GCC Clause 31, make changes within the general scope of the Contract in any one or more of the following: </w:t>
            </w:r>
          </w:p>
        </w:tc>
      </w:tr>
      <w:tr w:rsidR="00267BAB" w:rsidRPr="00E7157B" w14:paraId="198C297E" w14:textId="77777777" w:rsidTr="006223D1">
        <w:tc>
          <w:tcPr>
            <w:tcW w:w="2358" w:type="dxa"/>
          </w:tcPr>
          <w:p w14:paraId="364D35F1" w14:textId="77777777" w:rsidR="00267BAB" w:rsidRPr="00E7157B" w:rsidRDefault="00267BAB" w:rsidP="006223D1">
            <w:pPr>
              <w:pStyle w:val="Head42"/>
              <w:rPr>
                <w:color w:val="333333"/>
              </w:rPr>
            </w:pPr>
          </w:p>
        </w:tc>
        <w:tc>
          <w:tcPr>
            <w:tcW w:w="6840" w:type="dxa"/>
          </w:tcPr>
          <w:p w14:paraId="4B1B200A" w14:textId="77777777" w:rsidR="00267BAB" w:rsidRPr="00E7157B" w:rsidRDefault="00267BAB" w:rsidP="006223D1">
            <w:pPr>
              <w:tabs>
                <w:tab w:val="left" w:pos="1242"/>
              </w:tabs>
              <w:suppressAutoHyphens/>
              <w:spacing w:after="200"/>
              <w:ind w:left="1242" w:hanging="547"/>
              <w:jc w:val="both"/>
              <w:rPr>
                <w:color w:val="333333"/>
              </w:rPr>
            </w:pPr>
            <w:r w:rsidRPr="00E7157B">
              <w:rPr>
                <w:color w:val="333333"/>
              </w:rPr>
              <w:t>(a)</w:t>
            </w:r>
            <w:r w:rsidRPr="00E7157B">
              <w:rPr>
                <w:color w:val="333333"/>
              </w:rPr>
              <w:tab/>
              <w:t xml:space="preserve">specifications, where Goods to be furnished under the Contract are to be specifically manufactured for the </w:t>
            </w:r>
            <w:r>
              <w:rPr>
                <w:color w:val="333333"/>
              </w:rPr>
              <w:t>PE</w:t>
            </w:r>
            <w:r w:rsidRPr="00E7157B">
              <w:rPr>
                <w:color w:val="333333"/>
              </w:rPr>
              <w:t>;</w:t>
            </w:r>
          </w:p>
          <w:p w14:paraId="6AA8F007" w14:textId="77777777" w:rsidR="00267BAB" w:rsidRPr="00E7157B" w:rsidRDefault="00267BAB" w:rsidP="006223D1">
            <w:pPr>
              <w:tabs>
                <w:tab w:val="left" w:pos="1242"/>
              </w:tabs>
              <w:suppressAutoHyphens/>
              <w:spacing w:after="200"/>
              <w:ind w:left="1242" w:hanging="547"/>
              <w:jc w:val="both"/>
              <w:rPr>
                <w:color w:val="333333"/>
              </w:rPr>
            </w:pPr>
            <w:r w:rsidRPr="00E7157B">
              <w:rPr>
                <w:color w:val="333333"/>
              </w:rPr>
              <w:t>(b)</w:t>
            </w:r>
            <w:r w:rsidRPr="00E7157B">
              <w:rPr>
                <w:color w:val="333333"/>
              </w:rPr>
              <w:tab/>
              <w:t>the method of shipment or packing;</w:t>
            </w:r>
          </w:p>
          <w:p w14:paraId="6E0D38EC" w14:textId="77777777" w:rsidR="00267BAB" w:rsidRPr="00E7157B" w:rsidRDefault="00267BAB" w:rsidP="006223D1">
            <w:pPr>
              <w:tabs>
                <w:tab w:val="left" w:pos="1242"/>
              </w:tabs>
              <w:suppressAutoHyphens/>
              <w:spacing w:after="200"/>
              <w:ind w:left="1242" w:hanging="547"/>
              <w:jc w:val="both"/>
              <w:rPr>
                <w:color w:val="333333"/>
              </w:rPr>
            </w:pPr>
            <w:r w:rsidRPr="00E7157B">
              <w:rPr>
                <w:color w:val="333333"/>
              </w:rPr>
              <w:t>(c)</w:t>
            </w:r>
            <w:r w:rsidRPr="00E7157B">
              <w:rPr>
                <w:color w:val="333333"/>
              </w:rPr>
              <w:tab/>
              <w:t>the place of delivery; and/or</w:t>
            </w:r>
          </w:p>
          <w:p w14:paraId="0C4DA3A8" w14:textId="77777777" w:rsidR="00267BAB" w:rsidRPr="00E7157B" w:rsidRDefault="00267BAB" w:rsidP="006223D1">
            <w:pPr>
              <w:tabs>
                <w:tab w:val="left" w:pos="1242"/>
              </w:tabs>
              <w:suppressAutoHyphens/>
              <w:spacing w:after="200"/>
              <w:ind w:left="1242" w:hanging="547"/>
              <w:jc w:val="both"/>
              <w:rPr>
                <w:color w:val="333333"/>
              </w:rPr>
            </w:pPr>
            <w:r w:rsidRPr="00E7157B">
              <w:rPr>
                <w:color w:val="333333"/>
              </w:rPr>
              <w:t>(d)</w:t>
            </w:r>
            <w:r w:rsidRPr="00E7157B">
              <w:rPr>
                <w:color w:val="333333"/>
              </w:rPr>
              <w:tab/>
              <w:t>the Services to be provided by the Supplier.</w:t>
            </w:r>
          </w:p>
        </w:tc>
      </w:tr>
      <w:tr w:rsidR="00267BAB" w:rsidRPr="00E7157B" w14:paraId="57F871CD" w14:textId="77777777" w:rsidTr="006223D1">
        <w:tc>
          <w:tcPr>
            <w:tcW w:w="2358" w:type="dxa"/>
          </w:tcPr>
          <w:p w14:paraId="312088DD" w14:textId="77777777" w:rsidR="00267BAB" w:rsidRPr="00E7157B" w:rsidRDefault="00267BAB" w:rsidP="006223D1">
            <w:pPr>
              <w:pStyle w:val="Head42"/>
              <w:rPr>
                <w:color w:val="333333"/>
              </w:rPr>
            </w:pPr>
          </w:p>
        </w:tc>
        <w:tc>
          <w:tcPr>
            <w:tcW w:w="6840" w:type="dxa"/>
          </w:tcPr>
          <w:p w14:paraId="482F41B4" w14:textId="77777777" w:rsidR="00267BAB" w:rsidRPr="00E7157B" w:rsidRDefault="00267BAB" w:rsidP="006223D1">
            <w:pPr>
              <w:tabs>
                <w:tab w:val="left" w:pos="702"/>
              </w:tabs>
              <w:suppressAutoHyphens/>
              <w:spacing w:after="200"/>
              <w:ind w:left="702" w:hanging="702"/>
              <w:jc w:val="both"/>
              <w:rPr>
                <w:color w:val="333333"/>
              </w:rPr>
            </w:pPr>
            <w:r w:rsidRPr="00E7157B">
              <w:rPr>
                <w:color w:val="333333"/>
              </w:rPr>
              <w:t>18.2</w:t>
            </w:r>
            <w:r w:rsidRPr="00E7157B">
              <w:rPr>
                <w:color w:val="333333"/>
              </w:rPr>
              <w:tab/>
              <w:t xml:space="preserve">If any such change causes an increase or decrease in the cost of, or the time required for, the Supplier’s performance of any provisions under the Contract, an equitable adjustment shall be made in the Contract Price or delivery schedule, or both, and the Contract shall accordingly be amended. Any claims by the Supplier for adjustment under this clause must be asserted within thirty (30) days from the date of the Supplier’s receipt of the </w:t>
            </w:r>
            <w:r>
              <w:rPr>
                <w:color w:val="333333"/>
              </w:rPr>
              <w:t>PE</w:t>
            </w:r>
            <w:r w:rsidRPr="00E7157B">
              <w:rPr>
                <w:color w:val="333333"/>
              </w:rPr>
              <w:t>’s change order.</w:t>
            </w:r>
          </w:p>
        </w:tc>
      </w:tr>
      <w:tr w:rsidR="00267BAB" w:rsidRPr="00E7157B" w14:paraId="2F991929" w14:textId="77777777" w:rsidTr="006223D1">
        <w:tc>
          <w:tcPr>
            <w:tcW w:w="2358" w:type="dxa"/>
          </w:tcPr>
          <w:p w14:paraId="7132B663" w14:textId="77777777" w:rsidR="00267BAB" w:rsidRPr="00E7157B" w:rsidRDefault="00267BAB" w:rsidP="006223D1">
            <w:pPr>
              <w:pStyle w:val="Head42"/>
              <w:rPr>
                <w:color w:val="333333"/>
              </w:rPr>
            </w:pPr>
            <w:bookmarkStart w:id="159" w:name="_Toc474642480"/>
            <w:r w:rsidRPr="00E7157B">
              <w:rPr>
                <w:color w:val="333333"/>
              </w:rPr>
              <w:t>19.</w:t>
            </w:r>
            <w:r w:rsidRPr="00E7157B">
              <w:rPr>
                <w:color w:val="333333"/>
              </w:rPr>
              <w:tab/>
              <w:t>Contract Amendments</w:t>
            </w:r>
            <w:bookmarkEnd w:id="159"/>
          </w:p>
        </w:tc>
        <w:tc>
          <w:tcPr>
            <w:tcW w:w="6840" w:type="dxa"/>
          </w:tcPr>
          <w:p w14:paraId="418BE9E7" w14:textId="77777777" w:rsidR="00267BAB" w:rsidRPr="00E7157B" w:rsidRDefault="00267BAB" w:rsidP="006223D1">
            <w:pPr>
              <w:tabs>
                <w:tab w:val="left" w:pos="702"/>
              </w:tabs>
              <w:suppressAutoHyphens/>
              <w:spacing w:after="180"/>
              <w:ind w:left="702" w:hanging="702"/>
              <w:jc w:val="both"/>
              <w:rPr>
                <w:color w:val="333333"/>
              </w:rPr>
            </w:pPr>
            <w:r w:rsidRPr="00E7157B">
              <w:rPr>
                <w:color w:val="333333"/>
              </w:rPr>
              <w:t>19.1</w:t>
            </w:r>
            <w:r w:rsidRPr="00E7157B">
              <w:rPr>
                <w:color w:val="333333"/>
              </w:rPr>
              <w:tab/>
              <w:t>Subject to GCC Clause 18, no variation in or modification of the terms of the Contract shall be made except by written amendment signed by the parties.</w:t>
            </w:r>
          </w:p>
        </w:tc>
      </w:tr>
      <w:tr w:rsidR="00267BAB" w:rsidRPr="00E7157B" w14:paraId="103951A9" w14:textId="77777777" w:rsidTr="006223D1">
        <w:tc>
          <w:tcPr>
            <w:tcW w:w="2358" w:type="dxa"/>
          </w:tcPr>
          <w:p w14:paraId="1F67165C" w14:textId="77777777" w:rsidR="00267BAB" w:rsidRPr="00E7157B" w:rsidRDefault="00267BAB" w:rsidP="006223D1">
            <w:pPr>
              <w:pStyle w:val="Head42"/>
              <w:rPr>
                <w:color w:val="333333"/>
              </w:rPr>
            </w:pPr>
            <w:bookmarkStart w:id="160" w:name="_Toc474642481"/>
            <w:r w:rsidRPr="00E7157B">
              <w:rPr>
                <w:color w:val="333333"/>
              </w:rPr>
              <w:t>20.</w:t>
            </w:r>
            <w:r w:rsidRPr="00E7157B">
              <w:rPr>
                <w:color w:val="333333"/>
              </w:rPr>
              <w:tab/>
              <w:t>Assignment</w:t>
            </w:r>
            <w:bookmarkEnd w:id="160"/>
          </w:p>
        </w:tc>
        <w:tc>
          <w:tcPr>
            <w:tcW w:w="6840" w:type="dxa"/>
          </w:tcPr>
          <w:p w14:paraId="50D18071" w14:textId="77777777" w:rsidR="00267BAB" w:rsidRPr="00E7157B" w:rsidRDefault="00267BAB" w:rsidP="006223D1">
            <w:pPr>
              <w:tabs>
                <w:tab w:val="left" w:pos="702"/>
              </w:tabs>
              <w:suppressAutoHyphens/>
              <w:spacing w:after="180"/>
              <w:ind w:left="702" w:hanging="702"/>
              <w:jc w:val="both"/>
              <w:rPr>
                <w:color w:val="333333"/>
              </w:rPr>
            </w:pPr>
            <w:r w:rsidRPr="00E7157B">
              <w:rPr>
                <w:color w:val="333333"/>
              </w:rPr>
              <w:t>20.1</w:t>
            </w:r>
            <w:r w:rsidRPr="00E7157B">
              <w:rPr>
                <w:color w:val="333333"/>
              </w:rPr>
              <w:tab/>
              <w:t xml:space="preserve">The Supplier shall not assign, in whole or in part, its obligations to perform under this Contract, except with the </w:t>
            </w:r>
            <w:r>
              <w:rPr>
                <w:color w:val="333333"/>
              </w:rPr>
              <w:t>PE</w:t>
            </w:r>
            <w:r w:rsidRPr="00E7157B">
              <w:rPr>
                <w:color w:val="333333"/>
              </w:rPr>
              <w:t>’s prior written consent.</w:t>
            </w:r>
          </w:p>
        </w:tc>
      </w:tr>
      <w:tr w:rsidR="00267BAB" w:rsidRPr="00E7157B" w14:paraId="2E0A6FC8" w14:textId="77777777" w:rsidTr="006223D1">
        <w:tc>
          <w:tcPr>
            <w:tcW w:w="2358" w:type="dxa"/>
          </w:tcPr>
          <w:p w14:paraId="01FE755F" w14:textId="77777777" w:rsidR="00267BAB" w:rsidRPr="00E7157B" w:rsidRDefault="00267BAB" w:rsidP="006223D1">
            <w:pPr>
              <w:pStyle w:val="Head42"/>
              <w:rPr>
                <w:color w:val="333333"/>
              </w:rPr>
            </w:pPr>
            <w:bookmarkStart w:id="161" w:name="_Toc474642482"/>
            <w:r w:rsidRPr="00E7157B">
              <w:rPr>
                <w:color w:val="333333"/>
              </w:rPr>
              <w:lastRenderedPageBreak/>
              <w:t>21.</w:t>
            </w:r>
            <w:r w:rsidRPr="00E7157B">
              <w:rPr>
                <w:color w:val="333333"/>
              </w:rPr>
              <w:tab/>
              <w:t>Delays in the Supplier’s Performance</w:t>
            </w:r>
            <w:bookmarkEnd w:id="161"/>
          </w:p>
        </w:tc>
        <w:tc>
          <w:tcPr>
            <w:tcW w:w="6840" w:type="dxa"/>
          </w:tcPr>
          <w:p w14:paraId="19E9811A" w14:textId="77777777" w:rsidR="00267BAB" w:rsidRPr="00E7157B" w:rsidRDefault="00267BAB" w:rsidP="006223D1">
            <w:pPr>
              <w:tabs>
                <w:tab w:val="left" w:pos="702"/>
              </w:tabs>
              <w:suppressAutoHyphens/>
              <w:spacing w:after="180"/>
              <w:ind w:left="706" w:hanging="706"/>
              <w:jc w:val="both"/>
              <w:rPr>
                <w:color w:val="333333"/>
              </w:rPr>
            </w:pPr>
            <w:r w:rsidRPr="00E7157B">
              <w:rPr>
                <w:color w:val="333333"/>
              </w:rPr>
              <w:t>21.1</w:t>
            </w:r>
            <w:r w:rsidRPr="00E7157B">
              <w:rPr>
                <w:color w:val="333333"/>
              </w:rPr>
              <w:tab/>
              <w:t xml:space="preserve">Delivery of the Goods and performance of Services shall be made by the Supplier in accordance with the time schedule prescribed by the </w:t>
            </w:r>
            <w:r>
              <w:rPr>
                <w:color w:val="333333"/>
              </w:rPr>
              <w:t>PE</w:t>
            </w:r>
            <w:r w:rsidRPr="00E7157B">
              <w:rPr>
                <w:color w:val="333333"/>
              </w:rPr>
              <w:t xml:space="preserve"> in the Schedule of Requirements. </w:t>
            </w:r>
          </w:p>
        </w:tc>
      </w:tr>
      <w:tr w:rsidR="00267BAB" w:rsidRPr="00E7157B" w14:paraId="5A053504" w14:textId="77777777" w:rsidTr="006223D1">
        <w:tc>
          <w:tcPr>
            <w:tcW w:w="2358" w:type="dxa"/>
          </w:tcPr>
          <w:p w14:paraId="616F1203" w14:textId="77777777" w:rsidR="00267BAB" w:rsidRPr="00E7157B" w:rsidRDefault="00267BAB" w:rsidP="006223D1">
            <w:pPr>
              <w:pStyle w:val="Head42"/>
              <w:rPr>
                <w:color w:val="333333"/>
              </w:rPr>
            </w:pPr>
          </w:p>
        </w:tc>
        <w:tc>
          <w:tcPr>
            <w:tcW w:w="6840" w:type="dxa"/>
          </w:tcPr>
          <w:p w14:paraId="7D12EC6E" w14:textId="77777777" w:rsidR="00267BAB" w:rsidRPr="00E7157B" w:rsidRDefault="00267BAB" w:rsidP="006223D1">
            <w:pPr>
              <w:tabs>
                <w:tab w:val="left" w:pos="702"/>
              </w:tabs>
              <w:suppressAutoHyphens/>
              <w:spacing w:after="180"/>
              <w:ind w:left="702" w:hanging="702"/>
              <w:jc w:val="both"/>
              <w:rPr>
                <w:color w:val="333333"/>
              </w:rPr>
            </w:pPr>
            <w:r w:rsidRPr="00E7157B">
              <w:rPr>
                <w:color w:val="333333"/>
              </w:rPr>
              <w:t>21.2</w:t>
            </w:r>
            <w:r w:rsidRPr="00E7157B">
              <w:rPr>
                <w:color w:val="333333"/>
              </w:rPr>
              <w:tab/>
              <w:t xml:space="preserve">If at any time during performance of the Contract, the Supplier or its subcontractor(s) should encounter conditions impeding timely delivery of the Goods and performance of Services, the Supplier shall promptly notify the </w:t>
            </w:r>
            <w:r>
              <w:rPr>
                <w:color w:val="333333"/>
              </w:rPr>
              <w:t>PE</w:t>
            </w:r>
            <w:r w:rsidRPr="00E7157B">
              <w:rPr>
                <w:color w:val="333333"/>
              </w:rPr>
              <w:t xml:space="preserve"> in writing of the fact of the delay, its likely duration, and its cause(s). As soon as practicable after receipt of the Supplier’s notice, the </w:t>
            </w:r>
            <w:r>
              <w:rPr>
                <w:color w:val="333333"/>
              </w:rPr>
              <w:t>PE</w:t>
            </w:r>
            <w:r w:rsidRPr="00E7157B">
              <w:rPr>
                <w:color w:val="333333"/>
              </w:rPr>
              <w:t xml:space="preserve"> shall evaluate the situation and may at its discretion extend the Supplier’s time for performance, with or without liquidated damages, in which case the extension shall be ratified by the parties by amendment of Contract.</w:t>
            </w:r>
          </w:p>
        </w:tc>
      </w:tr>
      <w:tr w:rsidR="00267BAB" w:rsidRPr="00E7157B" w14:paraId="528765CB" w14:textId="77777777" w:rsidTr="006223D1">
        <w:tc>
          <w:tcPr>
            <w:tcW w:w="2358" w:type="dxa"/>
          </w:tcPr>
          <w:p w14:paraId="14CFBA70" w14:textId="77777777" w:rsidR="00267BAB" w:rsidRPr="00E7157B" w:rsidRDefault="00267BAB" w:rsidP="006223D1">
            <w:pPr>
              <w:pStyle w:val="Head42"/>
              <w:rPr>
                <w:color w:val="333333"/>
              </w:rPr>
            </w:pPr>
          </w:p>
        </w:tc>
        <w:tc>
          <w:tcPr>
            <w:tcW w:w="6840" w:type="dxa"/>
          </w:tcPr>
          <w:p w14:paraId="00302851" w14:textId="77777777" w:rsidR="00267BAB" w:rsidRPr="00E7157B" w:rsidRDefault="00267BAB" w:rsidP="006223D1">
            <w:pPr>
              <w:tabs>
                <w:tab w:val="left" w:pos="702"/>
              </w:tabs>
              <w:suppressAutoHyphens/>
              <w:spacing w:after="180"/>
              <w:ind w:left="702" w:hanging="702"/>
              <w:jc w:val="both"/>
              <w:rPr>
                <w:color w:val="333333"/>
              </w:rPr>
            </w:pPr>
            <w:r w:rsidRPr="00E7157B">
              <w:rPr>
                <w:color w:val="333333"/>
              </w:rPr>
              <w:t>21.3</w:t>
            </w:r>
            <w:r w:rsidRPr="00E7157B">
              <w:rPr>
                <w:color w:val="333333"/>
              </w:rPr>
              <w:tab/>
              <w:t>Except as provided under GCC Clause 24, a delay by the Supplier in the performance of its delivery obligations shall render the Supplier liable to the imposition of liquidated damages pursuant to GCC Clause 22, unless an extension of time is agreed upon pursuant to GCC Clause 21.2 without the application of liquidated damages.</w:t>
            </w:r>
          </w:p>
        </w:tc>
      </w:tr>
      <w:tr w:rsidR="00267BAB" w:rsidRPr="00E7157B" w14:paraId="72F047EF" w14:textId="77777777" w:rsidTr="006223D1">
        <w:tc>
          <w:tcPr>
            <w:tcW w:w="2358" w:type="dxa"/>
          </w:tcPr>
          <w:p w14:paraId="2F5909B2" w14:textId="77777777" w:rsidR="00267BAB" w:rsidRPr="00E7157B" w:rsidRDefault="00267BAB" w:rsidP="006223D1">
            <w:pPr>
              <w:pStyle w:val="Head42"/>
              <w:rPr>
                <w:color w:val="333333"/>
              </w:rPr>
            </w:pPr>
            <w:bookmarkStart w:id="162" w:name="_Toc474642483"/>
            <w:r w:rsidRPr="00E7157B">
              <w:rPr>
                <w:color w:val="333333"/>
              </w:rPr>
              <w:t>22.</w:t>
            </w:r>
            <w:r w:rsidRPr="00E7157B">
              <w:rPr>
                <w:color w:val="333333"/>
              </w:rPr>
              <w:tab/>
              <w:t>Liquidated Damages</w:t>
            </w:r>
            <w:bookmarkEnd w:id="162"/>
          </w:p>
        </w:tc>
        <w:tc>
          <w:tcPr>
            <w:tcW w:w="6840" w:type="dxa"/>
          </w:tcPr>
          <w:p w14:paraId="05D5B793" w14:textId="77777777" w:rsidR="00267BAB" w:rsidRPr="00E7157B" w:rsidRDefault="00267BAB" w:rsidP="006223D1">
            <w:pPr>
              <w:tabs>
                <w:tab w:val="left" w:pos="702"/>
              </w:tabs>
              <w:suppressAutoHyphens/>
              <w:spacing w:after="180"/>
              <w:ind w:left="702" w:hanging="702"/>
              <w:jc w:val="both"/>
              <w:rPr>
                <w:b/>
                <w:color w:val="333333"/>
              </w:rPr>
            </w:pPr>
            <w:r w:rsidRPr="00E7157B">
              <w:rPr>
                <w:color w:val="333333"/>
              </w:rPr>
              <w:t>22.1</w:t>
            </w:r>
            <w:r w:rsidRPr="00E7157B">
              <w:rPr>
                <w:color w:val="333333"/>
              </w:rPr>
              <w:tab/>
              <w:t xml:space="preserve">Subject to GCC Clause 24, if the Supplier fails to deliver any or all of the Goods or to perform the Services within the period(s) specified in the Contract, the </w:t>
            </w:r>
            <w:r>
              <w:rPr>
                <w:color w:val="333333"/>
              </w:rPr>
              <w:t>PE</w:t>
            </w:r>
            <w:r w:rsidRPr="00E7157B">
              <w:rPr>
                <w:color w:val="333333"/>
              </w:rPr>
              <w:t xml:space="preserve"> shall, without prejudice to its other remedies under the Contract, deduct from the Contract Price, as liquidated damages, a sum equivalent to the percentage </w:t>
            </w:r>
            <w:r w:rsidRPr="00E7157B">
              <w:rPr>
                <w:b/>
                <w:color w:val="333333"/>
              </w:rPr>
              <w:t>specified in the SCC</w:t>
            </w:r>
            <w:r w:rsidRPr="00E7157B">
              <w:rPr>
                <w:color w:val="333333"/>
              </w:rPr>
              <w:t xml:space="preserve"> of the delivered price of the delayed Goods or unperformed Services for each week or part thereof of delay until actual delivery or performance, up to a maximum deduction of the percentage </w:t>
            </w:r>
            <w:r w:rsidRPr="00E7157B">
              <w:rPr>
                <w:b/>
                <w:color w:val="333333"/>
              </w:rPr>
              <w:t>specified in the SCC.</w:t>
            </w:r>
            <w:r w:rsidRPr="00E7157B">
              <w:rPr>
                <w:color w:val="333333"/>
              </w:rPr>
              <w:t xml:space="preserve"> Once the maximum is reached, the </w:t>
            </w:r>
            <w:r>
              <w:rPr>
                <w:color w:val="333333"/>
              </w:rPr>
              <w:t>PE</w:t>
            </w:r>
            <w:r w:rsidRPr="00E7157B">
              <w:rPr>
                <w:color w:val="333333"/>
              </w:rPr>
              <w:t xml:space="preserve"> may consider termination of the Contract pursuant to GCC Clause 23.</w:t>
            </w:r>
          </w:p>
        </w:tc>
      </w:tr>
      <w:tr w:rsidR="00267BAB" w:rsidRPr="00E7157B" w14:paraId="4E4371BB" w14:textId="77777777" w:rsidTr="006223D1">
        <w:tc>
          <w:tcPr>
            <w:tcW w:w="2358" w:type="dxa"/>
          </w:tcPr>
          <w:p w14:paraId="07048B3F" w14:textId="77777777" w:rsidR="00267BAB" w:rsidRPr="00E7157B" w:rsidRDefault="00267BAB" w:rsidP="006223D1">
            <w:pPr>
              <w:pStyle w:val="Head42"/>
              <w:rPr>
                <w:color w:val="333333"/>
              </w:rPr>
            </w:pPr>
            <w:bookmarkStart w:id="163" w:name="_Toc474642484"/>
            <w:r w:rsidRPr="00E7157B">
              <w:rPr>
                <w:color w:val="333333"/>
              </w:rPr>
              <w:t>23.</w:t>
            </w:r>
            <w:r w:rsidRPr="00E7157B">
              <w:rPr>
                <w:color w:val="333333"/>
              </w:rPr>
              <w:tab/>
              <w:t>Termination for Default</w:t>
            </w:r>
            <w:bookmarkEnd w:id="163"/>
          </w:p>
        </w:tc>
        <w:tc>
          <w:tcPr>
            <w:tcW w:w="6840" w:type="dxa"/>
          </w:tcPr>
          <w:p w14:paraId="545EA742" w14:textId="77777777" w:rsidR="00267BAB" w:rsidRPr="00E7157B" w:rsidRDefault="00267BAB" w:rsidP="006223D1">
            <w:pPr>
              <w:tabs>
                <w:tab w:val="left" w:pos="702"/>
              </w:tabs>
              <w:suppressAutoHyphens/>
              <w:spacing w:after="180"/>
              <w:ind w:left="702" w:hanging="702"/>
              <w:jc w:val="both"/>
              <w:rPr>
                <w:b/>
                <w:color w:val="333333"/>
              </w:rPr>
            </w:pPr>
            <w:r w:rsidRPr="00E7157B">
              <w:rPr>
                <w:color w:val="333333"/>
              </w:rPr>
              <w:t>23.1</w:t>
            </w:r>
            <w:r w:rsidRPr="00E7157B">
              <w:rPr>
                <w:color w:val="333333"/>
              </w:rPr>
              <w:tab/>
              <w:t xml:space="preserve">The </w:t>
            </w:r>
            <w:r>
              <w:rPr>
                <w:color w:val="333333"/>
              </w:rPr>
              <w:t>PE</w:t>
            </w:r>
            <w:r w:rsidRPr="00E7157B">
              <w:rPr>
                <w:color w:val="333333"/>
              </w:rPr>
              <w:t>, without prejudice to any other remedy for breach of Contract, by written notice of default sent to the Supplier, may terminate this Contract in whole or in part:</w:t>
            </w:r>
            <w:r w:rsidRPr="00E7157B">
              <w:rPr>
                <w:b/>
                <w:color w:val="333333"/>
              </w:rPr>
              <w:t xml:space="preserve"> </w:t>
            </w:r>
          </w:p>
        </w:tc>
      </w:tr>
      <w:tr w:rsidR="00267BAB" w:rsidRPr="00E7157B" w14:paraId="53ED153C" w14:textId="77777777" w:rsidTr="006223D1">
        <w:tc>
          <w:tcPr>
            <w:tcW w:w="2358" w:type="dxa"/>
          </w:tcPr>
          <w:p w14:paraId="0C6EFC36" w14:textId="77777777" w:rsidR="00267BAB" w:rsidRPr="00E7157B" w:rsidRDefault="00267BAB" w:rsidP="006223D1">
            <w:pPr>
              <w:pStyle w:val="Head42"/>
              <w:rPr>
                <w:color w:val="333333"/>
              </w:rPr>
            </w:pPr>
          </w:p>
        </w:tc>
        <w:tc>
          <w:tcPr>
            <w:tcW w:w="6840" w:type="dxa"/>
          </w:tcPr>
          <w:p w14:paraId="18CE5EF7" w14:textId="77777777" w:rsidR="00267BAB" w:rsidRPr="00E7157B" w:rsidRDefault="00267BAB" w:rsidP="006223D1">
            <w:pPr>
              <w:tabs>
                <w:tab w:val="left" w:pos="1242"/>
              </w:tabs>
              <w:suppressAutoHyphens/>
              <w:spacing w:after="200"/>
              <w:ind w:left="1242" w:hanging="540"/>
              <w:jc w:val="both"/>
              <w:rPr>
                <w:color w:val="333333"/>
              </w:rPr>
            </w:pPr>
            <w:r w:rsidRPr="00E7157B">
              <w:rPr>
                <w:color w:val="333333"/>
              </w:rPr>
              <w:t>(a)</w:t>
            </w:r>
            <w:r w:rsidRPr="00E7157B">
              <w:rPr>
                <w:color w:val="333333"/>
              </w:rPr>
              <w:tab/>
              <w:t xml:space="preserve">if the Supplier fails to deliver any or all of the Goods within the period(s) specified in the Contract, or within any extension thereof granted by the </w:t>
            </w:r>
            <w:r>
              <w:rPr>
                <w:color w:val="333333"/>
              </w:rPr>
              <w:t>PE</w:t>
            </w:r>
            <w:r w:rsidRPr="00E7157B">
              <w:rPr>
                <w:color w:val="333333"/>
              </w:rPr>
              <w:t xml:space="preserve"> pursuant to GCC Clause 21; or</w:t>
            </w:r>
          </w:p>
          <w:p w14:paraId="401DD7D0" w14:textId="77777777" w:rsidR="00267BAB" w:rsidRPr="00E7157B" w:rsidRDefault="00267BAB" w:rsidP="006223D1">
            <w:pPr>
              <w:tabs>
                <w:tab w:val="left" w:pos="1242"/>
              </w:tabs>
              <w:suppressAutoHyphens/>
              <w:spacing w:after="200"/>
              <w:ind w:left="1242" w:hanging="540"/>
              <w:jc w:val="both"/>
              <w:rPr>
                <w:color w:val="333333"/>
              </w:rPr>
            </w:pPr>
            <w:r w:rsidRPr="00E7157B">
              <w:rPr>
                <w:color w:val="333333"/>
              </w:rPr>
              <w:t>(b)</w:t>
            </w:r>
            <w:r w:rsidRPr="00E7157B">
              <w:rPr>
                <w:color w:val="333333"/>
              </w:rPr>
              <w:tab/>
              <w:t>if the Goods do not meet the Technical Specifications stated in the Contract; or</w:t>
            </w:r>
          </w:p>
        </w:tc>
      </w:tr>
      <w:tr w:rsidR="00267BAB" w:rsidRPr="00E7157B" w14:paraId="58404D53" w14:textId="77777777" w:rsidTr="006223D1">
        <w:tc>
          <w:tcPr>
            <w:tcW w:w="2358" w:type="dxa"/>
          </w:tcPr>
          <w:p w14:paraId="4954945C" w14:textId="77777777" w:rsidR="00267BAB" w:rsidRPr="00E7157B" w:rsidRDefault="00267BAB" w:rsidP="006223D1">
            <w:pPr>
              <w:pStyle w:val="Head42"/>
              <w:rPr>
                <w:color w:val="333333"/>
              </w:rPr>
            </w:pPr>
          </w:p>
        </w:tc>
        <w:tc>
          <w:tcPr>
            <w:tcW w:w="6840" w:type="dxa"/>
          </w:tcPr>
          <w:p w14:paraId="4CCC6709" w14:textId="77777777" w:rsidR="00267BAB" w:rsidRPr="00E7157B" w:rsidRDefault="00267BAB" w:rsidP="006223D1">
            <w:pPr>
              <w:tabs>
                <w:tab w:val="left" w:pos="1242"/>
              </w:tabs>
              <w:suppressAutoHyphens/>
              <w:spacing w:after="200"/>
              <w:ind w:left="1242" w:hanging="540"/>
              <w:jc w:val="both"/>
              <w:rPr>
                <w:color w:val="333333"/>
              </w:rPr>
            </w:pPr>
            <w:r w:rsidRPr="00E7157B">
              <w:rPr>
                <w:color w:val="333333"/>
              </w:rPr>
              <w:t>(c)</w:t>
            </w:r>
            <w:r w:rsidRPr="00E7157B">
              <w:rPr>
                <w:color w:val="333333"/>
              </w:rPr>
              <w:tab/>
              <w:t>if the Supplier fails to provide any registration or other certificates in respect of the Goods within the time specified in the Special Conditions.</w:t>
            </w:r>
          </w:p>
          <w:p w14:paraId="5899A766" w14:textId="77777777" w:rsidR="00267BAB" w:rsidRPr="00E7157B" w:rsidRDefault="00267BAB" w:rsidP="006223D1">
            <w:pPr>
              <w:tabs>
                <w:tab w:val="left" w:pos="1242"/>
              </w:tabs>
              <w:suppressAutoHyphens/>
              <w:spacing w:after="200"/>
              <w:ind w:left="1242" w:hanging="540"/>
              <w:jc w:val="both"/>
              <w:rPr>
                <w:color w:val="333333"/>
              </w:rPr>
            </w:pPr>
            <w:r w:rsidRPr="00E7157B">
              <w:rPr>
                <w:color w:val="333333"/>
              </w:rPr>
              <w:t>(d)</w:t>
            </w:r>
            <w:r w:rsidRPr="00E7157B">
              <w:rPr>
                <w:color w:val="333333"/>
              </w:rPr>
              <w:tab/>
              <w:t xml:space="preserve">if the Supplier, in the judgment of the </w:t>
            </w:r>
            <w:r>
              <w:rPr>
                <w:color w:val="333333"/>
              </w:rPr>
              <w:t>PE</w:t>
            </w:r>
            <w:r w:rsidRPr="00E7157B">
              <w:rPr>
                <w:color w:val="333333"/>
              </w:rPr>
              <w:t>, has engaged in corrupt or fraudulent practices in competing for or in executing the Contract.</w:t>
            </w:r>
          </w:p>
          <w:p w14:paraId="19B7D9CF" w14:textId="77777777" w:rsidR="00267BAB" w:rsidRPr="00E7157B" w:rsidRDefault="00267BAB" w:rsidP="006223D1">
            <w:pPr>
              <w:suppressAutoHyphens/>
              <w:spacing w:after="200"/>
              <w:ind w:left="1242"/>
              <w:jc w:val="both"/>
              <w:rPr>
                <w:color w:val="333333"/>
              </w:rPr>
            </w:pPr>
            <w:r w:rsidRPr="00E7157B">
              <w:rPr>
                <w:color w:val="333333"/>
              </w:rPr>
              <w:t>For the purpose of this clause:</w:t>
            </w:r>
          </w:p>
          <w:p w14:paraId="3D2BA74D" w14:textId="77777777" w:rsidR="00267BAB" w:rsidRPr="00E7157B" w:rsidRDefault="00267BAB" w:rsidP="006223D1">
            <w:pPr>
              <w:suppressAutoHyphens/>
              <w:spacing w:after="200"/>
              <w:ind w:left="1242"/>
              <w:jc w:val="both"/>
              <w:rPr>
                <w:color w:val="333333"/>
              </w:rPr>
            </w:pPr>
            <w:r w:rsidRPr="00E7157B">
              <w:rPr>
                <w:color w:val="333333"/>
              </w:rPr>
              <w:t>“corrupt practice” means the offering, giving, receiving, or soliciting of any thing of value to influence the action of a public official in the procurement process or in Contract execution.</w:t>
            </w:r>
          </w:p>
          <w:p w14:paraId="4EBE0B4A" w14:textId="77777777" w:rsidR="00267BAB" w:rsidRPr="00E7157B" w:rsidRDefault="00267BAB" w:rsidP="006223D1">
            <w:pPr>
              <w:suppressAutoHyphens/>
              <w:spacing w:after="200"/>
              <w:ind w:left="1238"/>
              <w:jc w:val="both"/>
              <w:rPr>
                <w:color w:val="333333"/>
              </w:rPr>
            </w:pPr>
            <w:r w:rsidRPr="00E7157B">
              <w:rPr>
                <w:color w:val="333333"/>
              </w:rPr>
              <w:t xml:space="preserve">“fraudulent practice” means a misrepresentation of facts in order to influence a procurement process or the execution of a Contract to the detriment of the </w:t>
            </w:r>
            <w:r w:rsidRPr="00604D5A">
              <w:rPr>
                <w:b/>
                <w:color w:val="333333"/>
              </w:rPr>
              <w:t>Borrower</w:t>
            </w:r>
            <w:r w:rsidRPr="00E7157B">
              <w:rPr>
                <w:color w:val="333333"/>
              </w:rPr>
              <w:t xml:space="preserve">, and includes collusive practice among Bidders (prior to or after bid submission) designed to establish bid prices at artificial noncompetitive levels and to deprive the </w:t>
            </w:r>
            <w:r w:rsidRPr="00604D5A">
              <w:rPr>
                <w:b/>
                <w:color w:val="333333"/>
              </w:rPr>
              <w:t>Borrower</w:t>
            </w:r>
            <w:r w:rsidRPr="00E7157B">
              <w:rPr>
                <w:color w:val="333333"/>
              </w:rPr>
              <w:t xml:space="preserve"> of the benefits of free and open competition.</w:t>
            </w:r>
          </w:p>
          <w:p w14:paraId="6BC3F94F" w14:textId="77777777" w:rsidR="00267BAB" w:rsidRPr="00E7157B" w:rsidRDefault="00267BAB" w:rsidP="006223D1">
            <w:pPr>
              <w:tabs>
                <w:tab w:val="left" w:pos="702"/>
                <w:tab w:val="left" w:pos="1242"/>
              </w:tabs>
              <w:suppressAutoHyphens/>
              <w:spacing w:after="200"/>
              <w:ind w:left="1238" w:hanging="540"/>
              <w:jc w:val="both"/>
              <w:rPr>
                <w:color w:val="333333"/>
              </w:rPr>
            </w:pPr>
            <w:r w:rsidRPr="00E7157B">
              <w:rPr>
                <w:color w:val="333333"/>
              </w:rPr>
              <w:t>(e)</w:t>
            </w:r>
            <w:r w:rsidRPr="00E7157B">
              <w:rPr>
                <w:color w:val="333333"/>
              </w:rPr>
              <w:tab/>
              <w:t>if the Supplier fails to perform any other obligation(s) under the Contract.</w:t>
            </w:r>
          </w:p>
        </w:tc>
      </w:tr>
      <w:tr w:rsidR="00267BAB" w:rsidRPr="00E7157B" w14:paraId="4956F6BF" w14:textId="77777777" w:rsidTr="006223D1">
        <w:tc>
          <w:tcPr>
            <w:tcW w:w="2358" w:type="dxa"/>
          </w:tcPr>
          <w:p w14:paraId="35E34C49" w14:textId="77777777" w:rsidR="00267BAB" w:rsidRPr="00E7157B" w:rsidRDefault="00267BAB" w:rsidP="006223D1">
            <w:pPr>
              <w:pStyle w:val="Head42"/>
              <w:rPr>
                <w:color w:val="333333"/>
              </w:rPr>
            </w:pPr>
          </w:p>
        </w:tc>
        <w:tc>
          <w:tcPr>
            <w:tcW w:w="6840" w:type="dxa"/>
          </w:tcPr>
          <w:p w14:paraId="6BF24BE8" w14:textId="77777777" w:rsidR="00267BAB" w:rsidRPr="00E7157B" w:rsidRDefault="00267BAB" w:rsidP="006223D1">
            <w:pPr>
              <w:tabs>
                <w:tab w:val="left" w:pos="702"/>
              </w:tabs>
              <w:suppressAutoHyphens/>
              <w:spacing w:after="200"/>
              <w:ind w:left="702" w:hanging="702"/>
              <w:jc w:val="both"/>
              <w:rPr>
                <w:color w:val="333333"/>
              </w:rPr>
            </w:pPr>
            <w:r w:rsidRPr="00E7157B">
              <w:rPr>
                <w:color w:val="333333"/>
              </w:rPr>
              <w:t>23.2</w:t>
            </w:r>
            <w:r w:rsidRPr="00E7157B">
              <w:rPr>
                <w:color w:val="333333"/>
              </w:rPr>
              <w:tab/>
              <w:t xml:space="preserve">In the event the </w:t>
            </w:r>
            <w:r>
              <w:rPr>
                <w:color w:val="333333"/>
              </w:rPr>
              <w:t>PE</w:t>
            </w:r>
            <w:r w:rsidRPr="00E7157B">
              <w:rPr>
                <w:color w:val="333333"/>
              </w:rPr>
              <w:t xml:space="preserve"> terminates the Contract in whole or in part, pursuant to GCC Clause 23.1, the </w:t>
            </w:r>
            <w:r>
              <w:rPr>
                <w:color w:val="333333"/>
              </w:rPr>
              <w:t>PE</w:t>
            </w:r>
            <w:r w:rsidRPr="00E7157B">
              <w:rPr>
                <w:color w:val="333333"/>
              </w:rPr>
              <w:t xml:space="preserve"> may procure, upon such terms and in such manner as it deems appropriate, Goods or Services similar to those undelivered, and the Supplier shall be liable to the </w:t>
            </w:r>
            <w:r>
              <w:rPr>
                <w:color w:val="333333"/>
              </w:rPr>
              <w:t>PE</w:t>
            </w:r>
            <w:r w:rsidRPr="00E7157B">
              <w:rPr>
                <w:color w:val="333333"/>
              </w:rPr>
              <w:t xml:space="preserve"> for any excess costs for such similar Goods or Services. However, the Supplier shall continue performance of the Contract to the extent not terminated.</w:t>
            </w:r>
          </w:p>
        </w:tc>
      </w:tr>
      <w:tr w:rsidR="00267BAB" w:rsidRPr="00E7157B" w14:paraId="2C665472" w14:textId="77777777" w:rsidTr="006223D1">
        <w:tc>
          <w:tcPr>
            <w:tcW w:w="2358" w:type="dxa"/>
          </w:tcPr>
          <w:p w14:paraId="2844D3C8" w14:textId="77777777" w:rsidR="00267BAB" w:rsidRPr="00E7157B" w:rsidRDefault="00267BAB" w:rsidP="006223D1">
            <w:pPr>
              <w:pStyle w:val="Head42"/>
              <w:rPr>
                <w:color w:val="333333"/>
              </w:rPr>
            </w:pPr>
            <w:bookmarkStart w:id="164" w:name="_Toc474642485"/>
            <w:r w:rsidRPr="00E7157B">
              <w:rPr>
                <w:color w:val="333333"/>
              </w:rPr>
              <w:t>24.</w:t>
            </w:r>
            <w:r w:rsidRPr="00E7157B">
              <w:rPr>
                <w:color w:val="333333"/>
              </w:rPr>
              <w:tab/>
              <w:t>Force Majeure</w:t>
            </w:r>
            <w:bookmarkEnd w:id="164"/>
          </w:p>
        </w:tc>
        <w:tc>
          <w:tcPr>
            <w:tcW w:w="6840" w:type="dxa"/>
          </w:tcPr>
          <w:p w14:paraId="737D63B0" w14:textId="77777777" w:rsidR="00267BAB" w:rsidRPr="00E7157B" w:rsidRDefault="00267BAB" w:rsidP="006223D1">
            <w:pPr>
              <w:tabs>
                <w:tab w:val="left" w:pos="702"/>
              </w:tabs>
              <w:suppressAutoHyphens/>
              <w:spacing w:after="240"/>
              <w:ind w:left="702" w:hanging="702"/>
              <w:jc w:val="both"/>
              <w:rPr>
                <w:color w:val="333333"/>
              </w:rPr>
            </w:pPr>
            <w:r w:rsidRPr="00E7157B">
              <w:rPr>
                <w:color w:val="333333"/>
              </w:rPr>
              <w:t>24.1</w:t>
            </w:r>
            <w:r w:rsidRPr="00E7157B">
              <w:rPr>
                <w:color w:val="333333"/>
              </w:rPr>
              <w:tab/>
              <w:t xml:space="preserve">Notwithstanding the provisions of GCC Clauses 21, 22, and 23, the Supplier shall not be liable for forfeiture of its performance security, liquidated damages, or termination for default if and to the extent that its delay in performance or other failure to perform its obligations under the Contract is the result of an event of Force Majeure. </w:t>
            </w:r>
          </w:p>
        </w:tc>
      </w:tr>
      <w:tr w:rsidR="00267BAB" w:rsidRPr="00E7157B" w14:paraId="2278320C" w14:textId="77777777" w:rsidTr="006223D1">
        <w:tc>
          <w:tcPr>
            <w:tcW w:w="2358" w:type="dxa"/>
          </w:tcPr>
          <w:p w14:paraId="6CC2567A" w14:textId="77777777" w:rsidR="00267BAB" w:rsidRPr="00E7157B" w:rsidRDefault="00267BAB" w:rsidP="006223D1">
            <w:pPr>
              <w:pStyle w:val="Head42"/>
              <w:rPr>
                <w:color w:val="333333"/>
              </w:rPr>
            </w:pPr>
          </w:p>
        </w:tc>
        <w:tc>
          <w:tcPr>
            <w:tcW w:w="6840" w:type="dxa"/>
          </w:tcPr>
          <w:p w14:paraId="767C87F1" w14:textId="77777777" w:rsidR="00267BAB" w:rsidRPr="00E7157B" w:rsidRDefault="00267BAB" w:rsidP="006223D1">
            <w:pPr>
              <w:tabs>
                <w:tab w:val="left" w:pos="702"/>
              </w:tabs>
              <w:suppressAutoHyphens/>
              <w:spacing w:after="240"/>
              <w:ind w:left="706" w:hanging="706"/>
              <w:jc w:val="both"/>
              <w:rPr>
                <w:color w:val="333333"/>
              </w:rPr>
            </w:pPr>
            <w:r w:rsidRPr="00E7157B">
              <w:rPr>
                <w:color w:val="333333"/>
              </w:rPr>
              <w:t>24.2</w:t>
            </w:r>
            <w:r w:rsidRPr="00E7157B">
              <w:rPr>
                <w:color w:val="333333"/>
              </w:rPr>
              <w:tab/>
              <w:t xml:space="preserve">For purposes of this clause, “Force Majeure” means an event beyond the control of the Supplier and not involving the Supplier’s fault or negligence and not foreseeable. Such events may include, but are not restricted to, acts of the </w:t>
            </w:r>
            <w:r>
              <w:rPr>
                <w:color w:val="333333"/>
              </w:rPr>
              <w:t>PE</w:t>
            </w:r>
            <w:r w:rsidRPr="00E7157B">
              <w:rPr>
                <w:color w:val="333333"/>
              </w:rPr>
              <w:t xml:space="preserve"> in its sovereign capacity, wars or revolutions, fires, floods, epidemics, quarantine restrictions, and freight embargoes.</w:t>
            </w:r>
          </w:p>
        </w:tc>
      </w:tr>
      <w:tr w:rsidR="00267BAB" w:rsidRPr="00E7157B" w14:paraId="0CAD128F" w14:textId="77777777" w:rsidTr="006223D1">
        <w:tc>
          <w:tcPr>
            <w:tcW w:w="2358" w:type="dxa"/>
          </w:tcPr>
          <w:p w14:paraId="7824B5D2" w14:textId="77777777" w:rsidR="00267BAB" w:rsidRPr="00E7157B" w:rsidRDefault="00267BAB" w:rsidP="006223D1">
            <w:pPr>
              <w:pStyle w:val="Head42"/>
              <w:rPr>
                <w:color w:val="333333"/>
              </w:rPr>
            </w:pPr>
          </w:p>
        </w:tc>
        <w:tc>
          <w:tcPr>
            <w:tcW w:w="6840" w:type="dxa"/>
          </w:tcPr>
          <w:p w14:paraId="336033B9" w14:textId="77777777" w:rsidR="00267BAB" w:rsidRPr="00E7157B" w:rsidRDefault="00267BAB" w:rsidP="006223D1">
            <w:pPr>
              <w:tabs>
                <w:tab w:val="left" w:pos="702"/>
              </w:tabs>
              <w:suppressAutoHyphens/>
              <w:spacing w:after="240"/>
              <w:ind w:left="702" w:hanging="702"/>
              <w:jc w:val="both"/>
              <w:rPr>
                <w:color w:val="333333"/>
              </w:rPr>
            </w:pPr>
            <w:r w:rsidRPr="00E7157B">
              <w:rPr>
                <w:color w:val="333333"/>
              </w:rPr>
              <w:t>24.3</w:t>
            </w:r>
            <w:r w:rsidRPr="00E7157B">
              <w:rPr>
                <w:color w:val="333333"/>
              </w:rPr>
              <w:tab/>
              <w:t xml:space="preserve">If a Force Majeure situation arises, the Supplier shall promptly notify the </w:t>
            </w:r>
            <w:r>
              <w:rPr>
                <w:color w:val="333333"/>
              </w:rPr>
              <w:t>PE</w:t>
            </w:r>
            <w:r w:rsidRPr="00E7157B">
              <w:rPr>
                <w:color w:val="333333"/>
              </w:rPr>
              <w:t xml:space="preserve"> in writing of such condition and the cause thereof. Unless otherwise directed by the </w:t>
            </w:r>
            <w:r>
              <w:rPr>
                <w:color w:val="333333"/>
              </w:rPr>
              <w:t>PE</w:t>
            </w:r>
            <w:r w:rsidRPr="00E7157B">
              <w:rPr>
                <w:color w:val="333333"/>
              </w:rPr>
              <w:t xml:space="preserve"> in writing, the Supplier shall continue to perform its obligations under the Contract as far as is reasonably practical and shall seek all reasonable alternative means for performance not prevented by the Force Majeure event.</w:t>
            </w:r>
          </w:p>
        </w:tc>
      </w:tr>
      <w:tr w:rsidR="00267BAB" w:rsidRPr="00E7157B" w14:paraId="0FFCC990" w14:textId="77777777" w:rsidTr="006223D1">
        <w:tc>
          <w:tcPr>
            <w:tcW w:w="2358" w:type="dxa"/>
          </w:tcPr>
          <w:p w14:paraId="66AD9CF6" w14:textId="77777777" w:rsidR="00267BAB" w:rsidRPr="00E7157B" w:rsidRDefault="00267BAB" w:rsidP="006223D1">
            <w:pPr>
              <w:pStyle w:val="Head42"/>
              <w:rPr>
                <w:color w:val="333333"/>
              </w:rPr>
            </w:pPr>
            <w:bookmarkStart w:id="165" w:name="_Toc474642486"/>
            <w:r w:rsidRPr="00E7157B">
              <w:rPr>
                <w:color w:val="333333"/>
              </w:rPr>
              <w:t>25.</w:t>
            </w:r>
            <w:r w:rsidRPr="00E7157B">
              <w:rPr>
                <w:color w:val="333333"/>
              </w:rPr>
              <w:tab/>
              <w:t>Termination for Insolvency</w:t>
            </w:r>
            <w:bookmarkEnd w:id="165"/>
          </w:p>
        </w:tc>
        <w:tc>
          <w:tcPr>
            <w:tcW w:w="6840" w:type="dxa"/>
          </w:tcPr>
          <w:p w14:paraId="2D6B7F3B" w14:textId="77777777" w:rsidR="00267BAB" w:rsidRPr="00E7157B" w:rsidRDefault="00267BAB" w:rsidP="006223D1">
            <w:pPr>
              <w:tabs>
                <w:tab w:val="left" w:pos="702"/>
              </w:tabs>
              <w:suppressAutoHyphens/>
              <w:spacing w:after="240"/>
              <w:ind w:left="702" w:hanging="702"/>
              <w:jc w:val="both"/>
              <w:rPr>
                <w:color w:val="333333"/>
              </w:rPr>
            </w:pPr>
            <w:r w:rsidRPr="00E7157B">
              <w:rPr>
                <w:color w:val="333333"/>
              </w:rPr>
              <w:t>25.1</w:t>
            </w:r>
            <w:r w:rsidRPr="00E7157B">
              <w:rPr>
                <w:color w:val="333333"/>
              </w:rPr>
              <w:tab/>
              <w:t xml:space="preserve">The </w:t>
            </w:r>
            <w:r>
              <w:rPr>
                <w:color w:val="333333"/>
              </w:rPr>
              <w:t>PE</w:t>
            </w:r>
            <w:r w:rsidRPr="00E7157B">
              <w:rPr>
                <w:color w:val="333333"/>
              </w:rPr>
              <w:t xml:space="preserve">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that has accrued or will accrue thereafter to the </w:t>
            </w:r>
            <w:r>
              <w:rPr>
                <w:color w:val="333333"/>
              </w:rPr>
              <w:t>PE</w:t>
            </w:r>
            <w:r w:rsidRPr="00E7157B">
              <w:rPr>
                <w:color w:val="333333"/>
              </w:rPr>
              <w:t>.</w:t>
            </w:r>
          </w:p>
        </w:tc>
      </w:tr>
      <w:tr w:rsidR="00267BAB" w:rsidRPr="00E7157B" w14:paraId="12054420" w14:textId="77777777" w:rsidTr="006223D1">
        <w:tc>
          <w:tcPr>
            <w:tcW w:w="2358" w:type="dxa"/>
          </w:tcPr>
          <w:p w14:paraId="6FCD4598" w14:textId="77777777" w:rsidR="00267BAB" w:rsidRPr="00E7157B" w:rsidRDefault="00267BAB" w:rsidP="006223D1">
            <w:pPr>
              <w:pStyle w:val="Head42"/>
              <w:rPr>
                <w:color w:val="333333"/>
              </w:rPr>
            </w:pPr>
            <w:bookmarkStart w:id="166" w:name="_Toc474642487"/>
            <w:r w:rsidRPr="00E7157B">
              <w:rPr>
                <w:color w:val="333333"/>
              </w:rPr>
              <w:t>26.</w:t>
            </w:r>
            <w:r w:rsidRPr="00E7157B">
              <w:rPr>
                <w:color w:val="333333"/>
              </w:rPr>
              <w:tab/>
              <w:t>Termination for Convenience</w:t>
            </w:r>
            <w:bookmarkEnd w:id="166"/>
          </w:p>
        </w:tc>
        <w:tc>
          <w:tcPr>
            <w:tcW w:w="6840" w:type="dxa"/>
          </w:tcPr>
          <w:p w14:paraId="30F3BF79" w14:textId="77777777" w:rsidR="00267BAB" w:rsidRPr="00E7157B" w:rsidRDefault="00267BAB" w:rsidP="006223D1">
            <w:pPr>
              <w:tabs>
                <w:tab w:val="left" w:pos="702"/>
              </w:tabs>
              <w:suppressAutoHyphens/>
              <w:spacing w:after="240"/>
              <w:ind w:left="702" w:hanging="702"/>
              <w:jc w:val="both"/>
              <w:rPr>
                <w:color w:val="333333"/>
              </w:rPr>
            </w:pPr>
            <w:r w:rsidRPr="00E7157B">
              <w:rPr>
                <w:color w:val="333333"/>
              </w:rPr>
              <w:t>26.1</w:t>
            </w:r>
            <w:r w:rsidRPr="00E7157B">
              <w:rPr>
                <w:color w:val="333333"/>
              </w:rPr>
              <w:tab/>
              <w:t xml:space="preserve">The </w:t>
            </w:r>
            <w:r>
              <w:rPr>
                <w:color w:val="333333"/>
              </w:rPr>
              <w:t>PE</w:t>
            </w:r>
            <w:r w:rsidRPr="00E7157B">
              <w:rPr>
                <w:color w:val="333333"/>
              </w:rPr>
              <w:t xml:space="preserve">, by written notice sent to the Supplier, may terminate the Contract, in whole or in part, at any time for its convenience. The notice of termination shall specify that termination is for the </w:t>
            </w:r>
            <w:r>
              <w:rPr>
                <w:color w:val="333333"/>
              </w:rPr>
              <w:t>PE</w:t>
            </w:r>
            <w:r w:rsidRPr="00E7157B">
              <w:rPr>
                <w:color w:val="333333"/>
              </w:rPr>
              <w:t xml:space="preserve">’s convenience, the extent to which performance of the Supplier under the Contract is terminated, and the date upon which such termination becomes effective. </w:t>
            </w:r>
          </w:p>
        </w:tc>
      </w:tr>
      <w:tr w:rsidR="00267BAB" w:rsidRPr="00E7157B" w14:paraId="7E5BED79" w14:textId="77777777" w:rsidTr="006223D1">
        <w:tc>
          <w:tcPr>
            <w:tcW w:w="2358" w:type="dxa"/>
          </w:tcPr>
          <w:p w14:paraId="6F1337D2" w14:textId="77777777" w:rsidR="00267BAB" w:rsidRPr="00E7157B" w:rsidRDefault="00267BAB" w:rsidP="006223D1">
            <w:pPr>
              <w:pStyle w:val="Head42"/>
              <w:rPr>
                <w:color w:val="333333"/>
              </w:rPr>
            </w:pPr>
          </w:p>
        </w:tc>
        <w:tc>
          <w:tcPr>
            <w:tcW w:w="6840" w:type="dxa"/>
          </w:tcPr>
          <w:p w14:paraId="4F5155F8" w14:textId="77777777" w:rsidR="00267BAB" w:rsidRPr="00E7157B" w:rsidRDefault="00267BAB" w:rsidP="006223D1">
            <w:pPr>
              <w:tabs>
                <w:tab w:val="left" w:pos="702"/>
              </w:tabs>
              <w:suppressAutoHyphens/>
              <w:spacing w:after="240"/>
              <w:ind w:left="702" w:hanging="702"/>
              <w:jc w:val="both"/>
              <w:rPr>
                <w:color w:val="333333"/>
              </w:rPr>
            </w:pPr>
            <w:r w:rsidRPr="00E7157B">
              <w:rPr>
                <w:color w:val="333333"/>
              </w:rPr>
              <w:t>26.2</w:t>
            </w:r>
            <w:r w:rsidRPr="00E7157B">
              <w:rPr>
                <w:color w:val="333333"/>
              </w:rPr>
              <w:tab/>
              <w:t xml:space="preserve">The Goods that are complete and ready for shipment within thirty (30) days after the Supplier’s receipt of notice of termination shall be accepted by the </w:t>
            </w:r>
            <w:r>
              <w:rPr>
                <w:color w:val="333333"/>
              </w:rPr>
              <w:t>PE</w:t>
            </w:r>
            <w:r w:rsidRPr="00E7157B">
              <w:rPr>
                <w:color w:val="333333"/>
              </w:rPr>
              <w:t xml:space="preserve"> at the Contract terms and prices. For the remaining Goods, the </w:t>
            </w:r>
            <w:r>
              <w:rPr>
                <w:color w:val="333333"/>
              </w:rPr>
              <w:t>PE</w:t>
            </w:r>
            <w:r w:rsidRPr="00E7157B">
              <w:rPr>
                <w:color w:val="333333"/>
              </w:rPr>
              <w:t xml:space="preserve"> may elect:</w:t>
            </w:r>
          </w:p>
        </w:tc>
      </w:tr>
      <w:tr w:rsidR="00267BAB" w:rsidRPr="00E7157B" w14:paraId="33764709" w14:textId="77777777" w:rsidTr="006223D1">
        <w:tc>
          <w:tcPr>
            <w:tcW w:w="2358" w:type="dxa"/>
          </w:tcPr>
          <w:p w14:paraId="27B227C1" w14:textId="77777777" w:rsidR="00267BAB" w:rsidRPr="00E7157B" w:rsidRDefault="00267BAB" w:rsidP="006223D1">
            <w:pPr>
              <w:pStyle w:val="Head42"/>
              <w:rPr>
                <w:color w:val="333333"/>
              </w:rPr>
            </w:pPr>
          </w:p>
        </w:tc>
        <w:tc>
          <w:tcPr>
            <w:tcW w:w="6840" w:type="dxa"/>
          </w:tcPr>
          <w:p w14:paraId="78ABE70F" w14:textId="77777777" w:rsidR="00267BAB" w:rsidRPr="00E7157B" w:rsidRDefault="00267BAB" w:rsidP="006223D1">
            <w:pPr>
              <w:tabs>
                <w:tab w:val="left" w:pos="1242"/>
              </w:tabs>
              <w:suppressAutoHyphens/>
              <w:spacing w:after="240"/>
              <w:ind w:left="1242" w:hanging="540"/>
              <w:jc w:val="both"/>
              <w:rPr>
                <w:color w:val="333333"/>
              </w:rPr>
            </w:pPr>
            <w:r w:rsidRPr="00E7157B">
              <w:rPr>
                <w:color w:val="333333"/>
              </w:rPr>
              <w:t>(a)</w:t>
            </w:r>
            <w:r w:rsidRPr="00E7157B">
              <w:rPr>
                <w:color w:val="333333"/>
              </w:rPr>
              <w:tab/>
              <w:t>to have any portion completed and delivered at the Contract terms and prices; and/or</w:t>
            </w:r>
          </w:p>
          <w:p w14:paraId="75CC2361" w14:textId="77777777" w:rsidR="00267BAB" w:rsidRPr="00E7157B" w:rsidRDefault="00267BAB" w:rsidP="006223D1">
            <w:pPr>
              <w:tabs>
                <w:tab w:val="left" w:pos="1242"/>
              </w:tabs>
              <w:suppressAutoHyphens/>
              <w:spacing w:after="240"/>
              <w:ind w:left="1242" w:hanging="540"/>
              <w:jc w:val="both"/>
              <w:rPr>
                <w:color w:val="333333"/>
              </w:rPr>
            </w:pPr>
            <w:r w:rsidRPr="00E7157B">
              <w:rPr>
                <w:color w:val="333333"/>
              </w:rPr>
              <w:t>(b)</w:t>
            </w:r>
            <w:r w:rsidRPr="00E7157B">
              <w:rPr>
                <w:color w:val="333333"/>
              </w:rPr>
              <w:tab/>
              <w:t>to cancel the remainder and pay to the Supplier an agreed amount for partially completed Goods and Services and for materials and parts previously procured by the Supplier.</w:t>
            </w:r>
          </w:p>
        </w:tc>
      </w:tr>
      <w:tr w:rsidR="00267BAB" w:rsidRPr="00E7157B" w14:paraId="3379C18B" w14:textId="77777777" w:rsidTr="006223D1">
        <w:tc>
          <w:tcPr>
            <w:tcW w:w="2358" w:type="dxa"/>
          </w:tcPr>
          <w:p w14:paraId="5B8FF56A" w14:textId="77777777" w:rsidR="00267BAB" w:rsidRPr="00E7157B" w:rsidRDefault="00267BAB" w:rsidP="006223D1">
            <w:pPr>
              <w:pStyle w:val="Head42"/>
              <w:rPr>
                <w:color w:val="333333"/>
              </w:rPr>
            </w:pPr>
            <w:bookmarkStart w:id="167" w:name="_Toc474642488"/>
            <w:r w:rsidRPr="00E7157B">
              <w:rPr>
                <w:color w:val="333333"/>
              </w:rPr>
              <w:t>27.</w:t>
            </w:r>
            <w:r w:rsidRPr="00E7157B">
              <w:rPr>
                <w:color w:val="333333"/>
              </w:rPr>
              <w:tab/>
              <w:t>Settlement of Disputes</w:t>
            </w:r>
            <w:bookmarkEnd w:id="167"/>
          </w:p>
        </w:tc>
        <w:tc>
          <w:tcPr>
            <w:tcW w:w="6840" w:type="dxa"/>
          </w:tcPr>
          <w:p w14:paraId="3CC6D8D9" w14:textId="77777777" w:rsidR="00267BAB" w:rsidRPr="00E7157B" w:rsidRDefault="00267BAB" w:rsidP="006223D1">
            <w:pPr>
              <w:tabs>
                <w:tab w:val="left" w:pos="702"/>
              </w:tabs>
              <w:suppressAutoHyphens/>
              <w:spacing w:after="200"/>
              <w:ind w:left="706" w:hanging="706"/>
              <w:jc w:val="both"/>
              <w:rPr>
                <w:color w:val="333333"/>
              </w:rPr>
            </w:pPr>
            <w:r w:rsidRPr="00E7157B">
              <w:rPr>
                <w:color w:val="333333"/>
              </w:rPr>
              <w:t>27.1</w:t>
            </w:r>
            <w:r w:rsidRPr="00E7157B">
              <w:rPr>
                <w:color w:val="333333"/>
              </w:rPr>
              <w:tab/>
              <w:t xml:space="preserve">If any dispute or difference of any kind whatsoever shall arise between the </w:t>
            </w:r>
            <w:r>
              <w:rPr>
                <w:color w:val="333333"/>
              </w:rPr>
              <w:t>PE</w:t>
            </w:r>
            <w:r w:rsidRPr="00E7157B">
              <w:rPr>
                <w:color w:val="333333"/>
              </w:rPr>
              <w:t xml:space="preserve"> and the Supplier in connection with or arising out of the Contract, the parties shall make every effort to resolve amicably such dispute or difference by mutual consultation. </w:t>
            </w:r>
          </w:p>
        </w:tc>
      </w:tr>
      <w:tr w:rsidR="00267BAB" w:rsidRPr="00E7157B" w14:paraId="64F873C7" w14:textId="77777777" w:rsidTr="006223D1">
        <w:tc>
          <w:tcPr>
            <w:tcW w:w="2358" w:type="dxa"/>
          </w:tcPr>
          <w:p w14:paraId="6102BAA0" w14:textId="77777777" w:rsidR="00267BAB" w:rsidRPr="00E7157B" w:rsidRDefault="00267BAB" w:rsidP="006223D1">
            <w:pPr>
              <w:pStyle w:val="Head42"/>
              <w:rPr>
                <w:color w:val="333333"/>
              </w:rPr>
            </w:pPr>
          </w:p>
        </w:tc>
        <w:tc>
          <w:tcPr>
            <w:tcW w:w="6840" w:type="dxa"/>
          </w:tcPr>
          <w:p w14:paraId="40BE70C1" w14:textId="77777777" w:rsidR="00267BAB" w:rsidRPr="00E7157B" w:rsidRDefault="00267BAB" w:rsidP="006223D1">
            <w:pPr>
              <w:tabs>
                <w:tab w:val="left" w:pos="702"/>
              </w:tabs>
              <w:suppressAutoHyphens/>
              <w:spacing w:after="200"/>
              <w:ind w:left="702" w:hanging="702"/>
              <w:jc w:val="both"/>
              <w:rPr>
                <w:color w:val="333333"/>
              </w:rPr>
            </w:pPr>
            <w:r w:rsidRPr="00E7157B">
              <w:rPr>
                <w:color w:val="333333"/>
              </w:rPr>
              <w:t>27.2</w:t>
            </w:r>
            <w:r w:rsidRPr="00E7157B">
              <w:rPr>
                <w:color w:val="333333"/>
              </w:rPr>
              <w:tab/>
              <w:t xml:space="preserve">If, after thirty (30) days, the parties have failed to resolve their dispute or difference by such mutual consultation, then either the </w:t>
            </w:r>
            <w:r>
              <w:rPr>
                <w:color w:val="333333"/>
              </w:rPr>
              <w:t>PE</w:t>
            </w:r>
            <w:r w:rsidRPr="00E7157B">
              <w:rPr>
                <w:color w:val="333333"/>
              </w:rPr>
              <w:t xml:space="preserve"> or the Supplier may give notice to the other party of its intention to commence arbitration, as hereinafter provided, as to the matter in dispute, and no arbitration in respect of this matter may be commenced unless such notice is given.</w:t>
            </w:r>
          </w:p>
        </w:tc>
      </w:tr>
      <w:tr w:rsidR="00267BAB" w:rsidRPr="00E7157B" w14:paraId="5EE96133" w14:textId="77777777" w:rsidTr="006223D1">
        <w:tc>
          <w:tcPr>
            <w:tcW w:w="2358" w:type="dxa"/>
          </w:tcPr>
          <w:p w14:paraId="2A7E8711" w14:textId="77777777" w:rsidR="00267BAB" w:rsidRPr="00E7157B" w:rsidRDefault="00267BAB" w:rsidP="006223D1">
            <w:pPr>
              <w:pStyle w:val="Head42"/>
              <w:rPr>
                <w:color w:val="333333"/>
              </w:rPr>
            </w:pPr>
          </w:p>
        </w:tc>
        <w:tc>
          <w:tcPr>
            <w:tcW w:w="6840" w:type="dxa"/>
          </w:tcPr>
          <w:p w14:paraId="53104E9F" w14:textId="77777777" w:rsidR="00267BAB" w:rsidRPr="00E7157B" w:rsidRDefault="00267BAB" w:rsidP="006223D1">
            <w:pPr>
              <w:tabs>
                <w:tab w:val="left" w:pos="702"/>
              </w:tabs>
              <w:spacing w:after="200"/>
              <w:ind w:left="702" w:hanging="630"/>
              <w:jc w:val="both"/>
              <w:rPr>
                <w:color w:val="333333"/>
              </w:rPr>
            </w:pPr>
            <w:r w:rsidRPr="00E7157B">
              <w:rPr>
                <w:color w:val="333333"/>
              </w:rPr>
              <w:t>27.2.1</w:t>
            </w:r>
            <w:r w:rsidRPr="00E7157B">
              <w:rPr>
                <w:b/>
                <w:color w:val="333333"/>
              </w:rPr>
              <w:tab/>
            </w:r>
            <w:r w:rsidRPr="00E7157B">
              <w:rPr>
                <w:color w:val="333333"/>
              </w:rPr>
              <w:t>Any dispute or difference in respect of which a notice of intention to commence arbitration has been given in accordance with this Clause shall be finally settled by arbitration. Arbitration may be commenced prior to or after delivery of the Goods under the Contract.</w:t>
            </w:r>
          </w:p>
          <w:p w14:paraId="33A5137D" w14:textId="77777777" w:rsidR="00267BAB" w:rsidRPr="00E7157B" w:rsidRDefault="00267BAB" w:rsidP="006223D1">
            <w:pPr>
              <w:tabs>
                <w:tab w:val="left" w:pos="792"/>
              </w:tabs>
              <w:spacing w:after="200"/>
              <w:ind w:left="792" w:right="-72" w:hanging="720"/>
              <w:jc w:val="both"/>
              <w:rPr>
                <w:color w:val="333333"/>
              </w:rPr>
            </w:pPr>
            <w:r w:rsidRPr="00E7157B">
              <w:rPr>
                <w:color w:val="333333"/>
              </w:rPr>
              <w:t>27.2.2</w:t>
            </w:r>
            <w:r w:rsidRPr="00E7157B">
              <w:rPr>
                <w:color w:val="333333"/>
              </w:rPr>
              <w:tab/>
              <w:t xml:space="preserve">Arbitration proceedings shall be conducted in accordance with the rules of procedure </w:t>
            </w:r>
            <w:r w:rsidRPr="00E7157B">
              <w:rPr>
                <w:b/>
                <w:color w:val="333333"/>
              </w:rPr>
              <w:t>specified in the SCC.</w:t>
            </w:r>
          </w:p>
        </w:tc>
      </w:tr>
      <w:tr w:rsidR="00267BAB" w:rsidRPr="00E7157B" w14:paraId="4E0EA307" w14:textId="77777777" w:rsidTr="006223D1">
        <w:tc>
          <w:tcPr>
            <w:tcW w:w="2358" w:type="dxa"/>
          </w:tcPr>
          <w:p w14:paraId="3A42C39C" w14:textId="77777777" w:rsidR="00267BAB" w:rsidRPr="00E7157B" w:rsidRDefault="00267BAB" w:rsidP="006223D1">
            <w:pPr>
              <w:pStyle w:val="Head42"/>
              <w:rPr>
                <w:color w:val="333333"/>
              </w:rPr>
            </w:pPr>
          </w:p>
        </w:tc>
        <w:tc>
          <w:tcPr>
            <w:tcW w:w="6840" w:type="dxa"/>
          </w:tcPr>
          <w:p w14:paraId="2E570899" w14:textId="77777777" w:rsidR="00267BAB" w:rsidRPr="00E7157B" w:rsidRDefault="00267BAB" w:rsidP="006223D1">
            <w:pPr>
              <w:spacing w:after="200"/>
              <w:ind w:left="702" w:hanging="702"/>
              <w:rPr>
                <w:color w:val="333333"/>
              </w:rPr>
            </w:pPr>
            <w:r w:rsidRPr="00E7157B">
              <w:rPr>
                <w:color w:val="333333"/>
              </w:rPr>
              <w:t>27.3</w:t>
            </w:r>
            <w:r w:rsidRPr="00E7157B">
              <w:rPr>
                <w:color w:val="333333"/>
              </w:rPr>
              <w:tab/>
              <w:t xml:space="preserve">Notwithstanding any reference to arbitration herein, </w:t>
            </w:r>
          </w:p>
          <w:p w14:paraId="5BF18FA6" w14:textId="77777777" w:rsidR="00267BAB" w:rsidRPr="00E7157B" w:rsidRDefault="00267BAB" w:rsidP="006223D1">
            <w:pPr>
              <w:spacing w:after="200"/>
              <w:ind w:left="1422" w:hanging="702"/>
              <w:rPr>
                <w:color w:val="333333"/>
              </w:rPr>
            </w:pPr>
            <w:r w:rsidRPr="00E7157B">
              <w:rPr>
                <w:color w:val="333333"/>
              </w:rPr>
              <w:t>(a)</w:t>
            </w:r>
            <w:r w:rsidRPr="00E7157B">
              <w:rPr>
                <w:color w:val="333333"/>
              </w:rPr>
              <w:tab/>
              <w:t>the parties shall continue to perform their respective obligations under the Contract unless they otherwise agree; and</w:t>
            </w:r>
          </w:p>
          <w:p w14:paraId="5D20CABD" w14:textId="77777777" w:rsidR="00267BAB" w:rsidRPr="00E7157B" w:rsidRDefault="00267BAB" w:rsidP="006223D1">
            <w:pPr>
              <w:tabs>
                <w:tab w:val="left" w:pos="702"/>
              </w:tabs>
              <w:spacing w:after="200"/>
              <w:ind w:left="1422" w:hanging="702"/>
              <w:rPr>
                <w:color w:val="333333"/>
              </w:rPr>
            </w:pPr>
            <w:r w:rsidRPr="00E7157B">
              <w:rPr>
                <w:color w:val="333333"/>
              </w:rPr>
              <w:t>(b)</w:t>
            </w:r>
            <w:r w:rsidRPr="00E7157B">
              <w:rPr>
                <w:color w:val="333333"/>
              </w:rPr>
              <w:tab/>
              <w:t xml:space="preserve">the </w:t>
            </w:r>
            <w:r>
              <w:rPr>
                <w:color w:val="333333"/>
              </w:rPr>
              <w:t>PE</w:t>
            </w:r>
            <w:r w:rsidRPr="00E7157B">
              <w:rPr>
                <w:color w:val="333333"/>
              </w:rPr>
              <w:t xml:space="preserve"> shall pay the Supplier any monies due the Supplier.</w:t>
            </w:r>
          </w:p>
        </w:tc>
      </w:tr>
      <w:tr w:rsidR="00267BAB" w:rsidRPr="00E7157B" w14:paraId="29EF7DDF" w14:textId="77777777" w:rsidTr="006223D1">
        <w:tc>
          <w:tcPr>
            <w:tcW w:w="2358" w:type="dxa"/>
          </w:tcPr>
          <w:p w14:paraId="229132BD" w14:textId="77777777" w:rsidR="00267BAB" w:rsidRPr="00E7157B" w:rsidRDefault="00267BAB" w:rsidP="006223D1">
            <w:pPr>
              <w:pStyle w:val="Head42"/>
              <w:rPr>
                <w:color w:val="333333"/>
              </w:rPr>
            </w:pPr>
            <w:bookmarkStart w:id="168" w:name="_Toc474642489"/>
            <w:r w:rsidRPr="00E7157B">
              <w:rPr>
                <w:color w:val="333333"/>
              </w:rPr>
              <w:t>28.</w:t>
            </w:r>
            <w:r w:rsidRPr="00E7157B">
              <w:rPr>
                <w:color w:val="333333"/>
              </w:rPr>
              <w:tab/>
              <w:t>Limitation of Liability</w:t>
            </w:r>
            <w:bookmarkEnd w:id="168"/>
          </w:p>
        </w:tc>
        <w:tc>
          <w:tcPr>
            <w:tcW w:w="6840" w:type="dxa"/>
          </w:tcPr>
          <w:p w14:paraId="3754456B" w14:textId="77777777" w:rsidR="00267BAB" w:rsidRPr="00E7157B" w:rsidRDefault="00267BAB" w:rsidP="006223D1">
            <w:pPr>
              <w:tabs>
                <w:tab w:val="left" w:pos="702"/>
              </w:tabs>
              <w:spacing w:after="200"/>
              <w:ind w:left="702" w:right="-72" w:hanging="702"/>
              <w:rPr>
                <w:color w:val="333333"/>
              </w:rPr>
            </w:pPr>
            <w:r w:rsidRPr="00E7157B">
              <w:rPr>
                <w:color w:val="333333"/>
              </w:rPr>
              <w:t>28.1</w:t>
            </w:r>
            <w:r w:rsidRPr="00E7157B">
              <w:rPr>
                <w:color w:val="333333"/>
              </w:rPr>
              <w:tab/>
              <w:t>Except in cases of criminal negligence or willful misconduct, and in the case of infringement pursuant to Clause 7,</w:t>
            </w:r>
          </w:p>
          <w:p w14:paraId="36F7DBA9" w14:textId="77777777" w:rsidR="00267BAB" w:rsidRPr="00E7157B" w:rsidRDefault="00267BAB" w:rsidP="006223D1">
            <w:pPr>
              <w:tabs>
                <w:tab w:val="left" w:pos="1242"/>
              </w:tabs>
              <w:spacing w:after="200"/>
              <w:ind w:left="1242" w:hanging="540"/>
              <w:jc w:val="both"/>
              <w:rPr>
                <w:color w:val="333333"/>
              </w:rPr>
            </w:pPr>
            <w:r w:rsidRPr="00E7157B">
              <w:rPr>
                <w:color w:val="333333"/>
              </w:rPr>
              <w:t>(a)</w:t>
            </w:r>
            <w:r w:rsidRPr="00E7157B">
              <w:rPr>
                <w:color w:val="333333"/>
              </w:rPr>
              <w:tab/>
              <w:t xml:space="preserve">the Supplier shall not be liable to the </w:t>
            </w:r>
            <w:r>
              <w:rPr>
                <w:color w:val="333333"/>
              </w:rPr>
              <w:t>PE</w:t>
            </w:r>
            <w:r w:rsidRPr="00E7157B">
              <w:rPr>
                <w:color w:val="333333"/>
              </w:rPr>
              <w:t xml:space="preserve">, whether in contract, tort, or otherwise, for any indirect or consequential loss or damage, loss of use, loss of production, or loss of profits or interest costs, provided that this exclusion shall not apply to any obligation of the Supplier to pay liquidated damages to the </w:t>
            </w:r>
            <w:r>
              <w:rPr>
                <w:color w:val="333333"/>
              </w:rPr>
              <w:t>PE</w:t>
            </w:r>
            <w:r w:rsidRPr="00E7157B">
              <w:rPr>
                <w:color w:val="333333"/>
              </w:rPr>
              <w:t xml:space="preserve"> and</w:t>
            </w:r>
          </w:p>
          <w:p w14:paraId="5DB2A84D" w14:textId="77777777" w:rsidR="00267BAB" w:rsidRPr="00E7157B" w:rsidRDefault="00267BAB" w:rsidP="006223D1">
            <w:pPr>
              <w:tabs>
                <w:tab w:val="left" w:pos="1242"/>
              </w:tabs>
              <w:suppressAutoHyphens/>
              <w:spacing w:after="200"/>
              <w:ind w:left="1242" w:hanging="540"/>
              <w:jc w:val="both"/>
              <w:rPr>
                <w:color w:val="333333"/>
              </w:rPr>
            </w:pPr>
            <w:r w:rsidRPr="00E7157B">
              <w:rPr>
                <w:color w:val="333333"/>
              </w:rPr>
              <w:t>(b)</w:t>
            </w:r>
            <w:r w:rsidRPr="00E7157B">
              <w:rPr>
                <w:color w:val="333333"/>
              </w:rPr>
              <w:tab/>
              <w:t xml:space="preserve">the aggregate liability of the Supplier to the </w:t>
            </w:r>
            <w:r>
              <w:rPr>
                <w:color w:val="333333"/>
              </w:rPr>
              <w:t>PE</w:t>
            </w:r>
            <w:r w:rsidRPr="00E7157B">
              <w:rPr>
                <w:color w:val="333333"/>
              </w:rPr>
              <w:t>, whether under the Contract, in tort or otherwise, shall not exceed the total Contract Price, provided that this limitation shall not apply to the cost of repairing or replacing defective equipment.</w:t>
            </w:r>
          </w:p>
        </w:tc>
      </w:tr>
      <w:tr w:rsidR="00267BAB" w:rsidRPr="00E7157B" w14:paraId="6B5C5787" w14:textId="77777777" w:rsidTr="006223D1">
        <w:tc>
          <w:tcPr>
            <w:tcW w:w="2358" w:type="dxa"/>
          </w:tcPr>
          <w:p w14:paraId="63BC9D11" w14:textId="77777777" w:rsidR="00267BAB" w:rsidRPr="00E7157B" w:rsidRDefault="00267BAB" w:rsidP="006223D1">
            <w:pPr>
              <w:pStyle w:val="Head42"/>
              <w:rPr>
                <w:color w:val="333333"/>
              </w:rPr>
            </w:pPr>
            <w:bookmarkStart w:id="169" w:name="_Toc474642490"/>
            <w:r w:rsidRPr="00E7157B">
              <w:rPr>
                <w:color w:val="333333"/>
              </w:rPr>
              <w:t>29.</w:t>
            </w:r>
            <w:r w:rsidRPr="00E7157B">
              <w:rPr>
                <w:color w:val="333333"/>
              </w:rPr>
              <w:tab/>
              <w:t>Governing Language</w:t>
            </w:r>
            <w:bookmarkEnd w:id="169"/>
          </w:p>
        </w:tc>
        <w:tc>
          <w:tcPr>
            <w:tcW w:w="6840" w:type="dxa"/>
          </w:tcPr>
          <w:p w14:paraId="55E272D6" w14:textId="77777777" w:rsidR="00267BAB" w:rsidRPr="00E7157B" w:rsidRDefault="00267BAB" w:rsidP="006223D1">
            <w:pPr>
              <w:tabs>
                <w:tab w:val="left" w:pos="702"/>
              </w:tabs>
              <w:suppressAutoHyphens/>
              <w:spacing w:after="200"/>
              <w:ind w:left="702" w:hanging="702"/>
              <w:jc w:val="both"/>
              <w:rPr>
                <w:b/>
                <w:color w:val="333333"/>
              </w:rPr>
            </w:pPr>
            <w:r w:rsidRPr="00E7157B">
              <w:rPr>
                <w:color w:val="333333"/>
              </w:rPr>
              <w:t>29.1</w:t>
            </w:r>
            <w:r w:rsidRPr="00E7157B">
              <w:rPr>
                <w:color w:val="333333"/>
              </w:rPr>
              <w:tab/>
              <w:t>The Contract shall be written in the</w:t>
            </w:r>
            <w:r>
              <w:rPr>
                <w:color w:val="333333"/>
              </w:rPr>
              <w:t xml:space="preserve"> English</w:t>
            </w:r>
            <w:r w:rsidRPr="00E7157B">
              <w:rPr>
                <w:color w:val="333333"/>
              </w:rPr>
              <w:t xml:space="preserve"> language</w:t>
            </w:r>
            <w:r>
              <w:rPr>
                <w:color w:val="333333"/>
              </w:rPr>
              <w:t>.</w:t>
            </w:r>
            <w:r w:rsidRPr="00E7157B">
              <w:rPr>
                <w:color w:val="333333"/>
              </w:rPr>
              <w:t xml:space="preserve"> All correspondence and other documents pertaining to the Contract that are exchanged by the parties shall be written in the same language.</w:t>
            </w:r>
          </w:p>
        </w:tc>
      </w:tr>
      <w:tr w:rsidR="00267BAB" w:rsidRPr="00E7157B" w14:paraId="6D6674C8" w14:textId="77777777" w:rsidTr="006223D1">
        <w:tc>
          <w:tcPr>
            <w:tcW w:w="2358" w:type="dxa"/>
          </w:tcPr>
          <w:p w14:paraId="5096C370" w14:textId="77777777" w:rsidR="00267BAB" w:rsidRPr="00E7157B" w:rsidRDefault="00267BAB" w:rsidP="006223D1">
            <w:pPr>
              <w:pStyle w:val="Head42"/>
              <w:rPr>
                <w:color w:val="333333"/>
              </w:rPr>
            </w:pPr>
            <w:bookmarkStart w:id="170" w:name="_Toc474642491"/>
            <w:r w:rsidRPr="00E7157B">
              <w:rPr>
                <w:color w:val="333333"/>
              </w:rPr>
              <w:t>30.</w:t>
            </w:r>
            <w:r w:rsidRPr="00E7157B">
              <w:rPr>
                <w:color w:val="333333"/>
              </w:rPr>
              <w:tab/>
              <w:t>Applicable Law</w:t>
            </w:r>
            <w:bookmarkEnd w:id="170"/>
          </w:p>
        </w:tc>
        <w:tc>
          <w:tcPr>
            <w:tcW w:w="6840" w:type="dxa"/>
          </w:tcPr>
          <w:p w14:paraId="42D48105" w14:textId="77777777" w:rsidR="00267BAB" w:rsidRPr="00E7157B" w:rsidRDefault="00267BAB" w:rsidP="006223D1">
            <w:pPr>
              <w:tabs>
                <w:tab w:val="left" w:pos="702"/>
              </w:tabs>
              <w:suppressAutoHyphens/>
              <w:spacing w:after="200"/>
              <w:ind w:left="702" w:hanging="702"/>
              <w:jc w:val="both"/>
              <w:rPr>
                <w:b/>
                <w:color w:val="333333"/>
              </w:rPr>
            </w:pPr>
            <w:r w:rsidRPr="00E7157B">
              <w:rPr>
                <w:color w:val="333333"/>
              </w:rPr>
              <w:t>30.1</w:t>
            </w:r>
            <w:r w:rsidRPr="00E7157B">
              <w:rPr>
                <w:color w:val="333333"/>
              </w:rPr>
              <w:tab/>
              <w:t xml:space="preserve">The Contract shall be interpreted in accordance with the laws of the </w:t>
            </w:r>
            <w:r>
              <w:rPr>
                <w:color w:val="333333"/>
              </w:rPr>
              <w:t>Republic of Liberia</w:t>
            </w:r>
            <w:r w:rsidRPr="00E7157B">
              <w:rPr>
                <w:color w:val="333333"/>
              </w:rPr>
              <w:t xml:space="preserve">, unless otherwise </w:t>
            </w:r>
            <w:r w:rsidRPr="00E7157B">
              <w:rPr>
                <w:b/>
                <w:color w:val="333333"/>
              </w:rPr>
              <w:t>specified in the SCC.</w:t>
            </w:r>
          </w:p>
        </w:tc>
      </w:tr>
      <w:tr w:rsidR="00267BAB" w:rsidRPr="00E7157B" w14:paraId="5FE7D7AE" w14:textId="77777777" w:rsidTr="006223D1">
        <w:tc>
          <w:tcPr>
            <w:tcW w:w="2358" w:type="dxa"/>
          </w:tcPr>
          <w:p w14:paraId="0E9AFFF1" w14:textId="77777777" w:rsidR="00267BAB" w:rsidRPr="00E7157B" w:rsidRDefault="00267BAB" w:rsidP="006223D1">
            <w:pPr>
              <w:pStyle w:val="Head42"/>
              <w:rPr>
                <w:color w:val="333333"/>
              </w:rPr>
            </w:pPr>
            <w:bookmarkStart w:id="171" w:name="_Toc474642492"/>
            <w:r w:rsidRPr="00E7157B">
              <w:rPr>
                <w:color w:val="333333"/>
              </w:rPr>
              <w:t>31.</w:t>
            </w:r>
            <w:r w:rsidRPr="00E7157B">
              <w:rPr>
                <w:color w:val="333333"/>
              </w:rPr>
              <w:tab/>
              <w:t>Notices</w:t>
            </w:r>
            <w:bookmarkEnd w:id="171"/>
          </w:p>
        </w:tc>
        <w:tc>
          <w:tcPr>
            <w:tcW w:w="6840" w:type="dxa"/>
          </w:tcPr>
          <w:p w14:paraId="6B596796" w14:textId="77777777" w:rsidR="00267BAB" w:rsidRPr="00E7157B" w:rsidRDefault="00267BAB" w:rsidP="006223D1">
            <w:pPr>
              <w:tabs>
                <w:tab w:val="left" w:pos="702"/>
              </w:tabs>
              <w:suppressAutoHyphens/>
              <w:spacing w:after="200"/>
              <w:ind w:left="702" w:hanging="702"/>
              <w:jc w:val="both"/>
              <w:rPr>
                <w:b/>
                <w:color w:val="333333"/>
              </w:rPr>
            </w:pPr>
            <w:r w:rsidRPr="00E7157B">
              <w:rPr>
                <w:color w:val="333333"/>
              </w:rPr>
              <w:t>31.1</w:t>
            </w:r>
            <w:r w:rsidRPr="00E7157B">
              <w:rPr>
                <w:color w:val="333333"/>
              </w:rPr>
              <w:tab/>
              <w:t xml:space="preserve">Any notice given by one party to the other pursuant to this Contract shall be sent to the other party in writing or by cable, telex, or facsimile and confirmed in writing to the other party’s address </w:t>
            </w:r>
            <w:r w:rsidRPr="00E7157B">
              <w:rPr>
                <w:b/>
                <w:color w:val="333333"/>
              </w:rPr>
              <w:t xml:space="preserve">specified in the SCC. </w:t>
            </w:r>
          </w:p>
        </w:tc>
      </w:tr>
      <w:tr w:rsidR="00267BAB" w:rsidRPr="00E7157B" w14:paraId="221F3229" w14:textId="77777777" w:rsidTr="006223D1">
        <w:tc>
          <w:tcPr>
            <w:tcW w:w="2358" w:type="dxa"/>
          </w:tcPr>
          <w:p w14:paraId="5C4A2785" w14:textId="77777777" w:rsidR="00267BAB" w:rsidRPr="00E7157B" w:rsidRDefault="00267BAB" w:rsidP="006223D1">
            <w:pPr>
              <w:pStyle w:val="Head42"/>
              <w:rPr>
                <w:color w:val="333333"/>
              </w:rPr>
            </w:pPr>
          </w:p>
        </w:tc>
        <w:tc>
          <w:tcPr>
            <w:tcW w:w="6840" w:type="dxa"/>
          </w:tcPr>
          <w:p w14:paraId="23DAF614" w14:textId="77777777" w:rsidR="00267BAB" w:rsidRPr="00E7157B" w:rsidRDefault="00267BAB" w:rsidP="006223D1">
            <w:pPr>
              <w:tabs>
                <w:tab w:val="left" w:pos="702"/>
              </w:tabs>
              <w:suppressAutoHyphens/>
              <w:spacing w:after="200"/>
              <w:ind w:left="702" w:hanging="702"/>
              <w:jc w:val="both"/>
              <w:rPr>
                <w:color w:val="333333"/>
              </w:rPr>
            </w:pPr>
            <w:r w:rsidRPr="00E7157B">
              <w:rPr>
                <w:color w:val="333333"/>
              </w:rPr>
              <w:t>31.2</w:t>
            </w:r>
            <w:r w:rsidRPr="00E7157B">
              <w:rPr>
                <w:color w:val="333333"/>
              </w:rPr>
              <w:tab/>
              <w:t>A notice shall be effective when delivered or on the notice’s effective date, whichever is later.</w:t>
            </w:r>
          </w:p>
        </w:tc>
      </w:tr>
      <w:tr w:rsidR="00267BAB" w:rsidRPr="00E7157B" w14:paraId="396AB9BF" w14:textId="77777777" w:rsidTr="006223D1">
        <w:tc>
          <w:tcPr>
            <w:tcW w:w="2358" w:type="dxa"/>
          </w:tcPr>
          <w:p w14:paraId="21D42105" w14:textId="77777777" w:rsidR="00267BAB" w:rsidRPr="00E7157B" w:rsidRDefault="00267BAB" w:rsidP="006223D1">
            <w:pPr>
              <w:pStyle w:val="Head42"/>
              <w:rPr>
                <w:color w:val="333333"/>
              </w:rPr>
            </w:pPr>
            <w:bookmarkStart w:id="172" w:name="_Toc474642493"/>
            <w:r w:rsidRPr="00E7157B">
              <w:rPr>
                <w:color w:val="333333"/>
              </w:rPr>
              <w:t>32.</w:t>
            </w:r>
            <w:r w:rsidRPr="00E7157B">
              <w:rPr>
                <w:color w:val="333333"/>
              </w:rPr>
              <w:tab/>
              <w:t>Taxes and Duties</w:t>
            </w:r>
            <w:bookmarkEnd w:id="172"/>
          </w:p>
        </w:tc>
        <w:tc>
          <w:tcPr>
            <w:tcW w:w="6840" w:type="dxa"/>
          </w:tcPr>
          <w:p w14:paraId="6203734A" w14:textId="77777777" w:rsidR="00267BAB" w:rsidRPr="00E7157B" w:rsidRDefault="00267BAB" w:rsidP="006223D1">
            <w:pPr>
              <w:tabs>
                <w:tab w:val="left" w:pos="702"/>
              </w:tabs>
              <w:suppressAutoHyphens/>
              <w:spacing w:after="200"/>
              <w:ind w:left="702" w:hanging="702"/>
              <w:jc w:val="both"/>
              <w:rPr>
                <w:color w:val="333333"/>
              </w:rPr>
            </w:pPr>
            <w:r w:rsidRPr="00E7157B">
              <w:rPr>
                <w:color w:val="333333"/>
              </w:rPr>
              <w:t>32.1</w:t>
            </w:r>
            <w:r w:rsidRPr="00E7157B">
              <w:rPr>
                <w:color w:val="333333"/>
              </w:rPr>
              <w:tab/>
              <w:t xml:space="preserve">A Supplier supplying Goods from abroad shall be entirely responsible for all taxes, stamp, duties, license fees, and other such levies imposed outside the </w:t>
            </w:r>
            <w:r>
              <w:rPr>
                <w:color w:val="333333"/>
              </w:rPr>
              <w:t>Republic of  Liberia</w:t>
            </w:r>
            <w:r w:rsidRPr="00E7157B">
              <w:rPr>
                <w:color w:val="333333"/>
              </w:rPr>
              <w:t xml:space="preserve"> </w:t>
            </w:r>
          </w:p>
        </w:tc>
      </w:tr>
      <w:tr w:rsidR="00267BAB" w:rsidRPr="00E7157B" w14:paraId="4752CFB0" w14:textId="77777777" w:rsidTr="006223D1">
        <w:tc>
          <w:tcPr>
            <w:tcW w:w="2358" w:type="dxa"/>
          </w:tcPr>
          <w:p w14:paraId="4E64A263" w14:textId="77777777" w:rsidR="00267BAB" w:rsidRPr="00E7157B" w:rsidRDefault="00267BAB" w:rsidP="006223D1">
            <w:pPr>
              <w:pStyle w:val="Head42"/>
              <w:rPr>
                <w:color w:val="333333"/>
              </w:rPr>
            </w:pPr>
          </w:p>
        </w:tc>
        <w:tc>
          <w:tcPr>
            <w:tcW w:w="6840" w:type="dxa"/>
          </w:tcPr>
          <w:p w14:paraId="05B68D2E" w14:textId="77777777" w:rsidR="00267BAB" w:rsidRPr="00E7157B" w:rsidRDefault="00267BAB" w:rsidP="006223D1">
            <w:pPr>
              <w:tabs>
                <w:tab w:val="left" w:pos="702"/>
              </w:tabs>
              <w:suppressAutoHyphens/>
              <w:spacing w:after="200"/>
              <w:ind w:left="702" w:hanging="702"/>
              <w:jc w:val="both"/>
              <w:rPr>
                <w:color w:val="333333"/>
              </w:rPr>
            </w:pPr>
            <w:r w:rsidRPr="00E7157B">
              <w:rPr>
                <w:color w:val="333333"/>
              </w:rPr>
              <w:t>32.2</w:t>
            </w:r>
            <w:r w:rsidRPr="00E7157B">
              <w:rPr>
                <w:color w:val="333333"/>
              </w:rPr>
              <w:tab/>
              <w:t xml:space="preserve">A Supplier supplying Goods offered locally shall be entirely responsible for all taxes, duties, license fees, etc., incurred until delivery of the contracted Goods to the </w:t>
            </w:r>
            <w:r>
              <w:rPr>
                <w:color w:val="333333"/>
              </w:rPr>
              <w:t>PE</w:t>
            </w:r>
            <w:r w:rsidRPr="00E7157B">
              <w:rPr>
                <w:color w:val="333333"/>
              </w:rPr>
              <w:t>.</w:t>
            </w:r>
          </w:p>
        </w:tc>
      </w:tr>
      <w:tr w:rsidR="00267BAB" w:rsidRPr="00E7157B" w14:paraId="56D28D7B" w14:textId="77777777" w:rsidTr="006223D1">
        <w:tc>
          <w:tcPr>
            <w:tcW w:w="2358" w:type="dxa"/>
            <w:tcBorders>
              <w:bottom w:val="double" w:sz="24" w:space="0" w:color="auto"/>
            </w:tcBorders>
          </w:tcPr>
          <w:p w14:paraId="4EF672B2" w14:textId="77777777" w:rsidR="00267BAB" w:rsidRPr="00E7157B" w:rsidRDefault="00267BAB" w:rsidP="006223D1">
            <w:pPr>
              <w:pStyle w:val="Head42"/>
              <w:rPr>
                <w:color w:val="333333"/>
              </w:rPr>
            </w:pPr>
          </w:p>
        </w:tc>
        <w:tc>
          <w:tcPr>
            <w:tcW w:w="6840" w:type="dxa"/>
            <w:tcBorders>
              <w:bottom w:val="double" w:sz="24" w:space="0" w:color="auto"/>
            </w:tcBorders>
          </w:tcPr>
          <w:p w14:paraId="5F9AF5BF" w14:textId="77777777" w:rsidR="00267BAB" w:rsidRPr="00E7157B" w:rsidRDefault="00267BAB" w:rsidP="006223D1">
            <w:pPr>
              <w:tabs>
                <w:tab w:val="left" w:pos="702"/>
              </w:tabs>
              <w:suppressAutoHyphens/>
              <w:spacing w:after="200"/>
              <w:ind w:left="706" w:hanging="706"/>
              <w:jc w:val="both"/>
              <w:rPr>
                <w:color w:val="333333"/>
              </w:rPr>
            </w:pPr>
          </w:p>
        </w:tc>
      </w:tr>
    </w:tbl>
    <w:p w14:paraId="668A9381" w14:textId="77777777" w:rsidR="00267BAB" w:rsidRDefault="00267BAB" w:rsidP="00267BAB">
      <w:pPr>
        <w:suppressAutoHyphens/>
        <w:jc w:val="both"/>
        <w:rPr>
          <w:color w:val="333333"/>
        </w:rPr>
      </w:pPr>
    </w:p>
    <w:p w14:paraId="6D49A450" w14:textId="77777777" w:rsidR="00267BAB" w:rsidRPr="00E7157B" w:rsidRDefault="00267BAB" w:rsidP="00267BAB">
      <w:pPr>
        <w:pStyle w:val="Heading1"/>
        <w:rPr>
          <w:color w:val="333333"/>
        </w:rPr>
      </w:pPr>
      <w:r>
        <w:rPr>
          <w:color w:val="333333"/>
        </w:rPr>
        <w:br w:type="page"/>
      </w:r>
      <w:bookmarkStart w:id="173" w:name="_Toc452345315"/>
      <w:bookmarkStart w:id="174" w:name="_Toc453771559"/>
      <w:bookmarkStart w:id="175" w:name="_Toc454181538"/>
      <w:bookmarkStart w:id="176" w:name="_Toc464878027"/>
      <w:bookmarkStart w:id="177" w:name="_Toc308175155"/>
      <w:r w:rsidRPr="00E7157B">
        <w:rPr>
          <w:color w:val="333333"/>
        </w:rPr>
        <w:lastRenderedPageBreak/>
        <w:t>Section V. Special Conditions of Contract</w:t>
      </w:r>
      <w:bookmarkEnd w:id="173"/>
      <w:bookmarkEnd w:id="174"/>
      <w:bookmarkEnd w:id="175"/>
      <w:bookmarkEnd w:id="176"/>
      <w:bookmarkEnd w:id="177"/>
    </w:p>
    <w:p w14:paraId="3D3172D8" w14:textId="77777777" w:rsidR="00267BAB" w:rsidRPr="00E7157B" w:rsidRDefault="00267BAB" w:rsidP="00267BAB">
      <w:pPr>
        <w:rPr>
          <w:color w:val="333333"/>
        </w:rPr>
      </w:pPr>
      <w:r w:rsidRPr="00E7157B">
        <w:rPr>
          <w:color w:val="333333"/>
        </w:rPr>
        <w:br w:type="page"/>
      </w:r>
    </w:p>
    <w:p w14:paraId="2D0FA3F5" w14:textId="77777777" w:rsidR="00267BAB" w:rsidRPr="00E7157B" w:rsidRDefault="00267BAB" w:rsidP="00267BAB">
      <w:pPr>
        <w:pStyle w:val="Heading2"/>
        <w:rPr>
          <w:color w:val="333333"/>
        </w:rPr>
      </w:pPr>
      <w:bookmarkStart w:id="178" w:name="_Toc451918857"/>
      <w:bookmarkStart w:id="179" w:name="_Toc454181540"/>
      <w:bookmarkStart w:id="180" w:name="_Toc464878029"/>
      <w:bookmarkStart w:id="181" w:name="_Toc308175157"/>
      <w:r w:rsidRPr="00E7157B">
        <w:rPr>
          <w:color w:val="333333"/>
        </w:rPr>
        <w:lastRenderedPageBreak/>
        <w:t>Table of Clauses</w:t>
      </w:r>
      <w:bookmarkEnd w:id="178"/>
      <w:bookmarkEnd w:id="179"/>
      <w:bookmarkEnd w:id="180"/>
      <w:bookmarkEnd w:id="181"/>
    </w:p>
    <w:p w14:paraId="4C11BF87" w14:textId="77777777" w:rsidR="00267BAB" w:rsidRPr="00E7157B" w:rsidRDefault="00267BAB" w:rsidP="00267BAB">
      <w:pPr>
        <w:pStyle w:val="TOC2"/>
        <w:tabs>
          <w:tab w:val="left" w:pos="900"/>
        </w:tabs>
        <w:rPr>
          <w:noProof/>
          <w:color w:val="333333"/>
        </w:rPr>
      </w:pPr>
      <w:r w:rsidRPr="00E7157B">
        <w:rPr>
          <w:b/>
          <w:color w:val="333333"/>
        </w:rPr>
        <w:fldChar w:fldCharType="begin"/>
      </w:r>
      <w:r w:rsidRPr="00E7157B">
        <w:rPr>
          <w:b/>
          <w:color w:val="333333"/>
        </w:rPr>
        <w:instrText xml:space="preserve"> TOC \t "Head 5.2,2,Head 5.1,1" </w:instrText>
      </w:r>
      <w:r w:rsidRPr="00E7157B">
        <w:rPr>
          <w:b/>
          <w:color w:val="333333"/>
        </w:rPr>
        <w:fldChar w:fldCharType="separate"/>
      </w:r>
      <w:r w:rsidRPr="00E7157B">
        <w:rPr>
          <w:noProof/>
          <w:color w:val="333333"/>
        </w:rPr>
        <w:t>1.</w:t>
      </w:r>
      <w:r w:rsidRPr="00E7157B">
        <w:rPr>
          <w:noProof/>
          <w:color w:val="333333"/>
        </w:rPr>
        <w:tab/>
        <w:t>Definitions (GCC Clause 1)</w:t>
      </w:r>
      <w:r w:rsidRPr="00E7157B">
        <w:rPr>
          <w:noProof/>
          <w:color w:val="333333"/>
        </w:rPr>
        <w:tab/>
      </w:r>
      <w:r w:rsidRPr="00E7157B">
        <w:rPr>
          <w:noProof/>
          <w:color w:val="333333"/>
        </w:rPr>
        <w:fldChar w:fldCharType="begin"/>
      </w:r>
      <w:r w:rsidRPr="00E7157B">
        <w:rPr>
          <w:noProof/>
          <w:color w:val="333333"/>
        </w:rPr>
        <w:instrText xml:space="preserve"> PAGEREF _Toc474642006 \h </w:instrText>
      </w:r>
      <w:r w:rsidRPr="00E7157B">
        <w:rPr>
          <w:noProof/>
          <w:color w:val="333333"/>
        </w:rPr>
      </w:r>
      <w:r w:rsidRPr="00E7157B">
        <w:rPr>
          <w:noProof/>
          <w:color w:val="333333"/>
        </w:rPr>
        <w:fldChar w:fldCharType="separate"/>
      </w:r>
      <w:r>
        <w:rPr>
          <w:noProof/>
          <w:color w:val="333333"/>
        </w:rPr>
        <w:t>83</w:t>
      </w:r>
      <w:r w:rsidRPr="00E7157B">
        <w:rPr>
          <w:noProof/>
          <w:color w:val="333333"/>
        </w:rPr>
        <w:fldChar w:fldCharType="end"/>
      </w:r>
    </w:p>
    <w:p w14:paraId="5FED697E" w14:textId="77777777" w:rsidR="00267BAB" w:rsidRPr="00E7157B" w:rsidRDefault="00267BAB" w:rsidP="00267BAB">
      <w:pPr>
        <w:pStyle w:val="TOC2"/>
        <w:tabs>
          <w:tab w:val="left" w:pos="900"/>
        </w:tabs>
        <w:rPr>
          <w:noProof/>
          <w:color w:val="333333"/>
        </w:rPr>
      </w:pPr>
      <w:r w:rsidRPr="00E7157B">
        <w:rPr>
          <w:noProof/>
          <w:color w:val="333333"/>
        </w:rPr>
        <w:t>2.</w:t>
      </w:r>
      <w:r w:rsidRPr="00E7157B">
        <w:rPr>
          <w:noProof/>
          <w:color w:val="333333"/>
        </w:rPr>
        <w:tab/>
        <w:t>Application (GCC Clause 2)</w:t>
      </w:r>
      <w:r w:rsidRPr="00E7157B">
        <w:rPr>
          <w:noProof/>
          <w:color w:val="333333"/>
        </w:rPr>
        <w:tab/>
      </w:r>
      <w:r w:rsidRPr="00E7157B">
        <w:rPr>
          <w:noProof/>
          <w:color w:val="333333"/>
        </w:rPr>
        <w:fldChar w:fldCharType="begin"/>
      </w:r>
      <w:r w:rsidRPr="00E7157B">
        <w:rPr>
          <w:noProof/>
          <w:color w:val="333333"/>
        </w:rPr>
        <w:instrText xml:space="preserve"> PAGEREF _Toc474642007 \h </w:instrText>
      </w:r>
      <w:r w:rsidRPr="00E7157B">
        <w:rPr>
          <w:noProof/>
          <w:color w:val="333333"/>
        </w:rPr>
      </w:r>
      <w:r w:rsidRPr="00E7157B">
        <w:rPr>
          <w:noProof/>
          <w:color w:val="333333"/>
        </w:rPr>
        <w:fldChar w:fldCharType="separate"/>
      </w:r>
      <w:r>
        <w:rPr>
          <w:noProof/>
          <w:color w:val="333333"/>
        </w:rPr>
        <w:t>83</w:t>
      </w:r>
      <w:r w:rsidRPr="00E7157B">
        <w:rPr>
          <w:noProof/>
          <w:color w:val="333333"/>
        </w:rPr>
        <w:fldChar w:fldCharType="end"/>
      </w:r>
    </w:p>
    <w:p w14:paraId="31F5039B" w14:textId="77777777" w:rsidR="00267BAB" w:rsidRPr="00E7157B" w:rsidRDefault="00267BAB" w:rsidP="00267BAB">
      <w:pPr>
        <w:pStyle w:val="TOC2"/>
        <w:tabs>
          <w:tab w:val="left" w:pos="900"/>
        </w:tabs>
        <w:rPr>
          <w:noProof/>
          <w:color w:val="333333"/>
        </w:rPr>
      </w:pPr>
      <w:r w:rsidRPr="00E7157B">
        <w:rPr>
          <w:noProof/>
          <w:color w:val="333333"/>
        </w:rPr>
        <w:t>3.</w:t>
      </w:r>
      <w:r w:rsidRPr="00E7157B">
        <w:rPr>
          <w:noProof/>
          <w:color w:val="333333"/>
        </w:rPr>
        <w:tab/>
        <w:t>Country of Origin (GCC Clause 3)</w:t>
      </w:r>
      <w:r w:rsidRPr="00E7157B">
        <w:rPr>
          <w:noProof/>
          <w:color w:val="333333"/>
        </w:rPr>
        <w:tab/>
      </w:r>
      <w:r w:rsidRPr="00E7157B">
        <w:rPr>
          <w:noProof/>
          <w:color w:val="333333"/>
        </w:rPr>
        <w:fldChar w:fldCharType="begin"/>
      </w:r>
      <w:r w:rsidRPr="00E7157B">
        <w:rPr>
          <w:noProof/>
          <w:color w:val="333333"/>
        </w:rPr>
        <w:instrText xml:space="preserve"> PAGEREF _Toc474642008 \h </w:instrText>
      </w:r>
      <w:r w:rsidRPr="00E7157B">
        <w:rPr>
          <w:noProof/>
          <w:color w:val="333333"/>
        </w:rPr>
      </w:r>
      <w:r w:rsidRPr="00E7157B">
        <w:rPr>
          <w:noProof/>
          <w:color w:val="333333"/>
        </w:rPr>
        <w:fldChar w:fldCharType="separate"/>
      </w:r>
      <w:r>
        <w:rPr>
          <w:noProof/>
          <w:color w:val="333333"/>
        </w:rPr>
        <w:t>84</w:t>
      </w:r>
      <w:r w:rsidRPr="00E7157B">
        <w:rPr>
          <w:noProof/>
          <w:color w:val="333333"/>
        </w:rPr>
        <w:fldChar w:fldCharType="end"/>
      </w:r>
    </w:p>
    <w:p w14:paraId="1F981C50" w14:textId="77777777" w:rsidR="00267BAB" w:rsidRPr="00E7157B" w:rsidRDefault="00267BAB" w:rsidP="00267BAB">
      <w:pPr>
        <w:pStyle w:val="TOC2"/>
        <w:tabs>
          <w:tab w:val="left" w:pos="900"/>
        </w:tabs>
        <w:rPr>
          <w:noProof/>
          <w:color w:val="333333"/>
        </w:rPr>
      </w:pPr>
      <w:r w:rsidRPr="00E7157B">
        <w:rPr>
          <w:noProof/>
          <w:color w:val="333333"/>
        </w:rPr>
        <w:t>4.</w:t>
      </w:r>
      <w:r w:rsidRPr="00E7157B">
        <w:rPr>
          <w:noProof/>
          <w:color w:val="333333"/>
        </w:rPr>
        <w:tab/>
        <w:t>Standards (GCC Clause 4)</w:t>
      </w:r>
      <w:r w:rsidRPr="00E7157B">
        <w:rPr>
          <w:noProof/>
          <w:color w:val="333333"/>
        </w:rPr>
        <w:tab/>
      </w:r>
      <w:r w:rsidRPr="00E7157B">
        <w:rPr>
          <w:noProof/>
          <w:color w:val="333333"/>
        </w:rPr>
        <w:fldChar w:fldCharType="begin"/>
      </w:r>
      <w:r w:rsidRPr="00E7157B">
        <w:rPr>
          <w:noProof/>
          <w:color w:val="333333"/>
        </w:rPr>
        <w:instrText xml:space="preserve"> PAGEREF _Toc474642009 \h </w:instrText>
      </w:r>
      <w:r w:rsidRPr="00E7157B">
        <w:rPr>
          <w:noProof/>
          <w:color w:val="333333"/>
        </w:rPr>
      </w:r>
      <w:r w:rsidRPr="00E7157B">
        <w:rPr>
          <w:noProof/>
          <w:color w:val="333333"/>
        </w:rPr>
        <w:fldChar w:fldCharType="separate"/>
      </w:r>
      <w:r>
        <w:rPr>
          <w:noProof/>
          <w:color w:val="333333"/>
        </w:rPr>
        <w:t>84</w:t>
      </w:r>
      <w:r w:rsidRPr="00E7157B">
        <w:rPr>
          <w:noProof/>
          <w:color w:val="333333"/>
        </w:rPr>
        <w:fldChar w:fldCharType="end"/>
      </w:r>
    </w:p>
    <w:p w14:paraId="2982FC16" w14:textId="77777777" w:rsidR="00267BAB" w:rsidRPr="00E7157B" w:rsidRDefault="00267BAB" w:rsidP="00267BAB">
      <w:pPr>
        <w:pStyle w:val="TOC2"/>
        <w:tabs>
          <w:tab w:val="left" w:pos="900"/>
        </w:tabs>
        <w:rPr>
          <w:noProof/>
          <w:color w:val="333333"/>
        </w:rPr>
      </w:pPr>
      <w:r w:rsidRPr="00E7157B">
        <w:rPr>
          <w:noProof/>
          <w:color w:val="333333"/>
        </w:rPr>
        <w:t>5.</w:t>
      </w:r>
      <w:r w:rsidRPr="00E7157B">
        <w:rPr>
          <w:noProof/>
          <w:color w:val="333333"/>
        </w:rPr>
        <w:tab/>
        <w:t>Use of Contract Documents and Information (GCC Clause 5)</w:t>
      </w:r>
      <w:r w:rsidRPr="00E7157B">
        <w:rPr>
          <w:noProof/>
          <w:color w:val="333333"/>
        </w:rPr>
        <w:tab/>
      </w:r>
      <w:r w:rsidRPr="00E7157B">
        <w:rPr>
          <w:noProof/>
          <w:color w:val="333333"/>
        </w:rPr>
        <w:fldChar w:fldCharType="begin"/>
      </w:r>
      <w:r w:rsidRPr="00E7157B">
        <w:rPr>
          <w:noProof/>
          <w:color w:val="333333"/>
        </w:rPr>
        <w:instrText xml:space="preserve"> PAGEREF _Toc474642010 \h </w:instrText>
      </w:r>
      <w:r w:rsidRPr="00E7157B">
        <w:rPr>
          <w:noProof/>
          <w:color w:val="333333"/>
        </w:rPr>
      </w:r>
      <w:r w:rsidRPr="00E7157B">
        <w:rPr>
          <w:noProof/>
          <w:color w:val="333333"/>
        </w:rPr>
        <w:fldChar w:fldCharType="separate"/>
      </w:r>
      <w:r>
        <w:rPr>
          <w:noProof/>
          <w:color w:val="333333"/>
        </w:rPr>
        <w:t>84</w:t>
      </w:r>
      <w:r w:rsidRPr="00E7157B">
        <w:rPr>
          <w:noProof/>
          <w:color w:val="333333"/>
        </w:rPr>
        <w:fldChar w:fldCharType="end"/>
      </w:r>
    </w:p>
    <w:p w14:paraId="210D955C" w14:textId="77777777" w:rsidR="00267BAB" w:rsidRPr="00E7157B" w:rsidRDefault="00267BAB" w:rsidP="00267BAB">
      <w:pPr>
        <w:pStyle w:val="TOC2"/>
        <w:tabs>
          <w:tab w:val="left" w:pos="900"/>
        </w:tabs>
        <w:ind w:left="900" w:hanging="655"/>
        <w:rPr>
          <w:noProof/>
          <w:color w:val="333333"/>
        </w:rPr>
      </w:pPr>
      <w:r w:rsidRPr="00E7157B">
        <w:rPr>
          <w:noProof/>
          <w:color w:val="333333"/>
        </w:rPr>
        <w:t>6.</w:t>
      </w:r>
      <w:r w:rsidRPr="00E7157B">
        <w:rPr>
          <w:noProof/>
          <w:color w:val="333333"/>
        </w:rPr>
        <w:tab/>
        <w:t xml:space="preserve">Certification of Goods in Accordance with Laws of the </w:t>
      </w:r>
      <w:r>
        <w:rPr>
          <w:noProof/>
          <w:color w:val="333333"/>
        </w:rPr>
        <w:t>Republic of Liberia</w:t>
      </w:r>
      <w:r w:rsidRPr="00E7157B">
        <w:rPr>
          <w:noProof/>
          <w:color w:val="333333"/>
        </w:rPr>
        <w:t xml:space="preserve"> </w:t>
      </w:r>
      <w:r w:rsidRPr="00E7157B">
        <w:rPr>
          <w:noProof/>
          <w:color w:val="333333"/>
        </w:rPr>
        <w:br/>
        <w:t>(GCC Clause 6)</w:t>
      </w:r>
      <w:r w:rsidRPr="00E7157B">
        <w:rPr>
          <w:noProof/>
          <w:color w:val="333333"/>
        </w:rPr>
        <w:tab/>
      </w:r>
      <w:r w:rsidRPr="00E7157B">
        <w:rPr>
          <w:noProof/>
          <w:color w:val="333333"/>
        </w:rPr>
        <w:fldChar w:fldCharType="begin"/>
      </w:r>
      <w:r w:rsidRPr="00E7157B">
        <w:rPr>
          <w:noProof/>
          <w:color w:val="333333"/>
        </w:rPr>
        <w:instrText xml:space="preserve"> PAGEREF _Toc474642011 \h </w:instrText>
      </w:r>
      <w:r w:rsidRPr="00E7157B">
        <w:rPr>
          <w:noProof/>
          <w:color w:val="333333"/>
        </w:rPr>
      </w:r>
      <w:r w:rsidRPr="00E7157B">
        <w:rPr>
          <w:noProof/>
          <w:color w:val="333333"/>
        </w:rPr>
        <w:fldChar w:fldCharType="separate"/>
      </w:r>
      <w:r>
        <w:rPr>
          <w:noProof/>
          <w:color w:val="333333"/>
        </w:rPr>
        <w:t>84</w:t>
      </w:r>
      <w:r w:rsidRPr="00E7157B">
        <w:rPr>
          <w:noProof/>
          <w:color w:val="333333"/>
        </w:rPr>
        <w:fldChar w:fldCharType="end"/>
      </w:r>
    </w:p>
    <w:p w14:paraId="2127BB32" w14:textId="77777777" w:rsidR="00267BAB" w:rsidRPr="00E7157B" w:rsidRDefault="00267BAB" w:rsidP="00267BAB">
      <w:pPr>
        <w:pStyle w:val="TOC2"/>
        <w:tabs>
          <w:tab w:val="left" w:pos="900"/>
        </w:tabs>
        <w:rPr>
          <w:noProof/>
          <w:color w:val="333333"/>
        </w:rPr>
      </w:pPr>
      <w:r w:rsidRPr="00E7157B">
        <w:rPr>
          <w:noProof/>
          <w:color w:val="333333"/>
        </w:rPr>
        <w:t>7.</w:t>
      </w:r>
      <w:r w:rsidRPr="00E7157B">
        <w:rPr>
          <w:noProof/>
          <w:color w:val="333333"/>
        </w:rPr>
        <w:tab/>
        <w:t>Patent Rights (GCC Clause 7)</w:t>
      </w:r>
      <w:r w:rsidRPr="00E7157B">
        <w:rPr>
          <w:noProof/>
          <w:color w:val="333333"/>
        </w:rPr>
        <w:tab/>
      </w:r>
      <w:r w:rsidRPr="00E7157B">
        <w:rPr>
          <w:noProof/>
          <w:color w:val="333333"/>
        </w:rPr>
        <w:fldChar w:fldCharType="begin"/>
      </w:r>
      <w:r w:rsidRPr="00E7157B">
        <w:rPr>
          <w:noProof/>
          <w:color w:val="333333"/>
        </w:rPr>
        <w:instrText xml:space="preserve"> PAGEREF _Toc474642012 \h </w:instrText>
      </w:r>
      <w:r w:rsidRPr="00E7157B">
        <w:rPr>
          <w:noProof/>
          <w:color w:val="333333"/>
        </w:rPr>
      </w:r>
      <w:r w:rsidRPr="00E7157B">
        <w:rPr>
          <w:noProof/>
          <w:color w:val="333333"/>
        </w:rPr>
        <w:fldChar w:fldCharType="separate"/>
      </w:r>
      <w:r>
        <w:rPr>
          <w:noProof/>
          <w:color w:val="333333"/>
        </w:rPr>
        <w:t>84</w:t>
      </w:r>
      <w:r w:rsidRPr="00E7157B">
        <w:rPr>
          <w:noProof/>
          <w:color w:val="333333"/>
        </w:rPr>
        <w:fldChar w:fldCharType="end"/>
      </w:r>
    </w:p>
    <w:p w14:paraId="0C453FAA" w14:textId="77777777" w:rsidR="00267BAB" w:rsidRPr="00E7157B" w:rsidRDefault="00267BAB" w:rsidP="00267BAB">
      <w:pPr>
        <w:pStyle w:val="TOC2"/>
        <w:tabs>
          <w:tab w:val="left" w:pos="900"/>
        </w:tabs>
        <w:rPr>
          <w:noProof/>
          <w:color w:val="333333"/>
        </w:rPr>
      </w:pPr>
      <w:r w:rsidRPr="00E7157B">
        <w:rPr>
          <w:noProof/>
          <w:color w:val="333333"/>
        </w:rPr>
        <w:t>8.</w:t>
      </w:r>
      <w:r w:rsidRPr="00E7157B">
        <w:rPr>
          <w:noProof/>
          <w:color w:val="333333"/>
        </w:rPr>
        <w:tab/>
        <w:t>Performance Security (GCC Clause 8)</w:t>
      </w:r>
      <w:r w:rsidRPr="00E7157B">
        <w:rPr>
          <w:noProof/>
          <w:color w:val="333333"/>
        </w:rPr>
        <w:tab/>
      </w:r>
      <w:r w:rsidRPr="00E7157B">
        <w:rPr>
          <w:noProof/>
          <w:color w:val="333333"/>
        </w:rPr>
        <w:fldChar w:fldCharType="begin"/>
      </w:r>
      <w:r w:rsidRPr="00E7157B">
        <w:rPr>
          <w:noProof/>
          <w:color w:val="333333"/>
        </w:rPr>
        <w:instrText xml:space="preserve"> PAGEREF _Toc474642013 \h </w:instrText>
      </w:r>
      <w:r w:rsidRPr="00E7157B">
        <w:rPr>
          <w:noProof/>
          <w:color w:val="333333"/>
        </w:rPr>
      </w:r>
      <w:r w:rsidRPr="00E7157B">
        <w:rPr>
          <w:noProof/>
          <w:color w:val="333333"/>
        </w:rPr>
        <w:fldChar w:fldCharType="separate"/>
      </w:r>
      <w:r>
        <w:rPr>
          <w:noProof/>
          <w:color w:val="333333"/>
        </w:rPr>
        <w:t>85</w:t>
      </w:r>
      <w:r w:rsidRPr="00E7157B">
        <w:rPr>
          <w:noProof/>
          <w:color w:val="333333"/>
        </w:rPr>
        <w:fldChar w:fldCharType="end"/>
      </w:r>
    </w:p>
    <w:p w14:paraId="57A80FB5" w14:textId="77777777" w:rsidR="00267BAB" w:rsidRPr="00E7157B" w:rsidRDefault="00267BAB" w:rsidP="00267BAB">
      <w:pPr>
        <w:pStyle w:val="TOC2"/>
        <w:tabs>
          <w:tab w:val="left" w:pos="900"/>
        </w:tabs>
        <w:rPr>
          <w:noProof/>
          <w:color w:val="333333"/>
        </w:rPr>
      </w:pPr>
      <w:r w:rsidRPr="00E7157B">
        <w:rPr>
          <w:noProof/>
          <w:color w:val="333333"/>
        </w:rPr>
        <w:t>9.</w:t>
      </w:r>
      <w:r w:rsidRPr="00E7157B">
        <w:rPr>
          <w:noProof/>
          <w:color w:val="333333"/>
        </w:rPr>
        <w:tab/>
        <w:t>Inspections and Tests (GCC Clause 9)</w:t>
      </w:r>
      <w:r w:rsidRPr="00E7157B">
        <w:rPr>
          <w:noProof/>
          <w:color w:val="333333"/>
        </w:rPr>
        <w:tab/>
      </w:r>
      <w:r w:rsidRPr="00E7157B">
        <w:rPr>
          <w:noProof/>
          <w:color w:val="333333"/>
        </w:rPr>
        <w:fldChar w:fldCharType="begin"/>
      </w:r>
      <w:r w:rsidRPr="00E7157B">
        <w:rPr>
          <w:noProof/>
          <w:color w:val="333333"/>
        </w:rPr>
        <w:instrText xml:space="preserve"> PAGEREF _Toc474642014 \h </w:instrText>
      </w:r>
      <w:r w:rsidRPr="00E7157B">
        <w:rPr>
          <w:noProof/>
          <w:color w:val="333333"/>
        </w:rPr>
      </w:r>
      <w:r w:rsidRPr="00E7157B">
        <w:rPr>
          <w:noProof/>
          <w:color w:val="333333"/>
        </w:rPr>
        <w:fldChar w:fldCharType="separate"/>
      </w:r>
      <w:r>
        <w:rPr>
          <w:noProof/>
          <w:color w:val="333333"/>
        </w:rPr>
        <w:t>85</w:t>
      </w:r>
      <w:r w:rsidRPr="00E7157B">
        <w:rPr>
          <w:noProof/>
          <w:color w:val="333333"/>
        </w:rPr>
        <w:fldChar w:fldCharType="end"/>
      </w:r>
    </w:p>
    <w:p w14:paraId="656F805F" w14:textId="77777777" w:rsidR="00267BAB" w:rsidRPr="00E7157B" w:rsidRDefault="00267BAB" w:rsidP="00267BAB">
      <w:pPr>
        <w:pStyle w:val="TOC2"/>
        <w:tabs>
          <w:tab w:val="left" w:pos="900"/>
        </w:tabs>
        <w:rPr>
          <w:noProof/>
          <w:color w:val="333333"/>
        </w:rPr>
      </w:pPr>
      <w:r w:rsidRPr="00E7157B">
        <w:rPr>
          <w:noProof/>
          <w:color w:val="333333"/>
        </w:rPr>
        <w:t>10.</w:t>
      </w:r>
      <w:r w:rsidRPr="00E7157B">
        <w:rPr>
          <w:noProof/>
          <w:color w:val="333333"/>
        </w:rPr>
        <w:tab/>
        <w:t>Packing (GCC Clause 10)</w:t>
      </w:r>
      <w:r w:rsidRPr="00E7157B">
        <w:rPr>
          <w:noProof/>
          <w:color w:val="333333"/>
        </w:rPr>
        <w:tab/>
      </w:r>
      <w:r w:rsidRPr="00E7157B">
        <w:rPr>
          <w:noProof/>
          <w:color w:val="333333"/>
        </w:rPr>
        <w:fldChar w:fldCharType="begin"/>
      </w:r>
      <w:r w:rsidRPr="00E7157B">
        <w:rPr>
          <w:noProof/>
          <w:color w:val="333333"/>
        </w:rPr>
        <w:instrText xml:space="preserve"> PAGEREF _Toc474642015 \h </w:instrText>
      </w:r>
      <w:r w:rsidRPr="00E7157B">
        <w:rPr>
          <w:noProof/>
          <w:color w:val="333333"/>
        </w:rPr>
      </w:r>
      <w:r w:rsidRPr="00E7157B">
        <w:rPr>
          <w:noProof/>
          <w:color w:val="333333"/>
        </w:rPr>
        <w:fldChar w:fldCharType="separate"/>
      </w:r>
      <w:r>
        <w:rPr>
          <w:noProof/>
          <w:color w:val="333333"/>
        </w:rPr>
        <w:t>85</w:t>
      </w:r>
      <w:r w:rsidRPr="00E7157B">
        <w:rPr>
          <w:noProof/>
          <w:color w:val="333333"/>
        </w:rPr>
        <w:fldChar w:fldCharType="end"/>
      </w:r>
    </w:p>
    <w:p w14:paraId="019CB2C1" w14:textId="77777777" w:rsidR="00267BAB" w:rsidRPr="00E7157B" w:rsidRDefault="00267BAB" w:rsidP="00267BAB">
      <w:pPr>
        <w:pStyle w:val="TOC2"/>
        <w:tabs>
          <w:tab w:val="left" w:pos="900"/>
        </w:tabs>
        <w:rPr>
          <w:noProof/>
          <w:color w:val="333333"/>
        </w:rPr>
      </w:pPr>
      <w:r w:rsidRPr="00E7157B">
        <w:rPr>
          <w:noProof/>
          <w:color w:val="333333"/>
        </w:rPr>
        <w:t>11.</w:t>
      </w:r>
      <w:r w:rsidRPr="00E7157B">
        <w:rPr>
          <w:noProof/>
          <w:color w:val="333333"/>
        </w:rPr>
        <w:tab/>
        <w:t>Delivery and Documents (GCC Clause 11)</w:t>
      </w:r>
      <w:r w:rsidRPr="00E7157B">
        <w:rPr>
          <w:noProof/>
          <w:color w:val="333333"/>
        </w:rPr>
        <w:tab/>
      </w:r>
      <w:r w:rsidRPr="00E7157B">
        <w:rPr>
          <w:noProof/>
          <w:color w:val="333333"/>
        </w:rPr>
        <w:fldChar w:fldCharType="begin"/>
      </w:r>
      <w:r w:rsidRPr="00E7157B">
        <w:rPr>
          <w:noProof/>
          <w:color w:val="333333"/>
        </w:rPr>
        <w:instrText xml:space="preserve"> PAGEREF _Toc474642016 \h </w:instrText>
      </w:r>
      <w:r w:rsidRPr="00E7157B">
        <w:rPr>
          <w:noProof/>
          <w:color w:val="333333"/>
        </w:rPr>
      </w:r>
      <w:r w:rsidRPr="00E7157B">
        <w:rPr>
          <w:noProof/>
          <w:color w:val="333333"/>
        </w:rPr>
        <w:fldChar w:fldCharType="separate"/>
      </w:r>
      <w:r>
        <w:rPr>
          <w:noProof/>
          <w:color w:val="333333"/>
        </w:rPr>
        <w:t>85</w:t>
      </w:r>
      <w:r w:rsidRPr="00E7157B">
        <w:rPr>
          <w:noProof/>
          <w:color w:val="333333"/>
        </w:rPr>
        <w:fldChar w:fldCharType="end"/>
      </w:r>
    </w:p>
    <w:p w14:paraId="73823B5A" w14:textId="77777777" w:rsidR="00267BAB" w:rsidRPr="00E7157B" w:rsidRDefault="00267BAB" w:rsidP="00267BAB">
      <w:pPr>
        <w:pStyle w:val="TOC2"/>
        <w:tabs>
          <w:tab w:val="left" w:pos="900"/>
        </w:tabs>
        <w:rPr>
          <w:noProof/>
          <w:color w:val="333333"/>
        </w:rPr>
      </w:pPr>
      <w:r w:rsidRPr="00E7157B">
        <w:rPr>
          <w:noProof/>
          <w:color w:val="333333"/>
        </w:rPr>
        <w:t>12.</w:t>
      </w:r>
      <w:r w:rsidRPr="00E7157B">
        <w:rPr>
          <w:noProof/>
          <w:color w:val="333333"/>
        </w:rPr>
        <w:tab/>
        <w:t>Insurance (GCC Clause 12)</w:t>
      </w:r>
      <w:r w:rsidRPr="00E7157B">
        <w:rPr>
          <w:noProof/>
          <w:color w:val="333333"/>
        </w:rPr>
        <w:tab/>
      </w:r>
      <w:r w:rsidRPr="00E7157B">
        <w:rPr>
          <w:noProof/>
          <w:color w:val="333333"/>
        </w:rPr>
        <w:fldChar w:fldCharType="begin"/>
      </w:r>
      <w:r w:rsidRPr="00E7157B">
        <w:rPr>
          <w:noProof/>
          <w:color w:val="333333"/>
        </w:rPr>
        <w:instrText xml:space="preserve"> PAGEREF _Toc474642017 \h </w:instrText>
      </w:r>
      <w:r w:rsidRPr="00E7157B">
        <w:rPr>
          <w:noProof/>
          <w:color w:val="333333"/>
        </w:rPr>
      </w:r>
      <w:r w:rsidRPr="00E7157B">
        <w:rPr>
          <w:noProof/>
          <w:color w:val="333333"/>
        </w:rPr>
        <w:fldChar w:fldCharType="separate"/>
      </w:r>
      <w:r>
        <w:rPr>
          <w:noProof/>
          <w:color w:val="333333"/>
        </w:rPr>
        <w:t>87</w:t>
      </w:r>
      <w:r w:rsidRPr="00E7157B">
        <w:rPr>
          <w:noProof/>
          <w:color w:val="333333"/>
        </w:rPr>
        <w:fldChar w:fldCharType="end"/>
      </w:r>
    </w:p>
    <w:p w14:paraId="662BD019" w14:textId="77777777" w:rsidR="00267BAB" w:rsidRPr="00E7157B" w:rsidRDefault="00267BAB" w:rsidP="00267BAB">
      <w:pPr>
        <w:pStyle w:val="TOC2"/>
        <w:tabs>
          <w:tab w:val="left" w:pos="900"/>
        </w:tabs>
        <w:rPr>
          <w:noProof/>
          <w:color w:val="333333"/>
        </w:rPr>
      </w:pPr>
      <w:r w:rsidRPr="00E7157B">
        <w:rPr>
          <w:noProof/>
          <w:color w:val="333333"/>
        </w:rPr>
        <w:t>13.</w:t>
      </w:r>
      <w:r w:rsidRPr="00E7157B">
        <w:rPr>
          <w:noProof/>
          <w:color w:val="333333"/>
        </w:rPr>
        <w:tab/>
        <w:t>Transportation (GCC Clause 13)</w:t>
      </w:r>
      <w:r w:rsidRPr="00E7157B">
        <w:rPr>
          <w:noProof/>
          <w:color w:val="333333"/>
        </w:rPr>
        <w:tab/>
      </w:r>
      <w:r w:rsidRPr="00E7157B">
        <w:rPr>
          <w:noProof/>
          <w:color w:val="333333"/>
        </w:rPr>
        <w:fldChar w:fldCharType="begin"/>
      </w:r>
      <w:r w:rsidRPr="00E7157B">
        <w:rPr>
          <w:noProof/>
          <w:color w:val="333333"/>
        </w:rPr>
        <w:instrText xml:space="preserve"> PAGEREF _Toc474642018 \h </w:instrText>
      </w:r>
      <w:r w:rsidRPr="00E7157B">
        <w:rPr>
          <w:noProof/>
          <w:color w:val="333333"/>
        </w:rPr>
      </w:r>
      <w:r w:rsidRPr="00E7157B">
        <w:rPr>
          <w:noProof/>
          <w:color w:val="333333"/>
        </w:rPr>
        <w:fldChar w:fldCharType="separate"/>
      </w:r>
      <w:r>
        <w:rPr>
          <w:noProof/>
          <w:color w:val="333333"/>
        </w:rPr>
        <w:t>87</w:t>
      </w:r>
      <w:r w:rsidRPr="00E7157B">
        <w:rPr>
          <w:noProof/>
          <w:color w:val="333333"/>
        </w:rPr>
        <w:fldChar w:fldCharType="end"/>
      </w:r>
    </w:p>
    <w:p w14:paraId="39DB43BF" w14:textId="77777777" w:rsidR="00267BAB" w:rsidRPr="00E7157B" w:rsidRDefault="00267BAB" w:rsidP="00267BAB">
      <w:pPr>
        <w:pStyle w:val="TOC2"/>
        <w:tabs>
          <w:tab w:val="left" w:pos="900"/>
        </w:tabs>
        <w:rPr>
          <w:noProof/>
          <w:color w:val="333333"/>
        </w:rPr>
      </w:pPr>
      <w:r w:rsidRPr="00E7157B">
        <w:rPr>
          <w:noProof/>
          <w:color w:val="333333"/>
        </w:rPr>
        <w:t>14.</w:t>
      </w:r>
      <w:r w:rsidRPr="00E7157B">
        <w:rPr>
          <w:noProof/>
          <w:color w:val="333333"/>
        </w:rPr>
        <w:tab/>
        <w:t>Incidental Services (GCC Clause 14)</w:t>
      </w:r>
      <w:r w:rsidRPr="00E7157B">
        <w:rPr>
          <w:noProof/>
          <w:color w:val="333333"/>
        </w:rPr>
        <w:tab/>
      </w:r>
      <w:r w:rsidRPr="00E7157B">
        <w:rPr>
          <w:noProof/>
          <w:color w:val="333333"/>
        </w:rPr>
        <w:fldChar w:fldCharType="begin"/>
      </w:r>
      <w:r w:rsidRPr="00E7157B">
        <w:rPr>
          <w:noProof/>
          <w:color w:val="333333"/>
        </w:rPr>
        <w:instrText xml:space="preserve"> PAGEREF _Toc474642019 \h </w:instrText>
      </w:r>
      <w:r w:rsidRPr="00E7157B">
        <w:rPr>
          <w:noProof/>
          <w:color w:val="333333"/>
        </w:rPr>
      </w:r>
      <w:r w:rsidRPr="00E7157B">
        <w:rPr>
          <w:noProof/>
          <w:color w:val="333333"/>
        </w:rPr>
        <w:fldChar w:fldCharType="separate"/>
      </w:r>
      <w:r>
        <w:rPr>
          <w:noProof/>
          <w:color w:val="333333"/>
        </w:rPr>
        <w:t>88</w:t>
      </w:r>
      <w:r w:rsidRPr="00E7157B">
        <w:rPr>
          <w:noProof/>
          <w:color w:val="333333"/>
        </w:rPr>
        <w:fldChar w:fldCharType="end"/>
      </w:r>
    </w:p>
    <w:p w14:paraId="2BC2C91C" w14:textId="77777777" w:rsidR="00267BAB" w:rsidRPr="00E7157B" w:rsidRDefault="00267BAB" w:rsidP="00267BAB">
      <w:pPr>
        <w:pStyle w:val="TOC2"/>
        <w:tabs>
          <w:tab w:val="left" w:pos="900"/>
        </w:tabs>
        <w:rPr>
          <w:noProof/>
          <w:color w:val="333333"/>
        </w:rPr>
      </w:pPr>
      <w:r w:rsidRPr="00E7157B">
        <w:rPr>
          <w:noProof/>
          <w:color w:val="333333"/>
        </w:rPr>
        <w:t>15.</w:t>
      </w:r>
      <w:r w:rsidRPr="00E7157B">
        <w:rPr>
          <w:noProof/>
          <w:color w:val="333333"/>
        </w:rPr>
        <w:tab/>
        <w:t>Warranty (GCC Clause 15)</w:t>
      </w:r>
      <w:r w:rsidRPr="00E7157B">
        <w:rPr>
          <w:noProof/>
          <w:color w:val="333333"/>
        </w:rPr>
        <w:tab/>
      </w:r>
      <w:r w:rsidRPr="00E7157B">
        <w:rPr>
          <w:noProof/>
          <w:color w:val="333333"/>
        </w:rPr>
        <w:fldChar w:fldCharType="begin"/>
      </w:r>
      <w:r w:rsidRPr="00E7157B">
        <w:rPr>
          <w:noProof/>
          <w:color w:val="333333"/>
        </w:rPr>
        <w:instrText xml:space="preserve"> PAGEREF _Toc474642020 \h </w:instrText>
      </w:r>
      <w:r w:rsidRPr="00E7157B">
        <w:rPr>
          <w:noProof/>
          <w:color w:val="333333"/>
        </w:rPr>
      </w:r>
      <w:r w:rsidRPr="00E7157B">
        <w:rPr>
          <w:noProof/>
          <w:color w:val="333333"/>
        </w:rPr>
        <w:fldChar w:fldCharType="separate"/>
      </w:r>
      <w:r>
        <w:rPr>
          <w:noProof/>
          <w:color w:val="333333"/>
        </w:rPr>
        <w:t>88</w:t>
      </w:r>
      <w:r w:rsidRPr="00E7157B">
        <w:rPr>
          <w:noProof/>
          <w:color w:val="333333"/>
        </w:rPr>
        <w:fldChar w:fldCharType="end"/>
      </w:r>
    </w:p>
    <w:p w14:paraId="6AA9FF07" w14:textId="77777777" w:rsidR="00267BAB" w:rsidRPr="00E7157B" w:rsidRDefault="00267BAB" w:rsidP="00267BAB">
      <w:pPr>
        <w:pStyle w:val="TOC2"/>
        <w:tabs>
          <w:tab w:val="left" w:pos="900"/>
        </w:tabs>
        <w:rPr>
          <w:noProof/>
          <w:color w:val="333333"/>
        </w:rPr>
      </w:pPr>
      <w:r w:rsidRPr="00E7157B">
        <w:rPr>
          <w:noProof/>
          <w:color w:val="333333"/>
        </w:rPr>
        <w:t>16.</w:t>
      </w:r>
      <w:r w:rsidRPr="00E7157B">
        <w:rPr>
          <w:noProof/>
          <w:color w:val="333333"/>
        </w:rPr>
        <w:tab/>
        <w:t>Payment (GCC Clause 16)</w:t>
      </w:r>
      <w:r w:rsidRPr="00E7157B">
        <w:rPr>
          <w:noProof/>
          <w:color w:val="333333"/>
        </w:rPr>
        <w:tab/>
      </w:r>
      <w:r w:rsidRPr="00E7157B">
        <w:rPr>
          <w:noProof/>
          <w:color w:val="333333"/>
        </w:rPr>
        <w:fldChar w:fldCharType="begin"/>
      </w:r>
      <w:r w:rsidRPr="00E7157B">
        <w:rPr>
          <w:noProof/>
          <w:color w:val="333333"/>
        </w:rPr>
        <w:instrText xml:space="preserve"> PAGEREF _Toc474642021 \h </w:instrText>
      </w:r>
      <w:r w:rsidRPr="00E7157B">
        <w:rPr>
          <w:noProof/>
          <w:color w:val="333333"/>
        </w:rPr>
      </w:r>
      <w:r w:rsidRPr="00E7157B">
        <w:rPr>
          <w:noProof/>
          <w:color w:val="333333"/>
        </w:rPr>
        <w:fldChar w:fldCharType="separate"/>
      </w:r>
      <w:r>
        <w:rPr>
          <w:noProof/>
          <w:color w:val="333333"/>
        </w:rPr>
        <w:t>88</w:t>
      </w:r>
      <w:r w:rsidRPr="00E7157B">
        <w:rPr>
          <w:noProof/>
          <w:color w:val="333333"/>
        </w:rPr>
        <w:fldChar w:fldCharType="end"/>
      </w:r>
    </w:p>
    <w:p w14:paraId="16A990CE" w14:textId="77777777" w:rsidR="00267BAB" w:rsidRPr="00E7157B" w:rsidRDefault="00267BAB" w:rsidP="00267BAB">
      <w:pPr>
        <w:pStyle w:val="TOC2"/>
        <w:tabs>
          <w:tab w:val="left" w:pos="900"/>
        </w:tabs>
        <w:rPr>
          <w:noProof/>
          <w:color w:val="333333"/>
        </w:rPr>
      </w:pPr>
      <w:r w:rsidRPr="00E7157B">
        <w:rPr>
          <w:noProof/>
          <w:color w:val="333333"/>
        </w:rPr>
        <w:t>17.</w:t>
      </w:r>
      <w:r w:rsidRPr="00E7157B">
        <w:rPr>
          <w:noProof/>
          <w:color w:val="333333"/>
        </w:rPr>
        <w:tab/>
        <w:t>Prices (GCC Clause 17)</w:t>
      </w:r>
      <w:r w:rsidRPr="00E7157B">
        <w:rPr>
          <w:noProof/>
          <w:color w:val="333333"/>
        </w:rPr>
        <w:tab/>
      </w:r>
      <w:r w:rsidRPr="00E7157B">
        <w:rPr>
          <w:noProof/>
          <w:color w:val="333333"/>
        </w:rPr>
        <w:fldChar w:fldCharType="begin"/>
      </w:r>
      <w:r w:rsidRPr="00E7157B">
        <w:rPr>
          <w:noProof/>
          <w:color w:val="333333"/>
        </w:rPr>
        <w:instrText xml:space="preserve"> PAGEREF _Toc474642022 \h </w:instrText>
      </w:r>
      <w:r w:rsidRPr="00E7157B">
        <w:rPr>
          <w:noProof/>
          <w:color w:val="333333"/>
        </w:rPr>
      </w:r>
      <w:r w:rsidRPr="00E7157B">
        <w:rPr>
          <w:noProof/>
          <w:color w:val="333333"/>
        </w:rPr>
        <w:fldChar w:fldCharType="separate"/>
      </w:r>
      <w:r>
        <w:rPr>
          <w:noProof/>
          <w:color w:val="333333"/>
        </w:rPr>
        <w:t>90</w:t>
      </w:r>
      <w:r w:rsidRPr="00E7157B">
        <w:rPr>
          <w:noProof/>
          <w:color w:val="333333"/>
        </w:rPr>
        <w:fldChar w:fldCharType="end"/>
      </w:r>
    </w:p>
    <w:p w14:paraId="0224D979" w14:textId="77777777" w:rsidR="00267BAB" w:rsidRPr="00E7157B" w:rsidRDefault="00267BAB" w:rsidP="00267BAB">
      <w:pPr>
        <w:pStyle w:val="TOC2"/>
        <w:tabs>
          <w:tab w:val="left" w:pos="900"/>
        </w:tabs>
        <w:rPr>
          <w:noProof/>
          <w:color w:val="333333"/>
        </w:rPr>
      </w:pPr>
      <w:r w:rsidRPr="00E7157B">
        <w:rPr>
          <w:noProof/>
          <w:color w:val="333333"/>
        </w:rPr>
        <w:t>18.</w:t>
      </w:r>
      <w:r w:rsidRPr="00E7157B">
        <w:rPr>
          <w:noProof/>
          <w:color w:val="333333"/>
        </w:rPr>
        <w:tab/>
        <w:t>Change Orders (GCC Clause 18)</w:t>
      </w:r>
      <w:r w:rsidRPr="00E7157B">
        <w:rPr>
          <w:noProof/>
          <w:color w:val="333333"/>
        </w:rPr>
        <w:tab/>
      </w:r>
      <w:r w:rsidRPr="00E7157B">
        <w:rPr>
          <w:noProof/>
          <w:color w:val="333333"/>
        </w:rPr>
        <w:fldChar w:fldCharType="begin"/>
      </w:r>
      <w:r w:rsidRPr="00E7157B">
        <w:rPr>
          <w:noProof/>
          <w:color w:val="333333"/>
        </w:rPr>
        <w:instrText xml:space="preserve"> PAGEREF _Toc474642023 \h </w:instrText>
      </w:r>
      <w:r w:rsidRPr="00E7157B">
        <w:rPr>
          <w:noProof/>
          <w:color w:val="333333"/>
        </w:rPr>
      </w:r>
      <w:r w:rsidRPr="00E7157B">
        <w:rPr>
          <w:noProof/>
          <w:color w:val="333333"/>
        </w:rPr>
        <w:fldChar w:fldCharType="separate"/>
      </w:r>
      <w:r>
        <w:rPr>
          <w:noProof/>
          <w:color w:val="333333"/>
        </w:rPr>
        <w:t>90</w:t>
      </w:r>
      <w:r w:rsidRPr="00E7157B">
        <w:rPr>
          <w:noProof/>
          <w:color w:val="333333"/>
        </w:rPr>
        <w:fldChar w:fldCharType="end"/>
      </w:r>
    </w:p>
    <w:p w14:paraId="5AB7B7FE" w14:textId="77777777" w:rsidR="00267BAB" w:rsidRPr="00E7157B" w:rsidRDefault="00267BAB" w:rsidP="00267BAB">
      <w:pPr>
        <w:pStyle w:val="TOC2"/>
        <w:tabs>
          <w:tab w:val="left" w:pos="900"/>
        </w:tabs>
        <w:rPr>
          <w:noProof/>
          <w:color w:val="333333"/>
        </w:rPr>
      </w:pPr>
      <w:r w:rsidRPr="00E7157B">
        <w:rPr>
          <w:noProof/>
          <w:color w:val="333333"/>
        </w:rPr>
        <w:t>19.</w:t>
      </w:r>
      <w:r w:rsidRPr="00E7157B">
        <w:rPr>
          <w:noProof/>
          <w:color w:val="333333"/>
        </w:rPr>
        <w:tab/>
        <w:t>Contract Amendments (GCC Clause 19)</w:t>
      </w:r>
      <w:r w:rsidRPr="00E7157B">
        <w:rPr>
          <w:noProof/>
          <w:color w:val="333333"/>
        </w:rPr>
        <w:tab/>
      </w:r>
      <w:r w:rsidRPr="00E7157B">
        <w:rPr>
          <w:noProof/>
          <w:color w:val="333333"/>
        </w:rPr>
        <w:fldChar w:fldCharType="begin"/>
      </w:r>
      <w:r w:rsidRPr="00E7157B">
        <w:rPr>
          <w:noProof/>
          <w:color w:val="333333"/>
        </w:rPr>
        <w:instrText xml:space="preserve"> PAGEREF _Toc474642024 \h </w:instrText>
      </w:r>
      <w:r w:rsidRPr="00E7157B">
        <w:rPr>
          <w:noProof/>
          <w:color w:val="333333"/>
        </w:rPr>
      </w:r>
      <w:r w:rsidRPr="00E7157B">
        <w:rPr>
          <w:noProof/>
          <w:color w:val="333333"/>
        </w:rPr>
        <w:fldChar w:fldCharType="separate"/>
      </w:r>
      <w:r>
        <w:rPr>
          <w:noProof/>
          <w:color w:val="333333"/>
        </w:rPr>
        <w:t>90</w:t>
      </w:r>
      <w:r w:rsidRPr="00E7157B">
        <w:rPr>
          <w:noProof/>
          <w:color w:val="333333"/>
        </w:rPr>
        <w:fldChar w:fldCharType="end"/>
      </w:r>
    </w:p>
    <w:p w14:paraId="551A7E97" w14:textId="77777777" w:rsidR="00267BAB" w:rsidRPr="00E7157B" w:rsidRDefault="00267BAB" w:rsidP="00267BAB">
      <w:pPr>
        <w:pStyle w:val="TOC2"/>
        <w:tabs>
          <w:tab w:val="left" w:pos="900"/>
        </w:tabs>
        <w:rPr>
          <w:noProof/>
          <w:color w:val="333333"/>
        </w:rPr>
      </w:pPr>
      <w:r w:rsidRPr="00E7157B">
        <w:rPr>
          <w:noProof/>
          <w:color w:val="333333"/>
        </w:rPr>
        <w:t>20.</w:t>
      </w:r>
      <w:r w:rsidRPr="00E7157B">
        <w:rPr>
          <w:noProof/>
          <w:color w:val="333333"/>
        </w:rPr>
        <w:tab/>
        <w:t>Assignment (GCC Clause 20)</w:t>
      </w:r>
      <w:r w:rsidRPr="00E7157B">
        <w:rPr>
          <w:noProof/>
          <w:color w:val="333333"/>
        </w:rPr>
        <w:tab/>
      </w:r>
      <w:r w:rsidRPr="00E7157B">
        <w:rPr>
          <w:noProof/>
          <w:color w:val="333333"/>
        </w:rPr>
        <w:fldChar w:fldCharType="begin"/>
      </w:r>
      <w:r w:rsidRPr="00E7157B">
        <w:rPr>
          <w:noProof/>
          <w:color w:val="333333"/>
        </w:rPr>
        <w:instrText xml:space="preserve"> PAGEREF _Toc474642025 \h </w:instrText>
      </w:r>
      <w:r w:rsidRPr="00E7157B">
        <w:rPr>
          <w:noProof/>
          <w:color w:val="333333"/>
        </w:rPr>
      </w:r>
      <w:r w:rsidRPr="00E7157B">
        <w:rPr>
          <w:noProof/>
          <w:color w:val="333333"/>
        </w:rPr>
        <w:fldChar w:fldCharType="separate"/>
      </w:r>
      <w:r>
        <w:rPr>
          <w:noProof/>
          <w:color w:val="333333"/>
        </w:rPr>
        <w:t>90</w:t>
      </w:r>
      <w:r w:rsidRPr="00E7157B">
        <w:rPr>
          <w:noProof/>
          <w:color w:val="333333"/>
        </w:rPr>
        <w:fldChar w:fldCharType="end"/>
      </w:r>
    </w:p>
    <w:p w14:paraId="7477463C" w14:textId="77777777" w:rsidR="00267BAB" w:rsidRPr="00E7157B" w:rsidRDefault="00267BAB" w:rsidP="00267BAB">
      <w:pPr>
        <w:pStyle w:val="TOC2"/>
        <w:tabs>
          <w:tab w:val="left" w:pos="900"/>
        </w:tabs>
        <w:rPr>
          <w:noProof/>
          <w:color w:val="333333"/>
        </w:rPr>
      </w:pPr>
      <w:r w:rsidRPr="00E7157B">
        <w:rPr>
          <w:noProof/>
          <w:color w:val="333333"/>
        </w:rPr>
        <w:t>21.</w:t>
      </w:r>
      <w:r w:rsidRPr="00E7157B">
        <w:rPr>
          <w:noProof/>
          <w:color w:val="333333"/>
        </w:rPr>
        <w:tab/>
        <w:t>Delays in the Supplier’s Performance (GCC Clause 21)</w:t>
      </w:r>
      <w:r w:rsidRPr="00E7157B">
        <w:rPr>
          <w:noProof/>
          <w:color w:val="333333"/>
        </w:rPr>
        <w:tab/>
      </w:r>
      <w:r w:rsidRPr="00E7157B">
        <w:rPr>
          <w:noProof/>
          <w:color w:val="333333"/>
        </w:rPr>
        <w:fldChar w:fldCharType="begin"/>
      </w:r>
      <w:r w:rsidRPr="00E7157B">
        <w:rPr>
          <w:noProof/>
          <w:color w:val="333333"/>
        </w:rPr>
        <w:instrText xml:space="preserve"> PAGEREF _Toc474642026 \h </w:instrText>
      </w:r>
      <w:r w:rsidRPr="00E7157B">
        <w:rPr>
          <w:noProof/>
          <w:color w:val="333333"/>
        </w:rPr>
      </w:r>
      <w:r w:rsidRPr="00E7157B">
        <w:rPr>
          <w:noProof/>
          <w:color w:val="333333"/>
        </w:rPr>
        <w:fldChar w:fldCharType="separate"/>
      </w:r>
      <w:r>
        <w:rPr>
          <w:noProof/>
          <w:color w:val="333333"/>
        </w:rPr>
        <w:t>91</w:t>
      </w:r>
      <w:r w:rsidRPr="00E7157B">
        <w:rPr>
          <w:noProof/>
          <w:color w:val="333333"/>
        </w:rPr>
        <w:fldChar w:fldCharType="end"/>
      </w:r>
    </w:p>
    <w:p w14:paraId="1ECE74C5" w14:textId="77777777" w:rsidR="00267BAB" w:rsidRPr="00E7157B" w:rsidRDefault="00267BAB" w:rsidP="00267BAB">
      <w:pPr>
        <w:pStyle w:val="TOC2"/>
        <w:tabs>
          <w:tab w:val="left" w:pos="900"/>
        </w:tabs>
        <w:rPr>
          <w:noProof/>
          <w:color w:val="333333"/>
        </w:rPr>
      </w:pPr>
      <w:r w:rsidRPr="00E7157B">
        <w:rPr>
          <w:noProof/>
          <w:color w:val="333333"/>
        </w:rPr>
        <w:t>22.</w:t>
      </w:r>
      <w:r w:rsidRPr="00E7157B">
        <w:rPr>
          <w:noProof/>
          <w:color w:val="333333"/>
        </w:rPr>
        <w:tab/>
        <w:t>Liquidated Damages (GCC Clause 22)</w:t>
      </w:r>
      <w:r w:rsidRPr="00E7157B">
        <w:rPr>
          <w:noProof/>
          <w:color w:val="333333"/>
        </w:rPr>
        <w:tab/>
      </w:r>
      <w:r w:rsidRPr="00E7157B">
        <w:rPr>
          <w:noProof/>
          <w:color w:val="333333"/>
        </w:rPr>
        <w:fldChar w:fldCharType="begin"/>
      </w:r>
      <w:r w:rsidRPr="00E7157B">
        <w:rPr>
          <w:noProof/>
          <w:color w:val="333333"/>
        </w:rPr>
        <w:instrText xml:space="preserve"> PAGEREF _Toc474642027 \h </w:instrText>
      </w:r>
      <w:r w:rsidRPr="00E7157B">
        <w:rPr>
          <w:noProof/>
          <w:color w:val="333333"/>
        </w:rPr>
      </w:r>
      <w:r w:rsidRPr="00E7157B">
        <w:rPr>
          <w:noProof/>
          <w:color w:val="333333"/>
        </w:rPr>
        <w:fldChar w:fldCharType="separate"/>
      </w:r>
      <w:r>
        <w:rPr>
          <w:noProof/>
          <w:color w:val="333333"/>
        </w:rPr>
        <w:t>91</w:t>
      </w:r>
      <w:r w:rsidRPr="00E7157B">
        <w:rPr>
          <w:noProof/>
          <w:color w:val="333333"/>
        </w:rPr>
        <w:fldChar w:fldCharType="end"/>
      </w:r>
    </w:p>
    <w:p w14:paraId="71625E8A" w14:textId="77777777" w:rsidR="00267BAB" w:rsidRPr="00E7157B" w:rsidRDefault="00267BAB" w:rsidP="00267BAB">
      <w:pPr>
        <w:pStyle w:val="TOC2"/>
        <w:tabs>
          <w:tab w:val="left" w:pos="900"/>
        </w:tabs>
        <w:rPr>
          <w:noProof/>
          <w:color w:val="333333"/>
        </w:rPr>
      </w:pPr>
      <w:r w:rsidRPr="00E7157B">
        <w:rPr>
          <w:noProof/>
          <w:color w:val="333333"/>
        </w:rPr>
        <w:t>23.</w:t>
      </w:r>
      <w:r w:rsidRPr="00E7157B">
        <w:rPr>
          <w:noProof/>
          <w:color w:val="333333"/>
        </w:rPr>
        <w:tab/>
        <w:t>Termination for Default (GCC Clause 23)</w:t>
      </w:r>
      <w:r w:rsidRPr="00E7157B">
        <w:rPr>
          <w:noProof/>
          <w:color w:val="333333"/>
        </w:rPr>
        <w:tab/>
      </w:r>
      <w:r w:rsidRPr="00E7157B">
        <w:rPr>
          <w:noProof/>
          <w:color w:val="333333"/>
        </w:rPr>
        <w:fldChar w:fldCharType="begin"/>
      </w:r>
      <w:r w:rsidRPr="00E7157B">
        <w:rPr>
          <w:noProof/>
          <w:color w:val="333333"/>
        </w:rPr>
        <w:instrText xml:space="preserve"> PAGEREF _Toc474642028 \h </w:instrText>
      </w:r>
      <w:r w:rsidRPr="00E7157B">
        <w:rPr>
          <w:noProof/>
          <w:color w:val="333333"/>
        </w:rPr>
      </w:r>
      <w:r w:rsidRPr="00E7157B">
        <w:rPr>
          <w:noProof/>
          <w:color w:val="333333"/>
        </w:rPr>
        <w:fldChar w:fldCharType="separate"/>
      </w:r>
      <w:r>
        <w:rPr>
          <w:noProof/>
          <w:color w:val="333333"/>
        </w:rPr>
        <w:t>91</w:t>
      </w:r>
      <w:r w:rsidRPr="00E7157B">
        <w:rPr>
          <w:noProof/>
          <w:color w:val="333333"/>
        </w:rPr>
        <w:fldChar w:fldCharType="end"/>
      </w:r>
    </w:p>
    <w:p w14:paraId="65D1BE14" w14:textId="77777777" w:rsidR="00267BAB" w:rsidRPr="00E7157B" w:rsidRDefault="00267BAB" w:rsidP="00267BAB">
      <w:pPr>
        <w:pStyle w:val="TOC2"/>
        <w:tabs>
          <w:tab w:val="left" w:pos="900"/>
        </w:tabs>
        <w:rPr>
          <w:noProof/>
          <w:color w:val="333333"/>
        </w:rPr>
      </w:pPr>
      <w:r w:rsidRPr="00E7157B">
        <w:rPr>
          <w:noProof/>
          <w:color w:val="333333"/>
        </w:rPr>
        <w:t>24.</w:t>
      </w:r>
      <w:r w:rsidRPr="00E7157B">
        <w:rPr>
          <w:noProof/>
          <w:color w:val="333333"/>
        </w:rPr>
        <w:tab/>
        <w:t>Force Majeure (GCC Clause 24)</w:t>
      </w:r>
      <w:r w:rsidRPr="00E7157B">
        <w:rPr>
          <w:noProof/>
          <w:color w:val="333333"/>
        </w:rPr>
        <w:tab/>
      </w:r>
      <w:r w:rsidRPr="00E7157B">
        <w:rPr>
          <w:noProof/>
          <w:color w:val="333333"/>
        </w:rPr>
        <w:fldChar w:fldCharType="begin"/>
      </w:r>
      <w:r w:rsidRPr="00E7157B">
        <w:rPr>
          <w:noProof/>
          <w:color w:val="333333"/>
        </w:rPr>
        <w:instrText xml:space="preserve"> PAGEREF _Toc474642029 \h </w:instrText>
      </w:r>
      <w:r w:rsidRPr="00E7157B">
        <w:rPr>
          <w:noProof/>
          <w:color w:val="333333"/>
        </w:rPr>
      </w:r>
      <w:r w:rsidRPr="00E7157B">
        <w:rPr>
          <w:noProof/>
          <w:color w:val="333333"/>
        </w:rPr>
        <w:fldChar w:fldCharType="separate"/>
      </w:r>
      <w:r>
        <w:rPr>
          <w:noProof/>
          <w:color w:val="333333"/>
        </w:rPr>
        <w:t>91</w:t>
      </w:r>
      <w:r w:rsidRPr="00E7157B">
        <w:rPr>
          <w:noProof/>
          <w:color w:val="333333"/>
        </w:rPr>
        <w:fldChar w:fldCharType="end"/>
      </w:r>
    </w:p>
    <w:p w14:paraId="3A75FF79" w14:textId="77777777" w:rsidR="00267BAB" w:rsidRPr="00E7157B" w:rsidRDefault="00267BAB" w:rsidP="00267BAB">
      <w:pPr>
        <w:pStyle w:val="TOC2"/>
        <w:tabs>
          <w:tab w:val="left" w:pos="900"/>
        </w:tabs>
        <w:rPr>
          <w:noProof/>
          <w:color w:val="333333"/>
        </w:rPr>
      </w:pPr>
      <w:r w:rsidRPr="00E7157B">
        <w:rPr>
          <w:noProof/>
          <w:color w:val="333333"/>
        </w:rPr>
        <w:t>25.</w:t>
      </w:r>
      <w:r w:rsidRPr="00E7157B">
        <w:rPr>
          <w:noProof/>
          <w:color w:val="333333"/>
        </w:rPr>
        <w:tab/>
        <w:t>Termination for Insolvency (GCC Clause 25)</w:t>
      </w:r>
      <w:r w:rsidRPr="00E7157B">
        <w:rPr>
          <w:noProof/>
          <w:color w:val="333333"/>
        </w:rPr>
        <w:tab/>
      </w:r>
      <w:r w:rsidRPr="00E7157B">
        <w:rPr>
          <w:noProof/>
          <w:color w:val="333333"/>
        </w:rPr>
        <w:fldChar w:fldCharType="begin"/>
      </w:r>
      <w:r w:rsidRPr="00E7157B">
        <w:rPr>
          <w:noProof/>
          <w:color w:val="333333"/>
        </w:rPr>
        <w:instrText xml:space="preserve"> PAGEREF _Toc474642030 \h </w:instrText>
      </w:r>
      <w:r w:rsidRPr="00E7157B">
        <w:rPr>
          <w:noProof/>
          <w:color w:val="333333"/>
        </w:rPr>
      </w:r>
      <w:r w:rsidRPr="00E7157B">
        <w:rPr>
          <w:noProof/>
          <w:color w:val="333333"/>
        </w:rPr>
        <w:fldChar w:fldCharType="separate"/>
      </w:r>
      <w:r>
        <w:rPr>
          <w:noProof/>
          <w:color w:val="333333"/>
        </w:rPr>
        <w:t>91</w:t>
      </w:r>
      <w:r w:rsidRPr="00E7157B">
        <w:rPr>
          <w:noProof/>
          <w:color w:val="333333"/>
        </w:rPr>
        <w:fldChar w:fldCharType="end"/>
      </w:r>
    </w:p>
    <w:p w14:paraId="5BD6A89C" w14:textId="77777777" w:rsidR="00267BAB" w:rsidRPr="00E7157B" w:rsidRDefault="00267BAB" w:rsidP="00267BAB">
      <w:pPr>
        <w:pStyle w:val="TOC2"/>
        <w:tabs>
          <w:tab w:val="left" w:pos="900"/>
        </w:tabs>
        <w:rPr>
          <w:noProof/>
          <w:color w:val="333333"/>
        </w:rPr>
      </w:pPr>
      <w:r w:rsidRPr="00E7157B">
        <w:rPr>
          <w:noProof/>
          <w:color w:val="333333"/>
        </w:rPr>
        <w:t>26.</w:t>
      </w:r>
      <w:r w:rsidRPr="00E7157B">
        <w:rPr>
          <w:noProof/>
          <w:color w:val="333333"/>
        </w:rPr>
        <w:tab/>
        <w:t>Termination for Convenience (GCC Clause 26)</w:t>
      </w:r>
      <w:r w:rsidRPr="00E7157B">
        <w:rPr>
          <w:noProof/>
          <w:color w:val="333333"/>
        </w:rPr>
        <w:tab/>
      </w:r>
      <w:r w:rsidRPr="00E7157B">
        <w:rPr>
          <w:noProof/>
          <w:color w:val="333333"/>
        </w:rPr>
        <w:fldChar w:fldCharType="begin"/>
      </w:r>
      <w:r w:rsidRPr="00E7157B">
        <w:rPr>
          <w:noProof/>
          <w:color w:val="333333"/>
        </w:rPr>
        <w:instrText xml:space="preserve"> PAGEREF _Toc474642031 \h </w:instrText>
      </w:r>
      <w:r w:rsidRPr="00E7157B">
        <w:rPr>
          <w:noProof/>
          <w:color w:val="333333"/>
        </w:rPr>
      </w:r>
      <w:r w:rsidRPr="00E7157B">
        <w:rPr>
          <w:noProof/>
          <w:color w:val="333333"/>
        </w:rPr>
        <w:fldChar w:fldCharType="separate"/>
      </w:r>
      <w:r>
        <w:rPr>
          <w:noProof/>
          <w:color w:val="333333"/>
        </w:rPr>
        <w:t>91</w:t>
      </w:r>
      <w:r w:rsidRPr="00E7157B">
        <w:rPr>
          <w:noProof/>
          <w:color w:val="333333"/>
        </w:rPr>
        <w:fldChar w:fldCharType="end"/>
      </w:r>
    </w:p>
    <w:p w14:paraId="550F58D7" w14:textId="77777777" w:rsidR="00267BAB" w:rsidRPr="00E7157B" w:rsidRDefault="00267BAB" w:rsidP="00267BAB">
      <w:pPr>
        <w:pStyle w:val="TOC2"/>
        <w:tabs>
          <w:tab w:val="left" w:pos="900"/>
        </w:tabs>
        <w:rPr>
          <w:noProof/>
          <w:color w:val="333333"/>
        </w:rPr>
      </w:pPr>
      <w:r w:rsidRPr="00E7157B">
        <w:rPr>
          <w:noProof/>
          <w:color w:val="333333"/>
        </w:rPr>
        <w:t>27.</w:t>
      </w:r>
      <w:r w:rsidRPr="00E7157B">
        <w:rPr>
          <w:noProof/>
          <w:color w:val="333333"/>
        </w:rPr>
        <w:tab/>
        <w:t>Settlement of Disputes (GCC Clause 27)</w:t>
      </w:r>
      <w:r w:rsidRPr="00E7157B">
        <w:rPr>
          <w:noProof/>
          <w:color w:val="333333"/>
        </w:rPr>
        <w:tab/>
      </w:r>
      <w:r w:rsidRPr="00E7157B">
        <w:rPr>
          <w:noProof/>
          <w:color w:val="333333"/>
        </w:rPr>
        <w:fldChar w:fldCharType="begin"/>
      </w:r>
      <w:r w:rsidRPr="00E7157B">
        <w:rPr>
          <w:noProof/>
          <w:color w:val="333333"/>
        </w:rPr>
        <w:instrText xml:space="preserve"> PAGEREF _Toc474642032 \h </w:instrText>
      </w:r>
      <w:r w:rsidRPr="00E7157B">
        <w:rPr>
          <w:noProof/>
          <w:color w:val="333333"/>
        </w:rPr>
      </w:r>
      <w:r w:rsidRPr="00E7157B">
        <w:rPr>
          <w:noProof/>
          <w:color w:val="333333"/>
        </w:rPr>
        <w:fldChar w:fldCharType="separate"/>
      </w:r>
      <w:r>
        <w:rPr>
          <w:noProof/>
          <w:color w:val="333333"/>
        </w:rPr>
        <w:t>91</w:t>
      </w:r>
      <w:r w:rsidRPr="00E7157B">
        <w:rPr>
          <w:noProof/>
          <w:color w:val="333333"/>
        </w:rPr>
        <w:fldChar w:fldCharType="end"/>
      </w:r>
    </w:p>
    <w:p w14:paraId="48D006B9" w14:textId="77777777" w:rsidR="00267BAB" w:rsidRPr="00E7157B" w:rsidRDefault="00267BAB" w:rsidP="00267BAB">
      <w:pPr>
        <w:pStyle w:val="TOC2"/>
        <w:tabs>
          <w:tab w:val="left" w:pos="900"/>
        </w:tabs>
        <w:rPr>
          <w:noProof/>
          <w:color w:val="333333"/>
        </w:rPr>
      </w:pPr>
      <w:r w:rsidRPr="00E7157B">
        <w:rPr>
          <w:noProof/>
          <w:color w:val="333333"/>
        </w:rPr>
        <w:t>28.</w:t>
      </w:r>
      <w:r w:rsidRPr="00E7157B">
        <w:rPr>
          <w:noProof/>
          <w:color w:val="333333"/>
        </w:rPr>
        <w:tab/>
        <w:t>Limitation of Liability (GCC Clause 28)</w:t>
      </w:r>
      <w:r w:rsidRPr="00E7157B">
        <w:rPr>
          <w:noProof/>
          <w:color w:val="333333"/>
        </w:rPr>
        <w:tab/>
      </w:r>
      <w:r w:rsidRPr="00E7157B">
        <w:rPr>
          <w:noProof/>
          <w:color w:val="333333"/>
        </w:rPr>
        <w:fldChar w:fldCharType="begin"/>
      </w:r>
      <w:r w:rsidRPr="00E7157B">
        <w:rPr>
          <w:noProof/>
          <w:color w:val="333333"/>
        </w:rPr>
        <w:instrText xml:space="preserve"> PAGEREF _Toc474642033 \h </w:instrText>
      </w:r>
      <w:r w:rsidRPr="00E7157B">
        <w:rPr>
          <w:noProof/>
          <w:color w:val="333333"/>
        </w:rPr>
      </w:r>
      <w:r w:rsidRPr="00E7157B">
        <w:rPr>
          <w:noProof/>
          <w:color w:val="333333"/>
        </w:rPr>
        <w:fldChar w:fldCharType="separate"/>
      </w:r>
      <w:r>
        <w:rPr>
          <w:noProof/>
          <w:color w:val="333333"/>
        </w:rPr>
        <w:t>93</w:t>
      </w:r>
      <w:r w:rsidRPr="00E7157B">
        <w:rPr>
          <w:noProof/>
          <w:color w:val="333333"/>
        </w:rPr>
        <w:fldChar w:fldCharType="end"/>
      </w:r>
    </w:p>
    <w:p w14:paraId="6F9EC025" w14:textId="77777777" w:rsidR="00267BAB" w:rsidRPr="00E7157B" w:rsidRDefault="00267BAB" w:rsidP="00267BAB">
      <w:pPr>
        <w:pStyle w:val="TOC2"/>
        <w:tabs>
          <w:tab w:val="left" w:pos="900"/>
        </w:tabs>
        <w:rPr>
          <w:noProof/>
          <w:color w:val="333333"/>
        </w:rPr>
      </w:pPr>
      <w:r w:rsidRPr="00E7157B">
        <w:rPr>
          <w:noProof/>
          <w:color w:val="333333"/>
        </w:rPr>
        <w:t>29.</w:t>
      </w:r>
      <w:r w:rsidRPr="00E7157B">
        <w:rPr>
          <w:noProof/>
          <w:color w:val="333333"/>
        </w:rPr>
        <w:tab/>
        <w:t>Governing Language (GCC Clause 29)</w:t>
      </w:r>
      <w:r w:rsidRPr="00E7157B">
        <w:rPr>
          <w:noProof/>
          <w:color w:val="333333"/>
        </w:rPr>
        <w:tab/>
      </w:r>
      <w:r w:rsidRPr="00E7157B">
        <w:rPr>
          <w:noProof/>
          <w:color w:val="333333"/>
        </w:rPr>
        <w:fldChar w:fldCharType="begin"/>
      </w:r>
      <w:r w:rsidRPr="00E7157B">
        <w:rPr>
          <w:noProof/>
          <w:color w:val="333333"/>
        </w:rPr>
        <w:instrText xml:space="preserve"> PAGEREF _Toc474642034 \h </w:instrText>
      </w:r>
      <w:r w:rsidRPr="00E7157B">
        <w:rPr>
          <w:noProof/>
          <w:color w:val="333333"/>
        </w:rPr>
      </w:r>
      <w:r w:rsidRPr="00E7157B">
        <w:rPr>
          <w:noProof/>
          <w:color w:val="333333"/>
        </w:rPr>
        <w:fldChar w:fldCharType="separate"/>
      </w:r>
      <w:r>
        <w:rPr>
          <w:noProof/>
          <w:color w:val="333333"/>
        </w:rPr>
        <w:t>93</w:t>
      </w:r>
      <w:r w:rsidRPr="00E7157B">
        <w:rPr>
          <w:noProof/>
          <w:color w:val="333333"/>
        </w:rPr>
        <w:fldChar w:fldCharType="end"/>
      </w:r>
    </w:p>
    <w:p w14:paraId="383E3C95" w14:textId="77777777" w:rsidR="00267BAB" w:rsidRPr="00E7157B" w:rsidRDefault="00267BAB" w:rsidP="00267BAB">
      <w:pPr>
        <w:pStyle w:val="TOC2"/>
        <w:tabs>
          <w:tab w:val="left" w:pos="900"/>
        </w:tabs>
        <w:rPr>
          <w:noProof/>
          <w:color w:val="333333"/>
        </w:rPr>
      </w:pPr>
      <w:r w:rsidRPr="00E7157B">
        <w:rPr>
          <w:noProof/>
          <w:color w:val="333333"/>
        </w:rPr>
        <w:t>30.</w:t>
      </w:r>
      <w:r w:rsidRPr="00E7157B">
        <w:rPr>
          <w:noProof/>
          <w:color w:val="333333"/>
        </w:rPr>
        <w:tab/>
        <w:t>Applicable Law (GCC Clause 30)</w:t>
      </w:r>
      <w:r w:rsidRPr="00E7157B">
        <w:rPr>
          <w:noProof/>
          <w:color w:val="333333"/>
        </w:rPr>
        <w:tab/>
      </w:r>
      <w:r w:rsidRPr="00E7157B">
        <w:rPr>
          <w:noProof/>
          <w:color w:val="333333"/>
        </w:rPr>
        <w:fldChar w:fldCharType="begin"/>
      </w:r>
      <w:r w:rsidRPr="00E7157B">
        <w:rPr>
          <w:noProof/>
          <w:color w:val="333333"/>
        </w:rPr>
        <w:instrText xml:space="preserve"> PAGEREF _Toc474642035 \h </w:instrText>
      </w:r>
      <w:r w:rsidRPr="00E7157B">
        <w:rPr>
          <w:noProof/>
          <w:color w:val="333333"/>
        </w:rPr>
      </w:r>
      <w:r w:rsidRPr="00E7157B">
        <w:rPr>
          <w:noProof/>
          <w:color w:val="333333"/>
        </w:rPr>
        <w:fldChar w:fldCharType="separate"/>
      </w:r>
      <w:r>
        <w:rPr>
          <w:noProof/>
          <w:color w:val="333333"/>
        </w:rPr>
        <w:t>93</w:t>
      </w:r>
      <w:r w:rsidRPr="00E7157B">
        <w:rPr>
          <w:noProof/>
          <w:color w:val="333333"/>
        </w:rPr>
        <w:fldChar w:fldCharType="end"/>
      </w:r>
    </w:p>
    <w:p w14:paraId="46A704C2" w14:textId="77777777" w:rsidR="00267BAB" w:rsidRPr="00E7157B" w:rsidRDefault="00267BAB" w:rsidP="00267BAB">
      <w:pPr>
        <w:pStyle w:val="TOC2"/>
        <w:tabs>
          <w:tab w:val="left" w:pos="900"/>
        </w:tabs>
        <w:rPr>
          <w:noProof/>
          <w:color w:val="333333"/>
        </w:rPr>
      </w:pPr>
      <w:r w:rsidRPr="00E7157B">
        <w:rPr>
          <w:noProof/>
          <w:color w:val="333333"/>
        </w:rPr>
        <w:t>31.</w:t>
      </w:r>
      <w:r w:rsidRPr="00E7157B">
        <w:rPr>
          <w:noProof/>
          <w:color w:val="333333"/>
        </w:rPr>
        <w:tab/>
        <w:t>Notices (GCC Clause 31)</w:t>
      </w:r>
      <w:r w:rsidRPr="00E7157B">
        <w:rPr>
          <w:noProof/>
          <w:color w:val="333333"/>
        </w:rPr>
        <w:tab/>
      </w:r>
      <w:r w:rsidRPr="00E7157B">
        <w:rPr>
          <w:noProof/>
          <w:color w:val="333333"/>
        </w:rPr>
        <w:fldChar w:fldCharType="begin"/>
      </w:r>
      <w:r w:rsidRPr="00E7157B">
        <w:rPr>
          <w:noProof/>
          <w:color w:val="333333"/>
        </w:rPr>
        <w:instrText xml:space="preserve"> PAGEREF _Toc474642036 \h </w:instrText>
      </w:r>
      <w:r w:rsidRPr="00E7157B">
        <w:rPr>
          <w:noProof/>
          <w:color w:val="333333"/>
        </w:rPr>
      </w:r>
      <w:r w:rsidRPr="00E7157B">
        <w:rPr>
          <w:noProof/>
          <w:color w:val="333333"/>
        </w:rPr>
        <w:fldChar w:fldCharType="separate"/>
      </w:r>
      <w:r>
        <w:rPr>
          <w:noProof/>
          <w:color w:val="333333"/>
        </w:rPr>
        <w:t>93</w:t>
      </w:r>
      <w:r w:rsidRPr="00E7157B">
        <w:rPr>
          <w:noProof/>
          <w:color w:val="333333"/>
        </w:rPr>
        <w:fldChar w:fldCharType="end"/>
      </w:r>
    </w:p>
    <w:p w14:paraId="106E5E25" w14:textId="77777777" w:rsidR="00267BAB" w:rsidRPr="00E7157B" w:rsidRDefault="00267BAB" w:rsidP="00267BAB">
      <w:pPr>
        <w:pStyle w:val="TOC2"/>
        <w:tabs>
          <w:tab w:val="left" w:pos="900"/>
        </w:tabs>
        <w:rPr>
          <w:noProof/>
          <w:color w:val="333333"/>
        </w:rPr>
      </w:pPr>
      <w:r w:rsidRPr="00E7157B">
        <w:rPr>
          <w:noProof/>
          <w:color w:val="333333"/>
        </w:rPr>
        <w:t>32.</w:t>
      </w:r>
      <w:r w:rsidRPr="00E7157B">
        <w:rPr>
          <w:noProof/>
          <w:color w:val="333333"/>
        </w:rPr>
        <w:tab/>
        <w:t>Taxes and Duties (GCC Clause 32)</w:t>
      </w:r>
      <w:r w:rsidRPr="00E7157B">
        <w:rPr>
          <w:noProof/>
          <w:color w:val="333333"/>
        </w:rPr>
        <w:tab/>
      </w:r>
      <w:r w:rsidRPr="00E7157B">
        <w:rPr>
          <w:noProof/>
          <w:color w:val="333333"/>
        </w:rPr>
        <w:fldChar w:fldCharType="begin"/>
      </w:r>
      <w:r w:rsidRPr="00E7157B">
        <w:rPr>
          <w:noProof/>
          <w:color w:val="333333"/>
        </w:rPr>
        <w:instrText xml:space="preserve"> PAGEREF _Toc474642037 \h </w:instrText>
      </w:r>
      <w:r w:rsidRPr="00E7157B">
        <w:rPr>
          <w:noProof/>
          <w:color w:val="333333"/>
        </w:rPr>
      </w:r>
      <w:r w:rsidRPr="00E7157B">
        <w:rPr>
          <w:noProof/>
          <w:color w:val="333333"/>
        </w:rPr>
        <w:fldChar w:fldCharType="separate"/>
      </w:r>
      <w:r>
        <w:rPr>
          <w:noProof/>
          <w:color w:val="333333"/>
        </w:rPr>
        <w:t>93</w:t>
      </w:r>
      <w:r w:rsidRPr="00E7157B">
        <w:rPr>
          <w:noProof/>
          <w:color w:val="333333"/>
        </w:rPr>
        <w:fldChar w:fldCharType="end"/>
      </w:r>
    </w:p>
    <w:p w14:paraId="751E78D8" w14:textId="77777777" w:rsidR="00267BAB" w:rsidRPr="00E7157B" w:rsidRDefault="00267BAB" w:rsidP="00267BAB">
      <w:pPr>
        <w:pStyle w:val="TOC1"/>
        <w:rPr>
          <w:noProof/>
          <w:color w:val="333333"/>
        </w:rPr>
      </w:pPr>
      <w:r w:rsidRPr="00E7157B">
        <w:rPr>
          <w:noProof/>
          <w:color w:val="333333"/>
        </w:rPr>
        <w:t>Pharmaceuticals</w:t>
      </w:r>
      <w:r w:rsidRPr="00E7157B">
        <w:rPr>
          <w:noProof/>
          <w:color w:val="333333"/>
        </w:rPr>
        <w:tab/>
      </w:r>
      <w:r w:rsidRPr="00E7157B">
        <w:rPr>
          <w:noProof/>
          <w:color w:val="333333"/>
        </w:rPr>
        <w:fldChar w:fldCharType="begin"/>
      </w:r>
      <w:r w:rsidRPr="00E7157B">
        <w:rPr>
          <w:noProof/>
          <w:color w:val="333333"/>
        </w:rPr>
        <w:instrText xml:space="preserve"> PAGEREF _Toc474642038 \h </w:instrText>
      </w:r>
      <w:r w:rsidRPr="00E7157B">
        <w:rPr>
          <w:noProof/>
          <w:color w:val="333333"/>
        </w:rPr>
      </w:r>
      <w:r w:rsidRPr="00E7157B">
        <w:rPr>
          <w:noProof/>
          <w:color w:val="333333"/>
        </w:rPr>
        <w:fldChar w:fldCharType="separate"/>
      </w:r>
      <w:r>
        <w:rPr>
          <w:noProof/>
          <w:color w:val="333333"/>
        </w:rPr>
        <w:t>95</w:t>
      </w:r>
      <w:r w:rsidRPr="00E7157B">
        <w:rPr>
          <w:noProof/>
          <w:color w:val="333333"/>
        </w:rPr>
        <w:fldChar w:fldCharType="end"/>
      </w:r>
    </w:p>
    <w:p w14:paraId="2D0EFAA5" w14:textId="77777777" w:rsidR="00267BAB" w:rsidRPr="00E7157B" w:rsidRDefault="00267BAB" w:rsidP="00267BAB">
      <w:pPr>
        <w:pStyle w:val="TOC2"/>
        <w:tabs>
          <w:tab w:val="left" w:pos="900"/>
        </w:tabs>
        <w:rPr>
          <w:noProof/>
          <w:color w:val="333333"/>
        </w:rPr>
      </w:pPr>
      <w:r w:rsidRPr="00E7157B">
        <w:rPr>
          <w:noProof/>
          <w:color w:val="333333"/>
        </w:rPr>
        <w:t>11.</w:t>
      </w:r>
      <w:r w:rsidRPr="00E7157B">
        <w:rPr>
          <w:noProof/>
          <w:color w:val="333333"/>
        </w:rPr>
        <w:tab/>
        <w:t>Delivery and Documents (GCC Clause 11)</w:t>
      </w:r>
      <w:r w:rsidRPr="00E7157B">
        <w:rPr>
          <w:noProof/>
          <w:color w:val="333333"/>
        </w:rPr>
        <w:tab/>
      </w:r>
      <w:r w:rsidRPr="00E7157B">
        <w:rPr>
          <w:noProof/>
          <w:color w:val="333333"/>
        </w:rPr>
        <w:fldChar w:fldCharType="begin"/>
      </w:r>
      <w:r w:rsidRPr="00E7157B">
        <w:rPr>
          <w:noProof/>
          <w:color w:val="333333"/>
        </w:rPr>
        <w:instrText xml:space="preserve"> PAGEREF _Toc474642039 \h </w:instrText>
      </w:r>
      <w:r w:rsidRPr="00E7157B">
        <w:rPr>
          <w:noProof/>
          <w:color w:val="333333"/>
        </w:rPr>
      </w:r>
      <w:r w:rsidRPr="00E7157B">
        <w:rPr>
          <w:noProof/>
          <w:color w:val="333333"/>
        </w:rPr>
        <w:fldChar w:fldCharType="separate"/>
      </w:r>
      <w:r>
        <w:rPr>
          <w:noProof/>
          <w:color w:val="333333"/>
        </w:rPr>
        <w:t>95</w:t>
      </w:r>
      <w:r w:rsidRPr="00E7157B">
        <w:rPr>
          <w:noProof/>
          <w:color w:val="333333"/>
        </w:rPr>
        <w:fldChar w:fldCharType="end"/>
      </w:r>
    </w:p>
    <w:p w14:paraId="32B24F4E" w14:textId="77777777" w:rsidR="00267BAB" w:rsidRPr="00E7157B" w:rsidRDefault="00267BAB" w:rsidP="00267BAB">
      <w:pPr>
        <w:pStyle w:val="TOC1"/>
        <w:rPr>
          <w:noProof/>
          <w:color w:val="333333"/>
        </w:rPr>
      </w:pPr>
      <w:r w:rsidRPr="00E7157B">
        <w:rPr>
          <w:noProof/>
          <w:color w:val="333333"/>
        </w:rPr>
        <w:t>Vaccines</w:t>
      </w:r>
      <w:r w:rsidRPr="00E7157B">
        <w:rPr>
          <w:noProof/>
          <w:color w:val="333333"/>
        </w:rPr>
        <w:tab/>
      </w:r>
      <w:r w:rsidRPr="00E7157B">
        <w:rPr>
          <w:noProof/>
          <w:color w:val="333333"/>
        </w:rPr>
        <w:fldChar w:fldCharType="begin"/>
      </w:r>
      <w:r w:rsidRPr="00E7157B">
        <w:rPr>
          <w:noProof/>
          <w:color w:val="333333"/>
        </w:rPr>
        <w:instrText xml:space="preserve"> PAGEREF _Toc474642040 \h </w:instrText>
      </w:r>
      <w:r w:rsidRPr="00E7157B">
        <w:rPr>
          <w:noProof/>
          <w:color w:val="333333"/>
        </w:rPr>
      </w:r>
      <w:r w:rsidRPr="00E7157B">
        <w:rPr>
          <w:noProof/>
          <w:color w:val="333333"/>
        </w:rPr>
        <w:fldChar w:fldCharType="separate"/>
      </w:r>
      <w:r>
        <w:rPr>
          <w:noProof/>
          <w:color w:val="333333"/>
        </w:rPr>
        <w:t>97</w:t>
      </w:r>
      <w:r w:rsidRPr="00E7157B">
        <w:rPr>
          <w:noProof/>
          <w:color w:val="333333"/>
        </w:rPr>
        <w:fldChar w:fldCharType="end"/>
      </w:r>
    </w:p>
    <w:p w14:paraId="7D99221F" w14:textId="77777777" w:rsidR="00267BAB" w:rsidRPr="00E7157B" w:rsidRDefault="00267BAB" w:rsidP="00267BAB">
      <w:pPr>
        <w:pStyle w:val="TOC2"/>
        <w:tabs>
          <w:tab w:val="left" w:pos="900"/>
        </w:tabs>
        <w:rPr>
          <w:noProof/>
          <w:color w:val="333333"/>
        </w:rPr>
      </w:pPr>
      <w:r w:rsidRPr="00E7157B">
        <w:rPr>
          <w:noProof/>
          <w:color w:val="333333"/>
        </w:rPr>
        <w:t>11.</w:t>
      </w:r>
      <w:r w:rsidRPr="00E7157B">
        <w:rPr>
          <w:noProof/>
          <w:color w:val="333333"/>
        </w:rPr>
        <w:tab/>
        <w:t>Delivery and Documents (GCC Clause 11)</w:t>
      </w:r>
      <w:r w:rsidRPr="00E7157B">
        <w:rPr>
          <w:noProof/>
          <w:color w:val="333333"/>
        </w:rPr>
        <w:tab/>
      </w:r>
      <w:r w:rsidRPr="00E7157B">
        <w:rPr>
          <w:noProof/>
          <w:color w:val="333333"/>
        </w:rPr>
        <w:fldChar w:fldCharType="begin"/>
      </w:r>
      <w:r w:rsidRPr="00E7157B">
        <w:rPr>
          <w:noProof/>
          <w:color w:val="333333"/>
        </w:rPr>
        <w:instrText xml:space="preserve"> PAGEREF _Toc474642041 \h </w:instrText>
      </w:r>
      <w:r w:rsidRPr="00E7157B">
        <w:rPr>
          <w:noProof/>
          <w:color w:val="333333"/>
        </w:rPr>
      </w:r>
      <w:r w:rsidRPr="00E7157B">
        <w:rPr>
          <w:noProof/>
          <w:color w:val="333333"/>
        </w:rPr>
        <w:fldChar w:fldCharType="separate"/>
      </w:r>
      <w:r>
        <w:rPr>
          <w:noProof/>
          <w:color w:val="333333"/>
        </w:rPr>
        <w:t>97</w:t>
      </w:r>
      <w:r w:rsidRPr="00E7157B">
        <w:rPr>
          <w:noProof/>
          <w:color w:val="333333"/>
        </w:rPr>
        <w:fldChar w:fldCharType="end"/>
      </w:r>
    </w:p>
    <w:p w14:paraId="76BF07B4" w14:textId="77777777" w:rsidR="00267BAB" w:rsidRPr="00E7157B" w:rsidRDefault="00267BAB" w:rsidP="00267BAB">
      <w:pPr>
        <w:pStyle w:val="TOC2"/>
        <w:tabs>
          <w:tab w:val="left" w:pos="900"/>
        </w:tabs>
        <w:rPr>
          <w:noProof/>
          <w:color w:val="333333"/>
        </w:rPr>
      </w:pPr>
      <w:r w:rsidRPr="00E7157B">
        <w:rPr>
          <w:noProof/>
          <w:color w:val="333333"/>
        </w:rPr>
        <w:t>15.</w:t>
      </w:r>
      <w:r w:rsidRPr="00E7157B">
        <w:rPr>
          <w:noProof/>
          <w:color w:val="333333"/>
        </w:rPr>
        <w:tab/>
        <w:t>Warranty (GCC Clause 15)</w:t>
      </w:r>
      <w:r w:rsidRPr="00E7157B">
        <w:rPr>
          <w:noProof/>
          <w:color w:val="333333"/>
        </w:rPr>
        <w:tab/>
      </w:r>
      <w:r w:rsidRPr="00E7157B">
        <w:rPr>
          <w:noProof/>
          <w:color w:val="333333"/>
        </w:rPr>
        <w:fldChar w:fldCharType="begin"/>
      </w:r>
      <w:r w:rsidRPr="00E7157B">
        <w:rPr>
          <w:noProof/>
          <w:color w:val="333333"/>
        </w:rPr>
        <w:instrText xml:space="preserve"> PAGEREF _Toc474642042 \h </w:instrText>
      </w:r>
      <w:r w:rsidRPr="00E7157B">
        <w:rPr>
          <w:noProof/>
          <w:color w:val="333333"/>
        </w:rPr>
      </w:r>
      <w:r w:rsidRPr="00E7157B">
        <w:rPr>
          <w:noProof/>
          <w:color w:val="333333"/>
        </w:rPr>
        <w:fldChar w:fldCharType="separate"/>
      </w:r>
      <w:r>
        <w:rPr>
          <w:noProof/>
          <w:color w:val="333333"/>
        </w:rPr>
        <w:t>97</w:t>
      </w:r>
      <w:r w:rsidRPr="00E7157B">
        <w:rPr>
          <w:noProof/>
          <w:color w:val="333333"/>
        </w:rPr>
        <w:fldChar w:fldCharType="end"/>
      </w:r>
    </w:p>
    <w:p w14:paraId="19977BC1" w14:textId="77777777" w:rsidR="00267BAB" w:rsidRPr="00E7157B" w:rsidRDefault="00267BAB" w:rsidP="00267BAB">
      <w:pPr>
        <w:pStyle w:val="TOC1"/>
        <w:rPr>
          <w:noProof/>
          <w:color w:val="333333"/>
        </w:rPr>
      </w:pPr>
      <w:r w:rsidRPr="00E7157B">
        <w:rPr>
          <w:noProof/>
          <w:color w:val="333333"/>
        </w:rPr>
        <w:br w:type="page"/>
      </w:r>
      <w:r w:rsidRPr="00E7157B">
        <w:rPr>
          <w:noProof/>
          <w:color w:val="333333"/>
        </w:rPr>
        <w:lastRenderedPageBreak/>
        <w:t>Condoms</w:t>
      </w:r>
      <w:r w:rsidRPr="00E7157B">
        <w:rPr>
          <w:noProof/>
          <w:color w:val="333333"/>
        </w:rPr>
        <w:tab/>
      </w:r>
      <w:r w:rsidRPr="00E7157B">
        <w:rPr>
          <w:noProof/>
          <w:color w:val="333333"/>
        </w:rPr>
        <w:fldChar w:fldCharType="begin"/>
      </w:r>
      <w:r w:rsidRPr="00E7157B">
        <w:rPr>
          <w:noProof/>
          <w:color w:val="333333"/>
        </w:rPr>
        <w:instrText xml:space="preserve"> PAGEREF _Toc474642043 \h </w:instrText>
      </w:r>
      <w:r w:rsidRPr="00E7157B">
        <w:rPr>
          <w:noProof/>
          <w:color w:val="333333"/>
        </w:rPr>
      </w:r>
      <w:r w:rsidRPr="00E7157B">
        <w:rPr>
          <w:noProof/>
          <w:color w:val="333333"/>
        </w:rPr>
        <w:fldChar w:fldCharType="separate"/>
      </w:r>
      <w:r>
        <w:rPr>
          <w:noProof/>
          <w:color w:val="333333"/>
        </w:rPr>
        <w:t>99</w:t>
      </w:r>
      <w:r w:rsidRPr="00E7157B">
        <w:rPr>
          <w:noProof/>
          <w:color w:val="333333"/>
        </w:rPr>
        <w:fldChar w:fldCharType="end"/>
      </w:r>
    </w:p>
    <w:p w14:paraId="63735C39" w14:textId="77777777" w:rsidR="00267BAB" w:rsidRPr="00E7157B" w:rsidRDefault="00267BAB" w:rsidP="00267BAB">
      <w:pPr>
        <w:pStyle w:val="TOC2"/>
        <w:tabs>
          <w:tab w:val="left" w:pos="900"/>
        </w:tabs>
        <w:rPr>
          <w:noProof/>
          <w:color w:val="333333"/>
        </w:rPr>
      </w:pPr>
      <w:r w:rsidRPr="00E7157B">
        <w:rPr>
          <w:noProof/>
          <w:color w:val="333333"/>
        </w:rPr>
        <w:t>9.</w:t>
      </w:r>
      <w:r w:rsidRPr="00E7157B">
        <w:rPr>
          <w:noProof/>
          <w:color w:val="333333"/>
        </w:rPr>
        <w:tab/>
        <w:t>Inspections and Tests (GCC Clause 9)</w:t>
      </w:r>
      <w:r w:rsidRPr="00E7157B">
        <w:rPr>
          <w:noProof/>
          <w:color w:val="333333"/>
        </w:rPr>
        <w:tab/>
      </w:r>
      <w:r w:rsidRPr="00E7157B">
        <w:rPr>
          <w:noProof/>
          <w:color w:val="333333"/>
        </w:rPr>
        <w:fldChar w:fldCharType="begin"/>
      </w:r>
      <w:r w:rsidRPr="00E7157B">
        <w:rPr>
          <w:noProof/>
          <w:color w:val="333333"/>
        </w:rPr>
        <w:instrText xml:space="preserve"> PAGEREF _Toc474642044 \h </w:instrText>
      </w:r>
      <w:r w:rsidRPr="00E7157B">
        <w:rPr>
          <w:noProof/>
          <w:color w:val="333333"/>
        </w:rPr>
      </w:r>
      <w:r w:rsidRPr="00E7157B">
        <w:rPr>
          <w:noProof/>
          <w:color w:val="333333"/>
        </w:rPr>
        <w:fldChar w:fldCharType="separate"/>
      </w:r>
      <w:r>
        <w:rPr>
          <w:noProof/>
          <w:color w:val="333333"/>
        </w:rPr>
        <w:t>99</w:t>
      </w:r>
      <w:r w:rsidRPr="00E7157B">
        <w:rPr>
          <w:noProof/>
          <w:color w:val="333333"/>
        </w:rPr>
        <w:fldChar w:fldCharType="end"/>
      </w:r>
    </w:p>
    <w:p w14:paraId="5BA5F0FD" w14:textId="77777777" w:rsidR="00267BAB" w:rsidRPr="00E7157B" w:rsidRDefault="00267BAB" w:rsidP="00267BAB">
      <w:pPr>
        <w:pStyle w:val="TOC2"/>
        <w:tabs>
          <w:tab w:val="left" w:pos="900"/>
        </w:tabs>
        <w:rPr>
          <w:noProof/>
          <w:color w:val="333333"/>
        </w:rPr>
      </w:pPr>
      <w:r w:rsidRPr="00E7157B">
        <w:rPr>
          <w:noProof/>
          <w:color w:val="333333"/>
        </w:rPr>
        <w:t>11.</w:t>
      </w:r>
      <w:r w:rsidRPr="00E7157B">
        <w:rPr>
          <w:noProof/>
          <w:color w:val="333333"/>
        </w:rPr>
        <w:tab/>
        <w:t>Delivery and Documents (GCC Clause 11)</w:t>
      </w:r>
      <w:r w:rsidRPr="00E7157B">
        <w:rPr>
          <w:noProof/>
          <w:color w:val="333333"/>
        </w:rPr>
        <w:tab/>
      </w:r>
      <w:r w:rsidRPr="00E7157B">
        <w:rPr>
          <w:noProof/>
          <w:color w:val="333333"/>
        </w:rPr>
        <w:fldChar w:fldCharType="begin"/>
      </w:r>
      <w:r w:rsidRPr="00E7157B">
        <w:rPr>
          <w:noProof/>
          <w:color w:val="333333"/>
        </w:rPr>
        <w:instrText xml:space="preserve"> PAGEREF _Toc474642045 \h </w:instrText>
      </w:r>
      <w:r w:rsidRPr="00E7157B">
        <w:rPr>
          <w:noProof/>
          <w:color w:val="333333"/>
        </w:rPr>
      </w:r>
      <w:r w:rsidRPr="00E7157B">
        <w:rPr>
          <w:noProof/>
          <w:color w:val="333333"/>
        </w:rPr>
        <w:fldChar w:fldCharType="separate"/>
      </w:r>
      <w:r>
        <w:rPr>
          <w:noProof/>
          <w:color w:val="333333"/>
        </w:rPr>
        <w:t>99</w:t>
      </w:r>
      <w:r w:rsidRPr="00E7157B">
        <w:rPr>
          <w:noProof/>
          <w:color w:val="333333"/>
        </w:rPr>
        <w:fldChar w:fldCharType="end"/>
      </w:r>
    </w:p>
    <w:p w14:paraId="081B0489" w14:textId="77777777" w:rsidR="00267BAB" w:rsidRPr="00E7157B" w:rsidRDefault="00267BAB" w:rsidP="00267BAB">
      <w:pPr>
        <w:pStyle w:val="Head52"/>
        <w:rPr>
          <w:rFonts w:ascii="Times New Roman" w:hAnsi="Times New Roman"/>
          <w:b w:val="0"/>
          <w:color w:val="333333"/>
        </w:rPr>
      </w:pPr>
      <w:r w:rsidRPr="00E7157B">
        <w:rPr>
          <w:rFonts w:ascii="Times New Roman" w:hAnsi="Times New Roman"/>
          <w:b w:val="0"/>
          <w:color w:val="333333"/>
        </w:rPr>
        <w:fldChar w:fldCharType="end"/>
      </w:r>
    </w:p>
    <w:p w14:paraId="0F89C175" w14:textId="77777777" w:rsidR="00267BAB" w:rsidRPr="00E7157B" w:rsidRDefault="00267BAB" w:rsidP="00267BAB">
      <w:pPr>
        <w:jc w:val="center"/>
        <w:rPr>
          <w:b/>
          <w:color w:val="333333"/>
          <w:sz w:val="32"/>
        </w:rPr>
      </w:pPr>
      <w:r w:rsidRPr="00E7157B">
        <w:rPr>
          <w:color w:val="333333"/>
        </w:rPr>
        <w:br w:type="page"/>
      </w:r>
      <w:r w:rsidRPr="00E7157B">
        <w:rPr>
          <w:b/>
          <w:color w:val="333333"/>
          <w:sz w:val="32"/>
        </w:rPr>
        <w:lastRenderedPageBreak/>
        <w:t>Special Conditions of Contract</w:t>
      </w:r>
    </w:p>
    <w:p w14:paraId="32CF5622" w14:textId="77777777" w:rsidR="00267BAB" w:rsidRPr="00E7157B" w:rsidRDefault="00267BAB" w:rsidP="00267BAB">
      <w:pPr>
        <w:pStyle w:val="Head51"/>
        <w:rPr>
          <w:color w:val="333333"/>
        </w:rPr>
      </w:pPr>
    </w:p>
    <w:tbl>
      <w:tblPr>
        <w:tblW w:w="918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firstRow="0" w:lastRow="0" w:firstColumn="0" w:lastColumn="0" w:noHBand="0" w:noVBand="0"/>
      </w:tblPr>
      <w:tblGrid>
        <w:gridCol w:w="2070"/>
        <w:gridCol w:w="7110"/>
      </w:tblGrid>
      <w:tr w:rsidR="00267BAB" w:rsidRPr="00E7157B" w14:paraId="3B24011A" w14:textId="77777777" w:rsidTr="006223D1">
        <w:tc>
          <w:tcPr>
            <w:tcW w:w="9180" w:type="dxa"/>
            <w:gridSpan w:val="2"/>
            <w:tcBorders>
              <w:bottom w:val="nil"/>
            </w:tcBorders>
          </w:tcPr>
          <w:p w14:paraId="57282BC5" w14:textId="77777777" w:rsidR="00267BAB" w:rsidRPr="00E7157B" w:rsidRDefault="00267BAB" w:rsidP="006223D1">
            <w:pPr>
              <w:suppressAutoHyphens/>
              <w:spacing w:after="200"/>
              <w:jc w:val="both"/>
              <w:rPr>
                <w:color w:val="333333"/>
              </w:rPr>
            </w:pPr>
            <w:r w:rsidRPr="00E7157B">
              <w:rPr>
                <w:color w:val="333333"/>
              </w:rPr>
              <w:t>The following Special Conditions of Contract shall supplement the General Conditions of Contract. Whenever there is a conflict, the provisions herein shall prevail over those in the General Conditions of Contract. The corresponding clause number of the GCC is indicated in parentheses.</w:t>
            </w:r>
          </w:p>
        </w:tc>
      </w:tr>
      <w:tr w:rsidR="00267BAB" w:rsidRPr="00E7157B" w14:paraId="3168F898" w14:textId="77777777" w:rsidTr="006223D1">
        <w:tc>
          <w:tcPr>
            <w:tcW w:w="9180" w:type="dxa"/>
            <w:gridSpan w:val="2"/>
            <w:tcBorders>
              <w:top w:val="nil"/>
            </w:tcBorders>
          </w:tcPr>
          <w:p w14:paraId="6F4B28CB" w14:textId="77777777" w:rsidR="00267BAB" w:rsidRPr="00E7157B" w:rsidRDefault="00267BAB" w:rsidP="006223D1">
            <w:pPr>
              <w:suppressAutoHyphens/>
              <w:spacing w:after="200"/>
              <w:jc w:val="both"/>
              <w:rPr>
                <w:i/>
                <w:color w:val="333333"/>
              </w:rPr>
            </w:pPr>
          </w:p>
        </w:tc>
      </w:tr>
      <w:tr w:rsidR="00267BAB" w:rsidRPr="00E7157B" w14:paraId="13B402C3" w14:textId="77777777" w:rsidTr="006223D1">
        <w:tc>
          <w:tcPr>
            <w:tcW w:w="9180" w:type="dxa"/>
            <w:gridSpan w:val="2"/>
          </w:tcPr>
          <w:p w14:paraId="2315BB02" w14:textId="77777777" w:rsidR="00267BAB" w:rsidRPr="00E7157B" w:rsidRDefault="00267BAB" w:rsidP="006223D1">
            <w:pPr>
              <w:pStyle w:val="Head52"/>
              <w:ind w:left="0" w:firstLine="0"/>
              <w:rPr>
                <w:color w:val="333333"/>
              </w:rPr>
            </w:pPr>
            <w:bookmarkStart w:id="182" w:name="_Toc474642006"/>
            <w:r w:rsidRPr="00E7157B">
              <w:rPr>
                <w:color w:val="333333"/>
              </w:rPr>
              <w:t>1.</w:t>
            </w:r>
            <w:r w:rsidRPr="00E7157B">
              <w:rPr>
                <w:color w:val="333333"/>
              </w:rPr>
              <w:tab/>
              <w:t>Definitions (GCC Clause 1)</w:t>
            </w:r>
            <w:bookmarkEnd w:id="182"/>
          </w:p>
        </w:tc>
      </w:tr>
      <w:tr w:rsidR="00267BAB" w:rsidRPr="00E7157B" w14:paraId="403B4CB0" w14:textId="77777777" w:rsidTr="006223D1">
        <w:tc>
          <w:tcPr>
            <w:tcW w:w="2070" w:type="dxa"/>
          </w:tcPr>
          <w:p w14:paraId="7BDAADCE" w14:textId="77777777" w:rsidR="00267BAB" w:rsidRPr="00E7157B" w:rsidRDefault="00267BAB" w:rsidP="006223D1">
            <w:pPr>
              <w:spacing w:after="200"/>
              <w:rPr>
                <w:color w:val="333333"/>
              </w:rPr>
            </w:pPr>
            <w:r w:rsidRPr="00E7157B">
              <w:rPr>
                <w:color w:val="333333"/>
              </w:rPr>
              <w:t>GCC 1.1 (g)</w:t>
            </w:r>
          </w:p>
        </w:tc>
        <w:tc>
          <w:tcPr>
            <w:tcW w:w="7110" w:type="dxa"/>
          </w:tcPr>
          <w:p w14:paraId="0F4AB62B" w14:textId="77777777" w:rsidR="00267BAB" w:rsidRPr="00E7157B" w:rsidRDefault="00267BAB" w:rsidP="006223D1">
            <w:pPr>
              <w:tabs>
                <w:tab w:val="left" w:pos="612"/>
              </w:tabs>
              <w:spacing w:after="200"/>
              <w:ind w:left="612" w:hanging="612"/>
              <w:jc w:val="both"/>
              <w:rPr>
                <w:color w:val="333333"/>
              </w:rPr>
            </w:pPr>
            <w:r w:rsidRPr="00E7157B">
              <w:rPr>
                <w:color w:val="333333"/>
              </w:rPr>
              <w:t xml:space="preserve">The </w:t>
            </w:r>
            <w:r>
              <w:rPr>
                <w:color w:val="333333"/>
              </w:rPr>
              <w:t>Purchaser</w:t>
            </w:r>
            <w:r w:rsidRPr="00E7157B">
              <w:rPr>
                <w:color w:val="333333"/>
              </w:rPr>
              <w:t xml:space="preserve"> is</w:t>
            </w:r>
            <w:r w:rsidRPr="00E7157B">
              <w:rPr>
                <w:i/>
                <w:color w:val="333333"/>
              </w:rPr>
              <w:t xml:space="preserve">: </w:t>
            </w:r>
            <w:r w:rsidRPr="00774684">
              <w:rPr>
                <w:b/>
                <w:color w:val="333333"/>
              </w:rPr>
              <w:t>Ministry of Health</w:t>
            </w:r>
            <w:r w:rsidRPr="00E7157B">
              <w:rPr>
                <w:i/>
                <w:color w:val="333333"/>
              </w:rPr>
              <w:t>.</w:t>
            </w:r>
          </w:p>
        </w:tc>
      </w:tr>
      <w:tr w:rsidR="00267BAB" w:rsidRPr="00E7157B" w14:paraId="03842D0C" w14:textId="77777777" w:rsidTr="006223D1">
        <w:tc>
          <w:tcPr>
            <w:tcW w:w="2070" w:type="dxa"/>
          </w:tcPr>
          <w:p w14:paraId="3DF9D733" w14:textId="77777777" w:rsidR="00267BAB" w:rsidRPr="00E7157B" w:rsidRDefault="00267BAB" w:rsidP="006223D1">
            <w:pPr>
              <w:spacing w:after="200"/>
              <w:rPr>
                <w:color w:val="333333"/>
              </w:rPr>
            </w:pPr>
            <w:r w:rsidRPr="00E7157B">
              <w:rPr>
                <w:color w:val="333333"/>
              </w:rPr>
              <w:t>GCC 1.1 (h)</w:t>
            </w:r>
          </w:p>
        </w:tc>
        <w:tc>
          <w:tcPr>
            <w:tcW w:w="7110" w:type="dxa"/>
          </w:tcPr>
          <w:p w14:paraId="34C1A282" w14:textId="77777777" w:rsidR="00267BAB" w:rsidRPr="00E7157B" w:rsidRDefault="00267BAB" w:rsidP="006223D1">
            <w:pPr>
              <w:tabs>
                <w:tab w:val="left" w:pos="612"/>
              </w:tabs>
              <w:spacing w:after="200"/>
              <w:ind w:left="612" w:hanging="612"/>
              <w:jc w:val="both"/>
              <w:rPr>
                <w:color w:val="333333"/>
              </w:rPr>
            </w:pPr>
            <w:r w:rsidRPr="00E7157B">
              <w:rPr>
                <w:color w:val="333333"/>
              </w:rPr>
              <w:t xml:space="preserve">The </w:t>
            </w:r>
            <w:r>
              <w:rPr>
                <w:color w:val="333333"/>
              </w:rPr>
              <w:t>Purchaser’s country</w:t>
            </w:r>
            <w:r w:rsidRPr="00E7157B">
              <w:rPr>
                <w:color w:val="333333"/>
              </w:rPr>
              <w:t xml:space="preserve"> is: </w:t>
            </w:r>
            <w:r w:rsidRPr="00774684">
              <w:rPr>
                <w:b/>
                <w:color w:val="333333"/>
              </w:rPr>
              <w:t>The Republic of Liberia</w:t>
            </w:r>
            <w:r w:rsidRPr="00774684">
              <w:rPr>
                <w:color w:val="333333"/>
              </w:rPr>
              <w:t>.</w:t>
            </w:r>
          </w:p>
        </w:tc>
      </w:tr>
      <w:tr w:rsidR="00267BAB" w:rsidRPr="00E7157B" w14:paraId="6A7DF975" w14:textId="77777777" w:rsidTr="006223D1">
        <w:tc>
          <w:tcPr>
            <w:tcW w:w="2070" w:type="dxa"/>
          </w:tcPr>
          <w:p w14:paraId="00C0D458" w14:textId="77777777" w:rsidR="00267BAB" w:rsidRPr="00E7157B" w:rsidRDefault="00267BAB" w:rsidP="006223D1">
            <w:pPr>
              <w:spacing w:after="200"/>
              <w:rPr>
                <w:color w:val="333333"/>
              </w:rPr>
            </w:pPr>
            <w:r w:rsidRPr="00E7157B">
              <w:rPr>
                <w:color w:val="333333"/>
              </w:rPr>
              <w:t>GCC 1.1 (i)</w:t>
            </w:r>
          </w:p>
        </w:tc>
        <w:tc>
          <w:tcPr>
            <w:tcW w:w="7110" w:type="dxa"/>
          </w:tcPr>
          <w:p w14:paraId="009EE32E" w14:textId="77777777" w:rsidR="00267BAB" w:rsidRPr="00E7157B" w:rsidRDefault="00267BAB" w:rsidP="006223D1">
            <w:pPr>
              <w:tabs>
                <w:tab w:val="left" w:pos="612"/>
              </w:tabs>
              <w:spacing w:after="200"/>
              <w:ind w:left="612" w:hanging="612"/>
              <w:jc w:val="both"/>
              <w:rPr>
                <w:color w:val="333333"/>
              </w:rPr>
            </w:pPr>
            <w:r w:rsidRPr="00E7157B">
              <w:rPr>
                <w:color w:val="333333"/>
              </w:rPr>
              <w:t xml:space="preserve">The Supplier is: </w:t>
            </w:r>
            <w:r>
              <w:rPr>
                <w:color w:val="333333"/>
              </w:rPr>
              <w:t>The responsive bidder</w:t>
            </w:r>
          </w:p>
        </w:tc>
      </w:tr>
      <w:tr w:rsidR="00267BAB" w:rsidRPr="00E7157B" w14:paraId="0A65A298" w14:textId="77777777" w:rsidTr="006223D1">
        <w:tc>
          <w:tcPr>
            <w:tcW w:w="2070" w:type="dxa"/>
          </w:tcPr>
          <w:p w14:paraId="7DD7E71C" w14:textId="77777777" w:rsidR="00267BAB" w:rsidRPr="00E7157B" w:rsidRDefault="00267BAB" w:rsidP="006223D1">
            <w:pPr>
              <w:spacing w:after="200"/>
              <w:rPr>
                <w:color w:val="333333"/>
              </w:rPr>
            </w:pPr>
            <w:r w:rsidRPr="00E7157B">
              <w:rPr>
                <w:color w:val="333333"/>
              </w:rPr>
              <w:t>GCC 1.1 (k)</w:t>
            </w:r>
          </w:p>
        </w:tc>
        <w:tc>
          <w:tcPr>
            <w:tcW w:w="7110" w:type="dxa"/>
          </w:tcPr>
          <w:p w14:paraId="5ECA1A73" w14:textId="0E2B8904" w:rsidR="00267BAB" w:rsidRPr="00E7157B" w:rsidRDefault="00267BAB" w:rsidP="006223D1">
            <w:pPr>
              <w:tabs>
                <w:tab w:val="left" w:pos="612"/>
              </w:tabs>
              <w:spacing w:after="200"/>
              <w:ind w:left="612" w:hanging="612"/>
              <w:jc w:val="both"/>
              <w:rPr>
                <w:color w:val="333333"/>
              </w:rPr>
            </w:pPr>
            <w:r w:rsidRPr="00E7157B">
              <w:rPr>
                <w:color w:val="333333"/>
              </w:rPr>
              <w:t xml:space="preserve">The Site </w:t>
            </w:r>
            <w:r>
              <w:rPr>
                <w:color w:val="333333"/>
              </w:rPr>
              <w:t xml:space="preserve">: </w:t>
            </w:r>
            <w:r w:rsidR="00CD3665">
              <w:rPr>
                <w:b/>
                <w:color w:val="333333"/>
              </w:rPr>
              <w:t>Central Medicines Store</w:t>
            </w:r>
          </w:p>
        </w:tc>
      </w:tr>
      <w:tr w:rsidR="00267BAB" w:rsidRPr="00E7157B" w14:paraId="2EA71AC2" w14:textId="77777777" w:rsidTr="006223D1">
        <w:tc>
          <w:tcPr>
            <w:tcW w:w="2070" w:type="dxa"/>
          </w:tcPr>
          <w:p w14:paraId="781B5B83" w14:textId="77777777" w:rsidR="00267BAB" w:rsidRPr="00E7157B" w:rsidRDefault="00267BAB" w:rsidP="006223D1">
            <w:pPr>
              <w:spacing w:after="200"/>
              <w:rPr>
                <w:color w:val="333333"/>
              </w:rPr>
            </w:pPr>
            <w:r w:rsidRPr="00E7157B">
              <w:rPr>
                <w:color w:val="333333"/>
              </w:rPr>
              <w:t>GCC 1.1 (m)</w:t>
            </w:r>
          </w:p>
        </w:tc>
        <w:tc>
          <w:tcPr>
            <w:tcW w:w="7110" w:type="dxa"/>
          </w:tcPr>
          <w:p w14:paraId="4C929691" w14:textId="7D0C123C" w:rsidR="00267BAB" w:rsidRPr="00E7157B" w:rsidRDefault="00267BAB" w:rsidP="006223D1">
            <w:pPr>
              <w:tabs>
                <w:tab w:val="left" w:pos="612"/>
              </w:tabs>
              <w:spacing w:after="200"/>
              <w:ind w:left="612" w:hanging="612"/>
              <w:jc w:val="both"/>
              <w:rPr>
                <w:color w:val="333333"/>
              </w:rPr>
            </w:pPr>
            <w:r w:rsidRPr="00E7157B">
              <w:rPr>
                <w:color w:val="333333"/>
              </w:rPr>
              <w:t xml:space="preserve">The end user is: </w:t>
            </w:r>
            <w:r>
              <w:rPr>
                <w:color w:val="333333"/>
              </w:rPr>
              <w:t xml:space="preserve">Ministry of Health </w:t>
            </w:r>
          </w:p>
        </w:tc>
      </w:tr>
      <w:tr w:rsidR="00267BAB" w:rsidRPr="00E7157B" w14:paraId="166B0A7E" w14:textId="77777777" w:rsidTr="006223D1">
        <w:tc>
          <w:tcPr>
            <w:tcW w:w="9180" w:type="dxa"/>
            <w:gridSpan w:val="2"/>
          </w:tcPr>
          <w:p w14:paraId="5BBA5566" w14:textId="77777777" w:rsidR="00267BAB" w:rsidRPr="00774684" w:rsidRDefault="00267BAB" w:rsidP="006223D1">
            <w:pPr>
              <w:pStyle w:val="Head52"/>
              <w:tabs>
                <w:tab w:val="clear" w:pos="533"/>
                <w:tab w:val="left" w:pos="540"/>
              </w:tabs>
              <w:ind w:left="0" w:firstLine="0"/>
              <w:rPr>
                <w:color w:val="333333"/>
                <w:highlight w:val="yellow"/>
              </w:rPr>
            </w:pPr>
            <w:bookmarkStart w:id="183" w:name="_Toc474642007"/>
            <w:r w:rsidRPr="00F21553">
              <w:rPr>
                <w:color w:val="333333"/>
              </w:rPr>
              <w:t>2.</w:t>
            </w:r>
            <w:r w:rsidRPr="00F21553">
              <w:rPr>
                <w:color w:val="333333"/>
              </w:rPr>
              <w:tab/>
              <w:t>Application (GCC Clause 2)</w:t>
            </w:r>
            <w:bookmarkEnd w:id="183"/>
          </w:p>
        </w:tc>
      </w:tr>
      <w:tr w:rsidR="00267BAB" w:rsidRPr="00E7157B" w14:paraId="2AADA821" w14:textId="77777777" w:rsidTr="006223D1">
        <w:tc>
          <w:tcPr>
            <w:tcW w:w="2070" w:type="dxa"/>
          </w:tcPr>
          <w:p w14:paraId="237E2E7C" w14:textId="77777777" w:rsidR="00267BAB" w:rsidRPr="00E7157B" w:rsidRDefault="00267BAB" w:rsidP="006223D1">
            <w:pPr>
              <w:spacing w:after="200"/>
              <w:rPr>
                <w:color w:val="333333"/>
              </w:rPr>
            </w:pPr>
            <w:r w:rsidRPr="00E7157B">
              <w:rPr>
                <w:color w:val="333333"/>
              </w:rPr>
              <w:t>GCC 2</w:t>
            </w:r>
          </w:p>
        </w:tc>
        <w:tc>
          <w:tcPr>
            <w:tcW w:w="7110" w:type="dxa"/>
          </w:tcPr>
          <w:p w14:paraId="3ACA130E" w14:textId="77777777" w:rsidR="00267BAB" w:rsidRPr="00F21553" w:rsidRDefault="00267BAB" w:rsidP="006223D1">
            <w:pPr>
              <w:spacing w:after="200"/>
              <w:ind w:left="612" w:hanging="612"/>
              <w:jc w:val="both"/>
              <w:rPr>
                <w:i/>
                <w:color w:val="333333"/>
              </w:rPr>
            </w:pPr>
            <w:r w:rsidRPr="00F21553">
              <w:rPr>
                <w:i/>
                <w:color w:val="333333"/>
              </w:rPr>
              <w:t xml:space="preserve">[insert: </w:t>
            </w:r>
            <w:r w:rsidRPr="00F21553">
              <w:rPr>
                <w:b/>
                <w:i/>
                <w:color w:val="333333"/>
              </w:rPr>
              <w:t>necessary and appropriate clauses,</w:t>
            </w:r>
            <w:r w:rsidRPr="00F21553">
              <w:rPr>
                <w:i/>
                <w:color w:val="333333"/>
              </w:rPr>
              <w:t xml:space="preserve"> or state: </w:t>
            </w:r>
            <w:r w:rsidRPr="00F21553">
              <w:rPr>
                <w:b/>
                <w:i/>
                <w:color w:val="333333"/>
              </w:rPr>
              <w:t>“There are no Special Conditions of Contract applicable to GCC Clause 2.”</w:t>
            </w:r>
            <w:r w:rsidRPr="00F21553">
              <w:rPr>
                <w:i/>
                <w:color w:val="333333"/>
              </w:rPr>
              <w:t xml:space="preserve"> ]</w:t>
            </w:r>
          </w:p>
          <w:p w14:paraId="7549C8EA" w14:textId="77777777" w:rsidR="00267BAB" w:rsidRPr="00774684" w:rsidRDefault="00267BAB" w:rsidP="006223D1">
            <w:pPr>
              <w:spacing w:after="200"/>
              <w:ind w:left="612" w:hanging="612"/>
              <w:jc w:val="both"/>
              <w:rPr>
                <w:i/>
                <w:color w:val="333333"/>
                <w:highlight w:val="yellow"/>
              </w:rPr>
            </w:pPr>
          </w:p>
        </w:tc>
      </w:tr>
      <w:tr w:rsidR="00267BAB" w:rsidRPr="00E7157B" w14:paraId="208E6713" w14:textId="77777777" w:rsidTr="006223D1">
        <w:tc>
          <w:tcPr>
            <w:tcW w:w="9180" w:type="dxa"/>
            <w:gridSpan w:val="2"/>
          </w:tcPr>
          <w:p w14:paraId="13F8464C" w14:textId="0741B182" w:rsidR="00267BAB" w:rsidRDefault="00267BAB" w:rsidP="006223D1">
            <w:pPr>
              <w:pStyle w:val="Head52"/>
              <w:pageBreakBefore/>
              <w:tabs>
                <w:tab w:val="clear" w:pos="533"/>
                <w:tab w:val="left" w:pos="540"/>
              </w:tabs>
              <w:ind w:left="547" w:hanging="547"/>
              <w:rPr>
                <w:color w:val="333333"/>
              </w:rPr>
            </w:pPr>
            <w:bookmarkStart w:id="184" w:name="_Toc474642008"/>
            <w:r w:rsidRPr="00E7157B">
              <w:rPr>
                <w:color w:val="333333"/>
              </w:rPr>
              <w:lastRenderedPageBreak/>
              <w:t>3.</w:t>
            </w:r>
            <w:r w:rsidRPr="00E7157B">
              <w:rPr>
                <w:color w:val="333333"/>
              </w:rPr>
              <w:tab/>
              <w:t>Country of Origin (GCC Clause 3)</w:t>
            </w:r>
            <w:bookmarkEnd w:id="184"/>
          </w:p>
          <w:p w14:paraId="6317BBD9" w14:textId="3D5F47DA" w:rsidR="00352EEE" w:rsidRPr="00E7157B" w:rsidRDefault="00352EEE" w:rsidP="006223D1">
            <w:pPr>
              <w:pStyle w:val="Head52"/>
              <w:pageBreakBefore/>
              <w:tabs>
                <w:tab w:val="clear" w:pos="533"/>
                <w:tab w:val="left" w:pos="540"/>
              </w:tabs>
              <w:ind w:left="547" w:hanging="547"/>
              <w:rPr>
                <w:color w:val="333333"/>
              </w:rPr>
            </w:pPr>
            <w:r>
              <w:rPr>
                <w:color w:val="333333"/>
              </w:rPr>
              <w:t>The invoice must clearly indicate the origin of the products manufacturer</w:t>
            </w:r>
            <w:r w:rsidR="00275222">
              <w:rPr>
                <w:color w:val="333333"/>
              </w:rPr>
              <w:t xml:space="preserve"> if they are not the original manufacturer.</w:t>
            </w:r>
          </w:p>
        </w:tc>
      </w:tr>
      <w:tr w:rsidR="00267BAB" w:rsidRPr="00E7157B" w14:paraId="4B79BDDB" w14:textId="77777777" w:rsidTr="006223D1">
        <w:tc>
          <w:tcPr>
            <w:tcW w:w="9180" w:type="dxa"/>
            <w:gridSpan w:val="2"/>
          </w:tcPr>
          <w:p w14:paraId="12150551" w14:textId="77777777" w:rsidR="00267BAB" w:rsidRPr="00E7157B" w:rsidRDefault="00267BAB" w:rsidP="006223D1">
            <w:pPr>
              <w:pStyle w:val="Head52"/>
              <w:tabs>
                <w:tab w:val="clear" w:pos="533"/>
                <w:tab w:val="left" w:pos="540"/>
              </w:tabs>
              <w:ind w:left="540" w:hanging="540"/>
              <w:rPr>
                <w:color w:val="333333"/>
              </w:rPr>
            </w:pPr>
            <w:bookmarkStart w:id="185" w:name="_Toc474642009"/>
            <w:r w:rsidRPr="00E7157B">
              <w:rPr>
                <w:color w:val="333333"/>
              </w:rPr>
              <w:t>4.</w:t>
            </w:r>
            <w:r w:rsidRPr="00E7157B">
              <w:rPr>
                <w:color w:val="333333"/>
              </w:rPr>
              <w:tab/>
              <w:t>Standards (GCC Clause 4)</w:t>
            </w:r>
            <w:bookmarkEnd w:id="185"/>
          </w:p>
        </w:tc>
      </w:tr>
      <w:tr w:rsidR="00267BAB" w:rsidRPr="00E7157B" w14:paraId="683F1E35" w14:textId="77777777" w:rsidTr="006223D1">
        <w:tc>
          <w:tcPr>
            <w:tcW w:w="9180" w:type="dxa"/>
            <w:gridSpan w:val="2"/>
          </w:tcPr>
          <w:p w14:paraId="187554B3" w14:textId="77777777" w:rsidR="00267BAB" w:rsidRPr="00E7157B" w:rsidRDefault="00267BAB" w:rsidP="006223D1">
            <w:pPr>
              <w:pStyle w:val="Head52"/>
              <w:tabs>
                <w:tab w:val="clear" w:pos="533"/>
                <w:tab w:val="left" w:pos="540"/>
              </w:tabs>
              <w:ind w:left="540" w:hanging="540"/>
              <w:rPr>
                <w:color w:val="333333"/>
              </w:rPr>
            </w:pPr>
            <w:bookmarkStart w:id="186" w:name="_Toc474642010"/>
            <w:r w:rsidRPr="00E7157B">
              <w:rPr>
                <w:color w:val="333333"/>
              </w:rPr>
              <w:t>5.</w:t>
            </w:r>
            <w:r w:rsidRPr="00E7157B">
              <w:rPr>
                <w:color w:val="333333"/>
              </w:rPr>
              <w:tab/>
              <w:t>Use of Contract Documents and Information (GCC Clause 5)</w:t>
            </w:r>
            <w:bookmarkEnd w:id="186"/>
          </w:p>
        </w:tc>
      </w:tr>
      <w:tr w:rsidR="00267BAB" w:rsidRPr="00E7157B" w14:paraId="37569D73" w14:textId="77777777" w:rsidTr="006223D1">
        <w:tc>
          <w:tcPr>
            <w:tcW w:w="2070" w:type="dxa"/>
          </w:tcPr>
          <w:p w14:paraId="5876C685" w14:textId="77777777" w:rsidR="00267BAB" w:rsidRPr="00E7157B" w:rsidRDefault="00267BAB" w:rsidP="006223D1">
            <w:pPr>
              <w:spacing w:after="200"/>
              <w:rPr>
                <w:color w:val="333333"/>
              </w:rPr>
            </w:pPr>
            <w:r w:rsidRPr="00E7157B">
              <w:rPr>
                <w:color w:val="333333"/>
              </w:rPr>
              <w:t>GCC 5</w:t>
            </w:r>
          </w:p>
        </w:tc>
        <w:tc>
          <w:tcPr>
            <w:tcW w:w="7110" w:type="dxa"/>
          </w:tcPr>
          <w:p w14:paraId="5FAAD267" w14:textId="77777777" w:rsidR="00267BAB" w:rsidRPr="00E7157B" w:rsidRDefault="00267BAB" w:rsidP="006223D1">
            <w:pPr>
              <w:spacing w:after="220"/>
              <w:ind w:left="619" w:hanging="619"/>
              <w:jc w:val="both"/>
              <w:rPr>
                <w:b/>
                <w:i/>
                <w:color w:val="333333"/>
              </w:rPr>
            </w:pPr>
            <w:r w:rsidRPr="00E7157B">
              <w:rPr>
                <w:i/>
                <w:color w:val="333333"/>
              </w:rPr>
              <w:t>[ insert:</w:t>
            </w:r>
            <w:r w:rsidRPr="00E7157B">
              <w:rPr>
                <w:b/>
                <w:i/>
                <w:color w:val="333333"/>
              </w:rPr>
              <w:t xml:space="preserve"> necessary and appropriate clauses, </w:t>
            </w:r>
            <w:r w:rsidRPr="00E7157B">
              <w:rPr>
                <w:i/>
                <w:color w:val="333333"/>
              </w:rPr>
              <w:t>or state:</w:t>
            </w:r>
            <w:r w:rsidRPr="00E7157B">
              <w:rPr>
                <w:b/>
                <w:i/>
                <w:color w:val="333333"/>
              </w:rPr>
              <w:t xml:space="preserve"> “There are no Special Conditions of Contract applicable to GCC Clause 5.” </w:t>
            </w:r>
            <w:r w:rsidRPr="00E7157B">
              <w:rPr>
                <w:i/>
                <w:color w:val="333333"/>
              </w:rPr>
              <w:t>]</w:t>
            </w:r>
          </w:p>
        </w:tc>
      </w:tr>
      <w:tr w:rsidR="00267BAB" w:rsidRPr="00E7157B" w14:paraId="712C26D2" w14:textId="77777777" w:rsidTr="006223D1">
        <w:trPr>
          <w:cantSplit/>
        </w:trPr>
        <w:tc>
          <w:tcPr>
            <w:tcW w:w="9180" w:type="dxa"/>
            <w:gridSpan w:val="2"/>
          </w:tcPr>
          <w:p w14:paraId="10E30B10" w14:textId="77777777" w:rsidR="00267BAB" w:rsidRPr="00E7157B" w:rsidRDefault="00267BAB" w:rsidP="006223D1">
            <w:pPr>
              <w:pStyle w:val="Head52"/>
              <w:ind w:left="0" w:firstLine="0"/>
              <w:rPr>
                <w:color w:val="333333"/>
              </w:rPr>
            </w:pPr>
            <w:bookmarkStart w:id="187" w:name="_Toc474642011"/>
            <w:r w:rsidRPr="00E7157B">
              <w:rPr>
                <w:color w:val="333333"/>
              </w:rPr>
              <w:t>6.</w:t>
            </w:r>
            <w:r w:rsidRPr="00E7157B">
              <w:rPr>
                <w:color w:val="333333"/>
              </w:rPr>
              <w:tab/>
              <w:t xml:space="preserve">Certification of Goods in Accordance with Laws of the </w:t>
            </w:r>
            <w:r>
              <w:rPr>
                <w:color w:val="333333"/>
              </w:rPr>
              <w:t>Republic of Liberia</w:t>
            </w:r>
            <w:r w:rsidRPr="00E7157B">
              <w:rPr>
                <w:color w:val="333333"/>
              </w:rPr>
              <w:t xml:space="preserve"> </w:t>
            </w:r>
            <w:r w:rsidRPr="00E7157B">
              <w:rPr>
                <w:color w:val="333333"/>
              </w:rPr>
              <w:br/>
              <w:t>(GCC Clause 6)</w:t>
            </w:r>
            <w:bookmarkEnd w:id="187"/>
          </w:p>
        </w:tc>
      </w:tr>
      <w:tr w:rsidR="00267BAB" w:rsidRPr="003F73AA" w14:paraId="673D1EB2" w14:textId="77777777" w:rsidTr="006223D1">
        <w:tc>
          <w:tcPr>
            <w:tcW w:w="2070" w:type="dxa"/>
          </w:tcPr>
          <w:p w14:paraId="45DA4777" w14:textId="77777777" w:rsidR="00267BAB" w:rsidRPr="003F73AA" w:rsidRDefault="00267BAB" w:rsidP="006223D1">
            <w:pPr>
              <w:spacing w:after="200"/>
              <w:rPr>
                <w:color w:val="333333"/>
              </w:rPr>
            </w:pPr>
            <w:r w:rsidRPr="003F73AA">
              <w:rPr>
                <w:color w:val="333333"/>
              </w:rPr>
              <w:t>GCC 6.1</w:t>
            </w:r>
          </w:p>
        </w:tc>
        <w:tc>
          <w:tcPr>
            <w:tcW w:w="7110" w:type="dxa"/>
          </w:tcPr>
          <w:p w14:paraId="61F47FC3" w14:textId="694C80D1" w:rsidR="00267BAB" w:rsidRPr="003F73AA" w:rsidRDefault="00267BAB" w:rsidP="006223D1">
            <w:pPr>
              <w:tabs>
                <w:tab w:val="left" w:pos="612"/>
              </w:tabs>
              <w:spacing w:after="240"/>
              <w:ind w:left="619" w:hanging="619"/>
              <w:jc w:val="both"/>
              <w:rPr>
                <w:i/>
                <w:color w:val="333333"/>
              </w:rPr>
            </w:pPr>
            <w:r w:rsidRPr="003F73AA">
              <w:rPr>
                <w:color w:val="333333"/>
              </w:rPr>
              <w:t xml:space="preserve">If required under the Applicable Law, </w:t>
            </w:r>
            <w:r w:rsidR="00A10129" w:rsidRPr="003F73AA">
              <w:rPr>
                <w:color w:val="333333"/>
              </w:rPr>
              <w:t>goods</w:t>
            </w:r>
            <w:r w:rsidRPr="003F73AA">
              <w:rPr>
                <w:color w:val="333333"/>
              </w:rPr>
              <w:t xml:space="preserve"> supplied under the Contract shall be registered for use in the Rep</w:t>
            </w:r>
            <w:r>
              <w:rPr>
                <w:color w:val="333333"/>
              </w:rPr>
              <w:t>ublic of Liberia. The PE (</w:t>
            </w:r>
            <w:r w:rsidRPr="003F73AA">
              <w:rPr>
                <w:color w:val="333333"/>
              </w:rPr>
              <w:t>MOH) undertakes to cooperate with the Supplier to facilitate registration of the Goods for use in the Republic of Liberia.</w:t>
            </w:r>
          </w:p>
          <w:p w14:paraId="7BD64C61" w14:textId="77777777" w:rsidR="00267BAB" w:rsidRPr="003F73AA" w:rsidRDefault="00267BAB" w:rsidP="006223D1">
            <w:pPr>
              <w:tabs>
                <w:tab w:val="left" w:pos="612"/>
              </w:tabs>
              <w:spacing w:after="240"/>
              <w:ind w:left="619" w:hanging="619"/>
              <w:jc w:val="both"/>
              <w:rPr>
                <w:i/>
                <w:color w:val="333333"/>
              </w:rPr>
            </w:pPr>
            <w:r w:rsidRPr="003F73AA">
              <w:rPr>
                <w:i/>
                <w:color w:val="333333"/>
              </w:rPr>
              <w:t xml:space="preserve"> Details of </w:t>
            </w:r>
            <w:r w:rsidRPr="003F73AA">
              <w:rPr>
                <w:b/>
                <w:i/>
                <w:color w:val="333333"/>
              </w:rPr>
              <w:t>registration</w:t>
            </w:r>
            <w:r w:rsidRPr="003F73AA">
              <w:rPr>
                <w:i/>
                <w:color w:val="333333"/>
              </w:rPr>
              <w:t xml:space="preserve"> and other </w:t>
            </w:r>
            <w:r w:rsidRPr="003F73AA">
              <w:rPr>
                <w:b/>
                <w:i/>
                <w:color w:val="333333"/>
              </w:rPr>
              <w:t>certification</w:t>
            </w:r>
            <w:r w:rsidRPr="003F73AA">
              <w:rPr>
                <w:i/>
                <w:color w:val="333333"/>
              </w:rPr>
              <w:t xml:space="preserve"> necessary to prove registrati</w:t>
            </w:r>
            <w:r>
              <w:rPr>
                <w:i/>
                <w:color w:val="333333"/>
              </w:rPr>
              <w:t xml:space="preserve">on in the Republic of Liberia. </w:t>
            </w:r>
          </w:p>
        </w:tc>
      </w:tr>
      <w:tr w:rsidR="00267BAB" w:rsidRPr="00E7157B" w14:paraId="0D347674" w14:textId="77777777" w:rsidTr="006223D1">
        <w:tc>
          <w:tcPr>
            <w:tcW w:w="2070" w:type="dxa"/>
          </w:tcPr>
          <w:p w14:paraId="2ECF7D70" w14:textId="77777777" w:rsidR="00267BAB" w:rsidRPr="00E7157B" w:rsidRDefault="00267BAB" w:rsidP="006223D1">
            <w:pPr>
              <w:spacing w:after="200"/>
              <w:rPr>
                <w:color w:val="333333"/>
              </w:rPr>
            </w:pPr>
            <w:r w:rsidRPr="00E7157B">
              <w:rPr>
                <w:color w:val="333333"/>
              </w:rPr>
              <w:t>GCC 6.2</w:t>
            </w:r>
          </w:p>
        </w:tc>
        <w:tc>
          <w:tcPr>
            <w:tcW w:w="7110" w:type="dxa"/>
          </w:tcPr>
          <w:p w14:paraId="690C054E" w14:textId="77777777" w:rsidR="00267BAB" w:rsidRPr="00E7157B" w:rsidRDefault="00267BAB" w:rsidP="006223D1">
            <w:pPr>
              <w:tabs>
                <w:tab w:val="left" w:pos="612"/>
              </w:tabs>
              <w:spacing w:after="240"/>
              <w:ind w:left="619" w:hanging="619"/>
              <w:jc w:val="both"/>
              <w:rPr>
                <w:i/>
                <w:color w:val="333333"/>
              </w:rPr>
            </w:pPr>
            <w:r w:rsidRPr="00E7157B">
              <w:rPr>
                <w:color w:val="333333"/>
              </w:rPr>
              <w:t>The Effective Date of the Contract is</w:t>
            </w:r>
            <w:r>
              <w:rPr>
                <w:color w:val="333333"/>
              </w:rPr>
              <w:t xml:space="preserve">: the </w:t>
            </w:r>
            <w:r w:rsidRPr="00450DEA">
              <w:rPr>
                <w:b/>
                <w:color w:val="333333"/>
              </w:rPr>
              <w:t>date of Contract signing</w:t>
            </w:r>
            <w:r w:rsidRPr="00E7157B">
              <w:rPr>
                <w:i/>
                <w:color w:val="333333"/>
              </w:rPr>
              <w:t xml:space="preserve"> </w:t>
            </w:r>
          </w:p>
        </w:tc>
      </w:tr>
      <w:tr w:rsidR="00267BAB" w:rsidRPr="00E7157B" w14:paraId="72073549" w14:textId="77777777" w:rsidTr="006223D1">
        <w:tc>
          <w:tcPr>
            <w:tcW w:w="2070" w:type="dxa"/>
          </w:tcPr>
          <w:p w14:paraId="30B0EFF2" w14:textId="77777777" w:rsidR="00267BAB" w:rsidRPr="00E7157B" w:rsidRDefault="00267BAB" w:rsidP="006223D1">
            <w:pPr>
              <w:spacing w:after="200"/>
              <w:rPr>
                <w:color w:val="333333"/>
              </w:rPr>
            </w:pPr>
            <w:r w:rsidRPr="00E7157B">
              <w:rPr>
                <w:color w:val="333333"/>
              </w:rPr>
              <w:t>GCC 6.3</w:t>
            </w:r>
          </w:p>
        </w:tc>
        <w:tc>
          <w:tcPr>
            <w:tcW w:w="7110" w:type="dxa"/>
          </w:tcPr>
          <w:p w14:paraId="0EF1EC69" w14:textId="77777777" w:rsidR="00267BAB" w:rsidRPr="00E7157B" w:rsidRDefault="00267BAB" w:rsidP="006223D1">
            <w:pPr>
              <w:tabs>
                <w:tab w:val="left" w:pos="612"/>
              </w:tabs>
              <w:spacing w:after="240"/>
              <w:ind w:left="619" w:hanging="619"/>
              <w:jc w:val="both"/>
              <w:rPr>
                <w:i/>
                <w:color w:val="333333"/>
                <w:sz w:val="22"/>
              </w:rPr>
            </w:pPr>
            <w:r w:rsidRPr="00E7157B">
              <w:rPr>
                <w:color w:val="333333"/>
              </w:rPr>
              <w:t xml:space="preserve">The time period shall be </w:t>
            </w:r>
            <w:r>
              <w:rPr>
                <w:color w:val="333333"/>
              </w:rPr>
              <w:t>7-30 days after contract signing.</w:t>
            </w:r>
          </w:p>
        </w:tc>
      </w:tr>
      <w:tr w:rsidR="00267BAB" w:rsidRPr="00E7157B" w14:paraId="60C68BAF" w14:textId="77777777" w:rsidTr="006223D1">
        <w:tc>
          <w:tcPr>
            <w:tcW w:w="9180" w:type="dxa"/>
            <w:gridSpan w:val="2"/>
          </w:tcPr>
          <w:p w14:paraId="199413C1" w14:textId="77777777" w:rsidR="00267BAB" w:rsidRPr="00E7157B" w:rsidRDefault="00267BAB" w:rsidP="006223D1">
            <w:pPr>
              <w:pStyle w:val="Head52"/>
              <w:tabs>
                <w:tab w:val="clear" w:pos="533"/>
                <w:tab w:val="left" w:pos="540"/>
              </w:tabs>
              <w:ind w:left="540" w:hanging="540"/>
              <w:rPr>
                <w:color w:val="333333"/>
              </w:rPr>
            </w:pPr>
            <w:bookmarkStart w:id="188" w:name="_Toc474642012"/>
            <w:r w:rsidRPr="00E7157B">
              <w:rPr>
                <w:color w:val="333333"/>
              </w:rPr>
              <w:t>7.</w:t>
            </w:r>
            <w:r w:rsidRPr="00E7157B">
              <w:rPr>
                <w:color w:val="333333"/>
              </w:rPr>
              <w:tab/>
              <w:t>Patent Rights (GCC Clause 7)</w:t>
            </w:r>
            <w:bookmarkEnd w:id="188"/>
          </w:p>
        </w:tc>
      </w:tr>
      <w:tr w:rsidR="00267BAB" w:rsidRPr="00E7157B" w14:paraId="35EE2257" w14:textId="77777777" w:rsidTr="006223D1">
        <w:tc>
          <w:tcPr>
            <w:tcW w:w="2070" w:type="dxa"/>
          </w:tcPr>
          <w:p w14:paraId="3BE997BC" w14:textId="77777777" w:rsidR="00267BAB" w:rsidRPr="00E7157B" w:rsidRDefault="00267BAB" w:rsidP="006223D1">
            <w:pPr>
              <w:spacing w:after="200"/>
              <w:rPr>
                <w:color w:val="333333"/>
              </w:rPr>
            </w:pPr>
            <w:r w:rsidRPr="00E7157B">
              <w:rPr>
                <w:color w:val="333333"/>
              </w:rPr>
              <w:t>GCC 7</w:t>
            </w:r>
          </w:p>
        </w:tc>
        <w:tc>
          <w:tcPr>
            <w:tcW w:w="7110" w:type="dxa"/>
          </w:tcPr>
          <w:p w14:paraId="0B6ED500" w14:textId="77777777" w:rsidR="00267BAB" w:rsidRPr="00450DEA" w:rsidRDefault="00267BAB" w:rsidP="006223D1">
            <w:pPr>
              <w:spacing w:after="200"/>
              <w:ind w:left="612" w:hanging="612"/>
              <w:jc w:val="both"/>
              <w:rPr>
                <w:b/>
                <w:color w:val="333333"/>
              </w:rPr>
            </w:pPr>
            <w:r w:rsidRPr="00450DEA">
              <w:rPr>
                <w:b/>
                <w:color w:val="333333"/>
              </w:rPr>
              <w:t xml:space="preserve"> “There are Special Conditions of Contract applicable to GCC Clause 7.” </w:t>
            </w:r>
          </w:p>
        </w:tc>
      </w:tr>
      <w:tr w:rsidR="00267BAB" w:rsidRPr="00E7157B" w14:paraId="4CC9386F" w14:textId="77777777" w:rsidTr="006223D1">
        <w:tc>
          <w:tcPr>
            <w:tcW w:w="9180" w:type="dxa"/>
            <w:gridSpan w:val="2"/>
          </w:tcPr>
          <w:p w14:paraId="0BA82612" w14:textId="77777777" w:rsidR="00267BAB" w:rsidRPr="00E7157B" w:rsidRDefault="00267BAB" w:rsidP="006223D1">
            <w:pPr>
              <w:pStyle w:val="Head52"/>
              <w:tabs>
                <w:tab w:val="clear" w:pos="533"/>
                <w:tab w:val="left" w:pos="540"/>
              </w:tabs>
              <w:ind w:left="540" w:hanging="540"/>
              <w:rPr>
                <w:color w:val="333333"/>
              </w:rPr>
            </w:pPr>
            <w:bookmarkStart w:id="189" w:name="_Toc474642013"/>
            <w:r w:rsidRPr="001E5CF5">
              <w:rPr>
                <w:color w:val="333333"/>
              </w:rPr>
              <w:t>8.</w:t>
            </w:r>
            <w:r w:rsidRPr="001E5CF5">
              <w:rPr>
                <w:color w:val="333333"/>
              </w:rPr>
              <w:tab/>
              <w:t>Performance Security (GCC Clause 8)</w:t>
            </w:r>
            <w:bookmarkEnd w:id="189"/>
          </w:p>
        </w:tc>
      </w:tr>
      <w:tr w:rsidR="00267BAB" w:rsidRPr="00E7157B" w14:paraId="58A0DBA4" w14:textId="77777777" w:rsidTr="006223D1">
        <w:tc>
          <w:tcPr>
            <w:tcW w:w="2070" w:type="dxa"/>
          </w:tcPr>
          <w:p w14:paraId="5E86E77E" w14:textId="77777777" w:rsidR="00267BAB" w:rsidRPr="00E7157B" w:rsidRDefault="00267BAB" w:rsidP="006223D1">
            <w:pPr>
              <w:spacing w:after="200"/>
              <w:ind w:left="-18"/>
              <w:rPr>
                <w:color w:val="333333"/>
              </w:rPr>
            </w:pPr>
            <w:r w:rsidRPr="00E7157B">
              <w:rPr>
                <w:color w:val="333333"/>
              </w:rPr>
              <w:t>GCC 8.1</w:t>
            </w:r>
            <w:r w:rsidRPr="00E7157B">
              <w:rPr>
                <w:color w:val="333333"/>
              </w:rPr>
              <w:tab/>
            </w:r>
          </w:p>
        </w:tc>
        <w:tc>
          <w:tcPr>
            <w:tcW w:w="7110" w:type="dxa"/>
          </w:tcPr>
          <w:p w14:paraId="786BBF8F" w14:textId="77777777" w:rsidR="00267BAB" w:rsidRPr="00450DEA" w:rsidRDefault="00267BAB" w:rsidP="006223D1">
            <w:pPr>
              <w:tabs>
                <w:tab w:val="left" w:pos="480"/>
              </w:tabs>
              <w:spacing w:after="200"/>
              <w:ind w:left="612" w:hanging="612"/>
              <w:jc w:val="both"/>
              <w:rPr>
                <w:color w:val="333333"/>
                <w:spacing w:val="-4"/>
              </w:rPr>
            </w:pPr>
            <w:r w:rsidRPr="00E7157B">
              <w:rPr>
                <w:color w:val="333333"/>
                <w:spacing w:val="-4"/>
              </w:rPr>
              <w:t>Performance security shall be for an amount equal to</w:t>
            </w:r>
            <w:r>
              <w:rPr>
                <w:color w:val="333333"/>
                <w:spacing w:val="-4"/>
              </w:rPr>
              <w:t xml:space="preserve"> </w:t>
            </w:r>
            <w:r w:rsidRPr="00E7157B">
              <w:rPr>
                <w:color w:val="333333"/>
              </w:rPr>
              <w:t>(10) percent of the Contract Price.</w:t>
            </w:r>
            <w:r w:rsidRPr="00E7157B">
              <w:rPr>
                <w:color w:val="333333"/>
                <w:spacing w:val="-4"/>
              </w:rPr>
              <w:t xml:space="preserve"> </w:t>
            </w:r>
          </w:p>
        </w:tc>
      </w:tr>
      <w:tr w:rsidR="00267BAB" w:rsidRPr="00E7157B" w14:paraId="4420580F" w14:textId="77777777" w:rsidTr="006223D1">
        <w:tc>
          <w:tcPr>
            <w:tcW w:w="9180" w:type="dxa"/>
            <w:gridSpan w:val="2"/>
          </w:tcPr>
          <w:p w14:paraId="2E1704CF" w14:textId="77777777" w:rsidR="00267BAB" w:rsidRPr="00E7157B" w:rsidRDefault="00267BAB" w:rsidP="006223D1">
            <w:pPr>
              <w:pStyle w:val="Head52"/>
              <w:tabs>
                <w:tab w:val="clear" w:pos="533"/>
                <w:tab w:val="left" w:pos="600"/>
              </w:tabs>
              <w:ind w:left="0" w:firstLine="0"/>
              <w:rPr>
                <w:color w:val="333333"/>
              </w:rPr>
            </w:pPr>
            <w:bookmarkStart w:id="190" w:name="_Toc474642014"/>
            <w:r w:rsidRPr="00E7157B">
              <w:rPr>
                <w:color w:val="333333"/>
              </w:rPr>
              <w:t>9.</w:t>
            </w:r>
            <w:r w:rsidRPr="00E7157B">
              <w:rPr>
                <w:color w:val="333333"/>
              </w:rPr>
              <w:tab/>
              <w:t>Inspections and Tests (GCC Clause 9)</w:t>
            </w:r>
            <w:bookmarkEnd w:id="190"/>
          </w:p>
        </w:tc>
      </w:tr>
      <w:tr w:rsidR="00267BAB" w:rsidRPr="00E7157B" w14:paraId="52797D95" w14:textId="77777777" w:rsidTr="006223D1">
        <w:tc>
          <w:tcPr>
            <w:tcW w:w="2070" w:type="dxa"/>
          </w:tcPr>
          <w:p w14:paraId="27DF0FA4" w14:textId="77777777" w:rsidR="00267BAB" w:rsidRPr="00E7157B" w:rsidRDefault="00267BAB" w:rsidP="006223D1">
            <w:pPr>
              <w:tabs>
                <w:tab w:val="left" w:pos="480"/>
              </w:tabs>
              <w:spacing w:after="200"/>
              <w:rPr>
                <w:color w:val="333333"/>
              </w:rPr>
            </w:pPr>
            <w:r w:rsidRPr="00E7157B">
              <w:rPr>
                <w:color w:val="333333"/>
              </w:rPr>
              <w:lastRenderedPageBreak/>
              <w:t>GCC 9.1</w:t>
            </w:r>
          </w:p>
        </w:tc>
        <w:tc>
          <w:tcPr>
            <w:tcW w:w="7110" w:type="dxa"/>
          </w:tcPr>
          <w:p w14:paraId="3367D867" w14:textId="77777777" w:rsidR="00267BAB" w:rsidRDefault="00267BAB" w:rsidP="006223D1">
            <w:pPr>
              <w:tabs>
                <w:tab w:val="left" w:pos="612"/>
              </w:tabs>
              <w:spacing w:after="200"/>
              <w:ind w:left="612" w:hanging="612"/>
              <w:jc w:val="both"/>
              <w:rPr>
                <w:b/>
                <w:color w:val="333333"/>
              </w:rPr>
            </w:pPr>
            <w:r w:rsidRPr="00E7157B">
              <w:rPr>
                <w:i/>
                <w:color w:val="333333"/>
              </w:rPr>
              <w:t xml:space="preserve"> </w:t>
            </w:r>
            <w:r w:rsidRPr="00450DEA">
              <w:rPr>
                <w:b/>
                <w:color w:val="333333"/>
              </w:rPr>
              <w:t>“There are Special Conditions of Contract applicable to GCC</w:t>
            </w:r>
            <w:r>
              <w:rPr>
                <w:b/>
                <w:color w:val="333333"/>
              </w:rPr>
              <w:t>/</w:t>
            </w:r>
          </w:p>
          <w:p w14:paraId="31E5A862" w14:textId="77777777" w:rsidR="00267BAB" w:rsidRPr="00450DEA" w:rsidRDefault="00267BAB" w:rsidP="006223D1">
            <w:pPr>
              <w:tabs>
                <w:tab w:val="left" w:pos="612"/>
              </w:tabs>
              <w:spacing w:after="200"/>
              <w:ind w:left="612" w:hanging="612"/>
              <w:jc w:val="both"/>
              <w:rPr>
                <w:color w:val="333333"/>
              </w:rPr>
            </w:pPr>
            <w:r w:rsidRPr="00450DEA">
              <w:rPr>
                <w:b/>
                <w:color w:val="333333"/>
              </w:rPr>
              <w:t xml:space="preserve"> Sub-Clause 9.” </w:t>
            </w:r>
          </w:p>
        </w:tc>
      </w:tr>
      <w:tr w:rsidR="00267BAB" w:rsidRPr="00E7157B" w14:paraId="69138E92" w14:textId="77777777" w:rsidTr="006223D1">
        <w:tc>
          <w:tcPr>
            <w:tcW w:w="9180" w:type="dxa"/>
            <w:gridSpan w:val="2"/>
          </w:tcPr>
          <w:p w14:paraId="00DAF0EF" w14:textId="77777777" w:rsidR="00267BAB" w:rsidRDefault="00267BAB" w:rsidP="006223D1">
            <w:pPr>
              <w:pStyle w:val="Head52"/>
              <w:tabs>
                <w:tab w:val="clear" w:pos="533"/>
                <w:tab w:val="left" w:pos="540"/>
              </w:tabs>
              <w:ind w:left="0" w:firstLine="0"/>
              <w:rPr>
                <w:rFonts w:ascii="Times New Roman" w:hAnsi="Times New Roman"/>
                <w:color w:val="333333"/>
              </w:rPr>
            </w:pPr>
            <w:bookmarkStart w:id="191" w:name="_Toc474642015"/>
            <w:r w:rsidRPr="00E7157B">
              <w:rPr>
                <w:rFonts w:ascii="Times New Roman" w:hAnsi="Times New Roman"/>
                <w:color w:val="333333"/>
              </w:rPr>
              <w:t>10.</w:t>
            </w:r>
            <w:r w:rsidRPr="00E7157B">
              <w:rPr>
                <w:rFonts w:ascii="Times New Roman" w:hAnsi="Times New Roman"/>
                <w:color w:val="333333"/>
              </w:rPr>
              <w:tab/>
              <w:t>Packing (GCC Clause 10)</w:t>
            </w:r>
            <w:bookmarkEnd w:id="191"/>
          </w:p>
          <w:p w14:paraId="19D3AFFF" w14:textId="65E4A55F" w:rsidR="002E6242" w:rsidRPr="00E7157B" w:rsidRDefault="00537518" w:rsidP="0035633F">
            <w:pPr>
              <w:pStyle w:val="Head52"/>
              <w:tabs>
                <w:tab w:val="clear" w:pos="533"/>
                <w:tab w:val="left" w:pos="540"/>
              </w:tabs>
              <w:rPr>
                <w:rFonts w:ascii="Times New Roman" w:hAnsi="Times New Roman"/>
                <w:b w:val="0"/>
                <w:color w:val="333333"/>
                <w:spacing w:val="-2"/>
              </w:rPr>
            </w:pPr>
            <w:r>
              <w:rPr>
                <w:bCs/>
                <w:color w:val="333333"/>
                <w:lang w:val="en"/>
              </w:rPr>
              <w:t xml:space="preserve">Not applicable </w:t>
            </w:r>
          </w:p>
        </w:tc>
      </w:tr>
      <w:tr w:rsidR="00267BAB" w:rsidRPr="00E7157B" w14:paraId="18A9546A" w14:textId="77777777" w:rsidTr="006223D1">
        <w:tc>
          <w:tcPr>
            <w:tcW w:w="2070" w:type="dxa"/>
          </w:tcPr>
          <w:p w14:paraId="2E515513" w14:textId="77777777" w:rsidR="00267BAB" w:rsidRPr="00E7157B" w:rsidRDefault="00267BAB" w:rsidP="006223D1">
            <w:pPr>
              <w:tabs>
                <w:tab w:val="left" w:pos="480"/>
                <w:tab w:val="left" w:pos="1530"/>
              </w:tabs>
              <w:spacing w:after="200"/>
              <w:rPr>
                <w:color w:val="333333"/>
              </w:rPr>
            </w:pPr>
            <w:r w:rsidRPr="00E7157B">
              <w:rPr>
                <w:color w:val="333333"/>
              </w:rPr>
              <w:t>GCC 10.2</w:t>
            </w:r>
          </w:p>
        </w:tc>
        <w:tc>
          <w:tcPr>
            <w:tcW w:w="7110" w:type="dxa"/>
          </w:tcPr>
          <w:p w14:paraId="0139922C" w14:textId="5FF611C4" w:rsidR="00267BAB" w:rsidRPr="00450DEA" w:rsidRDefault="00267BAB" w:rsidP="00C43E8A">
            <w:pPr>
              <w:spacing w:after="200"/>
              <w:jc w:val="both"/>
              <w:rPr>
                <w:color w:val="333333"/>
              </w:rPr>
            </w:pPr>
            <w:r w:rsidRPr="00450DEA">
              <w:rPr>
                <w:color w:val="333333"/>
              </w:rPr>
              <w:t xml:space="preserve">Additional requirements are indicated in the </w:t>
            </w:r>
            <w:r w:rsidRPr="00450DEA">
              <w:rPr>
                <w:b/>
                <w:color w:val="333333"/>
              </w:rPr>
              <w:t xml:space="preserve">Technical Specifications. </w:t>
            </w:r>
          </w:p>
        </w:tc>
      </w:tr>
      <w:tr w:rsidR="00267BAB" w:rsidRPr="00E7157B" w14:paraId="4011058E" w14:textId="77777777" w:rsidTr="006223D1">
        <w:tc>
          <w:tcPr>
            <w:tcW w:w="9180" w:type="dxa"/>
            <w:gridSpan w:val="2"/>
          </w:tcPr>
          <w:p w14:paraId="3318235A" w14:textId="77777777" w:rsidR="00267BAB" w:rsidRPr="00E7157B" w:rsidRDefault="00267BAB" w:rsidP="006223D1">
            <w:pPr>
              <w:pStyle w:val="Head52"/>
              <w:tabs>
                <w:tab w:val="clear" w:pos="533"/>
                <w:tab w:val="left" w:pos="540"/>
              </w:tabs>
              <w:ind w:left="0" w:firstLine="0"/>
              <w:rPr>
                <w:b w:val="0"/>
                <w:color w:val="333333"/>
              </w:rPr>
            </w:pPr>
            <w:bookmarkStart w:id="192" w:name="_Toc474642016"/>
            <w:r w:rsidRPr="00E7157B">
              <w:rPr>
                <w:color w:val="333333"/>
              </w:rPr>
              <w:t>11.</w:t>
            </w:r>
            <w:r w:rsidRPr="00E7157B">
              <w:rPr>
                <w:color w:val="333333"/>
              </w:rPr>
              <w:tab/>
              <w:t>Delivery and Documents (GCC Clause 11)</w:t>
            </w:r>
            <w:bookmarkEnd w:id="192"/>
          </w:p>
        </w:tc>
      </w:tr>
      <w:tr w:rsidR="00267BAB" w:rsidRPr="00E7157B" w14:paraId="3B4789D6" w14:textId="77777777" w:rsidTr="006223D1">
        <w:tc>
          <w:tcPr>
            <w:tcW w:w="2070" w:type="dxa"/>
          </w:tcPr>
          <w:p w14:paraId="680EF036" w14:textId="77777777" w:rsidR="00267BAB" w:rsidRPr="00E7157B" w:rsidRDefault="00267BAB" w:rsidP="006223D1">
            <w:pPr>
              <w:tabs>
                <w:tab w:val="left" w:pos="480"/>
              </w:tabs>
              <w:spacing w:after="200"/>
              <w:rPr>
                <w:color w:val="333333"/>
              </w:rPr>
            </w:pPr>
            <w:r w:rsidRPr="00E7157B">
              <w:rPr>
                <w:color w:val="333333"/>
              </w:rPr>
              <w:t xml:space="preserve">GCC 11.1 &amp; 11.3 </w:t>
            </w:r>
          </w:p>
        </w:tc>
        <w:tc>
          <w:tcPr>
            <w:tcW w:w="7110" w:type="dxa"/>
          </w:tcPr>
          <w:p w14:paraId="2022450D" w14:textId="77777777" w:rsidR="00267BAB" w:rsidRPr="00E7157B" w:rsidRDefault="00267BAB" w:rsidP="006223D1">
            <w:pPr>
              <w:spacing w:after="200"/>
              <w:ind w:left="522" w:hanging="522"/>
              <w:jc w:val="both"/>
              <w:rPr>
                <w:b/>
                <w:i/>
                <w:color w:val="333333"/>
              </w:rPr>
            </w:pPr>
            <w:r w:rsidRPr="000F031D">
              <w:rPr>
                <w:b/>
                <w:i/>
                <w:color w:val="333333"/>
              </w:rPr>
              <w:t>Sample</w:t>
            </w:r>
            <w:r w:rsidRPr="000F031D">
              <w:rPr>
                <w:i/>
                <w:color w:val="333333"/>
              </w:rPr>
              <w:t xml:space="preserve"> </w:t>
            </w:r>
            <w:r w:rsidRPr="000F031D">
              <w:rPr>
                <w:b/>
                <w:i/>
                <w:color w:val="333333"/>
              </w:rPr>
              <w:t>provision (CIF/CIP terms)</w:t>
            </w:r>
          </w:p>
          <w:p w14:paraId="5DBFB9BF" w14:textId="77777777" w:rsidR="00267BAB" w:rsidRPr="00E7157B" w:rsidRDefault="00267BAB" w:rsidP="006223D1">
            <w:pPr>
              <w:spacing w:after="200"/>
              <w:ind w:left="522" w:hanging="522"/>
              <w:jc w:val="both"/>
              <w:rPr>
                <w:b/>
                <w:i/>
                <w:color w:val="333333"/>
              </w:rPr>
            </w:pPr>
            <w:r w:rsidRPr="00E7157B">
              <w:rPr>
                <w:b/>
                <w:i/>
                <w:color w:val="333333"/>
              </w:rPr>
              <w:t>For Goods supplied from abroad:</w:t>
            </w:r>
          </w:p>
          <w:p w14:paraId="1F45ACCE" w14:textId="0CEFCDEF" w:rsidR="00267BAB" w:rsidRPr="00E7157B" w:rsidRDefault="00267BAB" w:rsidP="006223D1">
            <w:pPr>
              <w:spacing w:after="200"/>
              <w:ind w:left="522" w:hanging="522"/>
              <w:jc w:val="both"/>
              <w:rPr>
                <w:color w:val="333333"/>
              </w:rPr>
            </w:pPr>
            <w:r w:rsidRPr="00E7157B">
              <w:rPr>
                <w:color w:val="333333"/>
              </w:rPr>
              <w:t>Upon shipment, the Supplier shall notify the</w:t>
            </w:r>
            <w:r>
              <w:rPr>
                <w:color w:val="333333"/>
              </w:rPr>
              <w:t xml:space="preserve"> </w:t>
            </w:r>
            <w:r w:rsidRPr="004F41A5">
              <w:rPr>
                <w:b/>
                <w:color w:val="333333"/>
              </w:rPr>
              <w:t>Procurement Unit</w:t>
            </w:r>
            <w:r>
              <w:rPr>
                <w:b/>
                <w:color w:val="333333"/>
              </w:rPr>
              <w:t>/</w:t>
            </w:r>
            <w:r w:rsidRPr="00E7157B">
              <w:rPr>
                <w:color w:val="333333"/>
              </w:rPr>
              <w:t xml:space="preserve"> </w:t>
            </w:r>
            <w:r>
              <w:rPr>
                <w:color w:val="333333"/>
              </w:rPr>
              <w:t xml:space="preserve">MOH </w:t>
            </w:r>
            <w:r w:rsidRPr="00E7157B">
              <w:rPr>
                <w:color w:val="333333"/>
              </w:rPr>
              <w:t xml:space="preserve">and the insurance company in writing the full details of the shipment including Contract number, description of the Goods, quantity, date and place of shipment, mode of transportation, and estimated date of arrival at place of destination. In the event of Goods sent by airfreight, the Supplier shall notify the </w:t>
            </w:r>
            <w:r>
              <w:rPr>
                <w:color w:val="333333"/>
              </w:rPr>
              <w:t>PE</w:t>
            </w:r>
            <w:r w:rsidRPr="00E7157B">
              <w:rPr>
                <w:color w:val="333333"/>
              </w:rPr>
              <w:t xml:space="preserve"> a minimum of forty-eight (48) hours ahead of dispatch, the name of the carrier, the flight number, the expected time of arrival, and the waybill number. The Supplier shall fax and then send by courier the following documents to the </w:t>
            </w:r>
            <w:r>
              <w:rPr>
                <w:color w:val="333333"/>
              </w:rPr>
              <w:t>PE</w:t>
            </w:r>
            <w:r w:rsidRPr="00E7157B">
              <w:rPr>
                <w:color w:val="333333"/>
              </w:rPr>
              <w:t>, with a copy to the insurance company</w:t>
            </w:r>
            <w:r w:rsidR="00EE4B2E">
              <w:rPr>
                <w:color w:val="333333"/>
              </w:rPr>
              <w:t>. The place of delivery will be at the Central Medical Store (CMS)</w:t>
            </w:r>
            <w:r w:rsidRPr="00E7157B">
              <w:rPr>
                <w:color w:val="333333"/>
              </w:rPr>
              <w:t>:</w:t>
            </w:r>
          </w:p>
          <w:p w14:paraId="4F031B33" w14:textId="751A29EE" w:rsidR="00267BAB" w:rsidRPr="00E7157B" w:rsidRDefault="00267BAB" w:rsidP="006223D1">
            <w:pPr>
              <w:tabs>
                <w:tab w:val="left" w:pos="1152"/>
              </w:tabs>
              <w:spacing w:after="200"/>
              <w:ind w:left="1152" w:hanging="540"/>
              <w:jc w:val="both"/>
              <w:rPr>
                <w:color w:val="333333"/>
              </w:rPr>
            </w:pPr>
            <w:r w:rsidRPr="00E7157B">
              <w:rPr>
                <w:color w:val="333333"/>
              </w:rPr>
              <w:t>(i)</w:t>
            </w:r>
            <w:r w:rsidRPr="00E7157B">
              <w:rPr>
                <w:color w:val="333333"/>
              </w:rPr>
              <w:tab/>
              <w:t xml:space="preserve">three originals and two copies of the Supplier’s invoice, showing </w:t>
            </w:r>
            <w:r>
              <w:rPr>
                <w:color w:val="333333"/>
              </w:rPr>
              <w:t>PE</w:t>
            </w:r>
            <w:r w:rsidRPr="00E7157B">
              <w:rPr>
                <w:color w:val="333333"/>
              </w:rPr>
              <w:t xml:space="preserve"> as </w:t>
            </w:r>
            <w:r w:rsidR="00EE4B2E">
              <w:rPr>
                <w:color w:val="333333"/>
              </w:rPr>
              <w:t>Central Medical Store (CMS)</w:t>
            </w:r>
            <w:r>
              <w:rPr>
                <w:color w:val="333333"/>
              </w:rPr>
              <w:t>-Ministry of He</w:t>
            </w:r>
            <w:r w:rsidRPr="00450DEA">
              <w:rPr>
                <w:color w:val="333333"/>
              </w:rPr>
              <w:t>alth</w:t>
            </w:r>
            <w:r w:rsidRPr="00E7157B">
              <w:rPr>
                <w:i/>
                <w:color w:val="333333"/>
              </w:rPr>
              <w:t>;</w:t>
            </w:r>
            <w:r w:rsidRPr="00E7157B">
              <w:rPr>
                <w:color w:val="333333"/>
              </w:rPr>
              <w:t xml:space="preserve"> the Contract number, loan number, Goods description, quantity, unit price, and total amount. Invoices must be signed in original, stamped, or sealed with the company stamp/seal;</w:t>
            </w:r>
          </w:p>
          <w:p w14:paraId="45374E7E" w14:textId="07C777D7" w:rsidR="00267BAB" w:rsidRPr="00E7157B" w:rsidRDefault="00267BAB" w:rsidP="006223D1">
            <w:pPr>
              <w:tabs>
                <w:tab w:val="left" w:pos="1152"/>
              </w:tabs>
              <w:spacing w:after="200"/>
              <w:ind w:left="1152" w:hanging="540"/>
              <w:jc w:val="both"/>
              <w:rPr>
                <w:color w:val="333333"/>
              </w:rPr>
            </w:pPr>
            <w:r w:rsidRPr="00E7157B">
              <w:rPr>
                <w:color w:val="333333"/>
              </w:rPr>
              <w:t>(ii)</w:t>
            </w:r>
            <w:r w:rsidRPr="00E7157B">
              <w:rPr>
                <w:color w:val="333333"/>
              </w:rPr>
              <w:tab/>
              <w:t xml:space="preserve">one original and two copies of the negotiable, clean, on-board through bill of lading marked “freight prepaid” and showing </w:t>
            </w:r>
            <w:r>
              <w:rPr>
                <w:color w:val="333333"/>
              </w:rPr>
              <w:t>PE</w:t>
            </w:r>
            <w:r w:rsidRPr="00E7157B">
              <w:rPr>
                <w:color w:val="333333"/>
              </w:rPr>
              <w:t xml:space="preserve"> as </w:t>
            </w:r>
            <w:r w:rsidR="00EE4B2E">
              <w:rPr>
                <w:color w:val="333333"/>
              </w:rPr>
              <w:t>Central Medical Store (CMS)-</w:t>
            </w:r>
            <w:r>
              <w:rPr>
                <w:color w:val="333333"/>
              </w:rPr>
              <w:t>-Ministry of He</w:t>
            </w:r>
            <w:r w:rsidRPr="00450DEA">
              <w:rPr>
                <w:color w:val="333333"/>
              </w:rPr>
              <w:t>alth</w:t>
            </w:r>
            <w:r w:rsidRPr="00E7157B">
              <w:rPr>
                <w:color w:val="333333"/>
              </w:rPr>
              <w:t xml:space="preserve"> and Notify Party as stated in the Contract, with  delivery through to final destination as per the Schedule of Requirements and two copies of non-negotiable bill of lading, or three copies of railway consignment note, road consignment note, truck or air waybill, or multimodal transport document, marked “freight prepaid” and showing </w:t>
            </w:r>
            <w:r w:rsidRPr="00E7157B">
              <w:rPr>
                <w:color w:val="333333"/>
              </w:rPr>
              <w:lastRenderedPageBreak/>
              <w:t>delivery through to final destination as per the Schedule of Requirements;</w:t>
            </w:r>
          </w:p>
          <w:p w14:paraId="75CAFEE1" w14:textId="77777777" w:rsidR="00267BAB" w:rsidRPr="00E7157B" w:rsidRDefault="00267BAB" w:rsidP="006223D1">
            <w:pPr>
              <w:tabs>
                <w:tab w:val="left" w:pos="1152"/>
              </w:tabs>
              <w:spacing w:after="200"/>
              <w:ind w:left="1152" w:hanging="540"/>
              <w:jc w:val="both"/>
              <w:rPr>
                <w:color w:val="333333"/>
              </w:rPr>
            </w:pPr>
            <w:r w:rsidRPr="00E7157B">
              <w:rPr>
                <w:color w:val="333333"/>
              </w:rPr>
              <w:t>(iii)</w:t>
            </w:r>
            <w:r w:rsidRPr="00E7157B">
              <w:rPr>
                <w:color w:val="333333"/>
              </w:rPr>
              <w:tab/>
              <w:t>four copies of the packing list identifying contents of each package;</w:t>
            </w:r>
          </w:p>
          <w:p w14:paraId="07A0E60B" w14:textId="77777777" w:rsidR="00267BAB" w:rsidRPr="00E7157B" w:rsidRDefault="00267BAB" w:rsidP="006223D1">
            <w:pPr>
              <w:tabs>
                <w:tab w:val="left" w:pos="1152"/>
              </w:tabs>
              <w:spacing w:after="200"/>
              <w:ind w:left="1152" w:hanging="540"/>
              <w:jc w:val="both"/>
              <w:rPr>
                <w:color w:val="333333"/>
              </w:rPr>
            </w:pPr>
            <w:r w:rsidRPr="00E7157B">
              <w:rPr>
                <w:color w:val="333333"/>
              </w:rPr>
              <w:t>(iv)</w:t>
            </w:r>
            <w:r w:rsidRPr="00E7157B">
              <w:rPr>
                <w:color w:val="333333"/>
              </w:rPr>
              <w:tab/>
              <w:t xml:space="preserve">copy of the Insurance Certificate, showing the </w:t>
            </w:r>
            <w:r>
              <w:rPr>
                <w:color w:val="333333"/>
              </w:rPr>
              <w:t>PE</w:t>
            </w:r>
            <w:r w:rsidRPr="00E7157B">
              <w:rPr>
                <w:color w:val="333333"/>
              </w:rPr>
              <w:t xml:space="preserve"> as the beneficiary;</w:t>
            </w:r>
          </w:p>
          <w:p w14:paraId="42A5E17A" w14:textId="77777777" w:rsidR="00267BAB" w:rsidRPr="00E7157B" w:rsidRDefault="00267BAB" w:rsidP="006223D1">
            <w:pPr>
              <w:tabs>
                <w:tab w:val="left" w:pos="1152"/>
              </w:tabs>
              <w:spacing w:after="200"/>
              <w:ind w:left="1152" w:hanging="540"/>
              <w:jc w:val="both"/>
              <w:rPr>
                <w:color w:val="333333"/>
              </w:rPr>
            </w:pPr>
            <w:r w:rsidRPr="00E7157B">
              <w:rPr>
                <w:color w:val="333333"/>
              </w:rPr>
              <w:t>(v)</w:t>
            </w:r>
            <w:r w:rsidRPr="00E7157B">
              <w:rPr>
                <w:color w:val="333333"/>
              </w:rPr>
              <w:tab/>
              <w:t>one original of the manufacturer’s or Supplier’s Warranty Certificate covering all items supplied;</w:t>
            </w:r>
          </w:p>
          <w:p w14:paraId="70C7E8F9" w14:textId="77777777" w:rsidR="00267BAB" w:rsidRPr="00E7157B" w:rsidRDefault="00267BAB" w:rsidP="006223D1">
            <w:pPr>
              <w:tabs>
                <w:tab w:val="left" w:pos="1152"/>
              </w:tabs>
              <w:spacing w:after="200"/>
              <w:ind w:left="1152" w:hanging="540"/>
              <w:jc w:val="both"/>
              <w:rPr>
                <w:color w:val="333333"/>
              </w:rPr>
            </w:pPr>
            <w:r w:rsidRPr="00E7157B">
              <w:rPr>
                <w:color w:val="333333"/>
              </w:rPr>
              <w:t>(vi)</w:t>
            </w:r>
            <w:r w:rsidRPr="00E7157B">
              <w:rPr>
                <w:color w:val="333333"/>
              </w:rPr>
              <w:tab/>
              <w:t>one original of the Supplier’s Certificate of Origin covering all items supplied;</w:t>
            </w:r>
          </w:p>
          <w:p w14:paraId="404188A0" w14:textId="77777777" w:rsidR="00267BAB" w:rsidRPr="00E7157B" w:rsidRDefault="00267BAB" w:rsidP="006223D1">
            <w:pPr>
              <w:tabs>
                <w:tab w:val="left" w:pos="1152"/>
              </w:tabs>
              <w:spacing w:after="200"/>
              <w:ind w:left="1152" w:hanging="540"/>
              <w:jc w:val="both"/>
              <w:rPr>
                <w:color w:val="333333"/>
              </w:rPr>
            </w:pPr>
            <w:r w:rsidRPr="00E7157B">
              <w:rPr>
                <w:color w:val="333333"/>
                <w:spacing w:val="-2"/>
              </w:rPr>
              <w:t>(vii)</w:t>
            </w:r>
            <w:r w:rsidRPr="00E7157B">
              <w:rPr>
                <w:color w:val="333333"/>
                <w:spacing w:val="-2"/>
              </w:rPr>
              <w:tab/>
              <w:t>original copy of the Certificate of Inspection furnished to Supplier by the nominated inspection agency and six copies (where inspection is required);</w:t>
            </w:r>
            <w:r w:rsidRPr="00E7157B">
              <w:rPr>
                <w:color w:val="333333"/>
              </w:rPr>
              <w:t xml:space="preserve"> </w:t>
            </w:r>
          </w:p>
          <w:p w14:paraId="2D2338D2" w14:textId="77777777" w:rsidR="00267BAB" w:rsidRPr="00450DEA" w:rsidRDefault="00267BAB" w:rsidP="006223D1">
            <w:pPr>
              <w:tabs>
                <w:tab w:val="left" w:pos="1152"/>
              </w:tabs>
              <w:spacing w:after="200"/>
              <w:ind w:left="1166" w:hanging="547"/>
              <w:rPr>
                <w:i/>
                <w:color w:val="333333"/>
              </w:rPr>
            </w:pPr>
            <w:r w:rsidRPr="00E7157B">
              <w:rPr>
                <w:color w:val="333333"/>
              </w:rPr>
              <w:t>(viii)</w:t>
            </w:r>
            <w:r w:rsidRPr="00E7157B">
              <w:rPr>
                <w:color w:val="333333"/>
              </w:rPr>
              <w:tab/>
              <w:t>any other procurement-specific documents required for delivery/payment purposes</w:t>
            </w:r>
            <w:r w:rsidRPr="00E7157B">
              <w:rPr>
                <w:color w:val="333333"/>
                <w:spacing w:val="-2"/>
              </w:rPr>
              <w:t>.</w:t>
            </w:r>
          </w:p>
        </w:tc>
      </w:tr>
      <w:tr w:rsidR="00267BAB" w:rsidRPr="00E7157B" w14:paraId="34C636E9" w14:textId="77777777" w:rsidTr="006223D1">
        <w:tc>
          <w:tcPr>
            <w:tcW w:w="9180" w:type="dxa"/>
            <w:gridSpan w:val="2"/>
          </w:tcPr>
          <w:p w14:paraId="427F9D66" w14:textId="77777777" w:rsidR="00267BAB" w:rsidRPr="00E7157B" w:rsidRDefault="00267BAB" w:rsidP="006223D1">
            <w:pPr>
              <w:pStyle w:val="Head52"/>
              <w:tabs>
                <w:tab w:val="clear" w:pos="533"/>
                <w:tab w:val="left" w:pos="540"/>
              </w:tabs>
              <w:ind w:left="0" w:firstLine="0"/>
              <w:rPr>
                <w:i/>
                <w:color w:val="333333"/>
                <w:spacing w:val="-2"/>
              </w:rPr>
            </w:pPr>
            <w:bookmarkStart w:id="193" w:name="_Toc474642017"/>
            <w:r w:rsidRPr="00E7157B">
              <w:rPr>
                <w:color w:val="333333"/>
              </w:rPr>
              <w:lastRenderedPageBreak/>
              <w:t>12.</w:t>
            </w:r>
            <w:r w:rsidRPr="00E7157B">
              <w:rPr>
                <w:color w:val="333333"/>
              </w:rPr>
              <w:tab/>
              <w:t>Insurance (GCC Clause 12)</w:t>
            </w:r>
            <w:bookmarkEnd w:id="193"/>
          </w:p>
        </w:tc>
      </w:tr>
      <w:tr w:rsidR="00267BAB" w:rsidRPr="00E7157B" w14:paraId="7EE80CE0" w14:textId="77777777" w:rsidTr="006223D1">
        <w:tc>
          <w:tcPr>
            <w:tcW w:w="2070" w:type="dxa"/>
          </w:tcPr>
          <w:p w14:paraId="33354EDA" w14:textId="77777777" w:rsidR="00267BAB" w:rsidRPr="00E7157B" w:rsidRDefault="00267BAB" w:rsidP="006223D1">
            <w:pPr>
              <w:tabs>
                <w:tab w:val="left" w:pos="1890"/>
              </w:tabs>
              <w:spacing w:after="200"/>
              <w:rPr>
                <w:color w:val="333333"/>
              </w:rPr>
            </w:pPr>
            <w:r w:rsidRPr="00E7157B">
              <w:rPr>
                <w:color w:val="333333"/>
              </w:rPr>
              <w:t>GCC 12.1</w:t>
            </w:r>
            <w:r w:rsidRPr="00E7157B">
              <w:rPr>
                <w:color w:val="333333"/>
              </w:rPr>
              <w:tab/>
            </w:r>
          </w:p>
        </w:tc>
        <w:tc>
          <w:tcPr>
            <w:tcW w:w="7110" w:type="dxa"/>
          </w:tcPr>
          <w:p w14:paraId="1F1EE29B" w14:textId="77777777" w:rsidR="00267BAB" w:rsidRPr="00E7157B" w:rsidRDefault="00267BAB" w:rsidP="006223D1">
            <w:pPr>
              <w:tabs>
                <w:tab w:val="left" w:pos="612"/>
                <w:tab w:val="left" w:pos="1890"/>
              </w:tabs>
              <w:spacing w:after="200"/>
              <w:ind w:left="612" w:hanging="612"/>
              <w:jc w:val="both"/>
              <w:rPr>
                <w:color w:val="333333"/>
              </w:rPr>
            </w:pPr>
            <w:r w:rsidRPr="00E7157B">
              <w:rPr>
                <w:color w:val="333333"/>
              </w:rPr>
              <w:t>The insurance shall be in an amount equal to 110 percent of the CIF or CIP value of the Goods from “warehouse” to “warehouse” on “All Risks” basis, including war risks and strikes (only if contract placed on CIF or CIP basis).</w:t>
            </w:r>
          </w:p>
        </w:tc>
      </w:tr>
      <w:tr w:rsidR="00267BAB" w:rsidRPr="00E7157B" w14:paraId="4E6D2F68" w14:textId="77777777" w:rsidTr="006223D1">
        <w:tc>
          <w:tcPr>
            <w:tcW w:w="9180" w:type="dxa"/>
            <w:gridSpan w:val="2"/>
          </w:tcPr>
          <w:p w14:paraId="2742F2E6" w14:textId="77777777" w:rsidR="00267BAB" w:rsidRPr="00E7157B" w:rsidRDefault="00267BAB" w:rsidP="006223D1">
            <w:pPr>
              <w:pStyle w:val="Head52"/>
              <w:tabs>
                <w:tab w:val="clear" w:pos="533"/>
                <w:tab w:val="left" w:pos="540"/>
              </w:tabs>
              <w:ind w:left="0" w:firstLine="0"/>
              <w:rPr>
                <w:color w:val="333333"/>
              </w:rPr>
            </w:pPr>
            <w:bookmarkStart w:id="194" w:name="_Toc474642018"/>
            <w:r w:rsidRPr="00E7157B">
              <w:rPr>
                <w:color w:val="333333"/>
              </w:rPr>
              <w:t>13.</w:t>
            </w:r>
            <w:r w:rsidRPr="00E7157B">
              <w:rPr>
                <w:color w:val="333333"/>
              </w:rPr>
              <w:tab/>
              <w:t>Transportation (GCC Clause 13)</w:t>
            </w:r>
            <w:bookmarkEnd w:id="194"/>
          </w:p>
        </w:tc>
      </w:tr>
      <w:tr w:rsidR="00267BAB" w:rsidRPr="00E7157B" w14:paraId="55432C21" w14:textId="77777777" w:rsidTr="006223D1">
        <w:tc>
          <w:tcPr>
            <w:tcW w:w="2070" w:type="dxa"/>
          </w:tcPr>
          <w:p w14:paraId="4DC0780E" w14:textId="77777777" w:rsidR="00267BAB" w:rsidRPr="00E7157B" w:rsidRDefault="00267BAB" w:rsidP="006223D1">
            <w:pPr>
              <w:spacing w:after="200"/>
              <w:rPr>
                <w:color w:val="333333"/>
              </w:rPr>
            </w:pPr>
            <w:r w:rsidRPr="00E7157B">
              <w:rPr>
                <w:color w:val="333333"/>
              </w:rPr>
              <w:t>GCC 13</w:t>
            </w:r>
          </w:p>
        </w:tc>
        <w:tc>
          <w:tcPr>
            <w:tcW w:w="7110" w:type="dxa"/>
          </w:tcPr>
          <w:p w14:paraId="6BCA91AB" w14:textId="77777777" w:rsidR="00267BAB" w:rsidRPr="00450DEA" w:rsidRDefault="00267BAB" w:rsidP="006223D1">
            <w:pPr>
              <w:spacing w:after="200"/>
              <w:ind w:left="619" w:hanging="619"/>
              <w:jc w:val="both"/>
              <w:rPr>
                <w:b/>
                <w:color w:val="333333"/>
              </w:rPr>
            </w:pPr>
            <w:r w:rsidRPr="00450DEA">
              <w:rPr>
                <w:color w:val="333333"/>
              </w:rPr>
              <w:t xml:space="preserve"> </w:t>
            </w:r>
            <w:r w:rsidRPr="00450DEA">
              <w:rPr>
                <w:b/>
                <w:color w:val="333333"/>
              </w:rPr>
              <w:t xml:space="preserve">“There are no Special Conditions of Contract applicable to GCC 13.” </w:t>
            </w:r>
          </w:p>
        </w:tc>
      </w:tr>
      <w:tr w:rsidR="00267BAB" w:rsidRPr="00E7157B" w14:paraId="73D64C7A" w14:textId="77777777" w:rsidTr="006223D1">
        <w:tc>
          <w:tcPr>
            <w:tcW w:w="9180" w:type="dxa"/>
            <w:gridSpan w:val="2"/>
          </w:tcPr>
          <w:p w14:paraId="0D00D41E" w14:textId="77777777" w:rsidR="00267BAB" w:rsidRPr="00E7157B" w:rsidRDefault="00267BAB" w:rsidP="006223D1">
            <w:pPr>
              <w:pStyle w:val="Head52"/>
              <w:pageBreakBefore/>
              <w:tabs>
                <w:tab w:val="clear" w:pos="533"/>
                <w:tab w:val="left" w:pos="540"/>
              </w:tabs>
              <w:ind w:left="0" w:firstLine="0"/>
              <w:rPr>
                <w:i/>
                <w:color w:val="333333"/>
                <w:spacing w:val="-2"/>
              </w:rPr>
            </w:pPr>
            <w:bookmarkStart w:id="195" w:name="_Toc474642019"/>
            <w:r w:rsidRPr="00E7157B">
              <w:rPr>
                <w:color w:val="333333"/>
              </w:rPr>
              <w:lastRenderedPageBreak/>
              <w:t>14.</w:t>
            </w:r>
            <w:r w:rsidRPr="00E7157B">
              <w:rPr>
                <w:color w:val="333333"/>
              </w:rPr>
              <w:tab/>
              <w:t>Incidental Services (GCC Clause 14)</w:t>
            </w:r>
            <w:bookmarkEnd w:id="195"/>
          </w:p>
        </w:tc>
      </w:tr>
      <w:tr w:rsidR="00267BAB" w:rsidRPr="00E7157B" w14:paraId="1F477F3F" w14:textId="77777777" w:rsidTr="006223D1">
        <w:tc>
          <w:tcPr>
            <w:tcW w:w="2070" w:type="dxa"/>
          </w:tcPr>
          <w:p w14:paraId="7F40CC64" w14:textId="77777777" w:rsidR="00267BAB" w:rsidRPr="00E7157B" w:rsidRDefault="00267BAB" w:rsidP="006223D1">
            <w:pPr>
              <w:tabs>
                <w:tab w:val="left" w:pos="480"/>
                <w:tab w:val="left" w:pos="1890"/>
              </w:tabs>
              <w:spacing w:after="200"/>
              <w:rPr>
                <w:color w:val="333333"/>
              </w:rPr>
            </w:pPr>
            <w:r w:rsidRPr="00E7157B">
              <w:rPr>
                <w:color w:val="333333"/>
              </w:rPr>
              <w:t>GCC 14.1</w:t>
            </w:r>
            <w:r w:rsidRPr="00E7157B">
              <w:rPr>
                <w:color w:val="333333"/>
              </w:rPr>
              <w:tab/>
            </w:r>
          </w:p>
        </w:tc>
        <w:tc>
          <w:tcPr>
            <w:tcW w:w="7110" w:type="dxa"/>
          </w:tcPr>
          <w:p w14:paraId="73EE2411" w14:textId="77777777" w:rsidR="00267BAB" w:rsidRPr="00E7157B" w:rsidRDefault="00267BAB" w:rsidP="006223D1">
            <w:pPr>
              <w:tabs>
                <w:tab w:val="left" w:pos="1890"/>
              </w:tabs>
              <w:spacing w:after="200"/>
              <w:ind w:left="480" w:hanging="480"/>
              <w:jc w:val="both"/>
              <w:rPr>
                <w:color w:val="333333"/>
              </w:rPr>
            </w:pPr>
            <w:r w:rsidRPr="00E7157B">
              <w:rPr>
                <w:color w:val="333333"/>
              </w:rPr>
              <w:t>Incidental services to be provided are:</w:t>
            </w:r>
          </w:p>
          <w:p w14:paraId="11EA973D" w14:textId="77777777" w:rsidR="00267BAB" w:rsidRPr="00E7157B" w:rsidRDefault="00267BAB" w:rsidP="006223D1">
            <w:pPr>
              <w:tabs>
                <w:tab w:val="left" w:pos="1152"/>
              </w:tabs>
              <w:spacing w:after="200"/>
              <w:ind w:left="1152" w:hanging="540"/>
              <w:jc w:val="both"/>
              <w:rPr>
                <w:color w:val="333333"/>
              </w:rPr>
            </w:pPr>
            <w:r w:rsidRPr="00E7157B">
              <w:rPr>
                <w:color w:val="333333"/>
              </w:rPr>
              <w:t xml:space="preserve"> (a)</w:t>
            </w:r>
            <w:r w:rsidRPr="00E7157B">
              <w:rPr>
                <w:color w:val="333333"/>
              </w:rPr>
              <w:tab/>
              <w:t xml:space="preserve">The Supplier shall provide all necessary licenses and permissions for use of the Goods in the </w:t>
            </w:r>
            <w:r>
              <w:rPr>
                <w:color w:val="333333"/>
              </w:rPr>
              <w:t>Republic of Liberia</w:t>
            </w:r>
            <w:r w:rsidRPr="00E7157B">
              <w:rPr>
                <w:color w:val="333333"/>
              </w:rPr>
              <w:t xml:space="preserve"> that may be required for the Goods. The cost shall be deemed included in the Contract Price.</w:t>
            </w:r>
          </w:p>
          <w:p w14:paraId="6FB8CAC3" w14:textId="77777777" w:rsidR="00267BAB" w:rsidRPr="00E7157B" w:rsidRDefault="00267BAB" w:rsidP="006223D1">
            <w:pPr>
              <w:tabs>
                <w:tab w:val="left" w:pos="1152"/>
              </w:tabs>
              <w:spacing w:after="200"/>
              <w:ind w:left="1152" w:hanging="540"/>
              <w:jc w:val="both"/>
              <w:rPr>
                <w:color w:val="333333"/>
              </w:rPr>
            </w:pPr>
            <w:r w:rsidRPr="00E7157B">
              <w:rPr>
                <w:color w:val="333333"/>
              </w:rPr>
              <w:t>(b)</w:t>
            </w:r>
            <w:r w:rsidRPr="00E7157B">
              <w:rPr>
                <w:color w:val="333333"/>
              </w:rPr>
              <w:tab/>
              <w:t xml:space="preserve">The Supplier shall provide such other services as are stated in the Technical Specifications. </w:t>
            </w:r>
          </w:p>
        </w:tc>
      </w:tr>
      <w:tr w:rsidR="00267BAB" w:rsidRPr="00E7157B" w14:paraId="56ADF213" w14:textId="77777777" w:rsidTr="006223D1">
        <w:tc>
          <w:tcPr>
            <w:tcW w:w="9180" w:type="dxa"/>
            <w:gridSpan w:val="2"/>
          </w:tcPr>
          <w:p w14:paraId="14E956A7" w14:textId="77777777" w:rsidR="00267BAB" w:rsidRPr="00E7157B" w:rsidRDefault="00267BAB" w:rsidP="006223D1">
            <w:pPr>
              <w:pStyle w:val="Head52"/>
              <w:tabs>
                <w:tab w:val="clear" w:pos="533"/>
                <w:tab w:val="left" w:pos="540"/>
              </w:tabs>
              <w:ind w:left="0" w:firstLine="0"/>
              <w:rPr>
                <w:rFonts w:ascii="Times New Roman" w:hAnsi="Times New Roman"/>
                <w:b w:val="0"/>
                <w:color w:val="333333"/>
              </w:rPr>
            </w:pPr>
            <w:bookmarkStart w:id="196" w:name="_Toc474642020"/>
            <w:r w:rsidRPr="00E7157B">
              <w:rPr>
                <w:rFonts w:ascii="Times New Roman" w:hAnsi="Times New Roman"/>
                <w:color w:val="333333"/>
              </w:rPr>
              <w:t>15.</w:t>
            </w:r>
            <w:r w:rsidRPr="00E7157B">
              <w:rPr>
                <w:rFonts w:ascii="Times New Roman" w:hAnsi="Times New Roman"/>
                <w:color w:val="333333"/>
              </w:rPr>
              <w:tab/>
              <w:t>Warranty (GCC Clause 15)</w:t>
            </w:r>
            <w:bookmarkEnd w:id="196"/>
          </w:p>
        </w:tc>
      </w:tr>
      <w:tr w:rsidR="00267BAB" w:rsidRPr="00E7157B" w14:paraId="28C99BE7" w14:textId="77777777" w:rsidTr="006223D1">
        <w:tc>
          <w:tcPr>
            <w:tcW w:w="2070" w:type="dxa"/>
          </w:tcPr>
          <w:p w14:paraId="6A2C9F96" w14:textId="77777777" w:rsidR="00267BAB" w:rsidRPr="00E7157B" w:rsidRDefault="00267BAB" w:rsidP="006223D1">
            <w:pPr>
              <w:tabs>
                <w:tab w:val="left" w:pos="480"/>
                <w:tab w:val="left" w:pos="1890"/>
              </w:tabs>
              <w:spacing w:after="200"/>
              <w:rPr>
                <w:color w:val="333333"/>
              </w:rPr>
            </w:pPr>
            <w:r w:rsidRPr="00E7157B">
              <w:rPr>
                <w:color w:val="333333"/>
              </w:rPr>
              <w:t>GCC 15.1</w:t>
            </w:r>
            <w:r w:rsidRPr="00E7157B">
              <w:rPr>
                <w:color w:val="333333"/>
              </w:rPr>
              <w:tab/>
            </w:r>
          </w:p>
        </w:tc>
        <w:tc>
          <w:tcPr>
            <w:tcW w:w="7110" w:type="dxa"/>
          </w:tcPr>
          <w:p w14:paraId="4CF331C8" w14:textId="77777777" w:rsidR="00267BAB" w:rsidRPr="00AD5CA4" w:rsidRDefault="00267BAB" w:rsidP="006223D1">
            <w:pPr>
              <w:tabs>
                <w:tab w:val="left" w:pos="480"/>
                <w:tab w:val="left" w:pos="1890"/>
              </w:tabs>
              <w:spacing w:after="200"/>
              <w:ind w:left="612" w:hanging="630"/>
              <w:rPr>
                <w:color w:val="333333"/>
              </w:rPr>
            </w:pPr>
            <w:r w:rsidRPr="00E7157B">
              <w:rPr>
                <w:i/>
                <w:color w:val="333333"/>
              </w:rPr>
              <w:t xml:space="preserve"> </w:t>
            </w:r>
            <w:r w:rsidRPr="00AD5CA4">
              <w:rPr>
                <w:b/>
                <w:color w:val="333333"/>
              </w:rPr>
              <w:t xml:space="preserve">“There are Special Conditions of Contract applicable to GCC 15.” </w:t>
            </w:r>
          </w:p>
        </w:tc>
      </w:tr>
      <w:tr w:rsidR="00267BAB" w:rsidRPr="00E7157B" w14:paraId="72168758" w14:textId="77777777" w:rsidTr="006223D1">
        <w:tc>
          <w:tcPr>
            <w:tcW w:w="2070" w:type="dxa"/>
          </w:tcPr>
          <w:p w14:paraId="596EA304" w14:textId="77777777" w:rsidR="00267BAB" w:rsidRPr="00E7157B" w:rsidRDefault="00267BAB" w:rsidP="006223D1">
            <w:pPr>
              <w:tabs>
                <w:tab w:val="left" w:pos="480"/>
                <w:tab w:val="left" w:pos="1890"/>
              </w:tabs>
              <w:spacing w:after="200"/>
              <w:rPr>
                <w:color w:val="333333"/>
              </w:rPr>
            </w:pPr>
            <w:r w:rsidRPr="00E7157B">
              <w:rPr>
                <w:color w:val="333333"/>
              </w:rPr>
              <w:t>GCC 15.4</w:t>
            </w:r>
          </w:p>
        </w:tc>
        <w:tc>
          <w:tcPr>
            <w:tcW w:w="7110" w:type="dxa"/>
          </w:tcPr>
          <w:p w14:paraId="0470AFD7" w14:textId="77777777" w:rsidR="00267BAB" w:rsidRPr="00E7157B" w:rsidRDefault="00267BAB" w:rsidP="006223D1">
            <w:pPr>
              <w:tabs>
                <w:tab w:val="left" w:pos="480"/>
                <w:tab w:val="left" w:pos="1890"/>
              </w:tabs>
              <w:spacing w:after="200"/>
              <w:ind w:left="612" w:hanging="630"/>
              <w:rPr>
                <w:i/>
                <w:color w:val="333333"/>
              </w:rPr>
            </w:pPr>
            <w:r w:rsidRPr="00E7157B">
              <w:rPr>
                <w:color w:val="333333"/>
              </w:rPr>
              <w:t>The period for the replacement of defective goods is</w:t>
            </w:r>
            <w:r w:rsidRPr="00AD5CA4">
              <w:rPr>
                <w:b/>
                <w:color w:val="333333"/>
              </w:rPr>
              <w:t>: 30 days after receipt of commodities.</w:t>
            </w:r>
          </w:p>
        </w:tc>
      </w:tr>
      <w:tr w:rsidR="00267BAB" w:rsidRPr="00E7157B" w14:paraId="454B5625" w14:textId="77777777" w:rsidTr="006223D1">
        <w:tc>
          <w:tcPr>
            <w:tcW w:w="9180" w:type="dxa"/>
            <w:gridSpan w:val="2"/>
          </w:tcPr>
          <w:p w14:paraId="65533CAB" w14:textId="77777777" w:rsidR="00267BAB" w:rsidRPr="00E7157B" w:rsidRDefault="00267BAB" w:rsidP="006223D1">
            <w:pPr>
              <w:pStyle w:val="Head52"/>
              <w:tabs>
                <w:tab w:val="clear" w:pos="533"/>
                <w:tab w:val="left" w:pos="540"/>
              </w:tabs>
              <w:ind w:left="0" w:firstLine="0"/>
              <w:rPr>
                <w:b w:val="0"/>
                <w:i/>
                <w:color w:val="333333"/>
              </w:rPr>
            </w:pPr>
            <w:bookmarkStart w:id="197" w:name="_Toc474642021"/>
            <w:r w:rsidRPr="00E7157B">
              <w:rPr>
                <w:color w:val="333333"/>
              </w:rPr>
              <w:t>16.</w:t>
            </w:r>
            <w:r w:rsidRPr="00E7157B">
              <w:rPr>
                <w:color w:val="333333"/>
              </w:rPr>
              <w:tab/>
              <w:t>Payment (GCC Clause 16)</w:t>
            </w:r>
            <w:bookmarkEnd w:id="197"/>
          </w:p>
        </w:tc>
      </w:tr>
      <w:tr w:rsidR="00267BAB" w:rsidRPr="00E7157B" w14:paraId="78B77B5F" w14:textId="77777777" w:rsidTr="006223D1">
        <w:tc>
          <w:tcPr>
            <w:tcW w:w="2070" w:type="dxa"/>
          </w:tcPr>
          <w:p w14:paraId="7634A41A" w14:textId="77777777" w:rsidR="00267BAB" w:rsidRPr="00E7157B" w:rsidRDefault="00267BAB" w:rsidP="006223D1">
            <w:pPr>
              <w:tabs>
                <w:tab w:val="left" w:pos="1890"/>
              </w:tabs>
              <w:spacing w:after="200"/>
              <w:rPr>
                <w:color w:val="333333"/>
              </w:rPr>
            </w:pPr>
            <w:r w:rsidRPr="00E7157B">
              <w:rPr>
                <w:color w:val="333333"/>
              </w:rPr>
              <w:t>GCC 16.1 &amp; 16.4</w:t>
            </w:r>
          </w:p>
        </w:tc>
        <w:tc>
          <w:tcPr>
            <w:tcW w:w="7110" w:type="dxa"/>
          </w:tcPr>
          <w:p w14:paraId="5C887167" w14:textId="77777777" w:rsidR="00267BAB" w:rsidRPr="00E7157B" w:rsidRDefault="00267BAB" w:rsidP="006223D1">
            <w:pPr>
              <w:tabs>
                <w:tab w:val="left" w:pos="1890"/>
              </w:tabs>
              <w:spacing w:after="200"/>
              <w:ind w:left="612" w:hanging="630"/>
              <w:rPr>
                <w:i/>
                <w:color w:val="333333"/>
              </w:rPr>
            </w:pPr>
            <w:r w:rsidRPr="00E7157B">
              <w:rPr>
                <w:i/>
                <w:color w:val="333333"/>
              </w:rPr>
              <w:t>[Sample provision]</w:t>
            </w:r>
          </w:p>
          <w:p w14:paraId="79737546" w14:textId="77777777" w:rsidR="00267BAB" w:rsidRPr="00E7157B" w:rsidRDefault="00267BAB" w:rsidP="006223D1">
            <w:pPr>
              <w:tabs>
                <w:tab w:val="left" w:pos="480"/>
                <w:tab w:val="left" w:pos="1890"/>
              </w:tabs>
              <w:spacing w:after="200"/>
              <w:ind w:left="612" w:hanging="630"/>
              <w:jc w:val="both"/>
              <w:rPr>
                <w:color w:val="333333"/>
              </w:rPr>
            </w:pPr>
            <w:r w:rsidRPr="00E7157B">
              <w:rPr>
                <w:color w:val="333333"/>
              </w:rPr>
              <w:t>The method and conditions of payment to be made to the Supplier under this Contract shall be as follows:</w:t>
            </w:r>
          </w:p>
          <w:p w14:paraId="5D66FE1B" w14:textId="77777777" w:rsidR="00267BAB" w:rsidRPr="00E7157B" w:rsidRDefault="00267BAB" w:rsidP="006223D1">
            <w:pPr>
              <w:tabs>
                <w:tab w:val="left" w:pos="480"/>
                <w:tab w:val="left" w:pos="1890"/>
              </w:tabs>
              <w:spacing w:after="200"/>
              <w:ind w:left="612" w:hanging="630"/>
              <w:jc w:val="both"/>
              <w:rPr>
                <w:b/>
                <w:color w:val="333333"/>
              </w:rPr>
            </w:pPr>
            <w:r w:rsidRPr="00E7157B">
              <w:rPr>
                <w:b/>
                <w:color w:val="333333"/>
              </w:rPr>
              <w:t>Payment for Goods supplied from abroad:</w:t>
            </w:r>
          </w:p>
          <w:p w14:paraId="532F3F6E" w14:textId="77777777" w:rsidR="00267BAB" w:rsidRPr="00E7157B" w:rsidRDefault="00267BAB" w:rsidP="006223D1">
            <w:pPr>
              <w:tabs>
                <w:tab w:val="left" w:pos="612"/>
                <w:tab w:val="left" w:pos="1890"/>
              </w:tabs>
              <w:spacing w:after="200"/>
              <w:ind w:left="612" w:hanging="630"/>
              <w:jc w:val="both"/>
              <w:rPr>
                <w:i/>
                <w:color w:val="333333"/>
              </w:rPr>
            </w:pPr>
            <w:r w:rsidRPr="00E7157B">
              <w:rPr>
                <w:color w:val="333333"/>
              </w:rPr>
              <w:t xml:space="preserve">Payment of foreign currency portion shall be made in </w:t>
            </w:r>
            <w:r w:rsidRPr="00AD5CA4">
              <w:rPr>
                <w:b/>
                <w:color w:val="333333"/>
              </w:rPr>
              <w:t xml:space="preserve">United States </w:t>
            </w:r>
            <w:r>
              <w:rPr>
                <w:b/>
                <w:color w:val="333333"/>
              </w:rPr>
              <w:t>Doll</w:t>
            </w:r>
            <w:r w:rsidRPr="00AD5CA4">
              <w:rPr>
                <w:b/>
                <w:color w:val="333333"/>
              </w:rPr>
              <w:t>ar</w:t>
            </w:r>
            <w:r>
              <w:rPr>
                <w:i/>
                <w:color w:val="333333"/>
              </w:rPr>
              <w:t>s</w:t>
            </w:r>
            <w:r w:rsidRPr="00E7157B">
              <w:rPr>
                <w:color w:val="333333"/>
              </w:rPr>
              <w:t xml:space="preserve"> in the following manner:</w:t>
            </w:r>
          </w:p>
          <w:p w14:paraId="56A12ED5" w14:textId="2FC4D7EB" w:rsidR="00267BAB" w:rsidRPr="00E7157B" w:rsidRDefault="00267BAB" w:rsidP="006223D1">
            <w:pPr>
              <w:tabs>
                <w:tab w:val="left" w:pos="1170"/>
              </w:tabs>
              <w:spacing w:after="200"/>
              <w:ind w:left="1170" w:hanging="630"/>
              <w:jc w:val="both"/>
              <w:rPr>
                <w:color w:val="333333"/>
              </w:rPr>
            </w:pPr>
            <w:r w:rsidRPr="00E7157B">
              <w:rPr>
                <w:color w:val="333333"/>
              </w:rPr>
              <w:t>(i)</w:t>
            </w:r>
            <w:r w:rsidRPr="00E7157B">
              <w:rPr>
                <w:color w:val="333333"/>
              </w:rPr>
              <w:tab/>
            </w:r>
            <w:r w:rsidRPr="00E7157B">
              <w:rPr>
                <w:b/>
                <w:color w:val="333333"/>
              </w:rPr>
              <w:t>Advance Payment:</w:t>
            </w:r>
            <w:r>
              <w:rPr>
                <w:color w:val="333333"/>
              </w:rPr>
              <w:t xml:space="preserve"> </w:t>
            </w:r>
            <w:r w:rsidR="00537518">
              <w:rPr>
                <w:color w:val="333333"/>
              </w:rPr>
              <w:t>Six</w:t>
            </w:r>
            <w:r w:rsidR="00FD7B61" w:rsidRPr="00FA32AF">
              <w:rPr>
                <w:color w:val="333333"/>
              </w:rPr>
              <w:t>ty</w:t>
            </w:r>
            <w:r w:rsidRPr="00FA32AF">
              <w:rPr>
                <w:color w:val="333333"/>
              </w:rPr>
              <w:t xml:space="preserve"> (</w:t>
            </w:r>
            <w:r w:rsidR="00537518">
              <w:rPr>
                <w:color w:val="333333"/>
              </w:rPr>
              <w:t>6</w:t>
            </w:r>
            <w:r w:rsidRPr="00FA32AF">
              <w:rPr>
                <w:color w:val="333333"/>
              </w:rPr>
              <w:t>0)</w:t>
            </w:r>
            <w:r w:rsidRPr="00E7157B">
              <w:rPr>
                <w:color w:val="333333"/>
              </w:rPr>
              <w:t xml:space="preserve"> percent of the Contract Price</w:t>
            </w:r>
            <w:r>
              <w:rPr>
                <w:color w:val="333333"/>
              </w:rPr>
              <w:t xml:space="preserve"> shall be paid within </w:t>
            </w:r>
            <w:r w:rsidR="00537518">
              <w:rPr>
                <w:color w:val="333333"/>
              </w:rPr>
              <w:t>thirty</w:t>
            </w:r>
            <w:r>
              <w:rPr>
                <w:color w:val="333333"/>
              </w:rPr>
              <w:t xml:space="preserve"> (</w:t>
            </w:r>
            <w:r w:rsidR="00537518">
              <w:rPr>
                <w:color w:val="333333"/>
              </w:rPr>
              <w:t>30</w:t>
            </w:r>
            <w:r w:rsidRPr="00E7157B">
              <w:rPr>
                <w:color w:val="333333"/>
              </w:rPr>
              <w:t>) days of signature of Contract and receipt of the Performance Guarantee</w:t>
            </w:r>
            <w:r w:rsidR="00EE4B2E">
              <w:rPr>
                <w:color w:val="333333"/>
              </w:rPr>
              <w:t xml:space="preserve"> in 100% of the total contract value</w:t>
            </w:r>
            <w:r w:rsidRPr="00E7157B">
              <w:rPr>
                <w:color w:val="333333"/>
              </w:rPr>
              <w:t xml:space="preserve">, upon submission of an invoice (showing </w:t>
            </w:r>
            <w:r>
              <w:rPr>
                <w:color w:val="333333"/>
              </w:rPr>
              <w:t>PE</w:t>
            </w:r>
            <w:r w:rsidRPr="00E7157B">
              <w:rPr>
                <w:color w:val="333333"/>
              </w:rPr>
              <w:t xml:space="preserve">’s name; the Contract number, loan number; description of payment and total amount, signed in original, stamped or sealed with the company stamp/seal) and a bank guarantee in the form provided in Section VIII, </w:t>
            </w:r>
            <w:r>
              <w:rPr>
                <w:color w:val="333333"/>
              </w:rPr>
              <w:t>Advance Payment Bank Guarantee.</w:t>
            </w:r>
          </w:p>
          <w:p w14:paraId="008E9359" w14:textId="598A1A1C" w:rsidR="00267BAB" w:rsidRPr="00AD5CA4" w:rsidRDefault="00267BAB" w:rsidP="006223D1">
            <w:pPr>
              <w:tabs>
                <w:tab w:val="left" w:pos="1170"/>
              </w:tabs>
              <w:spacing w:after="200"/>
              <w:ind w:left="1170" w:hanging="630"/>
              <w:jc w:val="both"/>
              <w:rPr>
                <w:color w:val="333333"/>
              </w:rPr>
            </w:pPr>
            <w:r>
              <w:rPr>
                <w:color w:val="333333"/>
              </w:rPr>
              <w:t>(ii</w:t>
            </w:r>
            <w:r w:rsidRPr="00E7157B">
              <w:rPr>
                <w:color w:val="333333"/>
              </w:rPr>
              <w:t>)</w:t>
            </w:r>
            <w:r w:rsidRPr="00E7157B">
              <w:rPr>
                <w:color w:val="333333"/>
              </w:rPr>
              <w:tab/>
            </w:r>
            <w:r w:rsidRPr="00E7157B">
              <w:rPr>
                <w:b/>
                <w:color w:val="333333"/>
              </w:rPr>
              <w:t>On Acceptance:</w:t>
            </w:r>
            <w:r>
              <w:rPr>
                <w:color w:val="333333"/>
              </w:rPr>
              <w:t xml:space="preserve"> </w:t>
            </w:r>
            <w:r w:rsidR="00537518">
              <w:rPr>
                <w:color w:val="333333"/>
              </w:rPr>
              <w:t>Forty</w:t>
            </w:r>
            <w:r w:rsidRPr="00FA32AF">
              <w:rPr>
                <w:color w:val="333333"/>
              </w:rPr>
              <w:t xml:space="preserve"> (</w:t>
            </w:r>
            <w:r w:rsidR="00537518">
              <w:rPr>
                <w:color w:val="333333"/>
              </w:rPr>
              <w:t>4</w:t>
            </w:r>
            <w:r w:rsidRPr="00FA32AF">
              <w:rPr>
                <w:color w:val="333333"/>
              </w:rPr>
              <w:t>0)</w:t>
            </w:r>
            <w:r w:rsidRPr="00E7157B">
              <w:rPr>
                <w:color w:val="333333"/>
              </w:rPr>
              <w:t xml:space="preserve"> percent of the Contract Price of Goods received shall be paid within thirty (30) days of receipt of the Goods upon submission of an invoice (showing </w:t>
            </w:r>
            <w:r>
              <w:rPr>
                <w:color w:val="333333"/>
              </w:rPr>
              <w:t>PE</w:t>
            </w:r>
            <w:r w:rsidRPr="00E7157B">
              <w:rPr>
                <w:color w:val="333333"/>
              </w:rPr>
              <w:t xml:space="preserve">’s name; the Contract number, loan number; </w:t>
            </w:r>
            <w:r w:rsidRPr="00E7157B">
              <w:rPr>
                <w:color w:val="333333"/>
              </w:rPr>
              <w:lastRenderedPageBreak/>
              <w:t xml:space="preserve">description of payment and total amount, signed in original, stamped or sealed with the company stamp/seal) supported by the Acceptance Certificate issued by the </w:t>
            </w:r>
            <w:r>
              <w:rPr>
                <w:color w:val="333333"/>
              </w:rPr>
              <w:t>PE.</w:t>
            </w:r>
          </w:p>
        </w:tc>
      </w:tr>
      <w:tr w:rsidR="00267BAB" w:rsidRPr="00E7157B" w14:paraId="7E5E5098" w14:textId="77777777" w:rsidTr="006223D1">
        <w:tc>
          <w:tcPr>
            <w:tcW w:w="9180" w:type="dxa"/>
            <w:gridSpan w:val="2"/>
          </w:tcPr>
          <w:p w14:paraId="3204D4A3" w14:textId="77777777" w:rsidR="00267BAB" w:rsidRPr="00E7157B" w:rsidRDefault="00267BAB" w:rsidP="006223D1">
            <w:pPr>
              <w:pStyle w:val="Head52"/>
              <w:tabs>
                <w:tab w:val="clear" w:pos="533"/>
              </w:tabs>
              <w:ind w:left="0" w:firstLine="0"/>
              <w:rPr>
                <w:b w:val="0"/>
                <w:i/>
                <w:color w:val="333333"/>
              </w:rPr>
            </w:pPr>
            <w:bookmarkStart w:id="198" w:name="_Toc474642022"/>
            <w:r w:rsidRPr="00E7157B">
              <w:rPr>
                <w:color w:val="333333"/>
              </w:rPr>
              <w:lastRenderedPageBreak/>
              <w:t>17.</w:t>
            </w:r>
            <w:r w:rsidRPr="00E7157B">
              <w:rPr>
                <w:color w:val="333333"/>
              </w:rPr>
              <w:tab/>
              <w:t>Prices (GCC Clause 17)</w:t>
            </w:r>
            <w:bookmarkEnd w:id="198"/>
          </w:p>
        </w:tc>
      </w:tr>
      <w:tr w:rsidR="00267BAB" w:rsidRPr="00E7157B" w14:paraId="7140D1E1" w14:textId="77777777" w:rsidTr="006223D1">
        <w:tc>
          <w:tcPr>
            <w:tcW w:w="2070" w:type="dxa"/>
          </w:tcPr>
          <w:p w14:paraId="0346E031" w14:textId="77777777" w:rsidR="00267BAB" w:rsidRPr="00E7157B" w:rsidRDefault="00267BAB" w:rsidP="006223D1">
            <w:pPr>
              <w:spacing w:after="200"/>
              <w:rPr>
                <w:color w:val="333333"/>
              </w:rPr>
            </w:pPr>
            <w:r w:rsidRPr="00E7157B">
              <w:rPr>
                <w:color w:val="333333"/>
              </w:rPr>
              <w:t>GCC 17.1</w:t>
            </w:r>
          </w:p>
        </w:tc>
        <w:tc>
          <w:tcPr>
            <w:tcW w:w="7110" w:type="dxa"/>
          </w:tcPr>
          <w:p w14:paraId="51136CC6" w14:textId="77777777" w:rsidR="00267BAB" w:rsidRPr="00E7157B" w:rsidRDefault="00267BAB" w:rsidP="006223D1">
            <w:pPr>
              <w:tabs>
                <w:tab w:val="left" w:pos="1890"/>
              </w:tabs>
              <w:spacing w:after="200"/>
              <w:ind w:left="522" w:hanging="522"/>
              <w:rPr>
                <w:b/>
                <w:i/>
                <w:color w:val="333333"/>
              </w:rPr>
            </w:pPr>
            <w:r w:rsidRPr="00E7157B">
              <w:rPr>
                <w:color w:val="333333"/>
              </w:rPr>
              <w:t>Prices shall be fixed and firm for the duration of the Contract.</w:t>
            </w:r>
          </w:p>
        </w:tc>
      </w:tr>
      <w:tr w:rsidR="00267BAB" w:rsidRPr="00E7157B" w14:paraId="1C4B8857" w14:textId="77777777" w:rsidTr="006223D1">
        <w:tc>
          <w:tcPr>
            <w:tcW w:w="9180" w:type="dxa"/>
            <w:gridSpan w:val="2"/>
          </w:tcPr>
          <w:p w14:paraId="5EC08F6F" w14:textId="77777777" w:rsidR="00267BAB" w:rsidRPr="00E7157B" w:rsidRDefault="00267BAB" w:rsidP="006223D1">
            <w:pPr>
              <w:pStyle w:val="Head52"/>
              <w:tabs>
                <w:tab w:val="clear" w:pos="533"/>
              </w:tabs>
              <w:ind w:left="0" w:firstLine="0"/>
              <w:rPr>
                <w:color w:val="333333"/>
              </w:rPr>
            </w:pPr>
            <w:bookmarkStart w:id="199" w:name="_Toc474642023"/>
            <w:r w:rsidRPr="00E7157B">
              <w:rPr>
                <w:color w:val="333333"/>
              </w:rPr>
              <w:t>18.</w:t>
            </w:r>
            <w:r w:rsidRPr="00E7157B">
              <w:rPr>
                <w:color w:val="333333"/>
              </w:rPr>
              <w:tab/>
              <w:t>Change Orders (GCC Clause 18)</w:t>
            </w:r>
            <w:bookmarkEnd w:id="199"/>
          </w:p>
        </w:tc>
      </w:tr>
      <w:tr w:rsidR="00267BAB" w:rsidRPr="00E7157B" w14:paraId="3E467B8D" w14:textId="77777777" w:rsidTr="006223D1">
        <w:trPr>
          <w:cantSplit/>
        </w:trPr>
        <w:tc>
          <w:tcPr>
            <w:tcW w:w="2070" w:type="dxa"/>
          </w:tcPr>
          <w:p w14:paraId="18BA447B" w14:textId="77777777" w:rsidR="00267BAB" w:rsidRPr="00E7157B" w:rsidRDefault="00267BAB" w:rsidP="006223D1">
            <w:pPr>
              <w:spacing w:after="200"/>
              <w:rPr>
                <w:color w:val="333333"/>
              </w:rPr>
            </w:pPr>
            <w:r w:rsidRPr="00E7157B">
              <w:rPr>
                <w:color w:val="333333"/>
              </w:rPr>
              <w:t>GCC 18</w:t>
            </w:r>
          </w:p>
        </w:tc>
        <w:tc>
          <w:tcPr>
            <w:tcW w:w="7110" w:type="dxa"/>
          </w:tcPr>
          <w:p w14:paraId="3CE1D21D" w14:textId="77777777" w:rsidR="00267BAB" w:rsidRPr="00AD5CA4" w:rsidRDefault="00267BAB" w:rsidP="006223D1">
            <w:pPr>
              <w:spacing w:after="200"/>
              <w:ind w:left="612" w:hanging="612"/>
              <w:jc w:val="both"/>
              <w:rPr>
                <w:color w:val="333333"/>
              </w:rPr>
            </w:pPr>
            <w:r w:rsidRPr="00E7157B">
              <w:rPr>
                <w:i/>
                <w:color w:val="333333"/>
              </w:rPr>
              <w:t xml:space="preserve"> </w:t>
            </w:r>
            <w:r w:rsidRPr="00AD5CA4">
              <w:rPr>
                <w:b/>
                <w:color w:val="333333"/>
              </w:rPr>
              <w:t>“There are Special Conditions of Contract applicable to GCC 18.”</w:t>
            </w:r>
          </w:p>
        </w:tc>
      </w:tr>
      <w:tr w:rsidR="00267BAB" w:rsidRPr="00E7157B" w14:paraId="33988774" w14:textId="77777777" w:rsidTr="006223D1">
        <w:trPr>
          <w:cantSplit/>
        </w:trPr>
        <w:tc>
          <w:tcPr>
            <w:tcW w:w="9180" w:type="dxa"/>
            <w:gridSpan w:val="2"/>
          </w:tcPr>
          <w:p w14:paraId="30FEA1F8" w14:textId="77777777" w:rsidR="00267BAB" w:rsidRPr="00E7157B" w:rsidRDefault="00267BAB" w:rsidP="006223D1">
            <w:pPr>
              <w:pStyle w:val="Head52"/>
              <w:tabs>
                <w:tab w:val="clear" w:pos="533"/>
              </w:tabs>
              <w:ind w:left="0" w:firstLine="0"/>
              <w:rPr>
                <w:rFonts w:ascii="Times New Roman" w:hAnsi="Times New Roman"/>
                <w:color w:val="333333"/>
              </w:rPr>
            </w:pPr>
            <w:bookmarkStart w:id="200" w:name="_Toc474642024"/>
            <w:r w:rsidRPr="00E7157B">
              <w:rPr>
                <w:rFonts w:ascii="Times New Roman" w:hAnsi="Times New Roman"/>
                <w:color w:val="333333"/>
              </w:rPr>
              <w:t>19.</w:t>
            </w:r>
            <w:r w:rsidRPr="00E7157B">
              <w:rPr>
                <w:rFonts w:ascii="Times New Roman" w:hAnsi="Times New Roman"/>
                <w:color w:val="333333"/>
              </w:rPr>
              <w:tab/>
              <w:t>Contract Amendments (GCC Clause 19)</w:t>
            </w:r>
            <w:bookmarkEnd w:id="200"/>
          </w:p>
        </w:tc>
      </w:tr>
      <w:tr w:rsidR="00267BAB" w:rsidRPr="00E7157B" w14:paraId="14CEB9E9" w14:textId="77777777" w:rsidTr="006223D1">
        <w:trPr>
          <w:cantSplit/>
        </w:trPr>
        <w:tc>
          <w:tcPr>
            <w:tcW w:w="2070" w:type="dxa"/>
          </w:tcPr>
          <w:p w14:paraId="7D91373E" w14:textId="77777777" w:rsidR="00267BAB" w:rsidRPr="00E7157B" w:rsidRDefault="00267BAB" w:rsidP="006223D1">
            <w:pPr>
              <w:spacing w:after="200"/>
              <w:rPr>
                <w:color w:val="333333"/>
              </w:rPr>
            </w:pPr>
            <w:r w:rsidRPr="00E7157B">
              <w:rPr>
                <w:color w:val="333333"/>
              </w:rPr>
              <w:t>GCC 19</w:t>
            </w:r>
          </w:p>
        </w:tc>
        <w:tc>
          <w:tcPr>
            <w:tcW w:w="7110" w:type="dxa"/>
          </w:tcPr>
          <w:p w14:paraId="47013804" w14:textId="77777777" w:rsidR="00267BAB" w:rsidRPr="00AD5CA4" w:rsidRDefault="00267BAB" w:rsidP="006223D1">
            <w:pPr>
              <w:spacing w:after="200"/>
              <w:ind w:left="612" w:hanging="612"/>
              <w:jc w:val="both"/>
              <w:rPr>
                <w:b/>
                <w:color w:val="333333"/>
              </w:rPr>
            </w:pPr>
            <w:r w:rsidRPr="00AD5CA4">
              <w:rPr>
                <w:b/>
                <w:color w:val="333333"/>
              </w:rPr>
              <w:t xml:space="preserve">“There are Special Conditions of Contract applicable to GCC 19.” </w:t>
            </w:r>
          </w:p>
        </w:tc>
      </w:tr>
      <w:tr w:rsidR="00267BAB" w:rsidRPr="00E7157B" w14:paraId="0C6D9321" w14:textId="77777777" w:rsidTr="006223D1">
        <w:tc>
          <w:tcPr>
            <w:tcW w:w="9180" w:type="dxa"/>
            <w:gridSpan w:val="2"/>
          </w:tcPr>
          <w:p w14:paraId="59BEEBEC" w14:textId="77777777" w:rsidR="00267BAB" w:rsidRPr="00E7157B" w:rsidRDefault="00267BAB" w:rsidP="006223D1">
            <w:pPr>
              <w:pStyle w:val="Head52"/>
              <w:keepNext/>
              <w:keepLines/>
              <w:tabs>
                <w:tab w:val="clear" w:pos="533"/>
              </w:tabs>
              <w:ind w:left="0" w:firstLine="0"/>
              <w:rPr>
                <w:color w:val="333333"/>
              </w:rPr>
            </w:pPr>
            <w:bookmarkStart w:id="201" w:name="_Toc474642025"/>
            <w:r w:rsidRPr="00E7157B">
              <w:rPr>
                <w:color w:val="333333"/>
              </w:rPr>
              <w:t>20.</w:t>
            </w:r>
            <w:r w:rsidRPr="00E7157B">
              <w:rPr>
                <w:color w:val="333333"/>
              </w:rPr>
              <w:tab/>
              <w:t>Assignment (GCC Clause 20)</w:t>
            </w:r>
            <w:bookmarkEnd w:id="201"/>
          </w:p>
        </w:tc>
      </w:tr>
      <w:tr w:rsidR="00267BAB" w:rsidRPr="00E7157B" w14:paraId="19669B26" w14:textId="77777777" w:rsidTr="006223D1">
        <w:trPr>
          <w:cantSplit/>
        </w:trPr>
        <w:tc>
          <w:tcPr>
            <w:tcW w:w="2070" w:type="dxa"/>
          </w:tcPr>
          <w:p w14:paraId="62B21D05" w14:textId="77777777" w:rsidR="00267BAB" w:rsidRPr="00E7157B" w:rsidRDefault="00267BAB" w:rsidP="006223D1">
            <w:pPr>
              <w:keepNext/>
              <w:keepLines/>
              <w:spacing w:after="200"/>
              <w:rPr>
                <w:color w:val="333333"/>
              </w:rPr>
            </w:pPr>
            <w:r w:rsidRPr="00E7157B">
              <w:rPr>
                <w:color w:val="333333"/>
              </w:rPr>
              <w:t>GCC 20</w:t>
            </w:r>
          </w:p>
        </w:tc>
        <w:tc>
          <w:tcPr>
            <w:tcW w:w="7110" w:type="dxa"/>
          </w:tcPr>
          <w:p w14:paraId="66104652" w14:textId="77777777" w:rsidR="00267BAB" w:rsidRPr="00E7157B" w:rsidRDefault="00267BAB" w:rsidP="006223D1">
            <w:pPr>
              <w:keepNext/>
              <w:keepLines/>
              <w:spacing w:after="200"/>
              <w:ind w:left="612" w:hanging="612"/>
              <w:jc w:val="both"/>
              <w:rPr>
                <w:b/>
                <w:i/>
                <w:color w:val="333333"/>
              </w:rPr>
            </w:pPr>
            <w:r w:rsidRPr="00E7157B">
              <w:rPr>
                <w:i/>
                <w:color w:val="333333"/>
              </w:rPr>
              <w:t xml:space="preserve"> </w:t>
            </w:r>
            <w:r w:rsidRPr="00AD5CA4">
              <w:rPr>
                <w:b/>
                <w:color w:val="333333"/>
              </w:rPr>
              <w:t>“There are Special Conditions of Contract applicable to GCC 20.”</w:t>
            </w:r>
            <w:r w:rsidRPr="00E7157B">
              <w:rPr>
                <w:b/>
                <w:i/>
                <w:color w:val="333333"/>
              </w:rPr>
              <w:t xml:space="preserve"> </w:t>
            </w:r>
          </w:p>
        </w:tc>
      </w:tr>
      <w:tr w:rsidR="00267BAB" w:rsidRPr="00E7157B" w14:paraId="01EE4967" w14:textId="77777777" w:rsidTr="006223D1">
        <w:tc>
          <w:tcPr>
            <w:tcW w:w="9180" w:type="dxa"/>
            <w:gridSpan w:val="2"/>
          </w:tcPr>
          <w:p w14:paraId="105AAEBD" w14:textId="77777777" w:rsidR="00267BAB" w:rsidRPr="00E7157B" w:rsidRDefault="00267BAB" w:rsidP="006223D1">
            <w:pPr>
              <w:pStyle w:val="Head52"/>
              <w:pageBreakBefore/>
              <w:tabs>
                <w:tab w:val="clear" w:pos="533"/>
              </w:tabs>
              <w:ind w:left="0" w:firstLine="0"/>
              <w:rPr>
                <w:color w:val="333333"/>
              </w:rPr>
            </w:pPr>
            <w:bookmarkStart w:id="202" w:name="_Toc474642026"/>
            <w:r w:rsidRPr="00E7157B">
              <w:rPr>
                <w:color w:val="333333"/>
              </w:rPr>
              <w:lastRenderedPageBreak/>
              <w:t>21.</w:t>
            </w:r>
            <w:r w:rsidRPr="00E7157B">
              <w:rPr>
                <w:color w:val="333333"/>
              </w:rPr>
              <w:tab/>
              <w:t>Delays in the Supplier’s Performance (GCC Clause 21)</w:t>
            </w:r>
            <w:bookmarkEnd w:id="202"/>
          </w:p>
        </w:tc>
      </w:tr>
      <w:tr w:rsidR="00267BAB" w:rsidRPr="00E7157B" w14:paraId="7B6C4B2C" w14:textId="77777777" w:rsidTr="006223D1">
        <w:trPr>
          <w:cantSplit/>
        </w:trPr>
        <w:tc>
          <w:tcPr>
            <w:tcW w:w="2070" w:type="dxa"/>
          </w:tcPr>
          <w:p w14:paraId="2D82A57F" w14:textId="77777777" w:rsidR="00267BAB" w:rsidRPr="00E7157B" w:rsidRDefault="00267BAB" w:rsidP="006223D1">
            <w:pPr>
              <w:spacing w:after="200"/>
              <w:rPr>
                <w:color w:val="333333"/>
              </w:rPr>
            </w:pPr>
            <w:r w:rsidRPr="00E7157B">
              <w:rPr>
                <w:color w:val="333333"/>
              </w:rPr>
              <w:t>GCC 21</w:t>
            </w:r>
          </w:p>
        </w:tc>
        <w:tc>
          <w:tcPr>
            <w:tcW w:w="7110" w:type="dxa"/>
          </w:tcPr>
          <w:p w14:paraId="0813D202" w14:textId="77777777" w:rsidR="00267BAB" w:rsidRPr="00AD5CA4" w:rsidRDefault="00267BAB" w:rsidP="006223D1">
            <w:pPr>
              <w:spacing w:after="200"/>
              <w:ind w:left="612" w:hanging="612"/>
              <w:jc w:val="both"/>
              <w:rPr>
                <w:color w:val="333333"/>
              </w:rPr>
            </w:pPr>
            <w:r w:rsidRPr="00AD5CA4">
              <w:rPr>
                <w:color w:val="333333"/>
              </w:rPr>
              <w:t xml:space="preserve"> </w:t>
            </w:r>
            <w:r w:rsidRPr="00AD5CA4">
              <w:rPr>
                <w:b/>
                <w:color w:val="333333"/>
              </w:rPr>
              <w:t xml:space="preserve">“There are Special Conditions of Contract applicable to GCC 21.” </w:t>
            </w:r>
          </w:p>
        </w:tc>
      </w:tr>
      <w:tr w:rsidR="00267BAB" w:rsidRPr="00E7157B" w14:paraId="2B02945B" w14:textId="77777777" w:rsidTr="006223D1">
        <w:tc>
          <w:tcPr>
            <w:tcW w:w="9180" w:type="dxa"/>
            <w:gridSpan w:val="2"/>
          </w:tcPr>
          <w:p w14:paraId="048CDCE3" w14:textId="77777777" w:rsidR="00267BAB" w:rsidRPr="00E7157B" w:rsidRDefault="00267BAB" w:rsidP="006223D1">
            <w:pPr>
              <w:pStyle w:val="Head52"/>
              <w:tabs>
                <w:tab w:val="clear" w:pos="533"/>
              </w:tabs>
              <w:ind w:left="0" w:firstLine="0"/>
              <w:rPr>
                <w:b w:val="0"/>
                <w:i/>
                <w:color w:val="333333"/>
              </w:rPr>
            </w:pPr>
            <w:bookmarkStart w:id="203" w:name="_Toc474642027"/>
            <w:r w:rsidRPr="00E7157B">
              <w:rPr>
                <w:color w:val="333333"/>
              </w:rPr>
              <w:t>22.</w:t>
            </w:r>
            <w:r w:rsidRPr="00E7157B">
              <w:rPr>
                <w:color w:val="333333"/>
              </w:rPr>
              <w:tab/>
              <w:t>Liquidated Damages (GCC Clause 22)</w:t>
            </w:r>
            <w:bookmarkEnd w:id="203"/>
          </w:p>
        </w:tc>
      </w:tr>
      <w:tr w:rsidR="00267BAB" w:rsidRPr="00E7157B" w14:paraId="7AF08D21" w14:textId="77777777" w:rsidTr="006223D1">
        <w:tc>
          <w:tcPr>
            <w:tcW w:w="2070" w:type="dxa"/>
          </w:tcPr>
          <w:p w14:paraId="1D024120" w14:textId="77777777" w:rsidR="00267BAB" w:rsidRPr="00E7157B" w:rsidRDefault="00267BAB" w:rsidP="006223D1">
            <w:pPr>
              <w:spacing w:after="200"/>
              <w:rPr>
                <w:color w:val="333333"/>
              </w:rPr>
            </w:pPr>
            <w:r w:rsidRPr="00E7157B">
              <w:rPr>
                <w:color w:val="333333"/>
              </w:rPr>
              <w:t>GCC 22.1</w:t>
            </w:r>
          </w:p>
        </w:tc>
        <w:tc>
          <w:tcPr>
            <w:tcW w:w="7110" w:type="dxa"/>
          </w:tcPr>
          <w:p w14:paraId="7A8928D6" w14:textId="77777777" w:rsidR="00267BAB" w:rsidRPr="00E7157B" w:rsidRDefault="00267BAB" w:rsidP="006223D1">
            <w:pPr>
              <w:pStyle w:val="explanatorynotes"/>
              <w:ind w:left="0" w:firstLine="0"/>
              <w:rPr>
                <w:color w:val="333333"/>
              </w:rPr>
            </w:pPr>
            <w:r w:rsidRPr="00E7157B">
              <w:rPr>
                <w:color w:val="333333"/>
              </w:rPr>
              <w:t>Applicable rate shall</w:t>
            </w:r>
            <w:r>
              <w:rPr>
                <w:color w:val="333333"/>
              </w:rPr>
              <w:t xml:space="preserve"> be</w:t>
            </w:r>
            <w:r w:rsidRPr="00E7157B">
              <w:rPr>
                <w:color w:val="333333"/>
              </w:rPr>
              <w:t xml:space="preserve"> one-half (0.5) percent per week, of the Contract Price.</w:t>
            </w:r>
          </w:p>
        </w:tc>
      </w:tr>
      <w:tr w:rsidR="00267BAB" w:rsidRPr="00E7157B" w14:paraId="6AEA5AA7" w14:textId="77777777" w:rsidTr="006223D1">
        <w:tc>
          <w:tcPr>
            <w:tcW w:w="9180" w:type="dxa"/>
            <w:gridSpan w:val="2"/>
          </w:tcPr>
          <w:p w14:paraId="796320B3" w14:textId="77777777" w:rsidR="00267BAB" w:rsidRPr="00E7157B" w:rsidRDefault="00267BAB" w:rsidP="006223D1">
            <w:pPr>
              <w:pStyle w:val="Head52"/>
              <w:tabs>
                <w:tab w:val="clear" w:pos="533"/>
              </w:tabs>
              <w:ind w:left="0" w:firstLine="0"/>
              <w:rPr>
                <w:color w:val="333333"/>
              </w:rPr>
            </w:pPr>
            <w:bookmarkStart w:id="204" w:name="_Toc474642028"/>
            <w:r w:rsidRPr="00E7157B">
              <w:rPr>
                <w:color w:val="333333"/>
              </w:rPr>
              <w:t>23.</w:t>
            </w:r>
            <w:r w:rsidRPr="00E7157B">
              <w:rPr>
                <w:color w:val="333333"/>
              </w:rPr>
              <w:tab/>
              <w:t>Termination for Default (GCC Clause 23)</w:t>
            </w:r>
            <w:bookmarkEnd w:id="204"/>
          </w:p>
        </w:tc>
      </w:tr>
      <w:tr w:rsidR="00267BAB" w:rsidRPr="00E7157B" w14:paraId="08EB1B03" w14:textId="77777777" w:rsidTr="006223D1">
        <w:trPr>
          <w:cantSplit/>
        </w:trPr>
        <w:tc>
          <w:tcPr>
            <w:tcW w:w="2070" w:type="dxa"/>
          </w:tcPr>
          <w:p w14:paraId="3BA49A9A" w14:textId="77777777" w:rsidR="00267BAB" w:rsidRPr="00E7157B" w:rsidRDefault="00267BAB" w:rsidP="006223D1">
            <w:pPr>
              <w:spacing w:after="200"/>
              <w:rPr>
                <w:color w:val="333333"/>
              </w:rPr>
            </w:pPr>
            <w:r w:rsidRPr="00E7157B">
              <w:rPr>
                <w:color w:val="333333"/>
              </w:rPr>
              <w:t>GCC 23</w:t>
            </w:r>
          </w:p>
        </w:tc>
        <w:tc>
          <w:tcPr>
            <w:tcW w:w="7110" w:type="dxa"/>
          </w:tcPr>
          <w:p w14:paraId="34CBC902" w14:textId="77777777" w:rsidR="00267BAB" w:rsidRPr="00E7157B" w:rsidRDefault="00267BAB" w:rsidP="006223D1">
            <w:pPr>
              <w:spacing w:after="200"/>
              <w:ind w:left="612" w:hanging="612"/>
              <w:jc w:val="both"/>
              <w:rPr>
                <w:i/>
                <w:iCs/>
                <w:color w:val="333333"/>
                <w:lang w:val="fr-FR"/>
              </w:rPr>
            </w:pPr>
            <w:r w:rsidRPr="00C40C0B">
              <w:rPr>
                <w:i/>
                <w:iCs/>
                <w:color w:val="333333"/>
              </w:rPr>
              <w:t>[ insert</w:t>
            </w:r>
            <w:r w:rsidRPr="00C40C0B">
              <w:rPr>
                <w:b/>
                <w:bCs/>
                <w:i/>
                <w:iCs/>
                <w:color w:val="333333"/>
              </w:rPr>
              <w:t>: necessary and appropriate clauses</w:t>
            </w:r>
            <w:r w:rsidRPr="00C40C0B">
              <w:rPr>
                <w:i/>
                <w:iCs/>
                <w:color w:val="333333"/>
              </w:rPr>
              <w:t xml:space="preserve">, or state </w:t>
            </w:r>
            <w:r w:rsidRPr="00C40C0B">
              <w:rPr>
                <w:b/>
                <w:bCs/>
                <w:i/>
                <w:iCs/>
                <w:color w:val="333333"/>
              </w:rPr>
              <w:t>“There are no Special Conditions of Contract applicable to GCC 23.”</w:t>
            </w:r>
            <w:r w:rsidRPr="00C40C0B">
              <w:rPr>
                <w:i/>
                <w:iCs/>
                <w:color w:val="333333"/>
              </w:rPr>
              <w:t xml:space="preserve"> </w:t>
            </w:r>
            <w:r w:rsidRPr="00C40C0B">
              <w:rPr>
                <w:i/>
                <w:iCs/>
                <w:color w:val="333333"/>
                <w:lang w:val="fr-FR"/>
              </w:rPr>
              <w:t>]</w:t>
            </w:r>
          </w:p>
        </w:tc>
      </w:tr>
      <w:tr w:rsidR="00267BAB" w:rsidRPr="00E7157B" w14:paraId="190964E3" w14:textId="77777777" w:rsidTr="006223D1">
        <w:tc>
          <w:tcPr>
            <w:tcW w:w="9180" w:type="dxa"/>
            <w:gridSpan w:val="2"/>
          </w:tcPr>
          <w:p w14:paraId="3E77E7EE" w14:textId="77777777" w:rsidR="00267BAB" w:rsidRPr="00E7157B" w:rsidRDefault="00267BAB" w:rsidP="006223D1">
            <w:pPr>
              <w:pStyle w:val="Head52"/>
              <w:tabs>
                <w:tab w:val="clear" w:pos="533"/>
              </w:tabs>
              <w:ind w:left="0" w:firstLine="0"/>
              <w:rPr>
                <w:rFonts w:ascii="Times New Roman" w:hAnsi="Times New Roman"/>
                <w:color w:val="333333"/>
                <w:lang w:val="fr-FR"/>
              </w:rPr>
            </w:pPr>
            <w:bookmarkStart w:id="205" w:name="_Toc474642029"/>
            <w:r w:rsidRPr="00E7157B">
              <w:rPr>
                <w:rFonts w:ascii="Times New Roman" w:hAnsi="Times New Roman"/>
                <w:color w:val="333333"/>
                <w:lang w:val="fr-FR"/>
              </w:rPr>
              <w:t>24.</w:t>
            </w:r>
            <w:r w:rsidRPr="00E7157B">
              <w:rPr>
                <w:rFonts w:ascii="Times New Roman" w:hAnsi="Times New Roman"/>
                <w:color w:val="333333"/>
                <w:lang w:val="fr-FR"/>
              </w:rPr>
              <w:tab/>
              <w:t>Force Majeure (GCC Clause 24)</w:t>
            </w:r>
            <w:bookmarkEnd w:id="205"/>
          </w:p>
        </w:tc>
      </w:tr>
      <w:tr w:rsidR="00267BAB" w:rsidRPr="00E7157B" w14:paraId="405803EB" w14:textId="77777777" w:rsidTr="006223D1">
        <w:trPr>
          <w:cantSplit/>
        </w:trPr>
        <w:tc>
          <w:tcPr>
            <w:tcW w:w="2070" w:type="dxa"/>
          </w:tcPr>
          <w:p w14:paraId="187020A0" w14:textId="77777777" w:rsidR="00267BAB" w:rsidRPr="00E7157B" w:rsidRDefault="00267BAB" w:rsidP="006223D1">
            <w:pPr>
              <w:spacing w:after="200"/>
              <w:rPr>
                <w:color w:val="333333"/>
              </w:rPr>
            </w:pPr>
            <w:r w:rsidRPr="00E7157B">
              <w:rPr>
                <w:color w:val="333333"/>
              </w:rPr>
              <w:t>GCC 24</w:t>
            </w:r>
          </w:p>
        </w:tc>
        <w:tc>
          <w:tcPr>
            <w:tcW w:w="7110" w:type="dxa"/>
          </w:tcPr>
          <w:p w14:paraId="20A04A88" w14:textId="77777777" w:rsidR="00267BAB" w:rsidRPr="00E7157B" w:rsidRDefault="00267BAB" w:rsidP="006223D1">
            <w:pPr>
              <w:spacing w:after="200"/>
              <w:ind w:left="612" w:hanging="612"/>
              <w:jc w:val="both"/>
              <w:rPr>
                <w:b/>
                <w:i/>
                <w:color w:val="333333"/>
              </w:rPr>
            </w:pPr>
            <w:r w:rsidRPr="00E7157B">
              <w:rPr>
                <w:i/>
                <w:color w:val="333333"/>
              </w:rPr>
              <w:t>[ insert:</w:t>
            </w:r>
            <w:r w:rsidRPr="00E7157B">
              <w:rPr>
                <w:b/>
                <w:i/>
                <w:color w:val="333333"/>
              </w:rPr>
              <w:t xml:space="preserve"> necessary and appropriate clauses, </w:t>
            </w:r>
            <w:r w:rsidRPr="00E7157B">
              <w:rPr>
                <w:i/>
                <w:color w:val="333333"/>
              </w:rPr>
              <w:t xml:space="preserve">or state </w:t>
            </w:r>
            <w:r w:rsidRPr="00E7157B">
              <w:rPr>
                <w:b/>
                <w:i/>
                <w:color w:val="333333"/>
              </w:rPr>
              <w:t xml:space="preserve">“There are no Special Conditions of Contract applicable to GCC 24.” </w:t>
            </w:r>
            <w:r w:rsidRPr="00E7157B">
              <w:rPr>
                <w:i/>
                <w:color w:val="333333"/>
              </w:rPr>
              <w:t>]</w:t>
            </w:r>
          </w:p>
        </w:tc>
      </w:tr>
      <w:tr w:rsidR="00267BAB" w:rsidRPr="00E7157B" w14:paraId="5CA4374B" w14:textId="77777777" w:rsidTr="006223D1">
        <w:tc>
          <w:tcPr>
            <w:tcW w:w="9180" w:type="dxa"/>
            <w:gridSpan w:val="2"/>
          </w:tcPr>
          <w:p w14:paraId="0B9B3746" w14:textId="77777777" w:rsidR="00267BAB" w:rsidRPr="00E7157B" w:rsidRDefault="00267BAB" w:rsidP="006223D1">
            <w:pPr>
              <w:pStyle w:val="Head52"/>
              <w:keepNext/>
              <w:keepLines/>
              <w:tabs>
                <w:tab w:val="clear" w:pos="533"/>
              </w:tabs>
              <w:ind w:left="0" w:firstLine="0"/>
              <w:rPr>
                <w:rFonts w:ascii="Times New Roman" w:hAnsi="Times New Roman"/>
                <w:color w:val="333333"/>
              </w:rPr>
            </w:pPr>
            <w:bookmarkStart w:id="206" w:name="_Toc474642030"/>
            <w:r w:rsidRPr="00E7157B">
              <w:rPr>
                <w:rFonts w:ascii="Times New Roman" w:hAnsi="Times New Roman"/>
                <w:color w:val="333333"/>
              </w:rPr>
              <w:t>25.</w:t>
            </w:r>
            <w:r w:rsidRPr="00E7157B">
              <w:rPr>
                <w:rFonts w:ascii="Times New Roman" w:hAnsi="Times New Roman"/>
                <w:color w:val="333333"/>
              </w:rPr>
              <w:tab/>
              <w:t>Termination for Insolvency (GCC Clause 25)</w:t>
            </w:r>
            <w:bookmarkEnd w:id="206"/>
          </w:p>
        </w:tc>
      </w:tr>
      <w:tr w:rsidR="00267BAB" w:rsidRPr="00E7157B" w14:paraId="6D36F5F3" w14:textId="77777777" w:rsidTr="006223D1">
        <w:trPr>
          <w:cantSplit/>
        </w:trPr>
        <w:tc>
          <w:tcPr>
            <w:tcW w:w="2070" w:type="dxa"/>
          </w:tcPr>
          <w:p w14:paraId="22EA214C" w14:textId="77777777" w:rsidR="00267BAB" w:rsidRPr="00E7157B" w:rsidRDefault="00267BAB" w:rsidP="006223D1">
            <w:pPr>
              <w:spacing w:after="200"/>
              <w:rPr>
                <w:color w:val="333333"/>
              </w:rPr>
            </w:pPr>
            <w:r w:rsidRPr="00E7157B">
              <w:rPr>
                <w:color w:val="333333"/>
              </w:rPr>
              <w:t>GCC 25</w:t>
            </w:r>
          </w:p>
        </w:tc>
        <w:tc>
          <w:tcPr>
            <w:tcW w:w="7110" w:type="dxa"/>
          </w:tcPr>
          <w:p w14:paraId="0B0C2D6A" w14:textId="77777777" w:rsidR="00267BAB" w:rsidRPr="00E7157B" w:rsidRDefault="00267BAB" w:rsidP="006223D1">
            <w:pPr>
              <w:spacing w:after="200"/>
              <w:ind w:left="612" w:hanging="612"/>
              <w:jc w:val="both"/>
              <w:rPr>
                <w:i/>
                <w:iCs/>
                <w:color w:val="333333"/>
              </w:rPr>
            </w:pPr>
            <w:r w:rsidRPr="00E7157B">
              <w:rPr>
                <w:i/>
                <w:iCs/>
                <w:color w:val="333333"/>
              </w:rPr>
              <w:t xml:space="preserve">[ insert: </w:t>
            </w:r>
            <w:r w:rsidRPr="00E7157B">
              <w:rPr>
                <w:b/>
                <w:bCs/>
                <w:i/>
                <w:iCs/>
                <w:color w:val="333333"/>
              </w:rPr>
              <w:t>necessary and appropriate clauses,</w:t>
            </w:r>
            <w:r w:rsidRPr="00E7157B">
              <w:rPr>
                <w:i/>
                <w:iCs/>
                <w:color w:val="333333"/>
              </w:rPr>
              <w:t xml:space="preserve"> or state </w:t>
            </w:r>
            <w:r w:rsidRPr="00E7157B">
              <w:rPr>
                <w:b/>
                <w:bCs/>
                <w:i/>
                <w:iCs/>
                <w:color w:val="333333"/>
              </w:rPr>
              <w:t>“There are no Special Conditions of Contract applicable to GCC 25.”</w:t>
            </w:r>
            <w:r w:rsidRPr="00E7157B">
              <w:rPr>
                <w:i/>
                <w:iCs/>
                <w:color w:val="333333"/>
              </w:rPr>
              <w:t xml:space="preserve"> ]</w:t>
            </w:r>
          </w:p>
        </w:tc>
      </w:tr>
      <w:tr w:rsidR="00267BAB" w:rsidRPr="00E7157B" w14:paraId="6DFEB4A3" w14:textId="77777777" w:rsidTr="006223D1">
        <w:tc>
          <w:tcPr>
            <w:tcW w:w="9180" w:type="dxa"/>
            <w:gridSpan w:val="2"/>
          </w:tcPr>
          <w:p w14:paraId="70865F30" w14:textId="77777777" w:rsidR="00267BAB" w:rsidRPr="00E7157B" w:rsidRDefault="00267BAB" w:rsidP="006223D1">
            <w:pPr>
              <w:pStyle w:val="Head52"/>
              <w:tabs>
                <w:tab w:val="clear" w:pos="533"/>
              </w:tabs>
              <w:ind w:left="0" w:firstLine="0"/>
              <w:rPr>
                <w:rFonts w:ascii="Times New Roman" w:hAnsi="Times New Roman"/>
                <w:color w:val="333333"/>
              </w:rPr>
            </w:pPr>
            <w:bookmarkStart w:id="207" w:name="_Toc474642031"/>
            <w:r w:rsidRPr="00E7157B">
              <w:rPr>
                <w:rFonts w:ascii="Times New Roman" w:hAnsi="Times New Roman"/>
                <w:color w:val="333333"/>
              </w:rPr>
              <w:t>26.</w:t>
            </w:r>
            <w:r w:rsidRPr="00E7157B">
              <w:rPr>
                <w:rFonts w:ascii="Times New Roman" w:hAnsi="Times New Roman"/>
                <w:color w:val="333333"/>
              </w:rPr>
              <w:tab/>
              <w:t>Termination for Convenience (GCC Clause 26)</w:t>
            </w:r>
            <w:bookmarkEnd w:id="207"/>
          </w:p>
        </w:tc>
      </w:tr>
      <w:tr w:rsidR="00267BAB" w:rsidRPr="00E7157B" w14:paraId="7ABC2C90" w14:textId="77777777" w:rsidTr="006223D1">
        <w:trPr>
          <w:cantSplit/>
        </w:trPr>
        <w:tc>
          <w:tcPr>
            <w:tcW w:w="2070" w:type="dxa"/>
          </w:tcPr>
          <w:p w14:paraId="5F64C953" w14:textId="77777777" w:rsidR="00267BAB" w:rsidRPr="00E7157B" w:rsidRDefault="00267BAB" w:rsidP="006223D1">
            <w:pPr>
              <w:spacing w:after="200"/>
              <w:rPr>
                <w:color w:val="333333"/>
              </w:rPr>
            </w:pPr>
            <w:r w:rsidRPr="00E7157B">
              <w:rPr>
                <w:color w:val="333333"/>
              </w:rPr>
              <w:t>GCC 26</w:t>
            </w:r>
          </w:p>
        </w:tc>
        <w:tc>
          <w:tcPr>
            <w:tcW w:w="7110" w:type="dxa"/>
          </w:tcPr>
          <w:p w14:paraId="388C5596" w14:textId="77777777" w:rsidR="00267BAB" w:rsidRPr="00E7157B" w:rsidRDefault="00267BAB" w:rsidP="006223D1">
            <w:pPr>
              <w:spacing w:after="200"/>
              <w:ind w:left="612" w:hanging="612"/>
              <w:jc w:val="both"/>
              <w:rPr>
                <w:b/>
                <w:i/>
                <w:color w:val="333333"/>
              </w:rPr>
            </w:pPr>
            <w:r w:rsidRPr="00E7157B">
              <w:rPr>
                <w:i/>
                <w:color w:val="333333"/>
              </w:rPr>
              <w:t xml:space="preserve"> </w:t>
            </w:r>
            <w:r w:rsidRPr="00AD5CA4">
              <w:rPr>
                <w:b/>
                <w:color w:val="333333"/>
              </w:rPr>
              <w:t>“There are Special Conditions of Contract applicable to GCC 26.”</w:t>
            </w:r>
            <w:r w:rsidRPr="00E7157B">
              <w:rPr>
                <w:b/>
                <w:i/>
                <w:color w:val="333333"/>
              </w:rPr>
              <w:t xml:space="preserve"> </w:t>
            </w:r>
          </w:p>
        </w:tc>
      </w:tr>
      <w:tr w:rsidR="00267BAB" w:rsidRPr="00E7157B" w14:paraId="3436C87B" w14:textId="77777777" w:rsidTr="006223D1">
        <w:tc>
          <w:tcPr>
            <w:tcW w:w="9180" w:type="dxa"/>
            <w:gridSpan w:val="2"/>
          </w:tcPr>
          <w:p w14:paraId="20067EAF" w14:textId="77777777" w:rsidR="00267BAB" w:rsidRPr="00E7157B" w:rsidRDefault="00267BAB" w:rsidP="006223D1">
            <w:pPr>
              <w:pStyle w:val="Head52"/>
              <w:tabs>
                <w:tab w:val="clear" w:pos="533"/>
              </w:tabs>
              <w:ind w:left="0" w:firstLine="0"/>
              <w:rPr>
                <w:rFonts w:ascii="Times New Roman" w:hAnsi="Times New Roman"/>
                <w:color w:val="333333"/>
              </w:rPr>
            </w:pPr>
            <w:bookmarkStart w:id="208" w:name="_Toc474642032"/>
            <w:r w:rsidRPr="00E7157B">
              <w:rPr>
                <w:rFonts w:ascii="Times New Roman" w:hAnsi="Times New Roman"/>
                <w:color w:val="333333"/>
              </w:rPr>
              <w:t>27.</w:t>
            </w:r>
            <w:r w:rsidRPr="00E7157B">
              <w:rPr>
                <w:rFonts w:ascii="Times New Roman" w:hAnsi="Times New Roman"/>
                <w:color w:val="333333"/>
              </w:rPr>
              <w:tab/>
              <w:t>Settlement of Disputes (GCC Clause 27)</w:t>
            </w:r>
            <w:bookmarkEnd w:id="208"/>
          </w:p>
        </w:tc>
      </w:tr>
      <w:tr w:rsidR="00267BAB" w:rsidRPr="00E7157B" w14:paraId="1997A090" w14:textId="77777777" w:rsidTr="006223D1">
        <w:tc>
          <w:tcPr>
            <w:tcW w:w="2070" w:type="dxa"/>
          </w:tcPr>
          <w:p w14:paraId="34B5E669" w14:textId="77777777" w:rsidR="00267BAB" w:rsidRPr="00E7157B" w:rsidRDefault="00267BAB" w:rsidP="006223D1">
            <w:pPr>
              <w:spacing w:after="200"/>
              <w:rPr>
                <w:color w:val="333333"/>
              </w:rPr>
            </w:pPr>
            <w:r w:rsidRPr="00E7157B">
              <w:rPr>
                <w:color w:val="333333"/>
              </w:rPr>
              <w:t>GCC 27.2.2</w:t>
            </w:r>
          </w:p>
        </w:tc>
        <w:tc>
          <w:tcPr>
            <w:tcW w:w="7110" w:type="dxa"/>
          </w:tcPr>
          <w:p w14:paraId="415507D0" w14:textId="77777777" w:rsidR="00267BAB" w:rsidRPr="00E7157B" w:rsidRDefault="00267BAB" w:rsidP="006223D1">
            <w:pPr>
              <w:suppressAutoHyphens/>
              <w:spacing w:after="200"/>
              <w:ind w:left="612" w:hanging="623"/>
              <w:jc w:val="both"/>
              <w:rPr>
                <w:color w:val="333333"/>
              </w:rPr>
            </w:pPr>
            <w:r w:rsidRPr="00E7157B">
              <w:rPr>
                <w:color w:val="333333"/>
              </w:rPr>
              <w:t>The dispute resolution mechanism to be applied pursuant to GCC Sub-Clause 27.2.2 shall be as follows:</w:t>
            </w:r>
          </w:p>
          <w:p w14:paraId="76197CD8" w14:textId="77777777" w:rsidR="00267BAB" w:rsidRPr="00AD5CA4" w:rsidRDefault="00267BAB" w:rsidP="006223D1">
            <w:pPr>
              <w:tabs>
                <w:tab w:val="left" w:pos="1152"/>
              </w:tabs>
              <w:suppressAutoHyphens/>
              <w:spacing w:after="200"/>
              <w:ind w:left="1152" w:hanging="533"/>
              <w:jc w:val="both"/>
              <w:rPr>
                <w:b/>
                <w:i/>
                <w:color w:val="333333"/>
              </w:rPr>
            </w:pPr>
            <w:r w:rsidRPr="00E7157B">
              <w:rPr>
                <w:b/>
                <w:i/>
                <w:color w:val="333333"/>
              </w:rPr>
              <w:t>(a)</w:t>
            </w:r>
            <w:r w:rsidRPr="00E7157B">
              <w:rPr>
                <w:b/>
                <w:i/>
                <w:color w:val="333333"/>
              </w:rPr>
              <w:tab/>
              <w:t>C</w:t>
            </w:r>
            <w:r>
              <w:rPr>
                <w:b/>
                <w:i/>
                <w:color w:val="333333"/>
              </w:rPr>
              <w:t>ontracts with foreign Supplier:</w:t>
            </w:r>
            <w:r w:rsidRPr="00E7157B">
              <w:rPr>
                <w:i/>
                <w:color w:val="333333"/>
              </w:rPr>
              <w:t xml:space="preserve">. </w:t>
            </w:r>
          </w:p>
          <w:p w14:paraId="4AD752D8" w14:textId="77777777" w:rsidR="00267BAB" w:rsidRPr="00E7157B" w:rsidRDefault="00267BAB" w:rsidP="006223D1">
            <w:pPr>
              <w:spacing w:after="200"/>
              <w:ind w:left="1080"/>
              <w:jc w:val="both"/>
              <w:rPr>
                <w:color w:val="333333"/>
              </w:rPr>
            </w:pPr>
            <w:r w:rsidRPr="00E7157B">
              <w:rPr>
                <w:color w:val="333333"/>
              </w:rPr>
              <w:t>GCC 27.2.2 (a)</w:t>
            </w:r>
            <w:r w:rsidRPr="00E7157B">
              <w:rPr>
                <w:color w:val="333333"/>
              </w:rPr>
              <w:sym w:font="Symbol" w:char="F02D"/>
            </w:r>
            <w:r w:rsidRPr="00E7157B">
              <w:rPr>
                <w:color w:val="333333"/>
              </w:rPr>
              <w:t xml:space="preserve">Any dispute, controversy, or claim arising out of or relating to this Contract, or breach, termination or invalidity thereof, shall be settled by arbitration in accordance with the </w:t>
            </w:r>
            <w:r w:rsidRPr="00FD1E9A">
              <w:rPr>
                <w:b/>
                <w:color w:val="333333"/>
              </w:rPr>
              <w:t>UNCITRAL Arbitration Rules</w:t>
            </w:r>
            <w:r w:rsidRPr="00E7157B">
              <w:rPr>
                <w:color w:val="333333"/>
              </w:rPr>
              <w:t xml:space="preserve"> as at present in force.</w:t>
            </w:r>
            <w:r>
              <w:rPr>
                <w:color w:val="333333"/>
              </w:rPr>
              <w:t xml:space="preserve"> </w:t>
            </w:r>
            <w:r w:rsidRPr="00FD1E9A">
              <w:rPr>
                <w:b/>
                <w:i/>
                <w:color w:val="333333"/>
              </w:rPr>
              <w:t>APPLICABLE</w:t>
            </w:r>
          </w:p>
          <w:p w14:paraId="4192035B" w14:textId="77777777" w:rsidR="00267BAB" w:rsidRPr="00E7157B" w:rsidRDefault="00267BAB" w:rsidP="006223D1">
            <w:pPr>
              <w:spacing w:after="200"/>
              <w:ind w:left="1080"/>
              <w:jc w:val="both"/>
              <w:rPr>
                <w:color w:val="333333"/>
              </w:rPr>
            </w:pPr>
          </w:p>
        </w:tc>
      </w:tr>
      <w:tr w:rsidR="00267BAB" w:rsidRPr="00E7157B" w14:paraId="791E61FB" w14:textId="77777777" w:rsidTr="006223D1">
        <w:tc>
          <w:tcPr>
            <w:tcW w:w="9180" w:type="dxa"/>
            <w:gridSpan w:val="2"/>
          </w:tcPr>
          <w:p w14:paraId="68F77A5E" w14:textId="77777777" w:rsidR="00267BAB" w:rsidRPr="00E7157B" w:rsidRDefault="00267BAB" w:rsidP="006223D1">
            <w:pPr>
              <w:pStyle w:val="Head52"/>
              <w:rPr>
                <w:color w:val="333333"/>
              </w:rPr>
            </w:pPr>
            <w:bookmarkStart w:id="209" w:name="_Toc474642033"/>
            <w:r w:rsidRPr="00E7157B">
              <w:rPr>
                <w:color w:val="333333"/>
              </w:rPr>
              <w:lastRenderedPageBreak/>
              <w:t>28.</w:t>
            </w:r>
            <w:r w:rsidRPr="00E7157B">
              <w:rPr>
                <w:color w:val="333333"/>
              </w:rPr>
              <w:tab/>
              <w:t>Limitation of Liability (GCC Clause 28)</w:t>
            </w:r>
            <w:bookmarkEnd w:id="209"/>
          </w:p>
        </w:tc>
      </w:tr>
      <w:tr w:rsidR="00267BAB" w:rsidRPr="00E7157B" w14:paraId="1725D3FF" w14:textId="77777777" w:rsidTr="006223D1">
        <w:trPr>
          <w:cantSplit/>
        </w:trPr>
        <w:tc>
          <w:tcPr>
            <w:tcW w:w="2070" w:type="dxa"/>
          </w:tcPr>
          <w:p w14:paraId="1DA1C15D" w14:textId="77777777" w:rsidR="00267BAB" w:rsidRPr="00AD5CA4" w:rsidRDefault="00267BAB" w:rsidP="006223D1">
            <w:pPr>
              <w:spacing w:after="200"/>
              <w:rPr>
                <w:color w:val="333333"/>
              </w:rPr>
            </w:pPr>
            <w:r w:rsidRPr="00AD5CA4">
              <w:rPr>
                <w:color w:val="333333"/>
              </w:rPr>
              <w:t>GCC 28</w:t>
            </w:r>
          </w:p>
        </w:tc>
        <w:tc>
          <w:tcPr>
            <w:tcW w:w="7110" w:type="dxa"/>
          </w:tcPr>
          <w:p w14:paraId="6183C4E8" w14:textId="77777777" w:rsidR="00267BAB" w:rsidRPr="00AD5CA4" w:rsidRDefault="00267BAB" w:rsidP="006223D1">
            <w:pPr>
              <w:spacing w:after="200"/>
              <w:ind w:left="522" w:hanging="522"/>
              <w:rPr>
                <w:b/>
                <w:color w:val="333333"/>
              </w:rPr>
            </w:pPr>
            <w:r w:rsidRPr="00AD5CA4">
              <w:rPr>
                <w:color w:val="333333"/>
              </w:rPr>
              <w:t xml:space="preserve"> </w:t>
            </w:r>
            <w:r w:rsidRPr="00AD5CA4">
              <w:rPr>
                <w:b/>
                <w:color w:val="333333"/>
              </w:rPr>
              <w:t xml:space="preserve">“There are Special Conditions of Contract applicable to GCC 28.” </w:t>
            </w:r>
          </w:p>
        </w:tc>
      </w:tr>
      <w:tr w:rsidR="00267BAB" w:rsidRPr="00E7157B" w14:paraId="13A8C17C" w14:textId="77777777" w:rsidTr="006223D1">
        <w:tc>
          <w:tcPr>
            <w:tcW w:w="9180" w:type="dxa"/>
            <w:gridSpan w:val="2"/>
          </w:tcPr>
          <w:p w14:paraId="21429DB4" w14:textId="77777777" w:rsidR="00267BAB" w:rsidRPr="00E7157B" w:rsidRDefault="00267BAB" w:rsidP="006223D1">
            <w:pPr>
              <w:pStyle w:val="Head52"/>
              <w:rPr>
                <w:color w:val="333333"/>
              </w:rPr>
            </w:pPr>
            <w:bookmarkStart w:id="210" w:name="_Toc474642034"/>
            <w:r w:rsidRPr="00E7157B">
              <w:rPr>
                <w:color w:val="333333"/>
              </w:rPr>
              <w:t>29.</w:t>
            </w:r>
            <w:r w:rsidRPr="00E7157B">
              <w:rPr>
                <w:color w:val="333333"/>
              </w:rPr>
              <w:tab/>
              <w:t>Governing Language (GCC Clause 29)</w:t>
            </w:r>
            <w:bookmarkEnd w:id="210"/>
          </w:p>
        </w:tc>
      </w:tr>
      <w:tr w:rsidR="00267BAB" w:rsidRPr="00E7157B" w14:paraId="53BCC85D" w14:textId="77777777" w:rsidTr="006223D1">
        <w:trPr>
          <w:cantSplit/>
        </w:trPr>
        <w:tc>
          <w:tcPr>
            <w:tcW w:w="2070" w:type="dxa"/>
          </w:tcPr>
          <w:p w14:paraId="4C136346" w14:textId="77777777" w:rsidR="00267BAB" w:rsidRPr="00E7157B" w:rsidRDefault="00267BAB" w:rsidP="006223D1">
            <w:pPr>
              <w:spacing w:after="200"/>
              <w:rPr>
                <w:color w:val="333333"/>
              </w:rPr>
            </w:pPr>
            <w:r w:rsidRPr="00E7157B">
              <w:rPr>
                <w:color w:val="333333"/>
              </w:rPr>
              <w:t>GCC 29.1</w:t>
            </w:r>
          </w:p>
        </w:tc>
        <w:tc>
          <w:tcPr>
            <w:tcW w:w="7110" w:type="dxa"/>
          </w:tcPr>
          <w:p w14:paraId="1ED45B3C" w14:textId="77777777" w:rsidR="00267BAB" w:rsidRPr="00E7157B" w:rsidRDefault="00267BAB" w:rsidP="006223D1">
            <w:pPr>
              <w:spacing w:after="200"/>
              <w:rPr>
                <w:i/>
                <w:color w:val="333333"/>
              </w:rPr>
            </w:pPr>
            <w:r>
              <w:rPr>
                <w:i/>
                <w:color w:val="333333"/>
              </w:rPr>
              <w:t xml:space="preserve">        </w:t>
            </w:r>
            <w:r w:rsidRPr="00AD5CA4">
              <w:rPr>
                <w:b/>
                <w:color w:val="333333"/>
              </w:rPr>
              <w:t>English</w:t>
            </w:r>
          </w:p>
        </w:tc>
      </w:tr>
      <w:tr w:rsidR="00267BAB" w:rsidRPr="00E7157B" w14:paraId="46E9DE07" w14:textId="77777777" w:rsidTr="006223D1">
        <w:tc>
          <w:tcPr>
            <w:tcW w:w="9180" w:type="dxa"/>
            <w:gridSpan w:val="2"/>
          </w:tcPr>
          <w:p w14:paraId="0C5F8123" w14:textId="77777777" w:rsidR="00267BAB" w:rsidRPr="00E7157B" w:rsidRDefault="00267BAB" w:rsidP="006223D1">
            <w:pPr>
              <w:pStyle w:val="Head52"/>
              <w:keepLines/>
              <w:rPr>
                <w:color w:val="333333"/>
              </w:rPr>
            </w:pPr>
            <w:bookmarkStart w:id="211" w:name="_Toc474642035"/>
            <w:r w:rsidRPr="00E7157B">
              <w:rPr>
                <w:color w:val="333333"/>
              </w:rPr>
              <w:t>30.</w:t>
            </w:r>
            <w:r w:rsidRPr="00E7157B">
              <w:rPr>
                <w:color w:val="333333"/>
              </w:rPr>
              <w:tab/>
              <w:t>Applicable Law (GCC Clause 30)</w:t>
            </w:r>
            <w:bookmarkEnd w:id="211"/>
          </w:p>
        </w:tc>
      </w:tr>
      <w:tr w:rsidR="00267BAB" w:rsidRPr="00E7157B" w14:paraId="010597B6" w14:textId="77777777" w:rsidTr="006223D1">
        <w:trPr>
          <w:cantSplit/>
        </w:trPr>
        <w:tc>
          <w:tcPr>
            <w:tcW w:w="2070" w:type="dxa"/>
          </w:tcPr>
          <w:p w14:paraId="14F782DE" w14:textId="77777777" w:rsidR="00267BAB" w:rsidRPr="00E7157B" w:rsidRDefault="00267BAB" w:rsidP="006223D1">
            <w:pPr>
              <w:keepLines/>
              <w:spacing w:after="200"/>
              <w:rPr>
                <w:color w:val="333333"/>
              </w:rPr>
            </w:pPr>
            <w:r w:rsidRPr="00E7157B">
              <w:rPr>
                <w:color w:val="333333"/>
              </w:rPr>
              <w:t>GCC 30.1</w:t>
            </w:r>
          </w:p>
        </w:tc>
        <w:tc>
          <w:tcPr>
            <w:tcW w:w="7110" w:type="dxa"/>
          </w:tcPr>
          <w:p w14:paraId="76644DB2" w14:textId="77777777" w:rsidR="00267BAB" w:rsidRPr="00E7157B" w:rsidRDefault="00267BAB" w:rsidP="006223D1">
            <w:pPr>
              <w:keepNext/>
              <w:keepLines/>
              <w:spacing w:after="200"/>
              <w:ind w:left="522" w:hanging="522"/>
              <w:jc w:val="both"/>
              <w:rPr>
                <w:b/>
                <w:i/>
                <w:color w:val="333333"/>
              </w:rPr>
            </w:pPr>
            <w:r w:rsidRPr="00E7157B">
              <w:rPr>
                <w:color w:val="333333"/>
              </w:rPr>
              <w:t>The Contract shall be interpreted in accordance with the laws of the</w:t>
            </w:r>
            <w:r>
              <w:rPr>
                <w:i/>
                <w:color w:val="333333"/>
              </w:rPr>
              <w:t xml:space="preserve"> </w:t>
            </w:r>
            <w:r w:rsidRPr="00AD5CA4">
              <w:rPr>
                <w:b/>
                <w:color w:val="333333"/>
              </w:rPr>
              <w:t>Republic of Liberia</w:t>
            </w:r>
          </w:p>
        </w:tc>
      </w:tr>
      <w:tr w:rsidR="00267BAB" w:rsidRPr="00E7157B" w14:paraId="7B644095" w14:textId="77777777" w:rsidTr="006223D1">
        <w:tc>
          <w:tcPr>
            <w:tcW w:w="9180" w:type="dxa"/>
            <w:gridSpan w:val="2"/>
          </w:tcPr>
          <w:p w14:paraId="4E99BFEA" w14:textId="77777777" w:rsidR="00267BAB" w:rsidRPr="00E7157B" w:rsidRDefault="00267BAB" w:rsidP="006223D1">
            <w:pPr>
              <w:pStyle w:val="Head52"/>
              <w:rPr>
                <w:color w:val="333333"/>
              </w:rPr>
            </w:pPr>
            <w:bookmarkStart w:id="212" w:name="_Toc474642036"/>
            <w:r w:rsidRPr="00E7157B">
              <w:rPr>
                <w:color w:val="333333"/>
              </w:rPr>
              <w:t>31.</w:t>
            </w:r>
            <w:r w:rsidRPr="00E7157B">
              <w:rPr>
                <w:color w:val="333333"/>
              </w:rPr>
              <w:tab/>
              <w:t>Notices (GCC Clause 31)</w:t>
            </w:r>
            <w:bookmarkEnd w:id="212"/>
          </w:p>
        </w:tc>
      </w:tr>
      <w:tr w:rsidR="00267BAB" w:rsidRPr="00E7157B" w14:paraId="4EA2C285" w14:textId="77777777" w:rsidTr="006223D1">
        <w:trPr>
          <w:cantSplit/>
        </w:trPr>
        <w:tc>
          <w:tcPr>
            <w:tcW w:w="2070" w:type="dxa"/>
          </w:tcPr>
          <w:p w14:paraId="500E91DC" w14:textId="77777777" w:rsidR="00267BAB" w:rsidRPr="00E7157B" w:rsidRDefault="00267BAB" w:rsidP="006223D1">
            <w:pPr>
              <w:spacing w:after="200"/>
              <w:rPr>
                <w:color w:val="333333"/>
              </w:rPr>
            </w:pPr>
            <w:r w:rsidRPr="00E7157B">
              <w:rPr>
                <w:color w:val="333333"/>
              </w:rPr>
              <w:t>GCC 31.1</w:t>
            </w:r>
          </w:p>
        </w:tc>
        <w:tc>
          <w:tcPr>
            <w:tcW w:w="7110" w:type="dxa"/>
          </w:tcPr>
          <w:p w14:paraId="59FE76F8" w14:textId="77777777" w:rsidR="00267BAB" w:rsidRPr="0001220C" w:rsidRDefault="00267BAB" w:rsidP="006223D1">
            <w:pPr>
              <w:pStyle w:val="NoSpacing"/>
              <w:rPr>
                <w:rFonts w:ascii="Georgia" w:hAnsi="Georgia"/>
                <w:sz w:val="24"/>
                <w:szCs w:val="24"/>
              </w:rPr>
            </w:pPr>
            <w:r w:rsidRPr="0001220C">
              <w:rPr>
                <w:rFonts w:ascii="Georgia" w:hAnsi="Georgia"/>
                <w:sz w:val="24"/>
                <w:szCs w:val="24"/>
              </w:rPr>
              <w:t>Director of Procurement</w:t>
            </w:r>
          </w:p>
          <w:p w14:paraId="1226DDF7" w14:textId="77777777" w:rsidR="00267BAB" w:rsidRPr="0001220C" w:rsidRDefault="00267BAB" w:rsidP="006223D1">
            <w:pPr>
              <w:pStyle w:val="NoSpacing"/>
              <w:rPr>
                <w:rFonts w:ascii="Georgia" w:hAnsi="Georgia"/>
                <w:sz w:val="24"/>
                <w:szCs w:val="24"/>
              </w:rPr>
            </w:pPr>
            <w:r w:rsidRPr="0001220C">
              <w:rPr>
                <w:rFonts w:ascii="Georgia" w:hAnsi="Georgia"/>
                <w:sz w:val="24"/>
                <w:szCs w:val="24"/>
              </w:rPr>
              <w:t>Ministry of Health &amp; Social Welfare</w:t>
            </w:r>
          </w:p>
          <w:p w14:paraId="32E67852" w14:textId="2247D803" w:rsidR="00267BAB" w:rsidRPr="00E7157B" w:rsidRDefault="00267BAB" w:rsidP="0035633F">
            <w:pPr>
              <w:pStyle w:val="NoSpacing"/>
            </w:pPr>
            <w:r w:rsidRPr="0001220C">
              <w:rPr>
                <w:rFonts w:ascii="Georgia" w:hAnsi="Georgia"/>
                <w:sz w:val="24"/>
                <w:szCs w:val="24"/>
              </w:rPr>
              <w:t xml:space="preserve">Congo Town, Room#140 or via email: </w:t>
            </w:r>
            <w:hyperlink r:id="rId22" w:history="1">
              <w:r w:rsidR="00537518" w:rsidRPr="003138B8">
                <w:rPr>
                  <w:rStyle w:val="Hyperlink"/>
                  <w:rFonts w:ascii="Georgia" w:hAnsi="Georgia"/>
                  <w:sz w:val="24"/>
                  <w:szCs w:val="24"/>
                </w:rPr>
                <w:t>proumoh24</w:t>
              </w:r>
              <w:r w:rsidR="00537518" w:rsidRPr="002B7079">
                <w:rPr>
                  <w:rStyle w:val="Hyperlink"/>
                  <w:rFonts w:ascii="Georgia" w:hAnsi="Georgia"/>
                  <w:sz w:val="24"/>
                  <w:szCs w:val="24"/>
                </w:rPr>
                <w:t>@gmail.co</w:t>
              </w:r>
              <w:r w:rsidR="00537518" w:rsidRPr="00DA2D58">
                <w:rPr>
                  <w:rStyle w:val="Hyperlink"/>
                  <w:rFonts w:ascii="Georgia" w:hAnsi="Georgia"/>
                  <w:szCs w:val="24"/>
                </w:rPr>
                <w:t>m</w:t>
              </w:r>
            </w:hyperlink>
          </w:p>
        </w:tc>
      </w:tr>
      <w:tr w:rsidR="00267BAB" w:rsidRPr="00E7157B" w14:paraId="7B8CC939" w14:textId="77777777" w:rsidTr="006223D1">
        <w:tc>
          <w:tcPr>
            <w:tcW w:w="9180" w:type="dxa"/>
            <w:gridSpan w:val="2"/>
            <w:tcBorders>
              <w:bottom w:val="nil"/>
            </w:tcBorders>
          </w:tcPr>
          <w:p w14:paraId="06E1E5BA" w14:textId="77777777" w:rsidR="00267BAB" w:rsidRDefault="00267BAB" w:rsidP="006223D1">
            <w:pPr>
              <w:pStyle w:val="Head52"/>
              <w:rPr>
                <w:color w:val="333333"/>
              </w:rPr>
            </w:pPr>
            <w:bookmarkStart w:id="213" w:name="_Toc474642037"/>
            <w:r w:rsidRPr="00D150A7">
              <w:rPr>
                <w:color w:val="333333"/>
              </w:rPr>
              <w:t>32.</w:t>
            </w:r>
            <w:r w:rsidRPr="00D150A7">
              <w:rPr>
                <w:color w:val="333333"/>
              </w:rPr>
              <w:tab/>
              <w:t>Taxes and Duties (GCC Clause 32)</w:t>
            </w:r>
            <w:bookmarkEnd w:id="213"/>
          </w:p>
          <w:p w14:paraId="550D5543" w14:textId="01CC7710" w:rsidR="008D02B0" w:rsidRPr="00E7157B" w:rsidRDefault="008D02B0" w:rsidP="003138B8">
            <w:pPr>
              <w:pStyle w:val="Head52"/>
              <w:rPr>
                <w:color w:val="333333"/>
              </w:rPr>
            </w:pPr>
            <w:r>
              <w:rPr>
                <w:color w:val="333333"/>
              </w:rPr>
              <w:t xml:space="preserve">In accordance with GCC 32.1 the supplier will be responsible for all duties, taxes </w:t>
            </w:r>
            <w:r w:rsidR="00537518">
              <w:rPr>
                <w:color w:val="333333"/>
              </w:rPr>
              <w:t xml:space="preserve">in and </w:t>
            </w:r>
            <w:r>
              <w:rPr>
                <w:color w:val="333333"/>
              </w:rPr>
              <w:t>outside of Liberia.</w:t>
            </w:r>
            <w:r w:rsidR="00E60229">
              <w:rPr>
                <w:color w:val="333333"/>
              </w:rPr>
              <w:t xml:space="preserve"> However, the ministry will give duty free for the commodity if the entire consignment that will be shipped is in the name of the ministry as consignee.</w:t>
            </w:r>
          </w:p>
        </w:tc>
      </w:tr>
      <w:tr w:rsidR="00267BAB" w:rsidRPr="00E7157B" w14:paraId="18FBF073" w14:textId="77777777" w:rsidTr="006223D1">
        <w:tc>
          <w:tcPr>
            <w:tcW w:w="2070" w:type="dxa"/>
            <w:tcBorders>
              <w:bottom w:val="double" w:sz="24" w:space="0" w:color="auto"/>
            </w:tcBorders>
          </w:tcPr>
          <w:p w14:paraId="63108066" w14:textId="77777777" w:rsidR="00267BAB" w:rsidRPr="00E7157B" w:rsidRDefault="00267BAB" w:rsidP="006223D1">
            <w:pPr>
              <w:tabs>
                <w:tab w:val="left" w:pos="1890"/>
              </w:tabs>
              <w:spacing w:after="200"/>
              <w:rPr>
                <w:color w:val="333333"/>
              </w:rPr>
            </w:pPr>
            <w:r w:rsidRPr="00E7157B">
              <w:rPr>
                <w:color w:val="333333"/>
              </w:rPr>
              <w:t>GCC 32</w:t>
            </w:r>
          </w:p>
        </w:tc>
        <w:tc>
          <w:tcPr>
            <w:tcW w:w="7110" w:type="dxa"/>
            <w:tcBorders>
              <w:bottom w:val="double" w:sz="24" w:space="0" w:color="auto"/>
            </w:tcBorders>
          </w:tcPr>
          <w:p w14:paraId="0B1AAA17" w14:textId="77777777" w:rsidR="00267BAB" w:rsidRPr="00AD5CA4" w:rsidRDefault="00267BAB" w:rsidP="006223D1">
            <w:pPr>
              <w:tabs>
                <w:tab w:val="left" w:pos="612"/>
              </w:tabs>
              <w:spacing w:after="200"/>
              <w:jc w:val="both"/>
              <w:rPr>
                <w:color w:val="333333"/>
              </w:rPr>
            </w:pPr>
            <w:r w:rsidRPr="00AD5CA4">
              <w:rPr>
                <w:b/>
                <w:color w:val="333333"/>
              </w:rPr>
              <w:t xml:space="preserve">“There are Special Conditions of Contract applicable to GCC 32.” </w:t>
            </w:r>
          </w:p>
        </w:tc>
      </w:tr>
    </w:tbl>
    <w:p w14:paraId="1444392E" w14:textId="77777777" w:rsidR="00267BAB" w:rsidRDefault="00267BAB" w:rsidP="00267BAB">
      <w:pPr>
        <w:suppressAutoHyphens/>
        <w:jc w:val="center"/>
        <w:rPr>
          <w:b/>
          <w:color w:val="333333"/>
        </w:rPr>
      </w:pPr>
    </w:p>
    <w:p w14:paraId="1852658B" w14:textId="77777777" w:rsidR="00267BAB" w:rsidRDefault="00267BAB" w:rsidP="00267BAB">
      <w:pPr>
        <w:suppressAutoHyphens/>
        <w:jc w:val="center"/>
        <w:rPr>
          <w:b/>
          <w:color w:val="333333"/>
          <w:sz w:val="32"/>
        </w:rPr>
      </w:pPr>
      <w:r>
        <w:rPr>
          <w:b/>
          <w:color w:val="333333"/>
        </w:rPr>
        <w:br w:type="page"/>
      </w:r>
    </w:p>
    <w:p w14:paraId="2C0E3214" w14:textId="77777777" w:rsidR="00267BAB" w:rsidRPr="00E7157B" w:rsidRDefault="00267BAB" w:rsidP="00267BAB">
      <w:pPr>
        <w:suppressAutoHyphens/>
        <w:jc w:val="center"/>
        <w:rPr>
          <w:b/>
          <w:color w:val="333333"/>
          <w:sz w:val="32"/>
        </w:rPr>
      </w:pPr>
      <w:r w:rsidRPr="00E7157B">
        <w:rPr>
          <w:b/>
          <w:color w:val="333333"/>
          <w:sz w:val="32"/>
        </w:rPr>
        <w:lastRenderedPageBreak/>
        <w:t>Special Conditions of Contract</w:t>
      </w:r>
    </w:p>
    <w:p w14:paraId="37A40607" w14:textId="77777777" w:rsidR="00267BAB" w:rsidRPr="00E7157B" w:rsidRDefault="00267BAB" w:rsidP="00267BAB">
      <w:pPr>
        <w:pStyle w:val="Head51"/>
        <w:spacing w:after="120"/>
        <w:rPr>
          <w:color w:val="333333"/>
        </w:rPr>
      </w:pPr>
      <w:bookmarkStart w:id="214" w:name="_Toc464878030"/>
      <w:bookmarkStart w:id="215" w:name="_Toc474642038"/>
      <w:bookmarkStart w:id="216" w:name="_Toc308175158"/>
      <w:r w:rsidRPr="00E7157B">
        <w:rPr>
          <w:color w:val="333333"/>
        </w:rPr>
        <w:t>Pharmaceuticals</w:t>
      </w:r>
      <w:bookmarkEnd w:id="214"/>
      <w:bookmarkEnd w:id="215"/>
      <w:bookmarkEnd w:id="216"/>
    </w:p>
    <w:p w14:paraId="2A880F70" w14:textId="77777777" w:rsidR="00267BAB" w:rsidRPr="00E7157B" w:rsidRDefault="00267BAB" w:rsidP="00267BAB">
      <w:pPr>
        <w:jc w:val="center"/>
        <w:rPr>
          <w:color w:val="333333"/>
        </w:rPr>
      </w:pPr>
      <w:r w:rsidRPr="00E7157B">
        <w:rPr>
          <w:color w:val="333333"/>
        </w:rPr>
        <w:t>(Additional Clauses)</w:t>
      </w:r>
    </w:p>
    <w:p w14:paraId="40C50DCF" w14:textId="77777777" w:rsidR="00267BAB" w:rsidRPr="00E7157B" w:rsidRDefault="00267BAB" w:rsidP="00267BAB">
      <w:pPr>
        <w:suppressAutoHyphens/>
        <w:jc w:val="center"/>
        <w:rPr>
          <w:b/>
          <w:color w:val="333333"/>
          <w:sz w:val="32"/>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70"/>
        <w:gridCol w:w="7128"/>
      </w:tblGrid>
      <w:tr w:rsidR="00267BAB" w:rsidRPr="00E7157B" w14:paraId="05DB8423" w14:textId="77777777" w:rsidTr="006223D1">
        <w:tc>
          <w:tcPr>
            <w:tcW w:w="9198" w:type="dxa"/>
            <w:gridSpan w:val="2"/>
            <w:tcBorders>
              <w:top w:val="dotted" w:sz="4" w:space="0" w:color="auto"/>
              <w:left w:val="dotted" w:sz="4" w:space="0" w:color="auto"/>
              <w:bottom w:val="nil"/>
              <w:right w:val="dotted" w:sz="4" w:space="0" w:color="auto"/>
            </w:tcBorders>
          </w:tcPr>
          <w:p w14:paraId="62AF9B09" w14:textId="77777777" w:rsidR="00267BAB" w:rsidRPr="00E7157B" w:rsidRDefault="00267BAB" w:rsidP="006223D1">
            <w:pPr>
              <w:suppressAutoHyphens/>
              <w:spacing w:after="240"/>
              <w:jc w:val="both"/>
              <w:rPr>
                <w:color w:val="333333"/>
              </w:rPr>
            </w:pPr>
            <w:r w:rsidRPr="00E7157B">
              <w:rPr>
                <w:color w:val="333333"/>
              </w:rPr>
              <w:t>The below data should be included in the Special Conditions of Contract used in Bidding Documents for the procurement of pharmaceuticals.</w:t>
            </w:r>
          </w:p>
        </w:tc>
      </w:tr>
      <w:tr w:rsidR="00267BAB" w:rsidRPr="00E7157B" w14:paraId="3E8D8BE8" w14:textId="77777777" w:rsidTr="006223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9198" w:type="dxa"/>
            <w:gridSpan w:val="2"/>
            <w:tcBorders>
              <w:top w:val="dotted" w:sz="4" w:space="0" w:color="auto"/>
              <w:left w:val="dotted" w:sz="4" w:space="0" w:color="auto"/>
              <w:bottom w:val="dotted" w:sz="4" w:space="0" w:color="auto"/>
              <w:right w:val="dotted" w:sz="4" w:space="0" w:color="auto"/>
            </w:tcBorders>
          </w:tcPr>
          <w:p w14:paraId="5168DA5A" w14:textId="77777777" w:rsidR="00267BAB" w:rsidRPr="00E7157B" w:rsidRDefault="00267BAB" w:rsidP="006223D1">
            <w:pPr>
              <w:pStyle w:val="Head52"/>
              <w:rPr>
                <w:b w:val="0"/>
                <w:i/>
                <w:color w:val="333333"/>
                <w:spacing w:val="-2"/>
              </w:rPr>
            </w:pPr>
            <w:bookmarkStart w:id="217" w:name="_Toc474642039"/>
            <w:r w:rsidRPr="00E7157B">
              <w:rPr>
                <w:color w:val="333333"/>
              </w:rPr>
              <w:t>11.</w:t>
            </w:r>
            <w:r w:rsidRPr="00E7157B">
              <w:rPr>
                <w:color w:val="333333"/>
              </w:rPr>
              <w:tab/>
              <w:t>Delivery and Documents (GCC Clause 11)</w:t>
            </w:r>
            <w:bookmarkEnd w:id="217"/>
          </w:p>
        </w:tc>
      </w:tr>
      <w:tr w:rsidR="00267BAB" w:rsidRPr="00E7157B" w14:paraId="58DD992A" w14:textId="77777777" w:rsidTr="006223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70" w:type="dxa"/>
            <w:tcBorders>
              <w:top w:val="dotted" w:sz="4" w:space="0" w:color="auto"/>
              <w:left w:val="dotted" w:sz="4" w:space="0" w:color="auto"/>
              <w:bottom w:val="dotted" w:sz="4" w:space="0" w:color="auto"/>
              <w:right w:val="dotted" w:sz="4" w:space="0" w:color="auto"/>
            </w:tcBorders>
          </w:tcPr>
          <w:p w14:paraId="573D1B9F" w14:textId="77777777" w:rsidR="00267BAB" w:rsidRPr="00E7157B" w:rsidRDefault="00267BAB" w:rsidP="006223D1">
            <w:pPr>
              <w:spacing w:after="200"/>
              <w:rPr>
                <w:color w:val="333333"/>
              </w:rPr>
            </w:pPr>
            <w:r w:rsidRPr="00E7157B">
              <w:rPr>
                <w:color w:val="333333"/>
              </w:rPr>
              <w:t>GCC 11.1 &amp; 11.3</w:t>
            </w:r>
          </w:p>
        </w:tc>
        <w:tc>
          <w:tcPr>
            <w:tcW w:w="7128" w:type="dxa"/>
            <w:tcBorders>
              <w:top w:val="dotted" w:sz="4" w:space="0" w:color="auto"/>
              <w:left w:val="dotted" w:sz="4" w:space="0" w:color="auto"/>
              <w:bottom w:val="dotted" w:sz="4" w:space="0" w:color="auto"/>
              <w:right w:val="dotted" w:sz="4" w:space="0" w:color="auto"/>
            </w:tcBorders>
          </w:tcPr>
          <w:p w14:paraId="5E598285" w14:textId="77777777" w:rsidR="00267BAB" w:rsidRPr="00E7157B" w:rsidRDefault="00267BAB" w:rsidP="006223D1">
            <w:pPr>
              <w:suppressAutoHyphens/>
              <w:rPr>
                <w:b/>
                <w:i/>
                <w:color w:val="333333"/>
                <w:spacing w:val="-2"/>
              </w:rPr>
            </w:pPr>
            <w:r w:rsidRPr="00E7157B">
              <w:rPr>
                <w:b/>
                <w:i/>
                <w:color w:val="333333"/>
                <w:spacing w:val="-2"/>
              </w:rPr>
              <w:t>For Goods supplied from abroad</w:t>
            </w:r>
            <w:r w:rsidRPr="00E7157B">
              <w:rPr>
                <w:i/>
                <w:color w:val="333333"/>
                <w:spacing w:val="-2"/>
              </w:rPr>
              <w:t>:</w:t>
            </w:r>
          </w:p>
          <w:p w14:paraId="2AF10767" w14:textId="77777777" w:rsidR="00267BAB" w:rsidRPr="00E7157B" w:rsidRDefault="00267BAB" w:rsidP="006223D1">
            <w:pPr>
              <w:suppressAutoHyphens/>
              <w:rPr>
                <w:b/>
                <w:i/>
                <w:color w:val="333333"/>
                <w:spacing w:val="-2"/>
              </w:rPr>
            </w:pPr>
          </w:p>
          <w:p w14:paraId="7BB5C126" w14:textId="77777777" w:rsidR="00267BAB" w:rsidRPr="00E7157B" w:rsidRDefault="00267BAB" w:rsidP="006223D1">
            <w:pPr>
              <w:tabs>
                <w:tab w:val="left" w:pos="612"/>
                <w:tab w:val="left" w:pos="1242"/>
              </w:tabs>
              <w:suppressAutoHyphens/>
              <w:spacing w:after="200"/>
              <w:ind w:left="1238" w:hanging="619"/>
              <w:rPr>
                <w:color w:val="333333"/>
                <w:spacing w:val="-2"/>
              </w:rPr>
            </w:pPr>
            <w:r w:rsidRPr="00E7157B">
              <w:rPr>
                <w:color w:val="333333"/>
                <w:spacing w:val="-2"/>
              </w:rPr>
              <w:t>(ix)</w:t>
            </w:r>
            <w:r w:rsidRPr="00E7157B">
              <w:rPr>
                <w:color w:val="333333"/>
                <w:spacing w:val="-2"/>
              </w:rPr>
              <w:tab/>
              <w:t>One original of the Certificate of Pharmaceutical Product as recommended by the WHO for each of the items supplied.</w:t>
            </w:r>
          </w:p>
          <w:p w14:paraId="06BFBAA1" w14:textId="77777777" w:rsidR="00267BAB" w:rsidRPr="00E7157B" w:rsidRDefault="00267BAB" w:rsidP="006223D1">
            <w:pPr>
              <w:tabs>
                <w:tab w:val="left" w:pos="612"/>
                <w:tab w:val="left" w:pos="1242"/>
              </w:tabs>
              <w:suppressAutoHyphens/>
              <w:spacing w:after="200"/>
              <w:ind w:left="1224" w:hanging="612"/>
              <w:jc w:val="both"/>
              <w:rPr>
                <w:color w:val="333333"/>
                <w:spacing w:val="-2"/>
              </w:rPr>
            </w:pPr>
            <w:r w:rsidRPr="00E7157B">
              <w:rPr>
                <w:color w:val="333333"/>
                <w:spacing w:val="-2"/>
              </w:rPr>
              <w:t>(x)</w:t>
            </w:r>
            <w:r w:rsidRPr="00E7157B">
              <w:rPr>
                <w:color w:val="333333"/>
                <w:spacing w:val="-2"/>
              </w:rPr>
              <w:tab/>
              <w:t>Certificate of quality control test results in conformity with the World Health Organization “Certification Scheme on the Quality of Pharmaceutical Products Moving in International Trade” stating quantitative assays, chemical analysis, sterility, pyrogen content, uniformity, microbial limit, and other tests as appropriate to the Goods.</w:t>
            </w:r>
          </w:p>
          <w:p w14:paraId="046774A7" w14:textId="77777777" w:rsidR="00267BAB" w:rsidRPr="00E7157B" w:rsidRDefault="00267BAB" w:rsidP="006223D1">
            <w:pPr>
              <w:tabs>
                <w:tab w:val="left" w:pos="1152"/>
              </w:tabs>
              <w:spacing w:after="200"/>
              <w:ind w:left="1152" w:hanging="540"/>
              <w:jc w:val="both"/>
              <w:rPr>
                <w:color w:val="333333"/>
              </w:rPr>
            </w:pPr>
            <w:r w:rsidRPr="00E7157B">
              <w:rPr>
                <w:color w:val="333333"/>
                <w:spacing w:val="-2"/>
              </w:rPr>
              <w:t>(xi)</w:t>
            </w:r>
            <w:r w:rsidRPr="00E7157B">
              <w:rPr>
                <w:color w:val="333333"/>
                <w:spacing w:val="-2"/>
              </w:rPr>
              <w:tab/>
              <w:t>Original copy of the certificate of weight issued by the port authority/licensed authority and six copies.</w:t>
            </w:r>
          </w:p>
          <w:p w14:paraId="0FF2ED0F" w14:textId="77777777" w:rsidR="00267BAB" w:rsidRPr="00E7157B" w:rsidRDefault="00267BAB" w:rsidP="006223D1">
            <w:pPr>
              <w:tabs>
                <w:tab w:val="left" w:pos="612"/>
                <w:tab w:val="left" w:pos="1242"/>
              </w:tabs>
              <w:suppressAutoHyphens/>
              <w:spacing w:after="200"/>
              <w:ind w:left="1238" w:hanging="619"/>
              <w:rPr>
                <w:color w:val="333333"/>
              </w:rPr>
            </w:pPr>
          </w:p>
          <w:p w14:paraId="757D0960" w14:textId="77777777" w:rsidR="00267BAB" w:rsidRPr="00E7157B" w:rsidRDefault="00267BAB" w:rsidP="006223D1">
            <w:pPr>
              <w:tabs>
                <w:tab w:val="left" w:pos="612"/>
              </w:tabs>
              <w:spacing w:after="200"/>
              <w:ind w:left="612" w:hanging="612"/>
              <w:jc w:val="both"/>
              <w:rPr>
                <w:color w:val="333333"/>
              </w:rPr>
            </w:pPr>
          </w:p>
        </w:tc>
      </w:tr>
    </w:tbl>
    <w:p w14:paraId="4849D2AC" w14:textId="77777777" w:rsidR="00267BAB" w:rsidRDefault="00267BAB" w:rsidP="00267BAB">
      <w:pPr>
        <w:suppressAutoHyphens/>
        <w:rPr>
          <w:color w:val="333333"/>
          <w:sz w:val="32"/>
        </w:rPr>
      </w:pPr>
    </w:p>
    <w:p w14:paraId="5323F856" w14:textId="77777777" w:rsidR="00267BAB" w:rsidRDefault="00267BAB" w:rsidP="00267BAB">
      <w:pPr>
        <w:suppressAutoHyphens/>
        <w:rPr>
          <w:color w:val="333333"/>
          <w:sz w:val="32"/>
        </w:rPr>
      </w:pPr>
    </w:p>
    <w:p w14:paraId="25FACBA4" w14:textId="77777777" w:rsidR="00267BAB" w:rsidRDefault="00267BAB" w:rsidP="00267BAB">
      <w:pPr>
        <w:suppressAutoHyphens/>
        <w:rPr>
          <w:color w:val="333333"/>
          <w:sz w:val="32"/>
        </w:rPr>
      </w:pPr>
    </w:p>
    <w:p w14:paraId="21632899" w14:textId="77777777" w:rsidR="00267BAB" w:rsidRDefault="00267BAB" w:rsidP="00267BAB">
      <w:pPr>
        <w:suppressAutoHyphens/>
        <w:rPr>
          <w:color w:val="333333"/>
          <w:sz w:val="32"/>
        </w:rPr>
      </w:pPr>
    </w:p>
    <w:p w14:paraId="74193D23" w14:textId="77777777" w:rsidR="00267BAB" w:rsidRDefault="00267BAB" w:rsidP="00267BAB">
      <w:pPr>
        <w:suppressAutoHyphens/>
        <w:rPr>
          <w:color w:val="333333"/>
          <w:sz w:val="32"/>
        </w:rPr>
      </w:pPr>
    </w:p>
    <w:p w14:paraId="074B5377" w14:textId="77777777" w:rsidR="00267BAB" w:rsidRDefault="00267BAB" w:rsidP="00267BAB">
      <w:pPr>
        <w:suppressAutoHyphens/>
        <w:rPr>
          <w:color w:val="333333"/>
          <w:sz w:val="32"/>
        </w:rPr>
      </w:pPr>
    </w:p>
    <w:p w14:paraId="6FCDB77F" w14:textId="77777777" w:rsidR="00267BAB" w:rsidRDefault="00267BAB" w:rsidP="00267BAB">
      <w:pPr>
        <w:suppressAutoHyphens/>
        <w:rPr>
          <w:color w:val="333333"/>
          <w:sz w:val="32"/>
        </w:rPr>
      </w:pPr>
    </w:p>
    <w:p w14:paraId="420576FA" w14:textId="77777777" w:rsidR="00267BAB" w:rsidRDefault="00267BAB" w:rsidP="00267BAB">
      <w:pPr>
        <w:suppressAutoHyphens/>
        <w:rPr>
          <w:color w:val="333333"/>
          <w:sz w:val="32"/>
        </w:rPr>
      </w:pPr>
    </w:p>
    <w:p w14:paraId="66B227C4" w14:textId="77777777" w:rsidR="00267BAB" w:rsidRDefault="00267BAB" w:rsidP="00267BAB">
      <w:pPr>
        <w:suppressAutoHyphens/>
        <w:rPr>
          <w:color w:val="333333"/>
          <w:sz w:val="32"/>
        </w:rPr>
      </w:pPr>
    </w:p>
    <w:p w14:paraId="5BAC66F7" w14:textId="77777777" w:rsidR="00267BAB" w:rsidRDefault="00267BAB" w:rsidP="00267BAB">
      <w:pPr>
        <w:suppressAutoHyphens/>
        <w:rPr>
          <w:color w:val="333333"/>
          <w:sz w:val="32"/>
        </w:rPr>
      </w:pPr>
    </w:p>
    <w:p w14:paraId="7FF6E69F" w14:textId="77777777" w:rsidR="00267BAB" w:rsidRDefault="00267BAB" w:rsidP="00267BAB">
      <w:pPr>
        <w:suppressAutoHyphens/>
        <w:rPr>
          <w:color w:val="333333"/>
          <w:sz w:val="32"/>
        </w:rPr>
      </w:pPr>
    </w:p>
    <w:p w14:paraId="3DFA5A3F" w14:textId="77777777" w:rsidR="00267BAB" w:rsidRDefault="00267BAB" w:rsidP="00267BAB">
      <w:pPr>
        <w:suppressAutoHyphens/>
        <w:jc w:val="center"/>
        <w:rPr>
          <w:b/>
          <w:color w:val="333333"/>
          <w:sz w:val="32"/>
        </w:rPr>
      </w:pPr>
    </w:p>
    <w:p w14:paraId="4864FFB9" w14:textId="77777777" w:rsidR="00267BAB" w:rsidRPr="00E7157B" w:rsidRDefault="00267BAB" w:rsidP="00267BAB">
      <w:pPr>
        <w:suppressAutoHyphens/>
        <w:jc w:val="center"/>
        <w:rPr>
          <w:b/>
          <w:color w:val="333333"/>
          <w:sz w:val="32"/>
        </w:rPr>
      </w:pPr>
      <w:r w:rsidRPr="00E7157B">
        <w:rPr>
          <w:b/>
          <w:color w:val="333333"/>
          <w:sz w:val="32"/>
        </w:rPr>
        <w:lastRenderedPageBreak/>
        <w:t>Special Conditions of Contract</w:t>
      </w:r>
    </w:p>
    <w:p w14:paraId="65B33811" w14:textId="77777777" w:rsidR="00267BAB" w:rsidRPr="00E7157B" w:rsidRDefault="00267BAB" w:rsidP="00267BAB">
      <w:pPr>
        <w:pStyle w:val="Head51"/>
        <w:spacing w:after="120"/>
        <w:rPr>
          <w:color w:val="333333"/>
        </w:rPr>
      </w:pPr>
      <w:bookmarkStart w:id="218" w:name="_Toc464878031"/>
      <w:bookmarkStart w:id="219" w:name="_Toc474642040"/>
      <w:bookmarkStart w:id="220" w:name="_Toc308175159"/>
      <w:r w:rsidRPr="00E7157B">
        <w:rPr>
          <w:color w:val="333333"/>
        </w:rPr>
        <w:t>Vaccines</w:t>
      </w:r>
      <w:bookmarkEnd w:id="218"/>
      <w:bookmarkEnd w:id="219"/>
      <w:bookmarkEnd w:id="220"/>
    </w:p>
    <w:p w14:paraId="277AD88B" w14:textId="77777777" w:rsidR="00267BAB" w:rsidRPr="00E7157B" w:rsidRDefault="00267BAB" w:rsidP="00267BAB">
      <w:pPr>
        <w:jc w:val="center"/>
        <w:rPr>
          <w:color w:val="333333"/>
        </w:rPr>
      </w:pPr>
      <w:r w:rsidRPr="00E7157B">
        <w:rPr>
          <w:color w:val="333333"/>
        </w:rPr>
        <w:t>(Additional Clauses)</w:t>
      </w:r>
    </w:p>
    <w:p w14:paraId="2ED20358" w14:textId="77777777" w:rsidR="00267BAB" w:rsidRPr="00E7157B" w:rsidRDefault="00267BAB" w:rsidP="00267BAB">
      <w:pPr>
        <w:jc w:val="center"/>
        <w:rPr>
          <w:color w:val="333333"/>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70"/>
        <w:gridCol w:w="7128"/>
      </w:tblGrid>
      <w:tr w:rsidR="00267BAB" w:rsidRPr="00E7157B" w14:paraId="5CD8F975" w14:textId="77777777" w:rsidTr="006223D1">
        <w:tc>
          <w:tcPr>
            <w:tcW w:w="9198" w:type="dxa"/>
            <w:gridSpan w:val="2"/>
            <w:tcBorders>
              <w:top w:val="dotted" w:sz="4" w:space="0" w:color="auto"/>
              <w:left w:val="dotted" w:sz="4" w:space="0" w:color="auto"/>
              <w:bottom w:val="nil"/>
              <w:right w:val="dotted" w:sz="4" w:space="0" w:color="auto"/>
            </w:tcBorders>
          </w:tcPr>
          <w:p w14:paraId="49D71F4F" w14:textId="77777777" w:rsidR="00267BAB" w:rsidRPr="00E7157B" w:rsidRDefault="00267BAB" w:rsidP="006223D1">
            <w:pPr>
              <w:suppressAutoHyphens/>
              <w:spacing w:after="240"/>
              <w:jc w:val="both"/>
              <w:rPr>
                <w:color w:val="333333"/>
              </w:rPr>
            </w:pPr>
            <w:r w:rsidRPr="00E7157B">
              <w:rPr>
                <w:color w:val="333333"/>
              </w:rPr>
              <w:t>The below data should be included in the Special Conditions of Contract used in Bidding Documents for the procurement of vaccines.</w:t>
            </w:r>
          </w:p>
        </w:tc>
      </w:tr>
      <w:tr w:rsidR="00267BAB" w:rsidRPr="00E7157B" w14:paraId="55A95396" w14:textId="77777777" w:rsidTr="006223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9198" w:type="dxa"/>
            <w:gridSpan w:val="2"/>
            <w:tcBorders>
              <w:top w:val="dotted" w:sz="4" w:space="0" w:color="auto"/>
              <w:left w:val="dotted" w:sz="4" w:space="0" w:color="auto"/>
              <w:bottom w:val="dotted" w:sz="4" w:space="0" w:color="auto"/>
              <w:right w:val="dotted" w:sz="4" w:space="0" w:color="auto"/>
            </w:tcBorders>
          </w:tcPr>
          <w:p w14:paraId="0AE6DC97" w14:textId="77777777" w:rsidR="00267BAB" w:rsidRPr="00E7157B" w:rsidRDefault="00267BAB" w:rsidP="006223D1">
            <w:pPr>
              <w:pStyle w:val="Head52"/>
              <w:rPr>
                <w:b w:val="0"/>
                <w:i/>
                <w:color w:val="333333"/>
                <w:spacing w:val="-2"/>
              </w:rPr>
            </w:pPr>
            <w:bookmarkStart w:id="221" w:name="_Toc474642041"/>
            <w:r w:rsidRPr="00E7157B">
              <w:rPr>
                <w:color w:val="333333"/>
              </w:rPr>
              <w:t>11.</w:t>
            </w:r>
            <w:r w:rsidRPr="00E7157B">
              <w:rPr>
                <w:color w:val="333333"/>
              </w:rPr>
              <w:tab/>
              <w:t>Delivery and Documents (GCC Clause 11)</w:t>
            </w:r>
            <w:bookmarkEnd w:id="221"/>
          </w:p>
        </w:tc>
      </w:tr>
      <w:tr w:rsidR="00267BAB" w:rsidRPr="00E7157B" w14:paraId="3DEC2890" w14:textId="77777777" w:rsidTr="006223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70" w:type="dxa"/>
            <w:tcBorders>
              <w:top w:val="dotted" w:sz="4" w:space="0" w:color="auto"/>
              <w:left w:val="dotted" w:sz="4" w:space="0" w:color="auto"/>
              <w:bottom w:val="dotted" w:sz="4" w:space="0" w:color="auto"/>
              <w:right w:val="dotted" w:sz="4" w:space="0" w:color="auto"/>
            </w:tcBorders>
          </w:tcPr>
          <w:p w14:paraId="5BF88D50" w14:textId="77777777" w:rsidR="00267BAB" w:rsidRPr="00E7157B" w:rsidRDefault="00267BAB" w:rsidP="006223D1">
            <w:pPr>
              <w:spacing w:after="200"/>
              <w:rPr>
                <w:color w:val="333333"/>
              </w:rPr>
            </w:pPr>
            <w:r w:rsidRPr="00E7157B">
              <w:rPr>
                <w:color w:val="333333"/>
              </w:rPr>
              <w:t>GCC 11.1 &amp; 11.3</w:t>
            </w:r>
          </w:p>
        </w:tc>
        <w:tc>
          <w:tcPr>
            <w:tcW w:w="7128" w:type="dxa"/>
            <w:tcBorders>
              <w:top w:val="dotted" w:sz="4" w:space="0" w:color="auto"/>
              <w:left w:val="dotted" w:sz="4" w:space="0" w:color="auto"/>
              <w:bottom w:val="dotted" w:sz="4" w:space="0" w:color="auto"/>
              <w:right w:val="dotted" w:sz="4" w:space="0" w:color="auto"/>
            </w:tcBorders>
          </w:tcPr>
          <w:p w14:paraId="69521E83" w14:textId="77777777" w:rsidR="00267BAB" w:rsidRPr="00E7157B" w:rsidRDefault="00267BAB" w:rsidP="006223D1">
            <w:pPr>
              <w:suppressAutoHyphens/>
              <w:rPr>
                <w:b/>
                <w:i/>
                <w:color w:val="333333"/>
                <w:spacing w:val="-2"/>
              </w:rPr>
            </w:pPr>
            <w:r w:rsidRPr="00E7157B">
              <w:rPr>
                <w:b/>
                <w:i/>
                <w:color w:val="333333"/>
                <w:spacing w:val="-2"/>
              </w:rPr>
              <w:t>For Goods supplied from abroad</w:t>
            </w:r>
            <w:r w:rsidRPr="00E7157B">
              <w:rPr>
                <w:i/>
                <w:color w:val="333333"/>
                <w:spacing w:val="-2"/>
              </w:rPr>
              <w:t>:</w:t>
            </w:r>
          </w:p>
          <w:p w14:paraId="0E696960" w14:textId="77777777" w:rsidR="00267BAB" w:rsidRPr="00E7157B" w:rsidRDefault="00267BAB" w:rsidP="006223D1">
            <w:pPr>
              <w:suppressAutoHyphens/>
              <w:rPr>
                <w:b/>
                <w:i/>
                <w:color w:val="333333"/>
                <w:spacing w:val="-2"/>
              </w:rPr>
            </w:pPr>
          </w:p>
          <w:p w14:paraId="7CFC3CEC" w14:textId="77777777" w:rsidR="00267BAB" w:rsidRPr="00E7157B" w:rsidRDefault="00267BAB" w:rsidP="006223D1">
            <w:pPr>
              <w:tabs>
                <w:tab w:val="left" w:pos="612"/>
                <w:tab w:val="left" w:pos="1242"/>
              </w:tabs>
              <w:suppressAutoHyphens/>
              <w:spacing w:after="160"/>
              <w:ind w:left="1224" w:hanging="612"/>
              <w:jc w:val="both"/>
              <w:rPr>
                <w:color w:val="333333"/>
                <w:spacing w:val="-2"/>
              </w:rPr>
            </w:pPr>
            <w:r w:rsidRPr="00E7157B">
              <w:rPr>
                <w:color w:val="333333"/>
                <w:spacing w:val="-2"/>
              </w:rPr>
              <w:t>(ix)</w:t>
            </w:r>
            <w:r w:rsidRPr="00E7157B">
              <w:rPr>
                <w:color w:val="333333"/>
                <w:spacing w:val="-2"/>
              </w:rPr>
              <w:tab/>
              <w:t xml:space="preserve">one copy of the Lot Release Certificate issued by the </w:t>
            </w:r>
            <w:r w:rsidRPr="00E7157B">
              <w:rPr>
                <w:color w:val="333333"/>
              </w:rPr>
              <w:t>National Control Authority (NCA)</w:t>
            </w:r>
            <w:r w:rsidRPr="00E7157B">
              <w:rPr>
                <w:color w:val="333333"/>
                <w:spacing w:val="-2"/>
              </w:rPr>
              <w:t xml:space="preserve"> of the country of manufacture for each lot shipped.</w:t>
            </w:r>
          </w:p>
          <w:p w14:paraId="73BA1AA6" w14:textId="77777777" w:rsidR="00267BAB" w:rsidRPr="00E7157B" w:rsidRDefault="00267BAB" w:rsidP="006223D1">
            <w:pPr>
              <w:tabs>
                <w:tab w:val="left" w:pos="612"/>
                <w:tab w:val="left" w:pos="1242"/>
              </w:tabs>
              <w:suppressAutoHyphens/>
              <w:spacing w:after="160"/>
              <w:ind w:left="1224" w:hanging="612"/>
              <w:jc w:val="both"/>
              <w:rPr>
                <w:color w:val="333333"/>
                <w:spacing w:val="-2"/>
              </w:rPr>
            </w:pPr>
            <w:r w:rsidRPr="00E7157B">
              <w:rPr>
                <w:color w:val="333333"/>
                <w:spacing w:val="-2"/>
              </w:rPr>
              <w:t>(x)</w:t>
            </w:r>
            <w:r w:rsidRPr="00E7157B">
              <w:rPr>
                <w:color w:val="333333"/>
                <w:spacing w:val="-2"/>
              </w:rPr>
              <w:tab/>
              <w:t>Certificate of quality control test results in conformity with the World Health Organization “Certification Scheme on the Quality of Pharmaceutical Products Moving in International Trade” stating quantitative assays, chemical analysis, sterility, pyrogen content, uniformity, microbial limit, and other tests as appropriate to the Goods.</w:t>
            </w:r>
          </w:p>
          <w:p w14:paraId="459D4851" w14:textId="77777777" w:rsidR="00267BAB" w:rsidRPr="00AD5CA4" w:rsidRDefault="00267BAB" w:rsidP="006223D1">
            <w:pPr>
              <w:tabs>
                <w:tab w:val="left" w:pos="1152"/>
              </w:tabs>
              <w:spacing w:after="160"/>
              <w:ind w:left="1152" w:hanging="540"/>
              <w:jc w:val="both"/>
              <w:rPr>
                <w:color w:val="333333"/>
                <w:spacing w:val="-2"/>
              </w:rPr>
            </w:pPr>
            <w:r w:rsidRPr="00E7157B">
              <w:rPr>
                <w:color w:val="333333"/>
                <w:spacing w:val="-2"/>
              </w:rPr>
              <w:t>(xi)</w:t>
            </w:r>
            <w:r w:rsidRPr="00E7157B">
              <w:rPr>
                <w:color w:val="333333"/>
                <w:spacing w:val="-2"/>
              </w:rPr>
              <w:tab/>
              <w:t>Original copy of the certificate of weight issued by the port authority/lic</w:t>
            </w:r>
            <w:r>
              <w:rPr>
                <w:color w:val="333333"/>
                <w:spacing w:val="-2"/>
              </w:rPr>
              <w:t>ensed authority and six copies.</w:t>
            </w:r>
          </w:p>
        </w:tc>
      </w:tr>
      <w:tr w:rsidR="00267BAB" w:rsidRPr="00E7157B" w14:paraId="61973674" w14:textId="77777777" w:rsidTr="006223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9198" w:type="dxa"/>
            <w:gridSpan w:val="2"/>
            <w:tcBorders>
              <w:top w:val="dotted" w:sz="4" w:space="0" w:color="auto"/>
              <w:left w:val="dotted" w:sz="4" w:space="0" w:color="auto"/>
              <w:bottom w:val="dotted" w:sz="4" w:space="0" w:color="auto"/>
              <w:right w:val="dotted" w:sz="4" w:space="0" w:color="auto"/>
            </w:tcBorders>
          </w:tcPr>
          <w:p w14:paraId="27DCEDB0" w14:textId="77777777" w:rsidR="00267BAB" w:rsidRPr="00E7157B" w:rsidRDefault="00267BAB" w:rsidP="006223D1">
            <w:pPr>
              <w:pStyle w:val="Head52"/>
              <w:rPr>
                <w:color w:val="333333"/>
              </w:rPr>
            </w:pPr>
            <w:bookmarkStart w:id="222" w:name="_Toc474642042"/>
            <w:r w:rsidRPr="00E7157B">
              <w:rPr>
                <w:color w:val="333333"/>
              </w:rPr>
              <w:t>15.</w:t>
            </w:r>
            <w:r w:rsidRPr="00E7157B">
              <w:rPr>
                <w:color w:val="333333"/>
              </w:rPr>
              <w:tab/>
              <w:t>Warranty (GCC Clause 15)</w:t>
            </w:r>
            <w:bookmarkEnd w:id="222"/>
          </w:p>
        </w:tc>
      </w:tr>
      <w:tr w:rsidR="00267BAB" w:rsidRPr="00E7157B" w14:paraId="3C3B9CAF" w14:textId="77777777" w:rsidTr="006223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70" w:type="dxa"/>
            <w:tcBorders>
              <w:top w:val="dotted" w:sz="4" w:space="0" w:color="auto"/>
              <w:left w:val="dotted" w:sz="4" w:space="0" w:color="auto"/>
              <w:bottom w:val="dotted" w:sz="4" w:space="0" w:color="auto"/>
              <w:right w:val="dotted" w:sz="4" w:space="0" w:color="auto"/>
            </w:tcBorders>
          </w:tcPr>
          <w:p w14:paraId="0110DEDB" w14:textId="77777777" w:rsidR="00267BAB" w:rsidRPr="00E7157B" w:rsidRDefault="00267BAB" w:rsidP="006223D1">
            <w:pPr>
              <w:spacing w:after="200"/>
              <w:rPr>
                <w:color w:val="333333"/>
              </w:rPr>
            </w:pPr>
            <w:r w:rsidRPr="00E7157B">
              <w:rPr>
                <w:color w:val="333333"/>
              </w:rPr>
              <w:t>GCC 15.1</w:t>
            </w:r>
          </w:p>
        </w:tc>
        <w:tc>
          <w:tcPr>
            <w:tcW w:w="7128" w:type="dxa"/>
            <w:tcBorders>
              <w:top w:val="dotted" w:sz="4" w:space="0" w:color="auto"/>
              <w:left w:val="dotted" w:sz="4" w:space="0" w:color="auto"/>
              <w:bottom w:val="dotted" w:sz="4" w:space="0" w:color="auto"/>
              <w:right w:val="dotted" w:sz="4" w:space="0" w:color="auto"/>
            </w:tcBorders>
          </w:tcPr>
          <w:p w14:paraId="7F421B72" w14:textId="77777777" w:rsidR="00267BAB" w:rsidRPr="00E7157B" w:rsidRDefault="00267BAB" w:rsidP="006223D1">
            <w:pPr>
              <w:tabs>
                <w:tab w:val="left" w:pos="612"/>
              </w:tabs>
              <w:suppressAutoHyphens/>
              <w:spacing w:after="200"/>
              <w:ind w:left="612"/>
              <w:jc w:val="both"/>
              <w:rPr>
                <w:color w:val="333333"/>
              </w:rPr>
            </w:pPr>
            <w:r w:rsidRPr="00E7157B">
              <w:rPr>
                <w:color w:val="333333"/>
              </w:rPr>
              <w:t xml:space="preserve">The </w:t>
            </w:r>
            <w:r>
              <w:rPr>
                <w:color w:val="333333"/>
              </w:rPr>
              <w:t>GOL</w:t>
            </w:r>
            <w:r w:rsidRPr="00E7157B">
              <w:rPr>
                <w:color w:val="333333"/>
              </w:rPr>
              <w:t xml:space="preserve"> reserves the right to request evidence of bio-availability and/or bio-equivalence data and/or evidence of the basis for expiration dating and other stability data concerning the Goods to verify shelf life claimed for the Goods.</w:t>
            </w:r>
          </w:p>
          <w:p w14:paraId="2623E4D8" w14:textId="77777777" w:rsidR="00267BAB" w:rsidRPr="00E7157B" w:rsidRDefault="00267BAB" w:rsidP="006223D1">
            <w:pPr>
              <w:tabs>
                <w:tab w:val="left" w:pos="612"/>
              </w:tabs>
              <w:suppressAutoHyphens/>
              <w:spacing w:after="200"/>
              <w:ind w:left="612" w:hanging="612"/>
              <w:jc w:val="both"/>
              <w:rPr>
                <w:color w:val="333333"/>
              </w:rPr>
            </w:pPr>
            <w:r w:rsidRPr="00E7157B">
              <w:rPr>
                <w:color w:val="333333"/>
              </w:rPr>
              <w:tab/>
              <w:t xml:space="preserve">If an adverse event following immunization (AEFI) occurs in </w:t>
            </w:r>
            <w:r>
              <w:rPr>
                <w:color w:val="333333"/>
              </w:rPr>
              <w:t>Republic of Liberia</w:t>
            </w:r>
            <w:r w:rsidRPr="00E7157B">
              <w:rPr>
                <w:color w:val="333333"/>
              </w:rPr>
              <w:t xml:space="preserve"> and the cause of such event cannot be immediately established, the </w:t>
            </w:r>
            <w:r>
              <w:rPr>
                <w:color w:val="333333"/>
              </w:rPr>
              <w:t>GOL</w:t>
            </w:r>
            <w:r w:rsidRPr="00E7157B">
              <w:rPr>
                <w:color w:val="333333"/>
              </w:rPr>
              <w:t xml:space="preserve"> will, with all urgency and in accordance with the procedures laid down by the NCA of the </w:t>
            </w:r>
            <w:r>
              <w:rPr>
                <w:color w:val="333333"/>
              </w:rPr>
              <w:t xml:space="preserve">Republic of Liberia </w:t>
            </w:r>
            <w:r w:rsidRPr="00E7157B">
              <w:rPr>
                <w:color w:val="333333"/>
              </w:rPr>
              <w:t>take steps to advise the Supplier in order that an investigation may be launched immediately. If the vaccine has been supplied through an agency of the United Nations, the most current procedures laid down by the WHO for such situations will be used.</w:t>
            </w:r>
          </w:p>
          <w:p w14:paraId="4A0EFE39" w14:textId="77777777" w:rsidR="00267BAB" w:rsidRPr="00E7157B" w:rsidRDefault="00267BAB" w:rsidP="006223D1">
            <w:pPr>
              <w:tabs>
                <w:tab w:val="left" w:pos="612"/>
              </w:tabs>
              <w:suppressAutoHyphens/>
              <w:spacing w:after="200"/>
              <w:ind w:left="612" w:hanging="612"/>
              <w:jc w:val="both"/>
              <w:rPr>
                <w:color w:val="333333"/>
                <w:spacing w:val="-2"/>
              </w:rPr>
            </w:pPr>
          </w:p>
        </w:tc>
      </w:tr>
    </w:tbl>
    <w:p w14:paraId="55F6C675" w14:textId="77777777" w:rsidR="00267BAB" w:rsidRPr="00E7157B" w:rsidRDefault="00267BAB" w:rsidP="00267BAB">
      <w:pPr>
        <w:suppressAutoHyphens/>
        <w:rPr>
          <w:b/>
          <w:color w:val="333333"/>
        </w:rPr>
        <w:sectPr w:rsidR="00267BAB" w:rsidRPr="00E7157B" w:rsidSect="00267BAB">
          <w:headerReference w:type="even" r:id="rId23"/>
          <w:headerReference w:type="default" r:id="rId24"/>
          <w:headerReference w:type="first" r:id="rId25"/>
          <w:endnotePr>
            <w:numFmt w:val="decimal"/>
          </w:endnotePr>
          <w:type w:val="oddPage"/>
          <w:pgSz w:w="12240" w:h="15840" w:code="1"/>
          <w:pgMar w:top="1440" w:right="1440" w:bottom="1440" w:left="1800" w:header="720" w:footer="720" w:gutter="0"/>
          <w:cols w:space="720"/>
          <w:noEndnote/>
          <w:titlePg/>
        </w:sectPr>
      </w:pPr>
    </w:p>
    <w:p w14:paraId="77284B05" w14:textId="77777777" w:rsidR="00267BAB" w:rsidRPr="00E7157B" w:rsidRDefault="00267BAB" w:rsidP="00267BAB">
      <w:pPr>
        <w:suppressAutoHyphens/>
        <w:rPr>
          <w:b/>
          <w:color w:val="333333"/>
        </w:rPr>
      </w:pPr>
    </w:p>
    <w:p w14:paraId="5FD2FAD2" w14:textId="77777777" w:rsidR="00267BAB" w:rsidRPr="00E7157B" w:rsidRDefault="00267BAB" w:rsidP="00267BAB">
      <w:pPr>
        <w:suppressAutoHyphens/>
        <w:jc w:val="center"/>
        <w:rPr>
          <w:b/>
          <w:color w:val="333333"/>
          <w:sz w:val="32"/>
        </w:rPr>
      </w:pPr>
      <w:r w:rsidRPr="00E7157B">
        <w:rPr>
          <w:b/>
          <w:color w:val="333333"/>
          <w:sz w:val="32"/>
        </w:rPr>
        <w:t>Special Conditions of Contract</w:t>
      </w:r>
    </w:p>
    <w:p w14:paraId="3BED3BCE" w14:textId="77777777" w:rsidR="00267BAB" w:rsidRPr="00E7157B" w:rsidRDefault="00267BAB" w:rsidP="00267BAB">
      <w:pPr>
        <w:pStyle w:val="Head51"/>
        <w:rPr>
          <w:color w:val="333333"/>
        </w:rPr>
      </w:pPr>
      <w:bookmarkStart w:id="223" w:name="_Toc464878032"/>
      <w:bookmarkStart w:id="224" w:name="_Toc474642043"/>
      <w:bookmarkStart w:id="225" w:name="_Toc308175160"/>
      <w:r w:rsidRPr="00E7157B">
        <w:rPr>
          <w:color w:val="333333"/>
        </w:rPr>
        <w:t>Condoms</w:t>
      </w:r>
      <w:bookmarkEnd w:id="223"/>
      <w:bookmarkEnd w:id="224"/>
      <w:bookmarkEnd w:id="225"/>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70"/>
        <w:gridCol w:w="7128"/>
      </w:tblGrid>
      <w:tr w:rsidR="00267BAB" w:rsidRPr="00E7157B" w14:paraId="2F3BFD3C" w14:textId="77777777" w:rsidTr="006223D1">
        <w:tc>
          <w:tcPr>
            <w:tcW w:w="9198" w:type="dxa"/>
            <w:gridSpan w:val="2"/>
            <w:tcBorders>
              <w:top w:val="dotted" w:sz="4" w:space="0" w:color="auto"/>
              <w:left w:val="dotted" w:sz="4" w:space="0" w:color="auto"/>
              <w:bottom w:val="nil"/>
              <w:right w:val="dotted" w:sz="4" w:space="0" w:color="auto"/>
            </w:tcBorders>
          </w:tcPr>
          <w:p w14:paraId="171C2ECC" w14:textId="77777777" w:rsidR="00267BAB" w:rsidRPr="00E7157B" w:rsidRDefault="00267BAB" w:rsidP="006223D1">
            <w:pPr>
              <w:suppressAutoHyphens/>
              <w:spacing w:after="240"/>
              <w:jc w:val="both"/>
              <w:rPr>
                <w:color w:val="333333"/>
              </w:rPr>
            </w:pPr>
            <w:r w:rsidRPr="00E7157B">
              <w:rPr>
                <w:color w:val="333333"/>
              </w:rPr>
              <w:t>The following Special Conditions of Contract shall supplement the General Conditions of Contract in the procurement of condoms. Whenever there is a conflict, the provisions herein shall prevail over those in the General Conditions of Contract. The corresponding clause number of the GCC is indicated in parentheses.</w:t>
            </w:r>
          </w:p>
        </w:tc>
      </w:tr>
      <w:tr w:rsidR="00267BAB" w:rsidRPr="00E7157B" w14:paraId="51A1ED3E" w14:textId="77777777" w:rsidTr="006223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9198" w:type="dxa"/>
            <w:gridSpan w:val="2"/>
            <w:tcBorders>
              <w:top w:val="dotted" w:sz="4" w:space="0" w:color="auto"/>
              <w:left w:val="dotted" w:sz="4" w:space="0" w:color="auto"/>
              <w:bottom w:val="dotted" w:sz="4" w:space="0" w:color="auto"/>
              <w:right w:val="dotted" w:sz="4" w:space="0" w:color="auto"/>
            </w:tcBorders>
          </w:tcPr>
          <w:p w14:paraId="2B6EB852" w14:textId="77777777" w:rsidR="00267BAB" w:rsidRPr="00E7157B" w:rsidRDefault="00267BAB" w:rsidP="006223D1">
            <w:pPr>
              <w:pStyle w:val="Head52"/>
              <w:rPr>
                <w:color w:val="333333"/>
              </w:rPr>
            </w:pPr>
            <w:bookmarkStart w:id="226" w:name="_Toc474642044"/>
            <w:r w:rsidRPr="00E7157B">
              <w:rPr>
                <w:color w:val="333333"/>
              </w:rPr>
              <w:t>9.</w:t>
            </w:r>
            <w:r w:rsidRPr="00E7157B">
              <w:rPr>
                <w:color w:val="333333"/>
              </w:rPr>
              <w:tab/>
              <w:t>Inspections and Tests (GCC Clause 9)</w:t>
            </w:r>
            <w:bookmarkEnd w:id="226"/>
          </w:p>
        </w:tc>
      </w:tr>
      <w:tr w:rsidR="00267BAB" w:rsidRPr="00E7157B" w14:paraId="7363C6D0" w14:textId="77777777" w:rsidTr="006223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070" w:type="dxa"/>
            <w:tcBorders>
              <w:top w:val="dotted" w:sz="4" w:space="0" w:color="auto"/>
              <w:left w:val="dotted" w:sz="4" w:space="0" w:color="auto"/>
              <w:bottom w:val="dotted" w:sz="4" w:space="0" w:color="auto"/>
              <w:right w:val="dotted" w:sz="4" w:space="0" w:color="auto"/>
            </w:tcBorders>
          </w:tcPr>
          <w:p w14:paraId="50C46B15" w14:textId="77777777" w:rsidR="00267BAB" w:rsidRDefault="00267BAB" w:rsidP="006223D1">
            <w:pPr>
              <w:rPr>
                <w:color w:val="333333"/>
              </w:rPr>
            </w:pPr>
            <w:r w:rsidRPr="00E7157B">
              <w:rPr>
                <w:color w:val="333333"/>
              </w:rPr>
              <w:t>GCC 9</w:t>
            </w:r>
          </w:p>
          <w:p w14:paraId="51481BAD" w14:textId="77777777" w:rsidR="00E264FE" w:rsidRDefault="00E264FE" w:rsidP="006223D1">
            <w:pPr>
              <w:rPr>
                <w:color w:val="333333"/>
              </w:rPr>
            </w:pPr>
          </w:p>
          <w:p w14:paraId="4C1739FE" w14:textId="4620620F" w:rsidR="00E264FE" w:rsidRPr="00E7157B" w:rsidRDefault="00E264FE" w:rsidP="006223D1">
            <w:pPr>
              <w:rPr>
                <w:color w:val="333333"/>
              </w:rPr>
            </w:pPr>
            <w:r w:rsidRPr="00D150A7">
              <w:rPr>
                <w:color w:val="333333"/>
              </w:rPr>
              <w:t>N/A</w:t>
            </w:r>
          </w:p>
        </w:tc>
        <w:tc>
          <w:tcPr>
            <w:tcW w:w="7128" w:type="dxa"/>
            <w:tcBorders>
              <w:top w:val="dotted" w:sz="4" w:space="0" w:color="auto"/>
              <w:left w:val="dotted" w:sz="4" w:space="0" w:color="auto"/>
              <w:bottom w:val="dotted" w:sz="4" w:space="0" w:color="auto"/>
              <w:right w:val="dotted" w:sz="4" w:space="0" w:color="auto"/>
            </w:tcBorders>
          </w:tcPr>
          <w:p w14:paraId="68BDFE45" w14:textId="12FBC1A4" w:rsidR="00267BAB" w:rsidRPr="00C43E8A" w:rsidRDefault="00267BAB" w:rsidP="00C43E8A">
            <w:pPr>
              <w:pStyle w:val="ListParagraph"/>
              <w:numPr>
                <w:ilvl w:val="2"/>
                <w:numId w:val="32"/>
              </w:numPr>
              <w:tabs>
                <w:tab w:val="left" w:pos="612"/>
                <w:tab w:val="left" w:pos="1242"/>
              </w:tabs>
              <w:spacing w:after="200"/>
              <w:jc w:val="both"/>
              <w:rPr>
                <w:color w:val="333333"/>
              </w:rPr>
            </w:pPr>
            <w:r w:rsidRPr="00C43E8A">
              <w:rPr>
                <w:color w:val="333333"/>
              </w:rPr>
              <w:t>The Supplier shall test batches of Goods ready for shipment in accordance with the WHO specification. The size of the sample for testing will be calculated by reference to ISO2859-1. With each consignment, the Supplier must provide a certificate of quality control test results in conformity with the standards laid down in ISO 2859-1 and in accordance with the general sampling levels appropriate to each feature as necessary. The Supplier will bear the cost of such tests.</w:t>
            </w:r>
          </w:p>
          <w:p w14:paraId="32189047" w14:textId="096A2519" w:rsidR="0042304A" w:rsidRPr="00C43E8A" w:rsidRDefault="0042304A" w:rsidP="00C43E8A">
            <w:pPr>
              <w:pStyle w:val="ListParagraph"/>
              <w:numPr>
                <w:ilvl w:val="2"/>
                <w:numId w:val="32"/>
              </w:numPr>
              <w:tabs>
                <w:tab w:val="left" w:pos="612"/>
                <w:tab w:val="left" w:pos="1242"/>
              </w:tabs>
              <w:spacing w:after="200"/>
              <w:jc w:val="both"/>
              <w:rPr>
                <w:b/>
                <w:bCs/>
                <w:i/>
                <w:color w:val="333333"/>
              </w:rPr>
            </w:pPr>
            <w:r w:rsidRPr="00C43E8A">
              <w:rPr>
                <w:b/>
                <w:bCs/>
                <w:i/>
                <w:color w:val="333333"/>
              </w:rPr>
              <w:t>N/A</w:t>
            </w:r>
          </w:p>
        </w:tc>
      </w:tr>
      <w:tr w:rsidR="00267BAB" w:rsidRPr="00E7157B" w14:paraId="00D7F719" w14:textId="77777777" w:rsidTr="006223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9198" w:type="dxa"/>
            <w:gridSpan w:val="2"/>
            <w:tcBorders>
              <w:top w:val="dotted" w:sz="4" w:space="0" w:color="auto"/>
              <w:left w:val="dotted" w:sz="4" w:space="0" w:color="auto"/>
              <w:bottom w:val="dotted" w:sz="4" w:space="0" w:color="auto"/>
              <w:right w:val="dotted" w:sz="4" w:space="0" w:color="auto"/>
            </w:tcBorders>
          </w:tcPr>
          <w:p w14:paraId="55CEFD4B" w14:textId="77777777" w:rsidR="00267BAB" w:rsidRPr="00E7157B" w:rsidRDefault="00267BAB" w:rsidP="006223D1">
            <w:pPr>
              <w:pStyle w:val="Head52"/>
              <w:rPr>
                <w:b w:val="0"/>
                <w:i/>
                <w:color w:val="333333"/>
                <w:spacing w:val="-2"/>
              </w:rPr>
            </w:pPr>
            <w:bookmarkStart w:id="227" w:name="_Toc474642045"/>
            <w:r w:rsidRPr="00E7157B">
              <w:rPr>
                <w:color w:val="333333"/>
              </w:rPr>
              <w:t>11.</w:t>
            </w:r>
            <w:r w:rsidRPr="00E7157B">
              <w:rPr>
                <w:color w:val="333333"/>
              </w:rPr>
              <w:tab/>
              <w:t>Delivery and Documents (GCC Clause 11)</w:t>
            </w:r>
            <w:bookmarkEnd w:id="227"/>
          </w:p>
        </w:tc>
      </w:tr>
      <w:tr w:rsidR="00267BAB" w:rsidRPr="00E7157B" w14:paraId="059DEE77" w14:textId="77777777" w:rsidTr="006223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70" w:type="dxa"/>
            <w:tcBorders>
              <w:top w:val="dotted" w:sz="4" w:space="0" w:color="auto"/>
              <w:left w:val="dotted" w:sz="4" w:space="0" w:color="auto"/>
              <w:bottom w:val="dotted" w:sz="4" w:space="0" w:color="auto"/>
              <w:right w:val="dotted" w:sz="4" w:space="0" w:color="auto"/>
            </w:tcBorders>
          </w:tcPr>
          <w:p w14:paraId="782F2D2E" w14:textId="77777777" w:rsidR="00267BAB" w:rsidRPr="00E7157B" w:rsidRDefault="00267BAB" w:rsidP="006223D1">
            <w:pPr>
              <w:spacing w:after="200"/>
              <w:rPr>
                <w:color w:val="333333"/>
              </w:rPr>
            </w:pPr>
            <w:r w:rsidRPr="00E7157B">
              <w:rPr>
                <w:color w:val="333333"/>
              </w:rPr>
              <w:t>GCC 11.1 &amp; 11.3</w:t>
            </w:r>
          </w:p>
        </w:tc>
        <w:tc>
          <w:tcPr>
            <w:tcW w:w="7128" w:type="dxa"/>
            <w:tcBorders>
              <w:top w:val="dotted" w:sz="4" w:space="0" w:color="auto"/>
              <w:left w:val="dotted" w:sz="4" w:space="0" w:color="auto"/>
              <w:bottom w:val="dotted" w:sz="4" w:space="0" w:color="auto"/>
              <w:right w:val="dotted" w:sz="4" w:space="0" w:color="auto"/>
            </w:tcBorders>
          </w:tcPr>
          <w:p w14:paraId="44E53945" w14:textId="77777777" w:rsidR="00267BAB" w:rsidRPr="00BB1A4B" w:rsidRDefault="00267BAB" w:rsidP="006223D1">
            <w:pPr>
              <w:suppressAutoHyphens/>
              <w:rPr>
                <w:b/>
                <w:color w:val="333333"/>
                <w:spacing w:val="-2"/>
              </w:rPr>
            </w:pPr>
            <w:r w:rsidRPr="00BB1A4B">
              <w:rPr>
                <w:b/>
                <w:color w:val="333333"/>
                <w:spacing w:val="-2"/>
              </w:rPr>
              <w:t>For Goods supplied from abroad</w:t>
            </w:r>
            <w:r w:rsidRPr="00BB1A4B">
              <w:rPr>
                <w:color w:val="333333"/>
                <w:spacing w:val="-2"/>
              </w:rPr>
              <w:t>:</w:t>
            </w:r>
          </w:p>
          <w:p w14:paraId="28D2DF50" w14:textId="77777777" w:rsidR="00267BAB" w:rsidRPr="00E7157B" w:rsidRDefault="00267BAB" w:rsidP="006223D1">
            <w:pPr>
              <w:suppressAutoHyphens/>
              <w:rPr>
                <w:b/>
                <w:i/>
                <w:color w:val="333333"/>
                <w:spacing w:val="-2"/>
              </w:rPr>
            </w:pPr>
          </w:p>
          <w:p w14:paraId="3CCDD256" w14:textId="77777777" w:rsidR="00267BAB" w:rsidRPr="00E7157B" w:rsidRDefault="00267BAB" w:rsidP="006223D1">
            <w:pPr>
              <w:tabs>
                <w:tab w:val="left" w:pos="1152"/>
              </w:tabs>
              <w:spacing w:after="200"/>
              <w:ind w:left="1152" w:hanging="540"/>
              <w:jc w:val="both"/>
              <w:rPr>
                <w:color w:val="333333"/>
                <w:spacing w:val="-2"/>
              </w:rPr>
            </w:pPr>
            <w:r w:rsidRPr="00E7157B">
              <w:rPr>
                <w:color w:val="333333"/>
                <w:spacing w:val="-2"/>
              </w:rPr>
              <w:t>(ix)</w:t>
            </w:r>
            <w:r w:rsidRPr="00E7157B">
              <w:rPr>
                <w:color w:val="333333"/>
                <w:spacing w:val="-2"/>
              </w:rPr>
              <w:tab/>
              <w:t>original copy of quality control tests for each consignment as stated in SCC 9 above.</w:t>
            </w:r>
          </w:p>
          <w:p w14:paraId="3F0AF1A7" w14:textId="77777777" w:rsidR="00267BAB" w:rsidRPr="00E7157B" w:rsidRDefault="00267BAB" w:rsidP="006223D1">
            <w:pPr>
              <w:tabs>
                <w:tab w:val="left" w:pos="1152"/>
              </w:tabs>
              <w:spacing w:after="200"/>
              <w:ind w:left="1152" w:hanging="540"/>
              <w:jc w:val="both"/>
              <w:rPr>
                <w:i/>
                <w:color w:val="333333"/>
                <w:spacing w:val="-2"/>
              </w:rPr>
            </w:pPr>
            <w:r w:rsidRPr="00E7157B">
              <w:rPr>
                <w:color w:val="333333"/>
                <w:spacing w:val="-2"/>
              </w:rPr>
              <w:t>(x)</w:t>
            </w:r>
            <w:r w:rsidRPr="00E7157B">
              <w:rPr>
                <w:color w:val="333333"/>
                <w:spacing w:val="-2"/>
              </w:rPr>
              <w:tab/>
              <w:t xml:space="preserve">original copy of the certificate of inspection furnished to Supplier by nominated inspection agency and six copies </w:t>
            </w:r>
            <w:r w:rsidRPr="00E7157B">
              <w:rPr>
                <w:color w:val="333333"/>
                <w:spacing w:val="-2"/>
              </w:rPr>
              <w:br/>
            </w:r>
          </w:p>
          <w:p w14:paraId="21E5674A" w14:textId="77777777" w:rsidR="00267BAB" w:rsidRPr="00E7157B" w:rsidRDefault="00267BAB" w:rsidP="006223D1">
            <w:pPr>
              <w:tabs>
                <w:tab w:val="left" w:pos="612"/>
                <w:tab w:val="left" w:pos="1242"/>
              </w:tabs>
              <w:suppressAutoHyphens/>
              <w:spacing w:after="200"/>
              <w:ind w:left="619" w:hanging="619"/>
              <w:rPr>
                <w:b/>
                <w:color w:val="333333"/>
              </w:rPr>
            </w:pPr>
            <w:r w:rsidRPr="00E7157B">
              <w:rPr>
                <w:b/>
                <w:color w:val="333333"/>
              </w:rPr>
              <w:t xml:space="preserve">For Goods from within the </w:t>
            </w:r>
            <w:r>
              <w:rPr>
                <w:b/>
                <w:color w:val="333333"/>
              </w:rPr>
              <w:t>Republic of Liberia</w:t>
            </w:r>
            <w:r w:rsidRPr="00E7157B">
              <w:rPr>
                <w:b/>
                <w:color w:val="333333"/>
              </w:rPr>
              <w:t>:</w:t>
            </w:r>
          </w:p>
          <w:p w14:paraId="78B850A1" w14:textId="77777777" w:rsidR="00267BAB" w:rsidRPr="00E7157B" w:rsidRDefault="00267BAB" w:rsidP="006223D1">
            <w:pPr>
              <w:tabs>
                <w:tab w:val="left" w:pos="612"/>
                <w:tab w:val="left" w:pos="1242"/>
              </w:tabs>
              <w:suppressAutoHyphens/>
              <w:spacing w:after="200"/>
              <w:ind w:left="1224" w:hanging="612"/>
              <w:jc w:val="both"/>
              <w:rPr>
                <w:color w:val="333333"/>
                <w:spacing w:val="-2"/>
              </w:rPr>
            </w:pPr>
            <w:r w:rsidRPr="00E7157B">
              <w:rPr>
                <w:color w:val="333333"/>
                <w:spacing w:val="-2"/>
              </w:rPr>
              <w:t>(ix)</w:t>
            </w:r>
            <w:r w:rsidRPr="00E7157B">
              <w:rPr>
                <w:color w:val="333333"/>
                <w:spacing w:val="-2"/>
              </w:rPr>
              <w:tab/>
              <w:t>certificate of in-house analysis.</w:t>
            </w:r>
          </w:p>
          <w:p w14:paraId="51FA2D05" w14:textId="77777777" w:rsidR="00267BAB" w:rsidRPr="00E7157B" w:rsidRDefault="00267BAB" w:rsidP="006223D1">
            <w:pPr>
              <w:tabs>
                <w:tab w:val="left" w:pos="612"/>
              </w:tabs>
              <w:spacing w:after="200"/>
              <w:jc w:val="both"/>
              <w:rPr>
                <w:color w:val="333333"/>
              </w:rPr>
            </w:pPr>
          </w:p>
        </w:tc>
      </w:tr>
    </w:tbl>
    <w:p w14:paraId="16D1EFF3" w14:textId="77777777" w:rsidR="00267BAB" w:rsidRDefault="00267BAB" w:rsidP="00267BAB">
      <w:pPr>
        <w:rPr>
          <w:lang w:val="en-GB"/>
        </w:rPr>
      </w:pPr>
    </w:p>
    <w:p w14:paraId="0EEEF0E8" w14:textId="77777777" w:rsidR="00267BAB" w:rsidRDefault="00267BAB" w:rsidP="00267BAB">
      <w:pPr>
        <w:rPr>
          <w:lang w:val="en-GB"/>
        </w:rPr>
      </w:pPr>
    </w:p>
    <w:p w14:paraId="7F9CAD86" w14:textId="77777777" w:rsidR="00267BAB" w:rsidRPr="004166C6" w:rsidRDefault="00267BAB" w:rsidP="00267BAB">
      <w:pPr>
        <w:rPr>
          <w:lang w:val="en-GB"/>
        </w:rPr>
      </w:pPr>
    </w:p>
    <w:p w14:paraId="27F19230" w14:textId="1C0060A7" w:rsidR="00A32AF2" w:rsidRPr="00E7157B" w:rsidRDefault="00A32AF2" w:rsidP="00A32AF2">
      <w:pPr>
        <w:pStyle w:val="Heading1"/>
        <w:rPr>
          <w:color w:val="333333"/>
        </w:rPr>
      </w:pPr>
      <w:bookmarkStart w:id="228" w:name="_Toc464878033"/>
      <w:bookmarkStart w:id="229" w:name="_Toc308175161"/>
      <w:r w:rsidRPr="00E7157B">
        <w:rPr>
          <w:color w:val="333333"/>
        </w:rPr>
        <w:lastRenderedPageBreak/>
        <w:t>Section VI. Technical Specifications</w:t>
      </w:r>
    </w:p>
    <w:bookmarkEnd w:id="228"/>
    <w:bookmarkEnd w:id="229"/>
    <w:p w14:paraId="2DE8632E" w14:textId="78E9B3EF" w:rsidR="00DC3721" w:rsidRPr="0054115B" w:rsidRDefault="00DC3721" w:rsidP="00DC3721">
      <w:pPr>
        <w:rPr>
          <w:b/>
          <w:bCs/>
          <w:szCs w:val="24"/>
        </w:rPr>
      </w:pPr>
      <w:r w:rsidRPr="0054115B">
        <w:rPr>
          <w:b/>
          <w:bCs/>
          <w:szCs w:val="24"/>
        </w:rPr>
        <w:t>Medical Supplies (Lot-1)</w:t>
      </w:r>
    </w:p>
    <w:tbl>
      <w:tblPr>
        <w:tblW w:w="9810" w:type="dxa"/>
        <w:tblInd w:w="-370" w:type="dxa"/>
        <w:tblLook w:val="04A0" w:firstRow="1" w:lastRow="0" w:firstColumn="1" w:lastColumn="0" w:noHBand="0" w:noVBand="1"/>
      </w:tblPr>
      <w:tblGrid>
        <w:gridCol w:w="630"/>
        <w:gridCol w:w="5220"/>
        <w:gridCol w:w="1980"/>
        <w:gridCol w:w="1980"/>
      </w:tblGrid>
      <w:tr w:rsidR="00DC3721" w:rsidRPr="0054115B" w14:paraId="54406B3F" w14:textId="77777777" w:rsidTr="00A32AF2">
        <w:trPr>
          <w:trHeight w:val="300"/>
        </w:trPr>
        <w:tc>
          <w:tcPr>
            <w:tcW w:w="9810" w:type="dxa"/>
            <w:gridSpan w:val="4"/>
            <w:tcBorders>
              <w:top w:val="single" w:sz="8" w:space="0" w:color="auto"/>
              <w:left w:val="single" w:sz="8" w:space="0" w:color="auto"/>
              <w:bottom w:val="single" w:sz="8" w:space="0" w:color="auto"/>
              <w:right w:val="single" w:sz="8" w:space="0" w:color="000000"/>
            </w:tcBorders>
            <w:shd w:val="clear" w:color="auto" w:fill="AEAAAA" w:themeFill="background2" w:themeFillShade="BF"/>
            <w:noWrap/>
            <w:vAlign w:val="bottom"/>
            <w:hideMark/>
          </w:tcPr>
          <w:p w14:paraId="4731957B" w14:textId="77777777" w:rsidR="00DC3721" w:rsidRPr="0054115B" w:rsidRDefault="00DC3721" w:rsidP="00A32AF2">
            <w:pPr>
              <w:jc w:val="center"/>
              <w:rPr>
                <w:b/>
                <w:bCs/>
                <w:color w:val="000000"/>
                <w:szCs w:val="24"/>
              </w:rPr>
            </w:pPr>
            <w:r>
              <w:rPr>
                <w:b/>
                <w:bCs/>
                <w:color w:val="000000"/>
              </w:rPr>
              <w:t xml:space="preserve">Medical Supplies </w:t>
            </w:r>
          </w:p>
        </w:tc>
      </w:tr>
      <w:tr w:rsidR="00DC3721" w:rsidRPr="0054115B" w14:paraId="655579F5" w14:textId="77777777" w:rsidTr="00A32AF2">
        <w:trPr>
          <w:trHeight w:val="570"/>
        </w:trPr>
        <w:tc>
          <w:tcPr>
            <w:tcW w:w="630" w:type="dxa"/>
            <w:tcBorders>
              <w:top w:val="nil"/>
              <w:left w:val="single" w:sz="8" w:space="0" w:color="auto"/>
              <w:bottom w:val="nil"/>
              <w:right w:val="nil"/>
            </w:tcBorders>
            <w:shd w:val="clear" w:color="auto" w:fill="AEAAAA" w:themeFill="background2" w:themeFillShade="BF"/>
            <w:vAlign w:val="center"/>
            <w:hideMark/>
          </w:tcPr>
          <w:p w14:paraId="465F2861" w14:textId="77777777" w:rsidR="00DC3721" w:rsidRPr="0054115B" w:rsidRDefault="00DC3721" w:rsidP="00A32AF2">
            <w:pPr>
              <w:jc w:val="center"/>
              <w:rPr>
                <w:b/>
                <w:bCs/>
                <w:color w:val="000000"/>
                <w:szCs w:val="24"/>
              </w:rPr>
            </w:pPr>
            <w:r w:rsidRPr="0054115B">
              <w:rPr>
                <w:b/>
                <w:bCs/>
                <w:color w:val="000000"/>
                <w:szCs w:val="24"/>
              </w:rPr>
              <w:t>SL</w:t>
            </w:r>
          </w:p>
        </w:tc>
        <w:tc>
          <w:tcPr>
            <w:tcW w:w="5220" w:type="dxa"/>
            <w:tcBorders>
              <w:top w:val="nil"/>
              <w:left w:val="single" w:sz="8" w:space="0" w:color="auto"/>
              <w:bottom w:val="nil"/>
              <w:right w:val="single" w:sz="8" w:space="0" w:color="auto"/>
            </w:tcBorders>
            <w:shd w:val="clear" w:color="auto" w:fill="AEAAAA" w:themeFill="background2" w:themeFillShade="BF"/>
            <w:hideMark/>
          </w:tcPr>
          <w:p w14:paraId="4B9CD892" w14:textId="77777777" w:rsidR="00DC3721" w:rsidRPr="0054115B" w:rsidRDefault="00DC3721" w:rsidP="00A32AF2">
            <w:pPr>
              <w:rPr>
                <w:b/>
                <w:bCs/>
                <w:color w:val="000000"/>
                <w:szCs w:val="24"/>
              </w:rPr>
            </w:pPr>
            <w:r w:rsidRPr="0054115B">
              <w:rPr>
                <w:b/>
                <w:bCs/>
                <w:color w:val="000000"/>
                <w:szCs w:val="24"/>
              </w:rPr>
              <w:t>Product Name</w:t>
            </w:r>
          </w:p>
        </w:tc>
        <w:tc>
          <w:tcPr>
            <w:tcW w:w="1980" w:type="dxa"/>
            <w:tcBorders>
              <w:top w:val="nil"/>
              <w:left w:val="nil"/>
              <w:bottom w:val="nil"/>
              <w:right w:val="nil"/>
            </w:tcBorders>
            <w:shd w:val="clear" w:color="auto" w:fill="AEAAAA" w:themeFill="background2" w:themeFillShade="BF"/>
            <w:hideMark/>
          </w:tcPr>
          <w:p w14:paraId="5B2D2FE1" w14:textId="77777777" w:rsidR="00DC3721" w:rsidRPr="0054115B" w:rsidRDefault="00DC3721" w:rsidP="00A32AF2">
            <w:pPr>
              <w:jc w:val="center"/>
              <w:rPr>
                <w:b/>
                <w:bCs/>
                <w:color w:val="000000"/>
                <w:szCs w:val="24"/>
              </w:rPr>
            </w:pPr>
            <w:r w:rsidRPr="0054115B">
              <w:rPr>
                <w:b/>
                <w:bCs/>
                <w:color w:val="000000"/>
                <w:szCs w:val="24"/>
              </w:rPr>
              <w:t>Unit</w:t>
            </w:r>
            <w:r>
              <w:rPr>
                <w:b/>
                <w:bCs/>
                <w:color w:val="000000"/>
              </w:rPr>
              <w:t xml:space="preserve"> of Measure</w:t>
            </w:r>
          </w:p>
        </w:tc>
        <w:tc>
          <w:tcPr>
            <w:tcW w:w="1980" w:type="dxa"/>
            <w:tcBorders>
              <w:top w:val="nil"/>
              <w:left w:val="single" w:sz="8" w:space="0" w:color="auto"/>
              <w:bottom w:val="nil"/>
              <w:right w:val="single" w:sz="8" w:space="0" w:color="auto"/>
            </w:tcBorders>
            <w:shd w:val="clear" w:color="auto" w:fill="AEAAAA" w:themeFill="background2" w:themeFillShade="BF"/>
            <w:hideMark/>
          </w:tcPr>
          <w:p w14:paraId="6F92B895" w14:textId="77777777" w:rsidR="00DC3721" w:rsidRDefault="00DC3721" w:rsidP="00A32AF2">
            <w:pPr>
              <w:jc w:val="center"/>
              <w:rPr>
                <w:bCs/>
              </w:rPr>
            </w:pPr>
            <w:r>
              <w:rPr>
                <w:bCs/>
              </w:rPr>
              <w:t xml:space="preserve">Product </w:t>
            </w:r>
          </w:p>
          <w:p w14:paraId="6AC010E8" w14:textId="77777777" w:rsidR="00DC3721" w:rsidRPr="0054115B" w:rsidRDefault="00DC3721" w:rsidP="00A32AF2">
            <w:pPr>
              <w:jc w:val="center"/>
              <w:rPr>
                <w:b/>
                <w:bCs/>
                <w:color w:val="000000"/>
                <w:szCs w:val="24"/>
              </w:rPr>
            </w:pPr>
            <w:r>
              <w:rPr>
                <w:bCs/>
              </w:rPr>
              <w:t>Quantity</w:t>
            </w:r>
          </w:p>
        </w:tc>
      </w:tr>
      <w:tr w:rsidR="00DC3721" w:rsidRPr="0054115B" w14:paraId="5180F6EC" w14:textId="77777777" w:rsidTr="00A32AF2">
        <w:trPr>
          <w:trHeight w:val="310"/>
        </w:trPr>
        <w:tc>
          <w:tcPr>
            <w:tcW w:w="630" w:type="dxa"/>
            <w:tcBorders>
              <w:top w:val="single" w:sz="8" w:space="0" w:color="auto"/>
              <w:left w:val="single" w:sz="8" w:space="0" w:color="auto"/>
              <w:bottom w:val="single" w:sz="4" w:space="0" w:color="auto"/>
              <w:right w:val="nil"/>
            </w:tcBorders>
            <w:noWrap/>
            <w:vAlign w:val="bottom"/>
            <w:hideMark/>
          </w:tcPr>
          <w:p w14:paraId="1B349881" w14:textId="77777777" w:rsidR="00DC3721" w:rsidRPr="0054115B" w:rsidRDefault="00DC3721" w:rsidP="00A32AF2">
            <w:pPr>
              <w:jc w:val="center"/>
              <w:rPr>
                <w:b/>
                <w:bCs/>
                <w:color w:val="000000"/>
                <w:szCs w:val="24"/>
              </w:rPr>
            </w:pPr>
            <w:r w:rsidRPr="0054115B">
              <w:rPr>
                <w:b/>
                <w:bCs/>
                <w:color w:val="000000"/>
                <w:szCs w:val="24"/>
              </w:rPr>
              <w:t>1</w:t>
            </w:r>
          </w:p>
        </w:tc>
        <w:tc>
          <w:tcPr>
            <w:tcW w:w="5220" w:type="dxa"/>
            <w:tcBorders>
              <w:top w:val="single" w:sz="8" w:space="0" w:color="auto"/>
              <w:left w:val="single" w:sz="8" w:space="0" w:color="auto"/>
              <w:bottom w:val="single" w:sz="4" w:space="0" w:color="auto"/>
              <w:right w:val="single" w:sz="8" w:space="0" w:color="auto"/>
            </w:tcBorders>
            <w:noWrap/>
            <w:vAlign w:val="bottom"/>
            <w:hideMark/>
          </w:tcPr>
          <w:p w14:paraId="4BCB40F0" w14:textId="77777777" w:rsidR="00DC3721" w:rsidRPr="0054115B" w:rsidRDefault="00DC3721" w:rsidP="00A32AF2">
            <w:pPr>
              <w:rPr>
                <w:b/>
                <w:bCs/>
                <w:color w:val="000000"/>
                <w:szCs w:val="24"/>
              </w:rPr>
            </w:pPr>
            <w:r w:rsidRPr="0054115B">
              <w:rPr>
                <w:b/>
                <w:bCs/>
                <w:color w:val="000000"/>
                <w:szCs w:val="24"/>
              </w:rPr>
              <w:t xml:space="preserve">Syringe 2 ml, disposable, sterile (Luer), </w:t>
            </w:r>
          </w:p>
        </w:tc>
        <w:tc>
          <w:tcPr>
            <w:tcW w:w="1980" w:type="dxa"/>
            <w:tcBorders>
              <w:top w:val="single" w:sz="8" w:space="0" w:color="auto"/>
              <w:left w:val="nil"/>
              <w:bottom w:val="single" w:sz="4" w:space="0" w:color="auto"/>
              <w:right w:val="nil"/>
            </w:tcBorders>
            <w:noWrap/>
            <w:vAlign w:val="bottom"/>
            <w:hideMark/>
          </w:tcPr>
          <w:p w14:paraId="4F871A3E" w14:textId="77777777" w:rsidR="00DC3721" w:rsidRPr="0054115B" w:rsidRDefault="00DC3721" w:rsidP="00A32AF2">
            <w:pPr>
              <w:jc w:val="center"/>
              <w:rPr>
                <w:b/>
                <w:bCs/>
                <w:color w:val="000000"/>
                <w:szCs w:val="24"/>
              </w:rPr>
            </w:pPr>
            <w:r w:rsidRPr="0054115B">
              <w:rPr>
                <w:b/>
                <w:bCs/>
                <w:color w:val="000000"/>
                <w:szCs w:val="24"/>
              </w:rPr>
              <w:t xml:space="preserve">Each </w:t>
            </w:r>
          </w:p>
        </w:tc>
        <w:tc>
          <w:tcPr>
            <w:tcW w:w="1980" w:type="dxa"/>
            <w:tcBorders>
              <w:top w:val="single" w:sz="8" w:space="0" w:color="auto"/>
              <w:left w:val="single" w:sz="8" w:space="0" w:color="auto"/>
              <w:bottom w:val="single" w:sz="4" w:space="0" w:color="auto"/>
              <w:right w:val="single" w:sz="8" w:space="0" w:color="auto"/>
            </w:tcBorders>
            <w:shd w:val="clear" w:color="000000" w:fill="FFFFFF"/>
            <w:noWrap/>
            <w:vAlign w:val="bottom"/>
            <w:hideMark/>
          </w:tcPr>
          <w:p w14:paraId="0D069B50" w14:textId="77777777" w:rsidR="00DC3721" w:rsidRPr="0054115B" w:rsidRDefault="00DC3721" w:rsidP="00A32AF2">
            <w:pPr>
              <w:jc w:val="center"/>
              <w:rPr>
                <w:b/>
                <w:bCs/>
                <w:color w:val="000000"/>
                <w:szCs w:val="24"/>
              </w:rPr>
            </w:pPr>
            <w:r w:rsidRPr="0054115B">
              <w:rPr>
                <w:b/>
                <w:bCs/>
                <w:color w:val="000000"/>
                <w:szCs w:val="24"/>
              </w:rPr>
              <w:t>1,0000</w:t>
            </w:r>
          </w:p>
        </w:tc>
      </w:tr>
      <w:tr w:rsidR="00DC3721" w:rsidRPr="0054115B" w14:paraId="414DD186" w14:textId="77777777" w:rsidTr="00A32AF2">
        <w:trPr>
          <w:trHeight w:val="310"/>
        </w:trPr>
        <w:tc>
          <w:tcPr>
            <w:tcW w:w="630" w:type="dxa"/>
            <w:tcBorders>
              <w:top w:val="nil"/>
              <w:left w:val="single" w:sz="8" w:space="0" w:color="auto"/>
              <w:bottom w:val="single" w:sz="4" w:space="0" w:color="auto"/>
              <w:right w:val="nil"/>
            </w:tcBorders>
            <w:noWrap/>
            <w:vAlign w:val="bottom"/>
            <w:hideMark/>
          </w:tcPr>
          <w:p w14:paraId="5B8D91AD" w14:textId="77777777" w:rsidR="00DC3721" w:rsidRPr="0054115B" w:rsidRDefault="00DC3721" w:rsidP="00A32AF2">
            <w:pPr>
              <w:jc w:val="center"/>
              <w:rPr>
                <w:b/>
                <w:bCs/>
                <w:color w:val="000000"/>
                <w:szCs w:val="24"/>
              </w:rPr>
            </w:pPr>
            <w:r w:rsidRPr="0054115B">
              <w:rPr>
                <w:b/>
                <w:bCs/>
                <w:color w:val="000000"/>
                <w:szCs w:val="24"/>
              </w:rPr>
              <w:t>2</w:t>
            </w:r>
          </w:p>
        </w:tc>
        <w:tc>
          <w:tcPr>
            <w:tcW w:w="5220" w:type="dxa"/>
            <w:tcBorders>
              <w:top w:val="nil"/>
              <w:left w:val="single" w:sz="8" w:space="0" w:color="auto"/>
              <w:bottom w:val="single" w:sz="4" w:space="0" w:color="auto"/>
              <w:right w:val="single" w:sz="8" w:space="0" w:color="auto"/>
            </w:tcBorders>
            <w:noWrap/>
            <w:vAlign w:val="bottom"/>
            <w:hideMark/>
          </w:tcPr>
          <w:p w14:paraId="611A80CC" w14:textId="77777777" w:rsidR="00DC3721" w:rsidRPr="0054115B" w:rsidRDefault="00DC3721" w:rsidP="00A32AF2">
            <w:pPr>
              <w:rPr>
                <w:b/>
                <w:bCs/>
                <w:color w:val="000000"/>
                <w:szCs w:val="24"/>
              </w:rPr>
            </w:pPr>
            <w:r w:rsidRPr="0054115B">
              <w:rPr>
                <w:b/>
                <w:bCs/>
                <w:color w:val="000000"/>
                <w:szCs w:val="24"/>
              </w:rPr>
              <w:t xml:space="preserve">Syringe 5 ml, disposable, sterile (Luer) </w:t>
            </w:r>
          </w:p>
        </w:tc>
        <w:tc>
          <w:tcPr>
            <w:tcW w:w="1980" w:type="dxa"/>
            <w:tcBorders>
              <w:top w:val="nil"/>
              <w:left w:val="nil"/>
              <w:bottom w:val="single" w:sz="4" w:space="0" w:color="auto"/>
              <w:right w:val="nil"/>
            </w:tcBorders>
            <w:noWrap/>
            <w:vAlign w:val="bottom"/>
            <w:hideMark/>
          </w:tcPr>
          <w:p w14:paraId="50CC01FA" w14:textId="77777777" w:rsidR="00DC3721" w:rsidRPr="0054115B" w:rsidRDefault="00DC3721" w:rsidP="00A32AF2">
            <w:pPr>
              <w:jc w:val="center"/>
              <w:rPr>
                <w:b/>
                <w:bCs/>
                <w:color w:val="000000"/>
                <w:szCs w:val="24"/>
              </w:rPr>
            </w:pPr>
            <w:r w:rsidRPr="0054115B">
              <w:rPr>
                <w:b/>
                <w:bCs/>
                <w:color w:val="000000"/>
                <w:szCs w:val="24"/>
              </w:rPr>
              <w:t xml:space="preserve">Each </w:t>
            </w:r>
          </w:p>
        </w:tc>
        <w:tc>
          <w:tcPr>
            <w:tcW w:w="1980" w:type="dxa"/>
            <w:tcBorders>
              <w:top w:val="nil"/>
              <w:left w:val="single" w:sz="8" w:space="0" w:color="auto"/>
              <w:bottom w:val="single" w:sz="4" w:space="0" w:color="auto"/>
              <w:right w:val="single" w:sz="8" w:space="0" w:color="auto"/>
            </w:tcBorders>
            <w:shd w:val="clear" w:color="000000" w:fill="FFFFFF"/>
            <w:noWrap/>
            <w:vAlign w:val="bottom"/>
            <w:hideMark/>
          </w:tcPr>
          <w:p w14:paraId="3D74B4EE" w14:textId="77777777" w:rsidR="00DC3721" w:rsidRPr="0054115B" w:rsidRDefault="00DC3721" w:rsidP="00A32AF2">
            <w:pPr>
              <w:jc w:val="center"/>
              <w:rPr>
                <w:b/>
                <w:bCs/>
                <w:color w:val="000000"/>
                <w:szCs w:val="24"/>
              </w:rPr>
            </w:pPr>
            <w:r w:rsidRPr="0054115B">
              <w:rPr>
                <w:b/>
                <w:bCs/>
                <w:color w:val="000000"/>
                <w:szCs w:val="24"/>
              </w:rPr>
              <w:t>1,000,000</w:t>
            </w:r>
          </w:p>
        </w:tc>
      </w:tr>
      <w:tr w:rsidR="00DC3721" w:rsidRPr="0054115B" w14:paraId="00FB1CBC" w14:textId="77777777" w:rsidTr="00A32AF2">
        <w:trPr>
          <w:trHeight w:val="310"/>
        </w:trPr>
        <w:tc>
          <w:tcPr>
            <w:tcW w:w="630" w:type="dxa"/>
            <w:tcBorders>
              <w:top w:val="nil"/>
              <w:left w:val="single" w:sz="8" w:space="0" w:color="auto"/>
              <w:bottom w:val="single" w:sz="4" w:space="0" w:color="auto"/>
              <w:right w:val="nil"/>
            </w:tcBorders>
            <w:noWrap/>
            <w:vAlign w:val="bottom"/>
            <w:hideMark/>
          </w:tcPr>
          <w:p w14:paraId="616BCAF5" w14:textId="77777777" w:rsidR="00DC3721" w:rsidRPr="0054115B" w:rsidRDefault="00DC3721" w:rsidP="00A32AF2">
            <w:pPr>
              <w:jc w:val="center"/>
              <w:rPr>
                <w:b/>
                <w:bCs/>
                <w:color w:val="000000"/>
                <w:szCs w:val="24"/>
              </w:rPr>
            </w:pPr>
            <w:r w:rsidRPr="0054115B">
              <w:rPr>
                <w:b/>
                <w:bCs/>
                <w:color w:val="000000"/>
                <w:szCs w:val="24"/>
              </w:rPr>
              <w:t>3</w:t>
            </w:r>
          </w:p>
        </w:tc>
        <w:tc>
          <w:tcPr>
            <w:tcW w:w="5220" w:type="dxa"/>
            <w:tcBorders>
              <w:top w:val="nil"/>
              <w:left w:val="single" w:sz="8" w:space="0" w:color="auto"/>
              <w:bottom w:val="single" w:sz="4" w:space="0" w:color="auto"/>
              <w:right w:val="single" w:sz="8" w:space="0" w:color="auto"/>
            </w:tcBorders>
            <w:noWrap/>
            <w:vAlign w:val="bottom"/>
            <w:hideMark/>
          </w:tcPr>
          <w:p w14:paraId="7F560B91" w14:textId="77777777" w:rsidR="00DC3721" w:rsidRPr="0054115B" w:rsidRDefault="00DC3721" w:rsidP="00A32AF2">
            <w:pPr>
              <w:rPr>
                <w:b/>
                <w:bCs/>
                <w:color w:val="000000"/>
                <w:szCs w:val="24"/>
              </w:rPr>
            </w:pPr>
            <w:r w:rsidRPr="0054115B">
              <w:rPr>
                <w:b/>
                <w:bCs/>
                <w:color w:val="000000"/>
                <w:szCs w:val="24"/>
              </w:rPr>
              <w:t>Syringe 10 ml, disposable, sterile (Luer)</w:t>
            </w:r>
          </w:p>
        </w:tc>
        <w:tc>
          <w:tcPr>
            <w:tcW w:w="1980" w:type="dxa"/>
            <w:tcBorders>
              <w:top w:val="nil"/>
              <w:left w:val="nil"/>
              <w:bottom w:val="single" w:sz="4" w:space="0" w:color="auto"/>
              <w:right w:val="nil"/>
            </w:tcBorders>
            <w:noWrap/>
            <w:vAlign w:val="bottom"/>
            <w:hideMark/>
          </w:tcPr>
          <w:p w14:paraId="2306AF77" w14:textId="77777777" w:rsidR="00DC3721" w:rsidRPr="0054115B" w:rsidRDefault="00DC3721" w:rsidP="00A32AF2">
            <w:pPr>
              <w:jc w:val="center"/>
              <w:rPr>
                <w:b/>
                <w:bCs/>
                <w:color w:val="000000"/>
                <w:szCs w:val="24"/>
              </w:rPr>
            </w:pPr>
            <w:r w:rsidRPr="0054115B">
              <w:rPr>
                <w:b/>
                <w:bCs/>
                <w:color w:val="000000"/>
                <w:szCs w:val="24"/>
              </w:rPr>
              <w:t xml:space="preserve">Each </w:t>
            </w:r>
          </w:p>
        </w:tc>
        <w:tc>
          <w:tcPr>
            <w:tcW w:w="1980" w:type="dxa"/>
            <w:tcBorders>
              <w:top w:val="nil"/>
              <w:left w:val="single" w:sz="8" w:space="0" w:color="auto"/>
              <w:bottom w:val="single" w:sz="4" w:space="0" w:color="auto"/>
              <w:right w:val="single" w:sz="8" w:space="0" w:color="auto"/>
            </w:tcBorders>
            <w:shd w:val="clear" w:color="000000" w:fill="FFFFFF"/>
            <w:noWrap/>
            <w:vAlign w:val="bottom"/>
            <w:hideMark/>
          </w:tcPr>
          <w:p w14:paraId="52863063" w14:textId="77777777" w:rsidR="00DC3721" w:rsidRPr="0054115B" w:rsidRDefault="00DC3721" w:rsidP="00A32AF2">
            <w:pPr>
              <w:jc w:val="center"/>
              <w:rPr>
                <w:b/>
                <w:bCs/>
                <w:color w:val="000000"/>
                <w:szCs w:val="24"/>
              </w:rPr>
            </w:pPr>
            <w:r w:rsidRPr="0054115B">
              <w:rPr>
                <w:b/>
                <w:bCs/>
                <w:color w:val="000000"/>
                <w:szCs w:val="24"/>
              </w:rPr>
              <w:t>1,000,000</w:t>
            </w:r>
          </w:p>
        </w:tc>
      </w:tr>
      <w:tr w:rsidR="00DC3721" w:rsidRPr="0054115B" w14:paraId="6CEC40D2" w14:textId="77777777" w:rsidTr="00A32AF2">
        <w:trPr>
          <w:trHeight w:val="310"/>
        </w:trPr>
        <w:tc>
          <w:tcPr>
            <w:tcW w:w="630" w:type="dxa"/>
            <w:tcBorders>
              <w:top w:val="nil"/>
              <w:left w:val="single" w:sz="8" w:space="0" w:color="auto"/>
              <w:bottom w:val="single" w:sz="4" w:space="0" w:color="auto"/>
              <w:right w:val="nil"/>
            </w:tcBorders>
            <w:noWrap/>
            <w:vAlign w:val="bottom"/>
            <w:hideMark/>
          </w:tcPr>
          <w:p w14:paraId="3C8A18D0" w14:textId="77777777" w:rsidR="00DC3721" w:rsidRPr="0054115B" w:rsidRDefault="00DC3721" w:rsidP="00A32AF2">
            <w:pPr>
              <w:jc w:val="center"/>
              <w:rPr>
                <w:b/>
                <w:bCs/>
                <w:color w:val="000000"/>
                <w:szCs w:val="24"/>
              </w:rPr>
            </w:pPr>
            <w:r w:rsidRPr="0054115B">
              <w:rPr>
                <w:b/>
                <w:bCs/>
                <w:color w:val="000000"/>
                <w:szCs w:val="24"/>
              </w:rPr>
              <w:t>4</w:t>
            </w:r>
          </w:p>
        </w:tc>
        <w:tc>
          <w:tcPr>
            <w:tcW w:w="5220" w:type="dxa"/>
            <w:tcBorders>
              <w:top w:val="nil"/>
              <w:left w:val="single" w:sz="8" w:space="0" w:color="auto"/>
              <w:bottom w:val="single" w:sz="4" w:space="0" w:color="auto"/>
              <w:right w:val="single" w:sz="8" w:space="0" w:color="auto"/>
            </w:tcBorders>
            <w:noWrap/>
            <w:vAlign w:val="bottom"/>
            <w:hideMark/>
          </w:tcPr>
          <w:p w14:paraId="18E6A61A" w14:textId="77777777" w:rsidR="00DC3721" w:rsidRPr="0054115B" w:rsidRDefault="00DC3721" w:rsidP="00A32AF2">
            <w:pPr>
              <w:rPr>
                <w:b/>
                <w:bCs/>
                <w:color w:val="000000"/>
                <w:szCs w:val="24"/>
              </w:rPr>
            </w:pPr>
            <w:r w:rsidRPr="0054115B">
              <w:rPr>
                <w:b/>
                <w:bCs/>
                <w:color w:val="000000"/>
                <w:szCs w:val="24"/>
              </w:rPr>
              <w:t>Syringe feeding, 50 ml, disposable, sterile (Luer tip)</w:t>
            </w:r>
          </w:p>
        </w:tc>
        <w:tc>
          <w:tcPr>
            <w:tcW w:w="1980" w:type="dxa"/>
            <w:tcBorders>
              <w:top w:val="nil"/>
              <w:left w:val="nil"/>
              <w:bottom w:val="single" w:sz="4" w:space="0" w:color="auto"/>
              <w:right w:val="nil"/>
            </w:tcBorders>
            <w:noWrap/>
            <w:vAlign w:val="bottom"/>
            <w:hideMark/>
          </w:tcPr>
          <w:p w14:paraId="637EFDC6" w14:textId="77777777" w:rsidR="00DC3721" w:rsidRPr="0054115B" w:rsidRDefault="00DC3721" w:rsidP="00A32AF2">
            <w:pPr>
              <w:jc w:val="center"/>
              <w:rPr>
                <w:b/>
                <w:bCs/>
                <w:color w:val="000000"/>
                <w:szCs w:val="24"/>
              </w:rPr>
            </w:pPr>
            <w:r w:rsidRPr="0054115B">
              <w:rPr>
                <w:b/>
                <w:bCs/>
                <w:color w:val="000000"/>
                <w:szCs w:val="24"/>
              </w:rPr>
              <w:t xml:space="preserve">Each </w:t>
            </w:r>
          </w:p>
        </w:tc>
        <w:tc>
          <w:tcPr>
            <w:tcW w:w="1980" w:type="dxa"/>
            <w:tcBorders>
              <w:top w:val="nil"/>
              <w:left w:val="single" w:sz="8" w:space="0" w:color="auto"/>
              <w:bottom w:val="single" w:sz="4" w:space="0" w:color="auto"/>
              <w:right w:val="single" w:sz="8" w:space="0" w:color="auto"/>
            </w:tcBorders>
            <w:shd w:val="clear" w:color="000000" w:fill="FFFFFF"/>
            <w:noWrap/>
            <w:vAlign w:val="bottom"/>
            <w:hideMark/>
          </w:tcPr>
          <w:p w14:paraId="19DA75F7" w14:textId="77777777" w:rsidR="00DC3721" w:rsidRPr="0054115B" w:rsidRDefault="00DC3721" w:rsidP="00A32AF2">
            <w:pPr>
              <w:jc w:val="center"/>
              <w:rPr>
                <w:b/>
                <w:bCs/>
                <w:color w:val="000000"/>
                <w:szCs w:val="24"/>
              </w:rPr>
            </w:pPr>
            <w:r w:rsidRPr="0054115B">
              <w:rPr>
                <w:b/>
                <w:bCs/>
                <w:color w:val="000000"/>
                <w:szCs w:val="24"/>
              </w:rPr>
              <w:t>50,000</w:t>
            </w:r>
          </w:p>
        </w:tc>
      </w:tr>
      <w:tr w:rsidR="00DC3721" w:rsidRPr="0054115B" w14:paraId="5F954883" w14:textId="77777777" w:rsidTr="00A32AF2">
        <w:trPr>
          <w:trHeight w:val="310"/>
        </w:trPr>
        <w:tc>
          <w:tcPr>
            <w:tcW w:w="630" w:type="dxa"/>
            <w:tcBorders>
              <w:top w:val="nil"/>
              <w:left w:val="single" w:sz="8" w:space="0" w:color="auto"/>
              <w:bottom w:val="single" w:sz="4" w:space="0" w:color="auto"/>
              <w:right w:val="nil"/>
            </w:tcBorders>
            <w:noWrap/>
            <w:vAlign w:val="bottom"/>
            <w:hideMark/>
          </w:tcPr>
          <w:p w14:paraId="3E7FAC0E" w14:textId="77777777" w:rsidR="00DC3721" w:rsidRPr="0054115B" w:rsidRDefault="00DC3721" w:rsidP="00A32AF2">
            <w:pPr>
              <w:jc w:val="center"/>
              <w:rPr>
                <w:b/>
                <w:bCs/>
                <w:color w:val="000000"/>
                <w:szCs w:val="24"/>
              </w:rPr>
            </w:pPr>
            <w:r w:rsidRPr="0054115B">
              <w:rPr>
                <w:b/>
                <w:bCs/>
                <w:color w:val="000000"/>
                <w:szCs w:val="24"/>
              </w:rPr>
              <w:t>5</w:t>
            </w:r>
          </w:p>
        </w:tc>
        <w:tc>
          <w:tcPr>
            <w:tcW w:w="5220" w:type="dxa"/>
            <w:tcBorders>
              <w:top w:val="nil"/>
              <w:left w:val="single" w:sz="8" w:space="0" w:color="auto"/>
              <w:bottom w:val="single" w:sz="4" w:space="0" w:color="auto"/>
              <w:right w:val="single" w:sz="8" w:space="0" w:color="auto"/>
            </w:tcBorders>
            <w:noWrap/>
            <w:vAlign w:val="bottom"/>
            <w:hideMark/>
          </w:tcPr>
          <w:p w14:paraId="42F860FD" w14:textId="77777777" w:rsidR="00DC3721" w:rsidRPr="0054115B" w:rsidRDefault="00DC3721" w:rsidP="00A32AF2">
            <w:pPr>
              <w:rPr>
                <w:b/>
                <w:bCs/>
                <w:color w:val="000000"/>
                <w:szCs w:val="24"/>
              </w:rPr>
            </w:pPr>
            <w:r w:rsidRPr="0054115B">
              <w:rPr>
                <w:b/>
                <w:bCs/>
                <w:color w:val="000000"/>
                <w:szCs w:val="24"/>
              </w:rPr>
              <w:t>Needle, disposable,  19G × 1½″</w:t>
            </w:r>
          </w:p>
        </w:tc>
        <w:tc>
          <w:tcPr>
            <w:tcW w:w="1980" w:type="dxa"/>
            <w:tcBorders>
              <w:top w:val="nil"/>
              <w:left w:val="nil"/>
              <w:bottom w:val="single" w:sz="4" w:space="0" w:color="auto"/>
              <w:right w:val="nil"/>
            </w:tcBorders>
            <w:noWrap/>
            <w:vAlign w:val="bottom"/>
            <w:hideMark/>
          </w:tcPr>
          <w:p w14:paraId="4DADA3D3" w14:textId="77777777" w:rsidR="00DC3721" w:rsidRPr="0054115B" w:rsidRDefault="00DC3721" w:rsidP="00A32AF2">
            <w:pPr>
              <w:jc w:val="center"/>
              <w:rPr>
                <w:b/>
                <w:bCs/>
                <w:color w:val="000000"/>
                <w:szCs w:val="24"/>
              </w:rPr>
            </w:pPr>
            <w:r w:rsidRPr="0054115B">
              <w:rPr>
                <w:b/>
                <w:bCs/>
                <w:color w:val="000000"/>
                <w:szCs w:val="24"/>
              </w:rPr>
              <w:t>Each</w:t>
            </w:r>
          </w:p>
        </w:tc>
        <w:tc>
          <w:tcPr>
            <w:tcW w:w="1980" w:type="dxa"/>
            <w:tcBorders>
              <w:top w:val="nil"/>
              <w:left w:val="single" w:sz="8" w:space="0" w:color="auto"/>
              <w:bottom w:val="single" w:sz="4" w:space="0" w:color="auto"/>
              <w:right w:val="single" w:sz="8" w:space="0" w:color="auto"/>
            </w:tcBorders>
            <w:shd w:val="clear" w:color="000000" w:fill="FFFFFF"/>
            <w:noWrap/>
            <w:vAlign w:val="bottom"/>
            <w:hideMark/>
          </w:tcPr>
          <w:p w14:paraId="1972AE4C" w14:textId="77777777" w:rsidR="00DC3721" w:rsidRPr="0054115B" w:rsidRDefault="00DC3721" w:rsidP="00A32AF2">
            <w:pPr>
              <w:jc w:val="center"/>
              <w:rPr>
                <w:b/>
                <w:bCs/>
                <w:color w:val="000000"/>
                <w:szCs w:val="24"/>
              </w:rPr>
            </w:pPr>
            <w:r w:rsidRPr="0054115B">
              <w:rPr>
                <w:b/>
                <w:bCs/>
                <w:color w:val="000000"/>
                <w:szCs w:val="24"/>
              </w:rPr>
              <w:t>400,000</w:t>
            </w:r>
          </w:p>
        </w:tc>
      </w:tr>
      <w:tr w:rsidR="00DC3721" w:rsidRPr="0054115B" w14:paraId="39C68914" w14:textId="77777777" w:rsidTr="00A32AF2">
        <w:trPr>
          <w:trHeight w:val="310"/>
        </w:trPr>
        <w:tc>
          <w:tcPr>
            <w:tcW w:w="630" w:type="dxa"/>
            <w:tcBorders>
              <w:top w:val="nil"/>
              <w:left w:val="single" w:sz="8" w:space="0" w:color="auto"/>
              <w:bottom w:val="single" w:sz="4" w:space="0" w:color="auto"/>
              <w:right w:val="nil"/>
            </w:tcBorders>
            <w:noWrap/>
            <w:vAlign w:val="bottom"/>
            <w:hideMark/>
          </w:tcPr>
          <w:p w14:paraId="7D0BBE8D" w14:textId="77777777" w:rsidR="00DC3721" w:rsidRPr="0054115B" w:rsidRDefault="00DC3721" w:rsidP="00A32AF2">
            <w:pPr>
              <w:jc w:val="center"/>
              <w:rPr>
                <w:b/>
                <w:bCs/>
                <w:color w:val="000000"/>
                <w:szCs w:val="24"/>
              </w:rPr>
            </w:pPr>
            <w:r w:rsidRPr="0054115B">
              <w:rPr>
                <w:b/>
                <w:bCs/>
                <w:color w:val="000000"/>
                <w:szCs w:val="24"/>
              </w:rPr>
              <w:t>6</w:t>
            </w:r>
          </w:p>
        </w:tc>
        <w:tc>
          <w:tcPr>
            <w:tcW w:w="5220" w:type="dxa"/>
            <w:tcBorders>
              <w:top w:val="nil"/>
              <w:left w:val="single" w:sz="8" w:space="0" w:color="auto"/>
              <w:bottom w:val="single" w:sz="4" w:space="0" w:color="auto"/>
              <w:right w:val="single" w:sz="8" w:space="0" w:color="auto"/>
            </w:tcBorders>
            <w:noWrap/>
            <w:vAlign w:val="bottom"/>
            <w:hideMark/>
          </w:tcPr>
          <w:p w14:paraId="469A15D1" w14:textId="77777777" w:rsidR="00DC3721" w:rsidRPr="0054115B" w:rsidRDefault="00DC3721" w:rsidP="00A32AF2">
            <w:pPr>
              <w:rPr>
                <w:b/>
                <w:bCs/>
                <w:color w:val="000000"/>
                <w:szCs w:val="24"/>
              </w:rPr>
            </w:pPr>
            <w:r w:rsidRPr="0054115B">
              <w:rPr>
                <w:b/>
                <w:bCs/>
                <w:color w:val="000000"/>
                <w:szCs w:val="24"/>
              </w:rPr>
              <w:t>Needle , disposable 21G × 1½″</w:t>
            </w:r>
          </w:p>
        </w:tc>
        <w:tc>
          <w:tcPr>
            <w:tcW w:w="1980" w:type="dxa"/>
            <w:tcBorders>
              <w:top w:val="nil"/>
              <w:left w:val="nil"/>
              <w:bottom w:val="single" w:sz="4" w:space="0" w:color="auto"/>
              <w:right w:val="nil"/>
            </w:tcBorders>
            <w:noWrap/>
            <w:vAlign w:val="bottom"/>
            <w:hideMark/>
          </w:tcPr>
          <w:p w14:paraId="2043D0AA" w14:textId="77777777" w:rsidR="00DC3721" w:rsidRPr="0054115B" w:rsidRDefault="00DC3721" w:rsidP="00A32AF2">
            <w:pPr>
              <w:jc w:val="center"/>
              <w:rPr>
                <w:b/>
                <w:bCs/>
                <w:color w:val="000000"/>
                <w:szCs w:val="24"/>
              </w:rPr>
            </w:pPr>
            <w:r w:rsidRPr="0054115B">
              <w:rPr>
                <w:b/>
                <w:bCs/>
                <w:color w:val="000000"/>
                <w:szCs w:val="24"/>
              </w:rPr>
              <w:t xml:space="preserve">Each </w:t>
            </w:r>
          </w:p>
        </w:tc>
        <w:tc>
          <w:tcPr>
            <w:tcW w:w="1980" w:type="dxa"/>
            <w:tcBorders>
              <w:top w:val="nil"/>
              <w:left w:val="single" w:sz="8" w:space="0" w:color="auto"/>
              <w:bottom w:val="single" w:sz="4" w:space="0" w:color="auto"/>
              <w:right w:val="single" w:sz="8" w:space="0" w:color="auto"/>
            </w:tcBorders>
            <w:shd w:val="clear" w:color="000000" w:fill="FFFFFF"/>
            <w:noWrap/>
            <w:vAlign w:val="bottom"/>
            <w:hideMark/>
          </w:tcPr>
          <w:p w14:paraId="64A8C626" w14:textId="77777777" w:rsidR="00DC3721" w:rsidRPr="0054115B" w:rsidRDefault="00DC3721" w:rsidP="00A32AF2">
            <w:pPr>
              <w:jc w:val="center"/>
              <w:rPr>
                <w:b/>
                <w:bCs/>
                <w:color w:val="000000"/>
                <w:szCs w:val="24"/>
              </w:rPr>
            </w:pPr>
            <w:r w:rsidRPr="0054115B">
              <w:rPr>
                <w:b/>
                <w:bCs/>
                <w:color w:val="000000"/>
                <w:szCs w:val="24"/>
              </w:rPr>
              <w:t>2,300,800</w:t>
            </w:r>
          </w:p>
        </w:tc>
      </w:tr>
      <w:tr w:rsidR="00DC3721" w:rsidRPr="0054115B" w14:paraId="70E55539" w14:textId="77777777" w:rsidTr="00A32AF2">
        <w:trPr>
          <w:trHeight w:val="310"/>
        </w:trPr>
        <w:tc>
          <w:tcPr>
            <w:tcW w:w="630" w:type="dxa"/>
            <w:tcBorders>
              <w:top w:val="nil"/>
              <w:left w:val="single" w:sz="8" w:space="0" w:color="auto"/>
              <w:bottom w:val="single" w:sz="4" w:space="0" w:color="auto"/>
              <w:right w:val="nil"/>
            </w:tcBorders>
            <w:noWrap/>
            <w:vAlign w:val="bottom"/>
            <w:hideMark/>
          </w:tcPr>
          <w:p w14:paraId="1085A5FA" w14:textId="77777777" w:rsidR="00DC3721" w:rsidRPr="0054115B" w:rsidRDefault="00DC3721" w:rsidP="00A32AF2">
            <w:pPr>
              <w:jc w:val="center"/>
              <w:rPr>
                <w:b/>
                <w:bCs/>
                <w:color w:val="000000"/>
                <w:szCs w:val="24"/>
              </w:rPr>
            </w:pPr>
            <w:r w:rsidRPr="0054115B">
              <w:rPr>
                <w:b/>
                <w:bCs/>
                <w:color w:val="000000"/>
                <w:szCs w:val="24"/>
              </w:rPr>
              <w:t>7</w:t>
            </w:r>
          </w:p>
        </w:tc>
        <w:tc>
          <w:tcPr>
            <w:tcW w:w="5220" w:type="dxa"/>
            <w:tcBorders>
              <w:top w:val="nil"/>
              <w:left w:val="single" w:sz="8" w:space="0" w:color="auto"/>
              <w:bottom w:val="single" w:sz="4" w:space="0" w:color="auto"/>
              <w:right w:val="single" w:sz="8" w:space="0" w:color="auto"/>
            </w:tcBorders>
            <w:noWrap/>
            <w:vAlign w:val="bottom"/>
            <w:hideMark/>
          </w:tcPr>
          <w:p w14:paraId="723D15E6" w14:textId="77777777" w:rsidR="00DC3721" w:rsidRPr="0054115B" w:rsidRDefault="00DC3721" w:rsidP="00A32AF2">
            <w:pPr>
              <w:rPr>
                <w:b/>
                <w:bCs/>
                <w:color w:val="000000"/>
                <w:szCs w:val="24"/>
              </w:rPr>
            </w:pPr>
            <w:r w:rsidRPr="0054115B">
              <w:rPr>
                <w:b/>
                <w:bCs/>
                <w:color w:val="000000"/>
                <w:szCs w:val="24"/>
              </w:rPr>
              <w:t>Needle, disposable 22G × 1¼″</w:t>
            </w:r>
          </w:p>
        </w:tc>
        <w:tc>
          <w:tcPr>
            <w:tcW w:w="1980" w:type="dxa"/>
            <w:tcBorders>
              <w:top w:val="nil"/>
              <w:left w:val="nil"/>
              <w:bottom w:val="single" w:sz="4" w:space="0" w:color="auto"/>
              <w:right w:val="nil"/>
            </w:tcBorders>
            <w:noWrap/>
            <w:vAlign w:val="bottom"/>
            <w:hideMark/>
          </w:tcPr>
          <w:p w14:paraId="2C7E0D98" w14:textId="77777777" w:rsidR="00DC3721" w:rsidRPr="0054115B" w:rsidRDefault="00DC3721" w:rsidP="00A32AF2">
            <w:pPr>
              <w:jc w:val="center"/>
              <w:rPr>
                <w:b/>
                <w:bCs/>
                <w:color w:val="000000"/>
                <w:szCs w:val="24"/>
              </w:rPr>
            </w:pPr>
            <w:r w:rsidRPr="0054115B">
              <w:rPr>
                <w:b/>
                <w:bCs/>
                <w:color w:val="000000"/>
                <w:szCs w:val="24"/>
              </w:rPr>
              <w:t xml:space="preserve">Each </w:t>
            </w:r>
          </w:p>
        </w:tc>
        <w:tc>
          <w:tcPr>
            <w:tcW w:w="1980" w:type="dxa"/>
            <w:tcBorders>
              <w:top w:val="nil"/>
              <w:left w:val="single" w:sz="8" w:space="0" w:color="auto"/>
              <w:bottom w:val="single" w:sz="4" w:space="0" w:color="auto"/>
              <w:right w:val="single" w:sz="8" w:space="0" w:color="auto"/>
            </w:tcBorders>
            <w:shd w:val="clear" w:color="000000" w:fill="FFFFFF"/>
            <w:noWrap/>
            <w:vAlign w:val="bottom"/>
            <w:hideMark/>
          </w:tcPr>
          <w:p w14:paraId="7ADC4F91" w14:textId="77777777" w:rsidR="00DC3721" w:rsidRPr="0054115B" w:rsidRDefault="00DC3721" w:rsidP="00A32AF2">
            <w:pPr>
              <w:jc w:val="center"/>
              <w:rPr>
                <w:b/>
                <w:bCs/>
                <w:color w:val="000000"/>
                <w:szCs w:val="24"/>
              </w:rPr>
            </w:pPr>
            <w:r w:rsidRPr="0054115B">
              <w:rPr>
                <w:b/>
                <w:bCs/>
                <w:color w:val="000000"/>
                <w:szCs w:val="24"/>
              </w:rPr>
              <w:t>550,100</w:t>
            </w:r>
          </w:p>
        </w:tc>
      </w:tr>
      <w:tr w:rsidR="00DC3721" w:rsidRPr="0054115B" w14:paraId="3383ED07" w14:textId="77777777" w:rsidTr="00A32AF2">
        <w:trPr>
          <w:trHeight w:val="310"/>
        </w:trPr>
        <w:tc>
          <w:tcPr>
            <w:tcW w:w="630" w:type="dxa"/>
            <w:tcBorders>
              <w:top w:val="nil"/>
              <w:left w:val="single" w:sz="8" w:space="0" w:color="auto"/>
              <w:bottom w:val="single" w:sz="4" w:space="0" w:color="auto"/>
              <w:right w:val="nil"/>
            </w:tcBorders>
            <w:noWrap/>
            <w:vAlign w:val="bottom"/>
            <w:hideMark/>
          </w:tcPr>
          <w:p w14:paraId="29036D1C" w14:textId="77777777" w:rsidR="00DC3721" w:rsidRPr="0054115B" w:rsidRDefault="00DC3721" w:rsidP="00A32AF2">
            <w:pPr>
              <w:jc w:val="center"/>
              <w:rPr>
                <w:b/>
                <w:bCs/>
                <w:color w:val="000000"/>
                <w:szCs w:val="24"/>
              </w:rPr>
            </w:pPr>
            <w:r w:rsidRPr="0054115B">
              <w:rPr>
                <w:b/>
                <w:bCs/>
                <w:color w:val="000000"/>
                <w:szCs w:val="24"/>
              </w:rPr>
              <w:t>8</w:t>
            </w:r>
          </w:p>
        </w:tc>
        <w:tc>
          <w:tcPr>
            <w:tcW w:w="5220" w:type="dxa"/>
            <w:tcBorders>
              <w:top w:val="nil"/>
              <w:left w:val="single" w:sz="8" w:space="0" w:color="auto"/>
              <w:bottom w:val="single" w:sz="4" w:space="0" w:color="auto"/>
              <w:right w:val="single" w:sz="8" w:space="0" w:color="auto"/>
            </w:tcBorders>
            <w:noWrap/>
            <w:vAlign w:val="bottom"/>
            <w:hideMark/>
          </w:tcPr>
          <w:p w14:paraId="037D9953" w14:textId="77777777" w:rsidR="00DC3721" w:rsidRPr="0054115B" w:rsidRDefault="00DC3721" w:rsidP="00A32AF2">
            <w:pPr>
              <w:rPr>
                <w:b/>
                <w:bCs/>
                <w:color w:val="000000"/>
                <w:szCs w:val="24"/>
              </w:rPr>
            </w:pPr>
            <w:r w:rsidRPr="0054115B">
              <w:rPr>
                <w:b/>
                <w:bCs/>
                <w:color w:val="000000"/>
                <w:szCs w:val="24"/>
              </w:rPr>
              <w:t>Needle, disposable 23G × 1″</w:t>
            </w:r>
          </w:p>
        </w:tc>
        <w:tc>
          <w:tcPr>
            <w:tcW w:w="1980" w:type="dxa"/>
            <w:tcBorders>
              <w:top w:val="nil"/>
              <w:left w:val="nil"/>
              <w:bottom w:val="single" w:sz="4" w:space="0" w:color="auto"/>
              <w:right w:val="nil"/>
            </w:tcBorders>
            <w:noWrap/>
            <w:vAlign w:val="bottom"/>
            <w:hideMark/>
          </w:tcPr>
          <w:p w14:paraId="046FC9F1" w14:textId="77777777" w:rsidR="00DC3721" w:rsidRPr="0054115B" w:rsidRDefault="00DC3721" w:rsidP="00A32AF2">
            <w:pPr>
              <w:jc w:val="center"/>
              <w:rPr>
                <w:b/>
                <w:bCs/>
                <w:color w:val="000000"/>
                <w:szCs w:val="24"/>
              </w:rPr>
            </w:pPr>
            <w:r w:rsidRPr="0054115B">
              <w:rPr>
                <w:b/>
                <w:bCs/>
                <w:color w:val="000000"/>
                <w:szCs w:val="24"/>
              </w:rPr>
              <w:t xml:space="preserve">Each </w:t>
            </w:r>
          </w:p>
        </w:tc>
        <w:tc>
          <w:tcPr>
            <w:tcW w:w="1980" w:type="dxa"/>
            <w:tcBorders>
              <w:top w:val="nil"/>
              <w:left w:val="single" w:sz="8" w:space="0" w:color="auto"/>
              <w:bottom w:val="single" w:sz="4" w:space="0" w:color="auto"/>
              <w:right w:val="single" w:sz="8" w:space="0" w:color="auto"/>
            </w:tcBorders>
            <w:shd w:val="clear" w:color="000000" w:fill="FFFFFF"/>
            <w:noWrap/>
            <w:vAlign w:val="bottom"/>
            <w:hideMark/>
          </w:tcPr>
          <w:p w14:paraId="4FA2CC49" w14:textId="77777777" w:rsidR="00DC3721" w:rsidRPr="0054115B" w:rsidRDefault="00DC3721" w:rsidP="00A32AF2">
            <w:pPr>
              <w:jc w:val="center"/>
              <w:rPr>
                <w:b/>
                <w:bCs/>
                <w:color w:val="000000"/>
                <w:szCs w:val="24"/>
              </w:rPr>
            </w:pPr>
            <w:r w:rsidRPr="0054115B">
              <w:rPr>
                <w:b/>
                <w:bCs/>
                <w:color w:val="000000"/>
                <w:szCs w:val="24"/>
              </w:rPr>
              <w:t>1,565,100</w:t>
            </w:r>
          </w:p>
        </w:tc>
      </w:tr>
      <w:tr w:rsidR="00DC3721" w:rsidRPr="0054115B" w14:paraId="05B90ADB" w14:textId="77777777" w:rsidTr="00A32AF2">
        <w:trPr>
          <w:trHeight w:val="310"/>
        </w:trPr>
        <w:tc>
          <w:tcPr>
            <w:tcW w:w="630" w:type="dxa"/>
            <w:tcBorders>
              <w:top w:val="nil"/>
              <w:left w:val="single" w:sz="8" w:space="0" w:color="auto"/>
              <w:bottom w:val="single" w:sz="4" w:space="0" w:color="auto"/>
              <w:right w:val="nil"/>
            </w:tcBorders>
            <w:noWrap/>
            <w:vAlign w:val="bottom"/>
            <w:hideMark/>
          </w:tcPr>
          <w:p w14:paraId="6728FD95" w14:textId="77777777" w:rsidR="00DC3721" w:rsidRPr="0054115B" w:rsidRDefault="00DC3721" w:rsidP="00A32AF2">
            <w:pPr>
              <w:jc w:val="center"/>
              <w:rPr>
                <w:b/>
                <w:bCs/>
                <w:color w:val="000000"/>
                <w:szCs w:val="24"/>
              </w:rPr>
            </w:pPr>
            <w:r w:rsidRPr="0054115B">
              <w:rPr>
                <w:b/>
                <w:bCs/>
                <w:color w:val="000000"/>
                <w:szCs w:val="24"/>
              </w:rPr>
              <w:t>9</w:t>
            </w:r>
          </w:p>
        </w:tc>
        <w:tc>
          <w:tcPr>
            <w:tcW w:w="5220" w:type="dxa"/>
            <w:tcBorders>
              <w:top w:val="nil"/>
              <w:left w:val="single" w:sz="8" w:space="0" w:color="auto"/>
              <w:bottom w:val="single" w:sz="4" w:space="0" w:color="auto"/>
              <w:right w:val="single" w:sz="8" w:space="0" w:color="auto"/>
            </w:tcBorders>
            <w:noWrap/>
            <w:vAlign w:val="bottom"/>
            <w:hideMark/>
          </w:tcPr>
          <w:p w14:paraId="2A952761" w14:textId="77777777" w:rsidR="00DC3721" w:rsidRPr="0054115B" w:rsidRDefault="00DC3721" w:rsidP="00A32AF2">
            <w:pPr>
              <w:rPr>
                <w:b/>
                <w:bCs/>
                <w:color w:val="000000"/>
                <w:szCs w:val="24"/>
              </w:rPr>
            </w:pPr>
            <w:r w:rsidRPr="0054115B">
              <w:rPr>
                <w:b/>
                <w:bCs/>
                <w:color w:val="000000"/>
                <w:szCs w:val="24"/>
              </w:rPr>
              <w:t>Syringe 2 ml with needle 21G x 121G × 1½″</w:t>
            </w:r>
          </w:p>
        </w:tc>
        <w:tc>
          <w:tcPr>
            <w:tcW w:w="1980" w:type="dxa"/>
            <w:tcBorders>
              <w:top w:val="nil"/>
              <w:left w:val="nil"/>
              <w:bottom w:val="single" w:sz="4" w:space="0" w:color="auto"/>
              <w:right w:val="nil"/>
            </w:tcBorders>
            <w:noWrap/>
            <w:vAlign w:val="bottom"/>
            <w:hideMark/>
          </w:tcPr>
          <w:p w14:paraId="37147D72" w14:textId="77777777" w:rsidR="00DC3721" w:rsidRPr="0054115B" w:rsidRDefault="00DC3721" w:rsidP="00A32AF2">
            <w:pPr>
              <w:jc w:val="center"/>
              <w:rPr>
                <w:b/>
                <w:bCs/>
                <w:color w:val="000000"/>
                <w:szCs w:val="24"/>
              </w:rPr>
            </w:pPr>
            <w:r w:rsidRPr="0054115B">
              <w:rPr>
                <w:b/>
                <w:bCs/>
                <w:color w:val="000000"/>
                <w:szCs w:val="24"/>
              </w:rPr>
              <w:t xml:space="preserve">Each </w:t>
            </w:r>
          </w:p>
        </w:tc>
        <w:tc>
          <w:tcPr>
            <w:tcW w:w="1980" w:type="dxa"/>
            <w:tcBorders>
              <w:top w:val="nil"/>
              <w:left w:val="single" w:sz="8" w:space="0" w:color="auto"/>
              <w:bottom w:val="single" w:sz="4" w:space="0" w:color="auto"/>
              <w:right w:val="single" w:sz="8" w:space="0" w:color="auto"/>
            </w:tcBorders>
            <w:shd w:val="clear" w:color="000000" w:fill="FFFFFF"/>
            <w:noWrap/>
            <w:vAlign w:val="bottom"/>
            <w:hideMark/>
          </w:tcPr>
          <w:p w14:paraId="281D43A6" w14:textId="77777777" w:rsidR="00DC3721" w:rsidRPr="0054115B" w:rsidRDefault="00DC3721" w:rsidP="00A32AF2">
            <w:pPr>
              <w:jc w:val="center"/>
              <w:rPr>
                <w:b/>
                <w:bCs/>
                <w:color w:val="000000"/>
                <w:szCs w:val="24"/>
              </w:rPr>
            </w:pPr>
            <w:r w:rsidRPr="0054115B">
              <w:rPr>
                <w:b/>
                <w:bCs/>
                <w:color w:val="000000"/>
                <w:szCs w:val="24"/>
              </w:rPr>
              <w:t>700,100</w:t>
            </w:r>
          </w:p>
        </w:tc>
      </w:tr>
      <w:tr w:rsidR="00DC3721" w:rsidRPr="0054115B" w14:paraId="5CE00C1E" w14:textId="77777777" w:rsidTr="00A32AF2">
        <w:trPr>
          <w:trHeight w:val="310"/>
        </w:trPr>
        <w:tc>
          <w:tcPr>
            <w:tcW w:w="630" w:type="dxa"/>
            <w:tcBorders>
              <w:top w:val="nil"/>
              <w:left w:val="single" w:sz="8" w:space="0" w:color="auto"/>
              <w:bottom w:val="single" w:sz="4" w:space="0" w:color="auto"/>
              <w:right w:val="nil"/>
            </w:tcBorders>
            <w:noWrap/>
            <w:vAlign w:val="bottom"/>
            <w:hideMark/>
          </w:tcPr>
          <w:p w14:paraId="26E214FA" w14:textId="77777777" w:rsidR="00DC3721" w:rsidRPr="0054115B" w:rsidRDefault="00DC3721" w:rsidP="00A32AF2">
            <w:pPr>
              <w:jc w:val="center"/>
              <w:rPr>
                <w:b/>
                <w:bCs/>
                <w:color w:val="000000"/>
                <w:szCs w:val="24"/>
              </w:rPr>
            </w:pPr>
            <w:r w:rsidRPr="0054115B">
              <w:rPr>
                <w:b/>
                <w:bCs/>
                <w:color w:val="000000"/>
                <w:szCs w:val="24"/>
              </w:rPr>
              <w:t>10</w:t>
            </w:r>
          </w:p>
        </w:tc>
        <w:tc>
          <w:tcPr>
            <w:tcW w:w="5220" w:type="dxa"/>
            <w:tcBorders>
              <w:top w:val="nil"/>
              <w:left w:val="single" w:sz="8" w:space="0" w:color="auto"/>
              <w:bottom w:val="single" w:sz="4" w:space="0" w:color="auto"/>
              <w:right w:val="single" w:sz="8" w:space="0" w:color="auto"/>
            </w:tcBorders>
            <w:noWrap/>
            <w:vAlign w:val="bottom"/>
            <w:hideMark/>
          </w:tcPr>
          <w:p w14:paraId="4A4B951C" w14:textId="77777777" w:rsidR="00DC3721" w:rsidRPr="0054115B" w:rsidRDefault="00DC3721" w:rsidP="00A32AF2">
            <w:pPr>
              <w:rPr>
                <w:b/>
                <w:bCs/>
                <w:color w:val="000000"/>
                <w:szCs w:val="24"/>
              </w:rPr>
            </w:pPr>
            <w:r w:rsidRPr="0054115B">
              <w:rPr>
                <w:b/>
                <w:bCs/>
                <w:color w:val="000000"/>
                <w:szCs w:val="24"/>
              </w:rPr>
              <w:t>Syringe 5 ml with needle, disposable, 21G × 1½″</w:t>
            </w:r>
          </w:p>
        </w:tc>
        <w:tc>
          <w:tcPr>
            <w:tcW w:w="1980" w:type="dxa"/>
            <w:tcBorders>
              <w:top w:val="nil"/>
              <w:left w:val="nil"/>
              <w:bottom w:val="single" w:sz="4" w:space="0" w:color="auto"/>
              <w:right w:val="nil"/>
            </w:tcBorders>
            <w:noWrap/>
            <w:vAlign w:val="bottom"/>
            <w:hideMark/>
          </w:tcPr>
          <w:p w14:paraId="50A4284A" w14:textId="77777777" w:rsidR="00DC3721" w:rsidRPr="0054115B" w:rsidRDefault="00DC3721" w:rsidP="00A32AF2">
            <w:pPr>
              <w:jc w:val="center"/>
              <w:rPr>
                <w:b/>
                <w:bCs/>
                <w:color w:val="000000"/>
                <w:szCs w:val="24"/>
              </w:rPr>
            </w:pPr>
            <w:r w:rsidRPr="0054115B">
              <w:rPr>
                <w:b/>
                <w:bCs/>
                <w:color w:val="000000"/>
                <w:szCs w:val="24"/>
              </w:rPr>
              <w:t xml:space="preserve">Each </w:t>
            </w:r>
          </w:p>
        </w:tc>
        <w:tc>
          <w:tcPr>
            <w:tcW w:w="1980" w:type="dxa"/>
            <w:tcBorders>
              <w:top w:val="nil"/>
              <w:left w:val="single" w:sz="8" w:space="0" w:color="auto"/>
              <w:bottom w:val="single" w:sz="4" w:space="0" w:color="auto"/>
              <w:right w:val="single" w:sz="8" w:space="0" w:color="auto"/>
            </w:tcBorders>
            <w:shd w:val="clear" w:color="000000" w:fill="FFFFFF"/>
            <w:noWrap/>
            <w:vAlign w:val="bottom"/>
            <w:hideMark/>
          </w:tcPr>
          <w:p w14:paraId="44AA85E9" w14:textId="77777777" w:rsidR="00DC3721" w:rsidRPr="0054115B" w:rsidRDefault="00DC3721" w:rsidP="00A32AF2">
            <w:pPr>
              <w:jc w:val="center"/>
              <w:rPr>
                <w:b/>
                <w:bCs/>
                <w:color w:val="000000"/>
                <w:szCs w:val="24"/>
              </w:rPr>
            </w:pPr>
            <w:r w:rsidRPr="0054115B">
              <w:rPr>
                <w:b/>
                <w:bCs/>
                <w:color w:val="000000"/>
                <w:szCs w:val="24"/>
              </w:rPr>
              <w:t>1,500,700</w:t>
            </w:r>
          </w:p>
        </w:tc>
      </w:tr>
      <w:tr w:rsidR="00DC3721" w:rsidRPr="0054115B" w14:paraId="24F03D80" w14:textId="77777777" w:rsidTr="00A32AF2">
        <w:trPr>
          <w:trHeight w:val="1304"/>
        </w:trPr>
        <w:tc>
          <w:tcPr>
            <w:tcW w:w="630" w:type="dxa"/>
            <w:tcBorders>
              <w:top w:val="nil"/>
              <w:left w:val="single" w:sz="8" w:space="0" w:color="auto"/>
              <w:bottom w:val="single" w:sz="4" w:space="0" w:color="auto"/>
              <w:right w:val="nil"/>
            </w:tcBorders>
            <w:noWrap/>
            <w:vAlign w:val="bottom"/>
            <w:hideMark/>
          </w:tcPr>
          <w:p w14:paraId="1A3DB7E3" w14:textId="77777777" w:rsidR="00DC3721" w:rsidRPr="0054115B" w:rsidRDefault="00DC3721" w:rsidP="00A32AF2">
            <w:pPr>
              <w:jc w:val="center"/>
              <w:rPr>
                <w:b/>
                <w:bCs/>
                <w:color w:val="000000"/>
                <w:szCs w:val="24"/>
              </w:rPr>
            </w:pPr>
            <w:r w:rsidRPr="0054115B">
              <w:rPr>
                <w:b/>
                <w:bCs/>
                <w:color w:val="000000"/>
                <w:szCs w:val="24"/>
              </w:rPr>
              <w:t>11</w:t>
            </w:r>
          </w:p>
        </w:tc>
        <w:tc>
          <w:tcPr>
            <w:tcW w:w="5220" w:type="dxa"/>
            <w:tcBorders>
              <w:top w:val="nil"/>
              <w:left w:val="single" w:sz="8" w:space="0" w:color="auto"/>
              <w:bottom w:val="single" w:sz="4" w:space="0" w:color="auto"/>
              <w:right w:val="single" w:sz="8" w:space="0" w:color="auto"/>
            </w:tcBorders>
            <w:noWrap/>
            <w:vAlign w:val="bottom"/>
            <w:hideMark/>
          </w:tcPr>
          <w:p w14:paraId="4CC442E6" w14:textId="77777777" w:rsidR="00DC3721" w:rsidRPr="0054115B" w:rsidRDefault="00DC3721" w:rsidP="00A32AF2">
            <w:pPr>
              <w:rPr>
                <w:b/>
                <w:bCs/>
                <w:color w:val="000000"/>
                <w:szCs w:val="24"/>
              </w:rPr>
            </w:pPr>
            <w:r w:rsidRPr="0054115B">
              <w:rPr>
                <w:b/>
                <w:bCs/>
                <w:color w:val="000000"/>
                <w:szCs w:val="24"/>
              </w:rPr>
              <w:t>Syringe 10 ml with needle, disposable, 21G × 1½″</w:t>
            </w:r>
          </w:p>
        </w:tc>
        <w:tc>
          <w:tcPr>
            <w:tcW w:w="1980" w:type="dxa"/>
            <w:tcBorders>
              <w:top w:val="nil"/>
              <w:left w:val="nil"/>
              <w:bottom w:val="single" w:sz="4" w:space="0" w:color="auto"/>
              <w:right w:val="nil"/>
            </w:tcBorders>
            <w:noWrap/>
            <w:vAlign w:val="bottom"/>
            <w:hideMark/>
          </w:tcPr>
          <w:p w14:paraId="20475DAE" w14:textId="77777777" w:rsidR="00DC3721" w:rsidRPr="0054115B" w:rsidRDefault="00DC3721" w:rsidP="00A32AF2">
            <w:pPr>
              <w:jc w:val="center"/>
              <w:rPr>
                <w:b/>
                <w:bCs/>
                <w:color w:val="000000"/>
                <w:szCs w:val="24"/>
              </w:rPr>
            </w:pPr>
            <w:r w:rsidRPr="0054115B">
              <w:rPr>
                <w:b/>
                <w:bCs/>
                <w:color w:val="000000"/>
                <w:szCs w:val="24"/>
              </w:rPr>
              <w:t xml:space="preserve">Each </w:t>
            </w:r>
          </w:p>
        </w:tc>
        <w:tc>
          <w:tcPr>
            <w:tcW w:w="1980" w:type="dxa"/>
            <w:tcBorders>
              <w:top w:val="nil"/>
              <w:left w:val="single" w:sz="8" w:space="0" w:color="auto"/>
              <w:bottom w:val="single" w:sz="4" w:space="0" w:color="auto"/>
              <w:right w:val="single" w:sz="8" w:space="0" w:color="auto"/>
            </w:tcBorders>
            <w:shd w:val="clear" w:color="000000" w:fill="FFFFFF"/>
            <w:noWrap/>
            <w:vAlign w:val="bottom"/>
            <w:hideMark/>
          </w:tcPr>
          <w:p w14:paraId="6CE193CE" w14:textId="77777777" w:rsidR="00DC3721" w:rsidRPr="0054115B" w:rsidRDefault="00DC3721" w:rsidP="00A32AF2">
            <w:pPr>
              <w:jc w:val="center"/>
              <w:rPr>
                <w:b/>
                <w:bCs/>
                <w:color w:val="000000"/>
                <w:szCs w:val="24"/>
              </w:rPr>
            </w:pPr>
            <w:r w:rsidRPr="0054115B">
              <w:rPr>
                <w:b/>
                <w:bCs/>
                <w:color w:val="000000"/>
                <w:szCs w:val="24"/>
              </w:rPr>
              <w:t>500,100</w:t>
            </w:r>
          </w:p>
        </w:tc>
      </w:tr>
    </w:tbl>
    <w:p w14:paraId="2F740E20" w14:textId="77777777" w:rsidR="00DC3721" w:rsidRPr="0054115B" w:rsidRDefault="00DC3721" w:rsidP="00DC3721">
      <w:pPr>
        <w:rPr>
          <w:b/>
          <w:bCs/>
          <w:szCs w:val="24"/>
        </w:rPr>
      </w:pPr>
    </w:p>
    <w:p w14:paraId="124EA510" w14:textId="77777777" w:rsidR="00DC3721" w:rsidRDefault="00DC3721" w:rsidP="00DC3721">
      <w:pPr>
        <w:rPr>
          <w:b/>
          <w:bCs/>
          <w:sz w:val="22"/>
          <w:szCs w:val="22"/>
        </w:rPr>
      </w:pPr>
    </w:p>
    <w:p w14:paraId="6E1F1C91" w14:textId="77777777" w:rsidR="00DC3721" w:rsidRDefault="00DC3721" w:rsidP="00DC3721">
      <w:r>
        <w:rPr>
          <w:b/>
          <w:bCs/>
          <w:sz w:val="22"/>
          <w:szCs w:val="22"/>
        </w:rPr>
        <w:t>Essential Medical Drug Listing</w:t>
      </w:r>
      <w:r w:rsidRPr="00837306">
        <w:rPr>
          <w:sz w:val="32"/>
          <w:szCs w:val="32"/>
        </w:rPr>
        <w:t xml:space="preserve"> </w:t>
      </w:r>
      <w:r>
        <w:rPr>
          <w:sz w:val="32"/>
          <w:szCs w:val="32"/>
        </w:rPr>
        <w:t>(Lot-2)</w:t>
      </w:r>
    </w:p>
    <w:tbl>
      <w:tblPr>
        <w:tblW w:w="9810" w:type="dxa"/>
        <w:tblInd w:w="-365" w:type="dxa"/>
        <w:tblLook w:val="04A0" w:firstRow="1" w:lastRow="0" w:firstColumn="1" w:lastColumn="0" w:noHBand="0" w:noVBand="1"/>
      </w:tblPr>
      <w:tblGrid>
        <w:gridCol w:w="630"/>
        <w:gridCol w:w="5220"/>
        <w:gridCol w:w="1980"/>
        <w:gridCol w:w="1980"/>
      </w:tblGrid>
      <w:tr w:rsidR="00DC3721" w14:paraId="711F3072" w14:textId="77777777" w:rsidTr="00A32AF2">
        <w:trPr>
          <w:trHeight w:val="855"/>
        </w:trPr>
        <w:tc>
          <w:tcPr>
            <w:tcW w:w="9810" w:type="dxa"/>
            <w:gridSpan w:val="4"/>
            <w:tcBorders>
              <w:top w:val="single" w:sz="4" w:space="0" w:color="auto"/>
              <w:left w:val="single" w:sz="4" w:space="0" w:color="auto"/>
              <w:bottom w:val="single" w:sz="4" w:space="0" w:color="auto"/>
              <w:right w:val="single" w:sz="4" w:space="0" w:color="auto"/>
            </w:tcBorders>
            <w:shd w:val="clear" w:color="000000" w:fill="FFFF00"/>
            <w:noWrap/>
            <w:vAlign w:val="center"/>
          </w:tcPr>
          <w:p w14:paraId="3A97EB00" w14:textId="77777777" w:rsidR="00DC3721" w:rsidRDefault="00DC3721" w:rsidP="00A32AF2">
            <w:pPr>
              <w:jc w:val="center"/>
              <w:rPr>
                <w:b/>
                <w:bCs/>
                <w:sz w:val="22"/>
                <w:szCs w:val="22"/>
              </w:rPr>
            </w:pPr>
            <w:r>
              <w:rPr>
                <w:b/>
                <w:bCs/>
                <w:sz w:val="22"/>
                <w:szCs w:val="22"/>
              </w:rPr>
              <w:t>Essential Medical Drug Listing</w:t>
            </w:r>
          </w:p>
        </w:tc>
      </w:tr>
      <w:tr w:rsidR="00DC3721" w14:paraId="17FED302" w14:textId="77777777" w:rsidTr="00A32AF2">
        <w:trPr>
          <w:trHeight w:val="855"/>
        </w:trPr>
        <w:tc>
          <w:tcPr>
            <w:tcW w:w="63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54927043" w14:textId="77777777" w:rsidR="00DC3721" w:rsidRDefault="00DC3721" w:rsidP="00A32AF2">
            <w:pPr>
              <w:jc w:val="center"/>
              <w:rPr>
                <w:b/>
                <w:bCs/>
                <w:color w:val="000000"/>
                <w:sz w:val="22"/>
                <w:szCs w:val="22"/>
              </w:rPr>
            </w:pPr>
            <w:r>
              <w:rPr>
                <w:b/>
                <w:bCs/>
                <w:color w:val="000000"/>
                <w:sz w:val="22"/>
                <w:szCs w:val="22"/>
              </w:rPr>
              <w:t>SN</w:t>
            </w:r>
          </w:p>
        </w:tc>
        <w:tc>
          <w:tcPr>
            <w:tcW w:w="5220" w:type="dxa"/>
            <w:tcBorders>
              <w:top w:val="single" w:sz="4" w:space="0" w:color="auto"/>
              <w:left w:val="nil"/>
              <w:bottom w:val="single" w:sz="4" w:space="0" w:color="auto"/>
              <w:right w:val="single" w:sz="4" w:space="0" w:color="auto"/>
            </w:tcBorders>
            <w:shd w:val="clear" w:color="000000" w:fill="FFFF00"/>
            <w:noWrap/>
            <w:vAlign w:val="center"/>
            <w:hideMark/>
          </w:tcPr>
          <w:p w14:paraId="10E99515" w14:textId="77777777" w:rsidR="00DC3721" w:rsidRDefault="00DC3721" w:rsidP="00A32AF2">
            <w:pPr>
              <w:jc w:val="center"/>
              <w:rPr>
                <w:b/>
                <w:bCs/>
                <w:sz w:val="22"/>
                <w:szCs w:val="22"/>
              </w:rPr>
            </w:pPr>
            <w:r>
              <w:rPr>
                <w:b/>
                <w:bCs/>
                <w:sz w:val="22"/>
                <w:szCs w:val="22"/>
              </w:rPr>
              <w:t>ITEMS</w:t>
            </w:r>
          </w:p>
        </w:tc>
        <w:tc>
          <w:tcPr>
            <w:tcW w:w="1980" w:type="dxa"/>
            <w:tcBorders>
              <w:top w:val="single" w:sz="4" w:space="0" w:color="auto"/>
              <w:left w:val="nil"/>
              <w:bottom w:val="single" w:sz="4" w:space="0" w:color="auto"/>
              <w:right w:val="single" w:sz="4" w:space="0" w:color="auto"/>
            </w:tcBorders>
            <w:shd w:val="clear" w:color="000000" w:fill="FFFF00"/>
            <w:vAlign w:val="center"/>
            <w:hideMark/>
          </w:tcPr>
          <w:p w14:paraId="6C08F8D4" w14:textId="77777777" w:rsidR="00DC3721" w:rsidRDefault="00DC3721" w:rsidP="00A32AF2">
            <w:pPr>
              <w:jc w:val="center"/>
              <w:rPr>
                <w:b/>
                <w:bCs/>
                <w:sz w:val="22"/>
                <w:szCs w:val="22"/>
              </w:rPr>
            </w:pPr>
            <w:r>
              <w:rPr>
                <w:b/>
                <w:bCs/>
                <w:sz w:val="22"/>
                <w:szCs w:val="22"/>
              </w:rPr>
              <w:t>Unit of Measure</w:t>
            </w:r>
          </w:p>
        </w:tc>
        <w:tc>
          <w:tcPr>
            <w:tcW w:w="1980" w:type="dxa"/>
            <w:tcBorders>
              <w:top w:val="single" w:sz="4" w:space="0" w:color="auto"/>
              <w:left w:val="nil"/>
              <w:bottom w:val="single" w:sz="4" w:space="0" w:color="auto"/>
              <w:right w:val="single" w:sz="4" w:space="0" w:color="auto"/>
            </w:tcBorders>
            <w:shd w:val="clear" w:color="000000" w:fill="FFFF00"/>
            <w:vAlign w:val="center"/>
            <w:hideMark/>
          </w:tcPr>
          <w:p w14:paraId="2F3ED1AE" w14:textId="77777777" w:rsidR="00DC3721" w:rsidRDefault="00DC3721" w:rsidP="00A32AF2">
            <w:pPr>
              <w:jc w:val="center"/>
              <w:rPr>
                <w:b/>
                <w:bCs/>
                <w:sz w:val="22"/>
                <w:szCs w:val="22"/>
              </w:rPr>
            </w:pPr>
            <w:r>
              <w:rPr>
                <w:b/>
                <w:bCs/>
                <w:sz w:val="22"/>
                <w:szCs w:val="22"/>
              </w:rPr>
              <w:t xml:space="preserve">Product </w:t>
            </w:r>
            <w:r>
              <w:rPr>
                <w:b/>
                <w:bCs/>
                <w:sz w:val="22"/>
                <w:szCs w:val="22"/>
              </w:rPr>
              <w:br/>
              <w:t>Quantity</w:t>
            </w:r>
          </w:p>
        </w:tc>
      </w:tr>
      <w:tr w:rsidR="00DC3721" w:rsidRPr="0019790F" w14:paraId="28B6CDD6" w14:textId="77777777" w:rsidTr="00A32AF2">
        <w:trPr>
          <w:trHeight w:val="300"/>
        </w:trPr>
        <w:tc>
          <w:tcPr>
            <w:tcW w:w="630" w:type="dxa"/>
            <w:tcBorders>
              <w:top w:val="nil"/>
              <w:left w:val="single" w:sz="4" w:space="0" w:color="auto"/>
              <w:bottom w:val="single" w:sz="4" w:space="0" w:color="auto"/>
              <w:right w:val="single" w:sz="4" w:space="0" w:color="auto"/>
            </w:tcBorders>
            <w:noWrap/>
            <w:vAlign w:val="bottom"/>
            <w:hideMark/>
          </w:tcPr>
          <w:p w14:paraId="25F1C28E"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1</w:t>
            </w:r>
          </w:p>
        </w:tc>
        <w:tc>
          <w:tcPr>
            <w:tcW w:w="5220" w:type="dxa"/>
            <w:tcBorders>
              <w:top w:val="nil"/>
              <w:left w:val="nil"/>
              <w:bottom w:val="single" w:sz="4" w:space="0" w:color="auto"/>
              <w:right w:val="single" w:sz="4" w:space="0" w:color="auto"/>
            </w:tcBorders>
            <w:noWrap/>
            <w:vAlign w:val="center"/>
            <w:hideMark/>
          </w:tcPr>
          <w:p w14:paraId="46C1785C" w14:textId="77777777" w:rsidR="00DC3721" w:rsidRPr="0019790F" w:rsidRDefault="00DC3721" w:rsidP="00A32AF2">
            <w:pPr>
              <w:rPr>
                <w:b/>
                <w:bCs/>
                <w:color w:val="000000"/>
                <w:szCs w:val="24"/>
              </w:rPr>
            </w:pPr>
            <w:r w:rsidRPr="0019790F">
              <w:rPr>
                <w:b/>
                <w:bCs/>
                <w:color w:val="000000"/>
                <w:szCs w:val="24"/>
              </w:rPr>
              <w:t xml:space="preserve">Atrovastatin 20 Mg Tablet </w:t>
            </w:r>
          </w:p>
        </w:tc>
        <w:tc>
          <w:tcPr>
            <w:tcW w:w="1980" w:type="dxa"/>
            <w:tcBorders>
              <w:top w:val="nil"/>
              <w:left w:val="nil"/>
              <w:bottom w:val="single" w:sz="4" w:space="0" w:color="auto"/>
              <w:right w:val="single" w:sz="4" w:space="0" w:color="auto"/>
            </w:tcBorders>
            <w:noWrap/>
            <w:vAlign w:val="bottom"/>
            <w:hideMark/>
          </w:tcPr>
          <w:p w14:paraId="073332CC" w14:textId="77777777" w:rsidR="00DC3721" w:rsidRPr="0019790F" w:rsidRDefault="00DC3721" w:rsidP="00A32AF2">
            <w:pPr>
              <w:rPr>
                <w:b/>
                <w:bCs/>
                <w:color w:val="000000"/>
                <w:szCs w:val="24"/>
              </w:rPr>
            </w:pPr>
            <w:r w:rsidRPr="0019790F">
              <w:rPr>
                <w:b/>
                <w:bCs/>
                <w:color w:val="000000"/>
                <w:szCs w:val="24"/>
              </w:rPr>
              <w:t>Tablet</w:t>
            </w:r>
          </w:p>
        </w:tc>
        <w:tc>
          <w:tcPr>
            <w:tcW w:w="1980" w:type="dxa"/>
            <w:tcBorders>
              <w:top w:val="nil"/>
              <w:left w:val="nil"/>
              <w:bottom w:val="single" w:sz="4" w:space="0" w:color="auto"/>
              <w:right w:val="single" w:sz="4" w:space="0" w:color="auto"/>
            </w:tcBorders>
            <w:noWrap/>
            <w:vAlign w:val="bottom"/>
            <w:hideMark/>
          </w:tcPr>
          <w:p w14:paraId="523079A0" w14:textId="77777777" w:rsidR="00DC3721" w:rsidRPr="0019790F" w:rsidRDefault="00DC3721" w:rsidP="00A32AF2">
            <w:pPr>
              <w:jc w:val="center"/>
              <w:rPr>
                <w:b/>
                <w:bCs/>
                <w:color w:val="000000"/>
                <w:szCs w:val="24"/>
              </w:rPr>
            </w:pPr>
            <w:r w:rsidRPr="0019790F">
              <w:rPr>
                <w:b/>
                <w:bCs/>
                <w:color w:val="000000"/>
                <w:szCs w:val="24"/>
              </w:rPr>
              <w:t>20,000.00</w:t>
            </w:r>
          </w:p>
        </w:tc>
      </w:tr>
      <w:tr w:rsidR="00DC3721" w:rsidRPr="0019790F" w14:paraId="7B0279AA" w14:textId="77777777" w:rsidTr="00A32AF2">
        <w:trPr>
          <w:trHeight w:val="300"/>
        </w:trPr>
        <w:tc>
          <w:tcPr>
            <w:tcW w:w="630" w:type="dxa"/>
            <w:tcBorders>
              <w:top w:val="nil"/>
              <w:left w:val="single" w:sz="4" w:space="0" w:color="auto"/>
              <w:bottom w:val="single" w:sz="4" w:space="0" w:color="auto"/>
              <w:right w:val="single" w:sz="4" w:space="0" w:color="auto"/>
            </w:tcBorders>
            <w:noWrap/>
            <w:vAlign w:val="bottom"/>
            <w:hideMark/>
          </w:tcPr>
          <w:p w14:paraId="08035500"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2</w:t>
            </w:r>
          </w:p>
        </w:tc>
        <w:tc>
          <w:tcPr>
            <w:tcW w:w="5220" w:type="dxa"/>
            <w:tcBorders>
              <w:top w:val="nil"/>
              <w:left w:val="nil"/>
              <w:bottom w:val="single" w:sz="4" w:space="0" w:color="auto"/>
              <w:right w:val="single" w:sz="4" w:space="0" w:color="auto"/>
            </w:tcBorders>
            <w:noWrap/>
            <w:vAlign w:val="center"/>
            <w:hideMark/>
          </w:tcPr>
          <w:p w14:paraId="02E094B4" w14:textId="77777777" w:rsidR="00DC3721" w:rsidRPr="0019790F" w:rsidRDefault="00DC3721" w:rsidP="00A32AF2">
            <w:pPr>
              <w:rPr>
                <w:b/>
                <w:bCs/>
                <w:color w:val="000000"/>
                <w:szCs w:val="24"/>
              </w:rPr>
            </w:pPr>
            <w:r w:rsidRPr="0019790F">
              <w:rPr>
                <w:b/>
                <w:bCs/>
                <w:color w:val="000000"/>
                <w:szCs w:val="24"/>
              </w:rPr>
              <w:t>Hydrochlortiazide Tablet 50 Mg</w:t>
            </w:r>
          </w:p>
        </w:tc>
        <w:tc>
          <w:tcPr>
            <w:tcW w:w="1980" w:type="dxa"/>
            <w:tcBorders>
              <w:top w:val="nil"/>
              <w:left w:val="nil"/>
              <w:bottom w:val="single" w:sz="4" w:space="0" w:color="auto"/>
              <w:right w:val="single" w:sz="4" w:space="0" w:color="auto"/>
            </w:tcBorders>
            <w:noWrap/>
            <w:vAlign w:val="bottom"/>
            <w:hideMark/>
          </w:tcPr>
          <w:p w14:paraId="7CB57D9A" w14:textId="77777777" w:rsidR="00DC3721" w:rsidRPr="0019790F" w:rsidRDefault="00DC3721" w:rsidP="00A32AF2">
            <w:pPr>
              <w:rPr>
                <w:b/>
                <w:bCs/>
                <w:color w:val="000000"/>
                <w:szCs w:val="24"/>
              </w:rPr>
            </w:pPr>
            <w:r w:rsidRPr="0019790F">
              <w:rPr>
                <w:b/>
                <w:bCs/>
                <w:color w:val="000000"/>
                <w:szCs w:val="24"/>
              </w:rPr>
              <w:t>Tablet</w:t>
            </w:r>
          </w:p>
        </w:tc>
        <w:tc>
          <w:tcPr>
            <w:tcW w:w="1980" w:type="dxa"/>
            <w:tcBorders>
              <w:top w:val="nil"/>
              <w:left w:val="nil"/>
              <w:bottom w:val="single" w:sz="4" w:space="0" w:color="auto"/>
              <w:right w:val="single" w:sz="4" w:space="0" w:color="auto"/>
            </w:tcBorders>
            <w:noWrap/>
            <w:vAlign w:val="bottom"/>
            <w:hideMark/>
          </w:tcPr>
          <w:p w14:paraId="59A07056" w14:textId="77777777" w:rsidR="00DC3721" w:rsidRPr="0019790F" w:rsidRDefault="00DC3721" w:rsidP="00A32AF2">
            <w:pPr>
              <w:jc w:val="center"/>
              <w:rPr>
                <w:b/>
                <w:bCs/>
                <w:color w:val="000000"/>
                <w:szCs w:val="24"/>
              </w:rPr>
            </w:pPr>
            <w:r w:rsidRPr="0019790F">
              <w:rPr>
                <w:b/>
                <w:bCs/>
                <w:color w:val="000000"/>
                <w:szCs w:val="24"/>
              </w:rPr>
              <w:t>100,000.00</w:t>
            </w:r>
          </w:p>
        </w:tc>
      </w:tr>
      <w:tr w:rsidR="00DC3721" w:rsidRPr="0019790F" w14:paraId="09B0E623" w14:textId="77777777" w:rsidTr="00A32AF2">
        <w:trPr>
          <w:trHeight w:val="300"/>
        </w:trPr>
        <w:tc>
          <w:tcPr>
            <w:tcW w:w="630" w:type="dxa"/>
            <w:tcBorders>
              <w:top w:val="nil"/>
              <w:left w:val="single" w:sz="4" w:space="0" w:color="auto"/>
              <w:bottom w:val="single" w:sz="4" w:space="0" w:color="auto"/>
              <w:right w:val="single" w:sz="4" w:space="0" w:color="auto"/>
            </w:tcBorders>
            <w:noWrap/>
            <w:vAlign w:val="bottom"/>
            <w:hideMark/>
          </w:tcPr>
          <w:p w14:paraId="29027A93"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3</w:t>
            </w:r>
          </w:p>
        </w:tc>
        <w:tc>
          <w:tcPr>
            <w:tcW w:w="5220" w:type="dxa"/>
            <w:tcBorders>
              <w:top w:val="nil"/>
              <w:left w:val="nil"/>
              <w:bottom w:val="single" w:sz="4" w:space="0" w:color="auto"/>
              <w:right w:val="single" w:sz="4" w:space="0" w:color="auto"/>
            </w:tcBorders>
            <w:noWrap/>
            <w:vAlign w:val="center"/>
            <w:hideMark/>
          </w:tcPr>
          <w:p w14:paraId="5F253124" w14:textId="77777777" w:rsidR="00DC3721" w:rsidRPr="0019790F" w:rsidRDefault="00DC3721" w:rsidP="00A32AF2">
            <w:pPr>
              <w:rPr>
                <w:b/>
                <w:bCs/>
                <w:color w:val="000000"/>
                <w:szCs w:val="24"/>
              </w:rPr>
            </w:pPr>
            <w:r w:rsidRPr="0019790F">
              <w:rPr>
                <w:b/>
                <w:bCs/>
                <w:color w:val="000000"/>
                <w:szCs w:val="24"/>
              </w:rPr>
              <w:t>Amoxicillin &amp; Clavunate Syrup</w:t>
            </w:r>
          </w:p>
        </w:tc>
        <w:tc>
          <w:tcPr>
            <w:tcW w:w="1980" w:type="dxa"/>
            <w:tcBorders>
              <w:top w:val="nil"/>
              <w:left w:val="nil"/>
              <w:bottom w:val="single" w:sz="4" w:space="0" w:color="auto"/>
              <w:right w:val="single" w:sz="4" w:space="0" w:color="auto"/>
            </w:tcBorders>
            <w:noWrap/>
            <w:vAlign w:val="bottom"/>
            <w:hideMark/>
          </w:tcPr>
          <w:p w14:paraId="30DB26D1" w14:textId="77777777" w:rsidR="00DC3721" w:rsidRPr="0019790F" w:rsidRDefault="00DC3721" w:rsidP="00A32AF2">
            <w:pPr>
              <w:rPr>
                <w:b/>
                <w:bCs/>
                <w:color w:val="000000"/>
                <w:szCs w:val="24"/>
              </w:rPr>
            </w:pPr>
            <w:r w:rsidRPr="0019790F">
              <w:rPr>
                <w:b/>
                <w:bCs/>
                <w:color w:val="000000"/>
                <w:szCs w:val="24"/>
              </w:rPr>
              <w:t>Bottle</w:t>
            </w:r>
          </w:p>
        </w:tc>
        <w:tc>
          <w:tcPr>
            <w:tcW w:w="1980" w:type="dxa"/>
            <w:tcBorders>
              <w:top w:val="nil"/>
              <w:left w:val="nil"/>
              <w:bottom w:val="single" w:sz="4" w:space="0" w:color="auto"/>
              <w:right w:val="single" w:sz="4" w:space="0" w:color="auto"/>
            </w:tcBorders>
            <w:noWrap/>
            <w:vAlign w:val="bottom"/>
            <w:hideMark/>
          </w:tcPr>
          <w:p w14:paraId="626CF99D" w14:textId="77777777" w:rsidR="00DC3721" w:rsidRPr="0019790F" w:rsidRDefault="00DC3721" w:rsidP="00A32AF2">
            <w:pPr>
              <w:jc w:val="center"/>
              <w:rPr>
                <w:b/>
                <w:bCs/>
                <w:color w:val="000000"/>
                <w:szCs w:val="24"/>
              </w:rPr>
            </w:pPr>
            <w:r w:rsidRPr="0019790F">
              <w:rPr>
                <w:b/>
                <w:bCs/>
                <w:color w:val="000000"/>
                <w:szCs w:val="24"/>
              </w:rPr>
              <w:t>1,000.00</w:t>
            </w:r>
          </w:p>
        </w:tc>
      </w:tr>
      <w:tr w:rsidR="00DC3721" w:rsidRPr="0019790F" w14:paraId="50140BF3" w14:textId="77777777" w:rsidTr="00A32AF2">
        <w:trPr>
          <w:trHeight w:val="300"/>
        </w:trPr>
        <w:tc>
          <w:tcPr>
            <w:tcW w:w="630" w:type="dxa"/>
            <w:tcBorders>
              <w:top w:val="nil"/>
              <w:left w:val="single" w:sz="4" w:space="0" w:color="auto"/>
              <w:bottom w:val="single" w:sz="4" w:space="0" w:color="auto"/>
              <w:right w:val="single" w:sz="4" w:space="0" w:color="auto"/>
            </w:tcBorders>
            <w:noWrap/>
            <w:vAlign w:val="bottom"/>
            <w:hideMark/>
          </w:tcPr>
          <w:p w14:paraId="627987FB"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4</w:t>
            </w:r>
          </w:p>
        </w:tc>
        <w:tc>
          <w:tcPr>
            <w:tcW w:w="5220" w:type="dxa"/>
            <w:tcBorders>
              <w:top w:val="nil"/>
              <w:left w:val="nil"/>
              <w:bottom w:val="single" w:sz="4" w:space="0" w:color="auto"/>
              <w:right w:val="single" w:sz="4" w:space="0" w:color="auto"/>
            </w:tcBorders>
            <w:noWrap/>
            <w:vAlign w:val="center"/>
            <w:hideMark/>
          </w:tcPr>
          <w:p w14:paraId="6B629C05" w14:textId="77777777" w:rsidR="00DC3721" w:rsidRPr="0019790F" w:rsidRDefault="00DC3721" w:rsidP="00A32AF2">
            <w:pPr>
              <w:rPr>
                <w:b/>
                <w:bCs/>
                <w:color w:val="000000"/>
                <w:szCs w:val="24"/>
              </w:rPr>
            </w:pPr>
            <w:r w:rsidRPr="0019790F">
              <w:rPr>
                <w:b/>
                <w:bCs/>
                <w:color w:val="000000"/>
                <w:szCs w:val="24"/>
              </w:rPr>
              <w:t>Levofloxacin 500 Mg Tabs</w:t>
            </w:r>
          </w:p>
        </w:tc>
        <w:tc>
          <w:tcPr>
            <w:tcW w:w="1980" w:type="dxa"/>
            <w:tcBorders>
              <w:top w:val="nil"/>
              <w:left w:val="nil"/>
              <w:bottom w:val="single" w:sz="4" w:space="0" w:color="auto"/>
              <w:right w:val="single" w:sz="4" w:space="0" w:color="auto"/>
            </w:tcBorders>
            <w:noWrap/>
            <w:vAlign w:val="bottom"/>
            <w:hideMark/>
          </w:tcPr>
          <w:p w14:paraId="410864FA" w14:textId="77777777" w:rsidR="00DC3721" w:rsidRPr="0019790F" w:rsidRDefault="00DC3721" w:rsidP="00A32AF2">
            <w:pPr>
              <w:rPr>
                <w:b/>
                <w:bCs/>
                <w:color w:val="000000"/>
                <w:szCs w:val="24"/>
              </w:rPr>
            </w:pPr>
            <w:r w:rsidRPr="0019790F">
              <w:rPr>
                <w:b/>
                <w:bCs/>
                <w:color w:val="000000"/>
                <w:szCs w:val="24"/>
              </w:rPr>
              <w:t>Tablet</w:t>
            </w:r>
          </w:p>
        </w:tc>
        <w:tc>
          <w:tcPr>
            <w:tcW w:w="1980" w:type="dxa"/>
            <w:tcBorders>
              <w:top w:val="nil"/>
              <w:left w:val="nil"/>
              <w:bottom w:val="single" w:sz="4" w:space="0" w:color="auto"/>
              <w:right w:val="single" w:sz="4" w:space="0" w:color="auto"/>
            </w:tcBorders>
            <w:noWrap/>
            <w:vAlign w:val="bottom"/>
            <w:hideMark/>
          </w:tcPr>
          <w:p w14:paraId="7A1699B7" w14:textId="77777777" w:rsidR="00DC3721" w:rsidRPr="0019790F" w:rsidRDefault="00DC3721" w:rsidP="00A32AF2">
            <w:pPr>
              <w:jc w:val="center"/>
              <w:rPr>
                <w:b/>
                <w:bCs/>
                <w:color w:val="000000"/>
                <w:szCs w:val="24"/>
              </w:rPr>
            </w:pPr>
            <w:r w:rsidRPr="0019790F">
              <w:rPr>
                <w:b/>
                <w:bCs/>
                <w:color w:val="000000"/>
                <w:szCs w:val="24"/>
              </w:rPr>
              <w:t>4,000.00</w:t>
            </w:r>
          </w:p>
        </w:tc>
      </w:tr>
      <w:tr w:rsidR="00DC3721" w:rsidRPr="0019790F" w14:paraId="03C9D634" w14:textId="77777777" w:rsidTr="00A32AF2">
        <w:trPr>
          <w:trHeight w:val="300"/>
        </w:trPr>
        <w:tc>
          <w:tcPr>
            <w:tcW w:w="630" w:type="dxa"/>
            <w:tcBorders>
              <w:top w:val="nil"/>
              <w:left w:val="single" w:sz="4" w:space="0" w:color="auto"/>
              <w:bottom w:val="single" w:sz="4" w:space="0" w:color="auto"/>
              <w:right w:val="single" w:sz="4" w:space="0" w:color="auto"/>
            </w:tcBorders>
            <w:noWrap/>
            <w:vAlign w:val="bottom"/>
            <w:hideMark/>
          </w:tcPr>
          <w:p w14:paraId="2C1B3688"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5</w:t>
            </w:r>
          </w:p>
        </w:tc>
        <w:tc>
          <w:tcPr>
            <w:tcW w:w="5220" w:type="dxa"/>
            <w:tcBorders>
              <w:top w:val="nil"/>
              <w:left w:val="nil"/>
              <w:bottom w:val="single" w:sz="4" w:space="0" w:color="auto"/>
              <w:right w:val="single" w:sz="4" w:space="0" w:color="auto"/>
            </w:tcBorders>
            <w:noWrap/>
            <w:vAlign w:val="center"/>
            <w:hideMark/>
          </w:tcPr>
          <w:p w14:paraId="2B07BD4C" w14:textId="77777777" w:rsidR="00DC3721" w:rsidRPr="0019790F" w:rsidRDefault="00DC3721" w:rsidP="00A32AF2">
            <w:pPr>
              <w:rPr>
                <w:b/>
                <w:bCs/>
                <w:color w:val="000000"/>
                <w:szCs w:val="24"/>
              </w:rPr>
            </w:pPr>
            <w:r w:rsidRPr="0019790F">
              <w:rPr>
                <w:b/>
                <w:bCs/>
                <w:color w:val="000000"/>
                <w:szCs w:val="24"/>
              </w:rPr>
              <w:t xml:space="preserve">Iron Syrup 200 Ml </w:t>
            </w:r>
          </w:p>
        </w:tc>
        <w:tc>
          <w:tcPr>
            <w:tcW w:w="1980" w:type="dxa"/>
            <w:tcBorders>
              <w:top w:val="nil"/>
              <w:left w:val="nil"/>
              <w:bottom w:val="single" w:sz="4" w:space="0" w:color="auto"/>
              <w:right w:val="single" w:sz="4" w:space="0" w:color="auto"/>
            </w:tcBorders>
            <w:noWrap/>
            <w:vAlign w:val="bottom"/>
            <w:hideMark/>
          </w:tcPr>
          <w:p w14:paraId="62F5E7CC" w14:textId="77777777" w:rsidR="00DC3721" w:rsidRPr="0019790F" w:rsidRDefault="00DC3721" w:rsidP="00A32AF2">
            <w:pPr>
              <w:rPr>
                <w:b/>
                <w:bCs/>
                <w:color w:val="000000"/>
                <w:szCs w:val="24"/>
              </w:rPr>
            </w:pPr>
            <w:r w:rsidRPr="0019790F">
              <w:rPr>
                <w:b/>
                <w:bCs/>
                <w:color w:val="000000"/>
                <w:szCs w:val="24"/>
              </w:rPr>
              <w:t>Bottle</w:t>
            </w:r>
          </w:p>
        </w:tc>
        <w:tc>
          <w:tcPr>
            <w:tcW w:w="1980" w:type="dxa"/>
            <w:tcBorders>
              <w:top w:val="nil"/>
              <w:left w:val="nil"/>
              <w:bottom w:val="single" w:sz="4" w:space="0" w:color="auto"/>
              <w:right w:val="single" w:sz="4" w:space="0" w:color="auto"/>
            </w:tcBorders>
            <w:noWrap/>
            <w:vAlign w:val="bottom"/>
            <w:hideMark/>
          </w:tcPr>
          <w:p w14:paraId="0ECA5920" w14:textId="77777777" w:rsidR="00DC3721" w:rsidRPr="0019790F" w:rsidRDefault="00DC3721" w:rsidP="00A32AF2">
            <w:pPr>
              <w:jc w:val="center"/>
              <w:rPr>
                <w:b/>
                <w:bCs/>
                <w:color w:val="000000"/>
                <w:szCs w:val="24"/>
              </w:rPr>
            </w:pPr>
            <w:r w:rsidRPr="0019790F">
              <w:rPr>
                <w:b/>
                <w:bCs/>
                <w:color w:val="000000"/>
                <w:szCs w:val="24"/>
              </w:rPr>
              <w:t>1,000.00</w:t>
            </w:r>
          </w:p>
        </w:tc>
      </w:tr>
      <w:tr w:rsidR="00DC3721" w:rsidRPr="0019790F" w14:paraId="341A2459" w14:textId="77777777" w:rsidTr="00A32AF2">
        <w:trPr>
          <w:trHeight w:val="300"/>
        </w:trPr>
        <w:tc>
          <w:tcPr>
            <w:tcW w:w="630" w:type="dxa"/>
            <w:tcBorders>
              <w:top w:val="nil"/>
              <w:left w:val="single" w:sz="4" w:space="0" w:color="auto"/>
              <w:bottom w:val="single" w:sz="4" w:space="0" w:color="auto"/>
              <w:right w:val="single" w:sz="4" w:space="0" w:color="auto"/>
            </w:tcBorders>
            <w:noWrap/>
            <w:vAlign w:val="bottom"/>
            <w:hideMark/>
          </w:tcPr>
          <w:p w14:paraId="712B377E"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6</w:t>
            </w:r>
          </w:p>
        </w:tc>
        <w:tc>
          <w:tcPr>
            <w:tcW w:w="5220" w:type="dxa"/>
            <w:tcBorders>
              <w:top w:val="nil"/>
              <w:left w:val="nil"/>
              <w:bottom w:val="single" w:sz="4" w:space="0" w:color="auto"/>
              <w:right w:val="single" w:sz="4" w:space="0" w:color="auto"/>
            </w:tcBorders>
            <w:noWrap/>
            <w:vAlign w:val="center"/>
            <w:hideMark/>
          </w:tcPr>
          <w:p w14:paraId="21FCDC3B" w14:textId="77777777" w:rsidR="00DC3721" w:rsidRPr="0019790F" w:rsidRDefault="00DC3721" w:rsidP="00A32AF2">
            <w:pPr>
              <w:rPr>
                <w:b/>
                <w:bCs/>
                <w:color w:val="000000"/>
                <w:szCs w:val="24"/>
              </w:rPr>
            </w:pPr>
            <w:r w:rsidRPr="0019790F">
              <w:rPr>
                <w:b/>
                <w:bCs/>
                <w:color w:val="000000"/>
                <w:szCs w:val="24"/>
              </w:rPr>
              <w:t xml:space="preserve">Arthemeter 80/480 Mg </w:t>
            </w:r>
          </w:p>
        </w:tc>
        <w:tc>
          <w:tcPr>
            <w:tcW w:w="1980" w:type="dxa"/>
            <w:tcBorders>
              <w:top w:val="nil"/>
              <w:left w:val="nil"/>
              <w:bottom w:val="single" w:sz="4" w:space="0" w:color="auto"/>
              <w:right w:val="single" w:sz="4" w:space="0" w:color="auto"/>
            </w:tcBorders>
            <w:noWrap/>
            <w:vAlign w:val="bottom"/>
            <w:hideMark/>
          </w:tcPr>
          <w:p w14:paraId="7C9975DB" w14:textId="77777777" w:rsidR="00DC3721" w:rsidRPr="0019790F" w:rsidRDefault="00DC3721" w:rsidP="00A32AF2">
            <w:pPr>
              <w:rPr>
                <w:b/>
                <w:bCs/>
                <w:color w:val="000000"/>
                <w:szCs w:val="24"/>
              </w:rPr>
            </w:pPr>
            <w:r w:rsidRPr="0019790F">
              <w:rPr>
                <w:b/>
                <w:bCs/>
                <w:color w:val="000000"/>
                <w:szCs w:val="24"/>
              </w:rPr>
              <w:t>Tablet</w:t>
            </w:r>
          </w:p>
        </w:tc>
        <w:tc>
          <w:tcPr>
            <w:tcW w:w="1980" w:type="dxa"/>
            <w:tcBorders>
              <w:top w:val="nil"/>
              <w:left w:val="nil"/>
              <w:bottom w:val="single" w:sz="4" w:space="0" w:color="auto"/>
              <w:right w:val="single" w:sz="4" w:space="0" w:color="auto"/>
            </w:tcBorders>
            <w:noWrap/>
            <w:vAlign w:val="bottom"/>
            <w:hideMark/>
          </w:tcPr>
          <w:p w14:paraId="264B5C21" w14:textId="77777777" w:rsidR="00DC3721" w:rsidRPr="0019790F" w:rsidRDefault="00DC3721" w:rsidP="00A32AF2">
            <w:pPr>
              <w:jc w:val="center"/>
              <w:rPr>
                <w:b/>
                <w:bCs/>
                <w:color w:val="000000"/>
                <w:szCs w:val="24"/>
              </w:rPr>
            </w:pPr>
            <w:r w:rsidRPr="0019790F">
              <w:rPr>
                <w:b/>
                <w:bCs/>
                <w:color w:val="000000"/>
                <w:szCs w:val="24"/>
              </w:rPr>
              <w:t>5,000.00</w:t>
            </w:r>
          </w:p>
        </w:tc>
      </w:tr>
      <w:tr w:rsidR="00DC3721" w:rsidRPr="0019790F" w14:paraId="18DD60AC" w14:textId="77777777" w:rsidTr="00A32AF2">
        <w:trPr>
          <w:trHeight w:val="300"/>
        </w:trPr>
        <w:tc>
          <w:tcPr>
            <w:tcW w:w="630" w:type="dxa"/>
            <w:tcBorders>
              <w:top w:val="nil"/>
              <w:left w:val="single" w:sz="4" w:space="0" w:color="auto"/>
              <w:bottom w:val="single" w:sz="4" w:space="0" w:color="auto"/>
              <w:right w:val="single" w:sz="4" w:space="0" w:color="auto"/>
            </w:tcBorders>
            <w:noWrap/>
            <w:vAlign w:val="bottom"/>
            <w:hideMark/>
          </w:tcPr>
          <w:p w14:paraId="69F1334F"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7</w:t>
            </w:r>
          </w:p>
        </w:tc>
        <w:tc>
          <w:tcPr>
            <w:tcW w:w="5220" w:type="dxa"/>
            <w:tcBorders>
              <w:top w:val="nil"/>
              <w:left w:val="nil"/>
              <w:bottom w:val="single" w:sz="4" w:space="0" w:color="auto"/>
              <w:right w:val="single" w:sz="4" w:space="0" w:color="auto"/>
            </w:tcBorders>
            <w:noWrap/>
            <w:vAlign w:val="center"/>
            <w:hideMark/>
          </w:tcPr>
          <w:p w14:paraId="654A5AC1" w14:textId="77777777" w:rsidR="00DC3721" w:rsidRPr="0019790F" w:rsidRDefault="00DC3721" w:rsidP="00A32AF2">
            <w:pPr>
              <w:rPr>
                <w:b/>
                <w:bCs/>
                <w:color w:val="000000"/>
                <w:szCs w:val="24"/>
              </w:rPr>
            </w:pPr>
            <w:r w:rsidRPr="0019790F">
              <w:rPr>
                <w:b/>
                <w:bCs/>
                <w:color w:val="000000"/>
                <w:szCs w:val="24"/>
              </w:rPr>
              <w:t xml:space="preserve">Arthemeter Cure 40/240 Mg </w:t>
            </w:r>
          </w:p>
        </w:tc>
        <w:tc>
          <w:tcPr>
            <w:tcW w:w="1980" w:type="dxa"/>
            <w:tcBorders>
              <w:top w:val="nil"/>
              <w:left w:val="nil"/>
              <w:bottom w:val="single" w:sz="4" w:space="0" w:color="auto"/>
              <w:right w:val="single" w:sz="4" w:space="0" w:color="auto"/>
            </w:tcBorders>
            <w:noWrap/>
            <w:vAlign w:val="bottom"/>
            <w:hideMark/>
          </w:tcPr>
          <w:p w14:paraId="70887E05" w14:textId="77777777" w:rsidR="00DC3721" w:rsidRPr="0019790F" w:rsidRDefault="00DC3721" w:rsidP="00A32AF2">
            <w:pPr>
              <w:rPr>
                <w:b/>
                <w:bCs/>
                <w:color w:val="000000"/>
                <w:szCs w:val="24"/>
              </w:rPr>
            </w:pPr>
            <w:r w:rsidRPr="0019790F">
              <w:rPr>
                <w:b/>
                <w:bCs/>
                <w:color w:val="000000"/>
                <w:szCs w:val="24"/>
              </w:rPr>
              <w:t>Tablet</w:t>
            </w:r>
          </w:p>
        </w:tc>
        <w:tc>
          <w:tcPr>
            <w:tcW w:w="1980" w:type="dxa"/>
            <w:tcBorders>
              <w:top w:val="nil"/>
              <w:left w:val="nil"/>
              <w:bottom w:val="single" w:sz="4" w:space="0" w:color="auto"/>
              <w:right w:val="single" w:sz="4" w:space="0" w:color="auto"/>
            </w:tcBorders>
            <w:noWrap/>
            <w:vAlign w:val="bottom"/>
            <w:hideMark/>
          </w:tcPr>
          <w:p w14:paraId="3F5772D6" w14:textId="77777777" w:rsidR="00DC3721" w:rsidRPr="0019790F" w:rsidRDefault="00DC3721" w:rsidP="00A32AF2">
            <w:pPr>
              <w:jc w:val="center"/>
              <w:rPr>
                <w:b/>
                <w:bCs/>
                <w:color w:val="000000"/>
                <w:szCs w:val="24"/>
              </w:rPr>
            </w:pPr>
            <w:r w:rsidRPr="0019790F">
              <w:rPr>
                <w:b/>
                <w:bCs/>
                <w:color w:val="000000"/>
                <w:szCs w:val="24"/>
              </w:rPr>
              <w:t>5,000.00</w:t>
            </w:r>
          </w:p>
        </w:tc>
      </w:tr>
      <w:tr w:rsidR="00DC3721" w:rsidRPr="0019790F" w14:paraId="36C8B3FE" w14:textId="77777777" w:rsidTr="00A32AF2">
        <w:trPr>
          <w:trHeight w:val="300"/>
        </w:trPr>
        <w:tc>
          <w:tcPr>
            <w:tcW w:w="630" w:type="dxa"/>
            <w:tcBorders>
              <w:top w:val="nil"/>
              <w:left w:val="single" w:sz="4" w:space="0" w:color="auto"/>
              <w:bottom w:val="single" w:sz="4" w:space="0" w:color="auto"/>
              <w:right w:val="single" w:sz="4" w:space="0" w:color="auto"/>
            </w:tcBorders>
            <w:noWrap/>
            <w:vAlign w:val="bottom"/>
            <w:hideMark/>
          </w:tcPr>
          <w:p w14:paraId="7FD273A8"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8</w:t>
            </w:r>
          </w:p>
        </w:tc>
        <w:tc>
          <w:tcPr>
            <w:tcW w:w="5220" w:type="dxa"/>
            <w:tcBorders>
              <w:top w:val="nil"/>
              <w:left w:val="nil"/>
              <w:bottom w:val="single" w:sz="4" w:space="0" w:color="auto"/>
              <w:right w:val="single" w:sz="4" w:space="0" w:color="auto"/>
            </w:tcBorders>
            <w:noWrap/>
            <w:vAlign w:val="center"/>
            <w:hideMark/>
          </w:tcPr>
          <w:p w14:paraId="47ABF7AE" w14:textId="77777777" w:rsidR="00DC3721" w:rsidRPr="0019790F" w:rsidRDefault="00DC3721" w:rsidP="00A32AF2">
            <w:pPr>
              <w:rPr>
                <w:b/>
                <w:bCs/>
                <w:color w:val="000000"/>
                <w:szCs w:val="24"/>
              </w:rPr>
            </w:pPr>
            <w:r w:rsidRPr="0019790F">
              <w:rPr>
                <w:b/>
                <w:bCs/>
                <w:color w:val="000000"/>
                <w:szCs w:val="24"/>
              </w:rPr>
              <w:t xml:space="preserve">Arthemeter Cure 20/120 Mg </w:t>
            </w:r>
          </w:p>
        </w:tc>
        <w:tc>
          <w:tcPr>
            <w:tcW w:w="1980" w:type="dxa"/>
            <w:tcBorders>
              <w:top w:val="nil"/>
              <w:left w:val="nil"/>
              <w:bottom w:val="single" w:sz="4" w:space="0" w:color="auto"/>
              <w:right w:val="single" w:sz="4" w:space="0" w:color="auto"/>
            </w:tcBorders>
            <w:noWrap/>
            <w:vAlign w:val="bottom"/>
            <w:hideMark/>
          </w:tcPr>
          <w:p w14:paraId="2B49AD99" w14:textId="77777777" w:rsidR="00DC3721" w:rsidRPr="0019790F" w:rsidRDefault="00DC3721" w:rsidP="00A32AF2">
            <w:pPr>
              <w:rPr>
                <w:b/>
                <w:bCs/>
                <w:color w:val="000000"/>
                <w:szCs w:val="24"/>
              </w:rPr>
            </w:pPr>
            <w:r w:rsidRPr="0019790F">
              <w:rPr>
                <w:b/>
                <w:bCs/>
                <w:color w:val="000000"/>
                <w:szCs w:val="24"/>
              </w:rPr>
              <w:t>Tablet</w:t>
            </w:r>
          </w:p>
        </w:tc>
        <w:tc>
          <w:tcPr>
            <w:tcW w:w="1980" w:type="dxa"/>
            <w:tcBorders>
              <w:top w:val="nil"/>
              <w:left w:val="nil"/>
              <w:bottom w:val="single" w:sz="4" w:space="0" w:color="auto"/>
              <w:right w:val="single" w:sz="4" w:space="0" w:color="auto"/>
            </w:tcBorders>
            <w:noWrap/>
            <w:vAlign w:val="bottom"/>
            <w:hideMark/>
          </w:tcPr>
          <w:p w14:paraId="449582D3" w14:textId="77777777" w:rsidR="00DC3721" w:rsidRPr="0019790F" w:rsidRDefault="00DC3721" w:rsidP="00A32AF2">
            <w:pPr>
              <w:jc w:val="center"/>
              <w:rPr>
                <w:b/>
                <w:bCs/>
                <w:color w:val="000000"/>
                <w:szCs w:val="24"/>
              </w:rPr>
            </w:pPr>
            <w:r w:rsidRPr="0019790F">
              <w:rPr>
                <w:b/>
                <w:bCs/>
                <w:color w:val="000000"/>
                <w:szCs w:val="24"/>
              </w:rPr>
              <w:t>5,000.00</w:t>
            </w:r>
          </w:p>
        </w:tc>
      </w:tr>
      <w:tr w:rsidR="00DC3721" w:rsidRPr="0019790F" w14:paraId="6FDEF5DB" w14:textId="77777777" w:rsidTr="00A32AF2">
        <w:trPr>
          <w:trHeight w:val="300"/>
        </w:trPr>
        <w:tc>
          <w:tcPr>
            <w:tcW w:w="630" w:type="dxa"/>
            <w:tcBorders>
              <w:top w:val="nil"/>
              <w:left w:val="single" w:sz="4" w:space="0" w:color="auto"/>
              <w:bottom w:val="single" w:sz="4" w:space="0" w:color="auto"/>
              <w:right w:val="single" w:sz="4" w:space="0" w:color="auto"/>
            </w:tcBorders>
            <w:noWrap/>
            <w:vAlign w:val="bottom"/>
            <w:hideMark/>
          </w:tcPr>
          <w:p w14:paraId="4CADDADC"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9</w:t>
            </w:r>
          </w:p>
        </w:tc>
        <w:tc>
          <w:tcPr>
            <w:tcW w:w="5220" w:type="dxa"/>
            <w:tcBorders>
              <w:top w:val="nil"/>
              <w:left w:val="nil"/>
              <w:bottom w:val="single" w:sz="4" w:space="0" w:color="auto"/>
              <w:right w:val="single" w:sz="4" w:space="0" w:color="auto"/>
            </w:tcBorders>
            <w:noWrap/>
            <w:vAlign w:val="center"/>
            <w:hideMark/>
          </w:tcPr>
          <w:p w14:paraId="44B1FD9E" w14:textId="77777777" w:rsidR="00DC3721" w:rsidRPr="0019790F" w:rsidRDefault="00DC3721" w:rsidP="00A32AF2">
            <w:pPr>
              <w:rPr>
                <w:b/>
                <w:bCs/>
                <w:color w:val="000000"/>
                <w:szCs w:val="24"/>
              </w:rPr>
            </w:pPr>
            <w:r w:rsidRPr="0019790F">
              <w:rPr>
                <w:b/>
                <w:bCs/>
                <w:color w:val="000000"/>
                <w:szCs w:val="24"/>
              </w:rPr>
              <w:t xml:space="preserve">Artemeter syrup 60 ml </w:t>
            </w:r>
          </w:p>
        </w:tc>
        <w:tc>
          <w:tcPr>
            <w:tcW w:w="1980" w:type="dxa"/>
            <w:tcBorders>
              <w:top w:val="nil"/>
              <w:left w:val="nil"/>
              <w:bottom w:val="single" w:sz="4" w:space="0" w:color="auto"/>
              <w:right w:val="single" w:sz="4" w:space="0" w:color="auto"/>
            </w:tcBorders>
            <w:noWrap/>
            <w:vAlign w:val="bottom"/>
            <w:hideMark/>
          </w:tcPr>
          <w:p w14:paraId="7B5B6C1D" w14:textId="77777777" w:rsidR="00DC3721" w:rsidRPr="0019790F" w:rsidRDefault="00DC3721" w:rsidP="00A32AF2">
            <w:pPr>
              <w:rPr>
                <w:b/>
                <w:bCs/>
                <w:color w:val="000000"/>
                <w:szCs w:val="24"/>
              </w:rPr>
            </w:pPr>
            <w:r w:rsidRPr="0019790F">
              <w:rPr>
                <w:b/>
                <w:bCs/>
                <w:color w:val="000000"/>
                <w:szCs w:val="24"/>
              </w:rPr>
              <w:t>Bottle</w:t>
            </w:r>
          </w:p>
        </w:tc>
        <w:tc>
          <w:tcPr>
            <w:tcW w:w="1980" w:type="dxa"/>
            <w:tcBorders>
              <w:top w:val="nil"/>
              <w:left w:val="nil"/>
              <w:bottom w:val="single" w:sz="4" w:space="0" w:color="auto"/>
              <w:right w:val="single" w:sz="4" w:space="0" w:color="auto"/>
            </w:tcBorders>
            <w:noWrap/>
            <w:vAlign w:val="bottom"/>
            <w:hideMark/>
          </w:tcPr>
          <w:p w14:paraId="7D4F8CF1" w14:textId="77777777" w:rsidR="00DC3721" w:rsidRPr="0019790F" w:rsidRDefault="00DC3721" w:rsidP="00A32AF2">
            <w:pPr>
              <w:jc w:val="center"/>
              <w:rPr>
                <w:b/>
                <w:bCs/>
                <w:color w:val="000000"/>
                <w:szCs w:val="24"/>
              </w:rPr>
            </w:pPr>
            <w:r w:rsidRPr="0019790F">
              <w:rPr>
                <w:b/>
                <w:bCs/>
                <w:color w:val="000000"/>
                <w:szCs w:val="24"/>
              </w:rPr>
              <w:t>5,000.00</w:t>
            </w:r>
          </w:p>
        </w:tc>
      </w:tr>
      <w:tr w:rsidR="00DC3721" w:rsidRPr="0019790F" w14:paraId="458E38DC" w14:textId="77777777" w:rsidTr="00A32AF2">
        <w:trPr>
          <w:trHeight w:val="300"/>
        </w:trPr>
        <w:tc>
          <w:tcPr>
            <w:tcW w:w="630" w:type="dxa"/>
            <w:tcBorders>
              <w:top w:val="nil"/>
              <w:left w:val="single" w:sz="4" w:space="0" w:color="auto"/>
              <w:bottom w:val="single" w:sz="4" w:space="0" w:color="auto"/>
              <w:right w:val="single" w:sz="4" w:space="0" w:color="auto"/>
            </w:tcBorders>
            <w:noWrap/>
            <w:vAlign w:val="bottom"/>
            <w:hideMark/>
          </w:tcPr>
          <w:p w14:paraId="578AB995"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10</w:t>
            </w:r>
          </w:p>
        </w:tc>
        <w:tc>
          <w:tcPr>
            <w:tcW w:w="5220" w:type="dxa"/>
            <w:tcBorders>
              <w:top w:val="nil"/>
              <w:left w:val="nil"/>
              <w:bottom w:val="single" w:sz="4" w:space="0" w:color="auto"/>
              <w:right w:val="single" w:sz="4" w:space="0" w:color="auto"/>
            </w:tcBorders>
            <w:noWrap/>
            <w:vAlign w:val="center"/>
            <w:hideMark/>
          </w:tcPr>
          <w:p w14:paraId="7FFE8009" w14:textId="77777777" w:rsidR="00DC3721" w:rsidRPr="0019790F" w:rsidRDefault="00DC3721" w:rsidP="00A32AF2">
            <w:pPr>
              <w:rPr>
                <w:b/>
                <w:bCs/>
                <w:color w:val="000000"/>
                <w:szCs w:val="24"/>
              </w:rPr>
            </w:pPr>
            <w:r w:rsidRPr="0019790F">
              <w:rPr>
                <w:b/>
                <w:bCs/>
                <w:color w:val="000000"/>
                <w:szCs w:val="24"/>
              </w:rPr>
              <w:t>Amphotericin B lipid complex 10ml</w:t>
            </w:r>
          </w:p>
        </w:tc>
        <w:tc>
          <w:tcPr>
            <w:tcW w:w="1980" w:type="dxa"/>
            <w:tcBorders>
              <w:top w:val="nil"/>
              <w:left w:val="nil"/>
              <w:bottom w:val="single" w:sz="4" w:space="0" w:color="auto"/>
              <w:right w:val="single" w:sz="4" w:space="0" w:color="auto"/>
            </w:tcBorders>
            <w:noWrap/>
            <w:vAlign w:val="bottom"/>
            <w:hideMark/>
          </w:tcPr>
          <w:p w14:paraId="6182E396" w14:textId="77777777" w:rsidR="00DC3721" w:rsidRPr="0019790F" w:rsidRDefault="00DC3721" w:rsidP="00A32AF2">
            <w:pPr>
              <w:rPr>
                <w:b/>
                <w:bCs/>
                <w:color w:val="000000"/>
                <w:szCs w:val="24"/>
              </w:rPr>
            </w:pPr>
            <w:r w:rsidRPr="0019790F">
              <w:rPr>
                <w:b/>
                <w:bCs/>
                <w:color w:val="000000"/>
                <w:szCs w:val="24"/>
              </w:rPr>
              <w:t xml:space="preserve">Vials </w:t>
            </w:r>
          </w:p>
        </w:tc>
        <w:tc>
          <w:tcPr>
            <w:tcW w:w="1980" w:type="dxa"/>
            <w:tcBorders>
              <w:top w:val="nil"/>
              <w:left w:val="nil"/>
              <w:bottom w:val="single" w:sz="4" w:space="0" w:color="auto"/>
              <w:right w:val="single" w:sz="4" w:space="0" w:color="auto"/>
            </w:tcBorders>
            <w:noWrap/>
            <w:vAlign w:val="bottom"/>
            <w:hideMark/>
          </w:tcPr>
          <w:p w14:paraId="7561D751" w14:textId="77777777" w:rsidR="00DC3721" w:rsidRPr="0019790F" w:rsidRDefault="00DC3721" w:rsidP="00A32AF2">
            <w:pPr>
              <w:jc w:val="center"/>
              <w:rPr>
                <w:b/>
                <w:bCs/>
                <w:color w:val="000000"/>
                <w:szCs w:val="24"/>
              </w:rPr>
            </w:pPr>
            <w:r w:rsidRPr="0019790F">
              <w:rPr>
                <w:b/>
                <w:bCs/>
                <w:color w:val="000000"/>
                <w:szCs w:val="24"/>
              </w:rPr>
              <w:t>100.00</w:t>
            </w:r>
          </w:p>
        </w:tc>
      </w:tr>
      <w:tr w:rsidR="00DC3721" w:rsidRPr="0019790F" w14:paraId="4D848EC7" w14:textId="77777777" w:rsidTr="00A32AF2">
        <w:trPr>
          <w:trHeight w:val="300"/>
        </w:trPr>
        <w:tc>
          <w:tcPr>
            <w:tcW w:w="630" w:type="dxa"/>
            <w:tcBorders>
              <w:top w:val="nil"/>
              <w:left w:val="single" w:sz="4" w:space="0" w:color="auto"/>
              <w:bottom w:val="single" w:sz="4" w:space="0" w:color="auto"/>
              <w:right w:val="single" w:sz="4" w:space="0" w:color="auto"/>
            </w:tcBorders>
            <w:noWrap/>
            <w:vAlign w:val="bottom"/>
            <w:hideMark/>
          </w:tcPr>
          <w:p w14:paraId="7C282244"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11</w:t>
            </w:r>
          </w:p>
        </w:tc>
        <w:tc>
          <w:tcPr>
            <w:tcW w:w="5220" w:type="dxa"/>
            <w:tcBorders>
              <w:top w:val="nil"/>
              <w:left w:val="nil"/>
              <w:bottom w:val="single" w:sz="4" w:space="0" w:color="auto"/>
              <w:right w:val="single" w:sz="4" w:space="0" w:color="auto"/>
            </w:tcBorders>
            <w:noWrap/>
            <w:vAlign w:val="center"/>
            <w:hideMark/>
          </w:tcPr>
          <w:p w14:paraId="2AB77C72" w14:textId="77777777" w:rsidR="00DC3721" w:rsidRPr="0019790F" w:rsidRDefault="00DC3721" w:rsidP="00A32AF2">
            <w:pPr>
              <w:rPr>
                <w:b/>
                <w:bCs/>
                <w:color w:val="000000"/>
                <w:szCs w:val="24"/>
              </w:rPr>
            </w:pPr>
            <w:r w:rsidRPr="0019790F">
              <w:rPr>
                <w:b/>
                <w:bCs/>
                <w:color w:val="000000"/>
                <w:szCs w:val="24"/>
              </w:rPr>
              <w:t>Urine bag 2000ml</w:t>
            </w:r>
          </w:p>
        </w:tc>
        <w:tc>
          <w:tcPr>
            <w:tcW w:w="1980" w:type="dxa"/>
            <w:tcBorders>
              <w:top w:val="nil"/>
              <w:left w:val="nil"/>
              <w:bottom w:val="single" w:sz="4" w:space="0" w:color="auto"/>
              <w:right w:val="single" w:sz="4" w:space="0" w:color="auto"/>
            </w:tcBorders>
            <w:noWrap/>
            <w:vAlign w:val="bottom"/>
            <w:hideMark/>
          </w:tcPr>
          <w:p w14:paraId="5C2DF110" w14:textId="77777777" w:rsidR="00DC3721" w:rsidRPr="0019790F" w:rsidRDefault="00DC3721" w:rsidP="00A32AF2">
            <w:pPr>
              <w:rPr>
                <w:b/>
                <w:bCs/>
                <w:color w:val="000000"/>
                <w:szCs w:val="24"/>
              </w:rPr>
            </w:pPr>
            <w:r w:rsidRPr="0019790F">
              <w:rPr>
                <w:b/>
                <w:bCs/>
                <w:color w:val="000000"/>
                <w:szCs w:val="24"/>
              </w:rPr>
              <w:t>Pieces</w:t>
            </w:r>
          </w:p>
        </w:tc>
        <w:tc>
          <w:tcPr>
            <w:tcW w:w="1980" w:type="dxa"/>
            <w:tcBorders>
              <w:top w:val="nil"/>
              <w:left w:val="nil"/>
              <w:bottom w:val="single" w:sz="4" w:space="0" w:color="auto"/>
              <w:right w:val="single" w:sz="4" w:space="0" w:color="auto"/>
            </w:tcBorders>
            <w:noWrap/>
            <w:vAlign w:val="bottom"/>
            <w:hideMark/>
          </w:tcPr>
          <w:p w14:paraId="6985CFDF" w14:textId="77777777" w:rsidR="00DC3721" w:rsidRPr="0019790F" w:rsidRDefault="00DC3721" w:rsidP="00A32AF2">
            <w:pPr>
              <w:jc w:val="center"/>
              <w:rPr>
                <w:b/>
                <w:bCs/>
                <w:color w:val="000000"/>
                <w:szCs w:val="24"/>
              </w:rPr>
            </w:pPr>
            <w:r w:rsidRPr="0019790F">
              <w:rPr>
                <w:b/>
                <w:bCs/>
                <w:color w:val="000000"/>
                <w:szCs w:val="24"/>
              </w:rPr>
              <w:t>2,000.00</w:t>
            </w:r>
          </w:p>
        </w:tc>
      </w:tr>
      <w:tr w:rsidR="00DC3721" w:rsidRPr="0019790F" w14:paraId="31B444F5" w14:textId="77777777" w:rsidTr="00A32AF2">
        <w:trPr>
          <w:trHeight w:val="300"/>
        </w:trPr>
        <w:tc>
          <w:tcPr>
            <w:tcW w:w="630" w:type="dxa"/>
            <w:tcBorders>
              <w:top w:val="nil"/>
              <w:left w:val="single" w:sz="4" w:space="0" w:color="auto"/>
              <w:bottom w:val="single" w:sz="4" w:space="0" w:color="auto"/>
              <w:right w:val="single" w:sz="4" w:space="0" w:color="auto"/>
            </w:tcBorders>
            <w:noWrap/>
            <w:vAlign w:val="bottom"/>
            <w:hideMark/>
          </w:tcPr>
          <w:p w14:paraId="7166504A"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12</w:t>
            </w:r>
          </w:p>
        </w:tc>
        <w:tc>
          <w:tcPr>
            <w:tcW w:w="5220" w:type="dxa"/>
            <w:tcBorders>
              <w:top w:val="nil"/>
              <w:left w:val="nil"/>
              <w:bottom w:val="single" w:sz="4" w:space="0" w:color="auto"/>
              <w:right w:val="single" w:sz="4" w:space="0" w:color="auto"/>
            </w:tcBorders>
            <w:noWrap/>
            <w:vAlign w:val="center"/>
            <w:hideMark/>
          </w:tcPr>
          <w:p w14:paraId="7D232B94" w14:textId="77777777" w:rsidR="00DC3721" w:rsidRPr="0019790F" w:rsidRDefault="00DC3721" w:rsidP="00A32AF2">
            <w:pPr>
              <w:rPr>
                <w:b/>
                <w:bCs/>
                <w:color w:val="000000"/>
                <w:szCs w:val="24"/>
              </w:rPr>
            </w:pPr>
            <w:r w:rsidRPr="0019790F">
              <w:rPr>
                <w:b/>
                <w:bCs/>
                <w:color w:val="000000"/>
                <w:szCs w:val="24"/>
              </w:rPr>
              <w:t>Hydrocortisone cream 30g</w:t>
            </w:r>
          </w:p>
        </w:tc>
        <w:tc>
          <w:tcPr>
            <w:tcW w:w="1980" w:type="dxa"/>
            <w:tcBorders>
              <w:top w:val="nil"/>
              <w:left w:val="nil"/>
              <w:bottom w:val="single" w:sz="4" w:space="0" w:color="auto"/>
              <w:right w:val="single" w:sz="4" w:space="0" w:color="auto"/>
            </w:tcBorders>
            <w:noWrap/>
            <w:vAlign w:val="bottom"/>
            <w:hideMark/>
          </w:tcPr>
          <w:p w14:paraId="494BC0FB" w14:textId="77777777" w:rsidR="00DC3721" w:rsidRPr="0019790F" w:rsidRDefault="00DC3721" w:rsidP="00A32AF2">
            <w:pPr>
              <w:rPr>
                <w:b/>
                <w:bCs/>
                <w:color w:val="000000"/>
                <w:szCs w:val="24"/>
              </w:rPr>
            </w:pPr>
            <w:r w:rsidRPr="0019790F">
              <w:rPr>
                <w:b/>
                <w:bCs/>
                <w:color w:val="000000"/>
                <w:szCs w:val="24"/>
              </w:rPr>
              <w:t>Tubes</w:t>
            </w:r>
          </w:p>
        </w:tc>
        <w:tc>
          <w:tcPr>
            <w:tcW w:w="1980" w:type="dxa"/>
            <w:tcBorders>
              <w:top w:val="nil"/>
              <w:left w:val="nil"/>
              <w:bottom w:val="single" w:sz="4" w:space="0" w:color="auto"/>
              <w:right w:val="single" w:sz="4" w:space="0" w:color="auto"/>
            </w:tcBorders>
            <w:noWrap/>
            <w:vAlign w:val="bottom"/>
            <w:hideMark/>
          </w:tcPr>
          <w:p w14:paraId="7A372C88" w14:textId="77777777" w:rsidR="00DC3721" w:rsidRPr="0019790F" w:rsidRDefault="00DC3721" w:rsidP="00A32AF2">
            <w:pPr>
              <w:jc w:val="center"/>
              <w:rPr>
                <w:b/>
                <w:bCs/>
                <w:color w:val="000000"/>
                <w:szCs w:val="24"/>
              </w:rPr>
            </w:pPr>
            <w:r w:rsidRPr="0019790F">
              <w:rPr>
                <w:b/>
                <w:bCs/>
                <w:color w:val="000000"/>
                <w:szCs w:val="24"/>
              </w:rPr>
              <w:t>2,000.00</w:t>
            </w:r>
          </w:p>
        </w:tc>
      </w:tr>
      <w:tr w:rsidR="00DC3721" w:rsidRPr="0019790F" w14:paraId="707FB4B9" w14:textId="77777777" w:rsidTr="00A32AF2">
        <w:trPr>
          <w:trHeight w:val="300"/>
        </w:trPr>
        <w:tc>
          <w:tcPr>
            <w:tcW w:w="630" w:type="dxa"/>
            <w:tcBorders>
              <w:top w:val="nil"/>
              <w:left w:val="single" w:sz="4" w:space="0" w:color="auto"/>
              <w:bottom w:val="single" w:sz="4" w:space="0" w:color="auto"/>
              <w:right w:val="single" w:sz="4" w:space="0" w:color="auto"/>
            </w:tcBorders>
            <w:noWrap/>
            <w:vAlign w:val="bottom"/>
            <w:hideMark/>
          </w:tcPr>
          <w:p w14:paraId="6BC6460A"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lastRenderedPageBreak/>
              <w:t>13</w:t>
            </w:r>
          </w:p>
        </w:tc>
        <w:tc>
          <w:tcPr>
            <w:tcW w:w="5220" w:type="dxa"/>
            <w:tcBorders>
              <w:top w:val="nil"/>
              <w:left w:val="nil"/>
              <w:bottom w:val="single" w:sz="4" w:space="0" w:color="auto"/>
              <w:right w:val="single" w:sz="4" w:space="0" w:color="auto"/>
            </w:tcBorders>
            <w:noWrap/>
            <w:vAlign w:val="center"/>
            <w:hideMark/>
          </w:tcPr>
          <w:p w14:paraId="3079E213" w14:textId="77777777" w:rsidR="00DC3721" w:rsidRPr="0019790F" w:rsidRDefault="00DC3721" w:rsidP="00A32AF2">
            <w:pPr>
              <w:rPr>
                <w:b/>
                <w:bCs/>
                <w:szCs w:val="24"/>
              </w:rPr>
            </w:pPr>
            <w:r w:rsidRPr="0019790F">
              <w:rPr>
                <w:b/>
                <w:bCs/>
                <w:szCs w:val="24"/>
              </w:rPr>
              <w:t xml:space="preserve">Diazepam 10 mg/ml, for injection </w:t>
            </w:r>
          </w:p>
        </w:tc>
        <w:tc>
          <w:tcPr>
            <w:tcW w:w="1980" w:type="dxa"/>
            <w:tcBorders>
              <w:top w:val="nil"/>
              <w:left w:val="nil"/>
              <w:bottom w:val="single" w:sz="4" w:space="0" w:color="auto"/>
              <w:right w:val="single" w:sz="4" w:space="0" w:color="auto"/>
            </w:tcBorders>
            <w:noWrap/>
            <w:vAlign w:val="center"/>
            <w:hideMark/>
          </w:tcPr>
          <w:p w14:paraId="4EE2B0DE" w14:textId="77777777" w:rsidR="00DC3721" w:rsidRPr="0019790F" w:rsidRDefault="00DC3721" w:rsidP="00A32AF2">
            <w:pPr>
              <w:rPr>
                <w:b/>
                <w:bCs/>
                <w:szCs w:val="24"/>
              </w:rPr>
            </w:pPr>
            <w:r w:rsidRPr="0019790F">
              <w:rPr>
                <w:b/>
                <w:bCs/>
                <w:szCs w:val="24"/>
              </w:rPr>
              <w:t>Ampoule</w:t>
            </w:r>
          </w:p>
        </w:tc>
        <w:tc>
          <w:tcPr>
            <w:tcW w:w="1980" w:type="dxa"/>
            <w:tcBorders>
              <w:top w:val="nil"/>
              <w:left w:val="nil"/>
              <w:bottom w:val="single" w:sz="4" w:space="0" w:color="auto"/>
              <w:right w:val="single" w:sz="4" w:space="0" w:color="auto"/>
            </w:tcBorders>
            <w:noWrap/>
            <w:vAlign w:val="center"/>
            <w:hideMark/>
          </w:tcPr>
          <w:p w14:paraId="69A816CD" w14:textId="77777777" w:rsidR="00DC3721" w:rsidRPr="0019790F" w:rsidRDefault="00DC3721" w:rsidP="00A32AF2">
            <w:pPr>
              <w:jc w:val="center"/>
              <w:rPr>
                <w:b/>
                <w:bCs/>
                <w:szCs w:val="24"/>
              </w:rPr>
            </w:pPr>
            <w:r w:rsidRPr="0019790F">
              <w:rPr>
                <w:b/>
                <w:bCs/>
                <w:szCs w:val="24"/>
              </w:rPr>
              <w:t>5,000.00</w:t>
            </w:r>
          </w:p>
        </w:tc>
      </w:tr>
      <w:tr w:rsidR="00DC3721" w:rsidRPr="0019790F" w14:paraId="783B9D5B" w14:textId="77777777" w:rsidTr="00A32AF2">
        <w:trPr>
          <w:trHeight w:val="300"/>
        </w:trPr>
        <w:tc>
          <w:tcPr>
            <w:tcW w:w="630" w:type="dxa"/>
            <w:tcBorders>
              <w:top w:val="nil"/>
              <w:left w:val="single" w:sz="4" w:space="0" w:color="auto"/>
              <w:bottom w:val="single" w:sz="4" w:space="0" w:color="auto"/>
              <w:right w:val="single" w:sz="4" w:space="0" w:color="auto"/>
            </w:tcBorders>
            <w:noWrap/>
            <w:vAlign w:val="bottom"/>
            <w:hideMark/>
          </w:tcPr>
          <w:p w14:paraId="6E451FE1"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14</w:t>
            </w:r>
          </w:p>
        </w:tc>
        <w:tc>
          <w:tcPr>
            <w:tcW w:w="5220" w:type="dxa"/>
            <w:tcBorders>
              <w:top w:val="nil"/>
              <w:left w:val="nil"/>
              <w:bottom w:val="single" w:sz="4" w:space="0" w:color="auto"/>
              <w:right w:val="single" w:sz="4" w:space="0" w:color="auto"/>
            </w:tcBorders>
            <w:noWrap/>
            <w:vAlign w:val="center"/>
            <w:hideMark/>
          </w:tcPr>
          <w:p w14:paraId="6CE4F28C" w14:textId="77777777" w:rsidR="00DC3721" w:rsidRPr="0019790F" w:rsidRDefault="00DC3721" w:rsidP="00A32AF2">
            <w:pPr>
              <w:rPr>
                <w:b/>
                <w:bCs/>
                <w:szCs w:val="24"/>
              </w:rPr>
            </w:pPr>
            <w:r w:rsidRPr="0019790F">
              <w:rPr>
                <w:b/>
                <w:bCs/>
                <w:szCs w:val="24"/>
              </w:rPr>
              <w:t>Diazepam 5 mg   Tablet</w:t>
            </w:r>
          </w:p>
        </w:tc>
        <w:tc>
          <w:tcPr>
            <w:tcW w:w="1980" w:type="dxa"/>
            <w:tcBorders>
              <w:top w:val="nil"/>
              <w:left w:val="nil"/>
              <w:bottom w:val="single" w:sz="4" w:space="0" w:color="auto"/>
              <w:right w:val="single" w:sz="4" w:space="0" w:color="auto"/>
            </w:tcBorders>
            <w:noWrap/>
            <w:vAlign w:val="center"/>
            <w:hideMark/>
          </w:tcPr>
          <w:p w14:paraId="2639CFC9" w14:textId="77777777" w:rsidR="00DC3721" w:rsidRPr="0019790F" w:rsidRDefault="00DC3721" w:rsidP="00A32AF2">
            <w:pPr>
              <w:rPr>
                <w:b/>
                <w:bCs/>
                <w:szCs w:val="24"/>
              </w:rPr>
            </w:pPr>
            <w:r w:rsidRPr="0019790F">
              <w:rPr>
                <w:b/>
                <w:bCs/>
                <w:szCs w:val="24"/>
              </w:rPr>
              <w:t>Tablet</w:t>
            </w:r>
          </w:p>
        </w:tc>
        <w:tc>
          <w:tcPr>
            <w:tcW w:w="1980" w:type="dxa"/>
            <w:tcBorders>
              <w:top w:val="nil"/>
              <w:left w:val="nil"/>
              <w:bottom w:val="single" w:sz="4" w:space="0" w:color="auto"/>
              <w:right w:val="single" w:sz="4" w:space="0" w:color="auto"/>
            </w:tcBorders>
            <w:noWrap/>
            <w:vAlign w:val="center"/>
            <w:hideMark/>
          </w:tcPr>
          <w:p w14:paraId="12E50D4A" w14:textId="77777777" w:rsidR="00DC3721" w:rsidRPr="0019790F" w:rsidRDefault="00DC3721" w:rsidP="00A32AF2">
            <w:pPr>
              <w:jc w:val="center"/>
              <w:rPr>
                <w:b/>
                <w:bCs/>
                <w:szCs w:val="24"/>
              </w:rPr>
            </w:pPr>
            <w:r w:rsidRPr="0019790F">
              <w:rPr>
                <w:b/>
                <w:bCs/>
                <w:szCs w:val="24"/>
              </w:rPr>
              <w:t>2500.00</w:t>
            </w:r>
          </w:p>
        </w:tc>
      </w:tr>
      <w:tr w:rsidR="00DC3721" w:rsidRPr="0019790F" w14:paraId="2B5D21EA" w14:textId="77777777" w:rsidTr="00A32AF2">
        <w:trPr>
          <w:trHeight w:val="300"/>
        </w:trPr>
        <w:tc>
          <w:tcPr>
            <w:tcW w:w="630" w:type="dxa"/>
            <w:tcBorders>
              <w:top w:val="nil"/>
              <w:left w:val="single" w:sz="4" w:space="0" w:color="auto"/>
              <w:bottom w:val="single" w:sz="4" w:space="0" w:color="auto"/>
              <w:right w:val="single" w:sz="4" w:space="0" w:color="auto"/>
            </w:tcBorders>
            <w:noWrap/>
            <w:vAlign w:val="bottom"/>
            <w:hideMark/>
          </w:tcPr>
          <w:p w14:paraId="2210A538"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15</w:t>
            </w:r>
          </w:p>
        </w:tc>
        <w:tc>
          <w:tcPr>
            <w:tcW w:w="5220" w:type="dxa"/>
            <w:tcBorders>
              <w:top w:val="nil"/>
              <w:left w:val="nil"/>
              <w:bottom w:val="single" w:sz="4" w:space="0" w:color="auto"/>
              <w:right w:val="single" w:sz="4" w:space="0" w:color="auto"/>
            </w:tcBorders>
            <w:noWrap/>
            <w:vAlign w:val="center"/>
            <w:hideMark/>
          </w:tcPr>
          <w:p w14:paraId="739F243E" w14:textId="77777777" w:rsidR="00DC3721" w:rsidRPr="0019790F" w:rsidRDefault="00DC3721" w:rsidP="00A32AF2">
            <w:pPr>
              <w:rPr>
                <w:b/>
                <w:bCs/>
                <w:color w:val="000000"/>
                <w:szCs w:val="24"/>
              </w:rPr>
            </w:pPr>
            <w:r w:rsidRPr="0019790F">
              <w:rPr>
                <w:b/>
                <w:bCs/>
                <w:color w:val="000000"/>
                <w:szCs w:val="24"/>
              </w:rPr>
              <w:t>Dopamine HCl 400mg/10ml</w:t>
            </w:r>
          </w:p>
        </w:tc>
        <w:tc>
          <w:tcPr>
            <w:tcW w:w="1980" w:type="dxa"/>
            <w:tcBorders>
              <w:top w:val="nil"/>
              <w:left w:val="nil"/>
              <w:bottom w:val="single" w:sz="4" w:space="0" w:color="auto"/>
              <w:right w:val="single" w:sz="4" w:space="0" w:color="auto"/>
            </w:tcBorders>
            <w:noWrap/>
            <w:vAlign w:val="bottom"/>
            <w:hideMark/>
          </w:tcPr>
          <w:p w14:paraId="3B3E42A1" w14:textId="77777777" w:rsidR="00DC3721" w:rsidRPr="0019790F" w:rsidRDefault="00DC3721" w:rsidP="00A32AF2">
            <w:pPr>
              <w:rPr>
                <w:b/>
                <w:bCs/>
                <w:color w:val="000000"/>
                <w:szCs w:val="24"/>
              </w:rPr>
            </w:pPr>
            <w:r w:rsidRPr="0019790F">
              <w:rPr>
                <w:b/>
                <w:bCs/>
                <w:color w:val="000000"/>
                <w:szCs w:val="24"/>
              </w:rPr>
              <w:t>Vial</w:t>
            </w:r>
          </w:p>
        </w:tc>
        <w:tc>
          <w:tcPr>
            <w:tcW w:w="1980" w:type="dxa"/>
            <w:tcBorders>
              <w:top w:val="nil"/>
              <w:left w:val="nil"/>
              <w:bottom w:val="single" w:sz="4" w:space="0" w:color="auto"/>
              <w:right w:val="single" w:sz="4" w:space="0" w:color="auto"/>
            </w:tcBorders>
            <w:noWrap/>
            <w:vAlign w:val="bottom"/>
            <w:hideMark/>
          </w:tcPr>
          <w:p w14:paraId="5E8EE7BD" w14:textId="77777777" w:rsidR="00DC3721" w:rsidRPr="0019790F" w:rsidRDefault="00DC3721" w:rsidP="00A32AF2">
            <w:pPr>
              <w:jc w:val="center"/>
              <w:rPr>
                <w:b/>
                <w:bCs/>
                <w:color w:val="000000"/>
                <w:szCs w:val="24"/>
              </w:rPr>
            </w:pPr>
            <w:r w:rsidRPr="0019790F">
              <w:rPr>
                <w:b/>
                <w:bCs/>
                <w:color w:val="000000"/>
                <w:szCs w:val="24"/>
              </w:rPr>
              <w:t>500.00</w:t>
            </w:r>
          </w:p>
        </w:tc>
      </w:tr>
      <w:tr w:rsidR="00DC3721" w:rsidRPr="0019790F" w14:paraId="28530A80" w14:textId="77777777" w:rsidTr="00A32AF2">
        <w:trPr>
          <w:trHeight w:val="300"/>
        </w:trPr>
        <w:tc>
          <w:tcPr>
            <w:tcW w:w="630" w:type="dxa"/>
            <w:tcBorders>
              <w:top w:val="nil"/>
              <w:left w:val="single" w:sz="4" w:space="0" w:color="auto"/>
              <w:bottom w:val="single" w:sz="4" w:space="0" w:color="auto"/>
              <w:right w:val="single" w:sz="4" w:space="0" w:color="auto"/>
            </w:tcBorders>
            <w:noWrap/>
            <w:vAlign w:val="bottom"/>
            <w:hideMark/>
          </w:tcPr>
          <w:p w14:paraId="2EEAE932"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16</w:t>
            </w:r>
          </w:p>
        </w:tc>
        <w:tc>
          <w:tcPr>
            <w:tcW w:w="5220" w:type="dxa"/>
            <w:tcBorders>
              <w:top w:val="nil"/>
              <w:left w:val="nil"/>
              <w:bottom w:val="single" w:sz="4" w:space="0" w:color="auto"/>
              <w:right w:val="single" w:sz="4" w:space="0" w:color="auto"/>
            </w:tcBorders>
            <w:noWrap/>
            <w:vAlign w:val="center"/>
            <w:hideMark/>
          </w:tcPr>
          <w:p w14:paraId="0500FF2E" w14:textId="77777777" w:rsidR="00DC3721" w:rsidRPr="0019790F" w:rsidRDefault="00DC3721" w:rsidP="00A32AF2">
            <w:pPr>
              <w:rPr>
                <w:b/>
                <w:bCs/>
                <w:color w:val="000000"/>
                <w:szCs w:val="24"/>
              </w:rPr>
            </w:pPr>
            <w:r w:rsidRPr="0019790F">
              <w:rPr>
                <w:b/>
                <w:bCs/>
                <w:color w:val="000000"/>
                <w:szCs w:val="24"/>
              </w:rPr>
              <w:t>Digoxin 0.25mg</w:t>
            </w:r>
          </w:p>
        </w:tc>
        <w:tc>
          <w:tcPr>
            <w:tcW w:w="1980" w:type="dxa"/>
            <w:tcBorders>
              <w:top w:val="nil"/>
              <w:left w:val="nil"/>
              <w:bottom w:val="single" w:sz="4" w:space="0" w:color="auto"/>
              <w:right w:val="single" w:sz="4" w:space="0" w:color="auto"/>
            </w:tcBorders>
            <w:noWrap/>
            <w:vAlign w:val="bottom"/>
            <w:hideMark/>
          </w:tcPr>
          <w:p w14:paraId="124A3D4A" w14:textId="77777777" w:rsidR="00DC3721" w:rsidRPr="0019790F" w:rsidRDefault="00DC3721" w:rsidP="00A32AF2">
            <w:pPr>
              <w:rPr>
                <w:b/>
                <w:bCs/>
                <w:color w:val="000000"/>
                <w:szCs w:val="24"/>
              </w:rPr>
            </w:pPr>
            <w:r w:rsidRPr="0019790F">
              <w:rPr>
                <w:b/>
                <w:bCs/>
                <w:color w:val="000000"/>
                <w:szCs w:val="24"/>
              </w:rPr>
              <w:t xml:space="preserve">Tablets </w:t>
            </w:r>
          </w:p>
        </w:tc>
        <w:tc>
          <w:tcPr>
            <w:tcW w:w="1980" w:type="dxa"/>
            <w:tcBorders>
              <w:top w:val="nil"/>
              <w:left w:val="nil"/>
              <w:bottom w:val="single" w:sz="4" w:space="0" w:color="auto"/>
              <w:right w:val="single" w:sz="4" w:space="0" w:color="auto"/>
            </w:tcBorders>
            <w:noWrap/>
            <w:vAlign w:val="bottom"/>
            <w:hideMark/>
          </w:tcPr>
          <w:p w14:paraId="451DEE7D" w14:textId="77777777" w:rsidR="00DC3721" w:rsidRPr="0019790F" w:rsidRDefault="00DC3721" w:rsidP="00A32AF2">
            <w:pPr>
              <w:jc w:val="center"/>
              <w:rPr>
                <w:b/>
                <w:bCs/>
                <w:color w:val="000000"/>
                <w:szCs w:val="24"/>
              </w:rPr>
            </w:pPr>
            <w:r w:rsidRPr="0019790F">
              <w:rPr>
                <w:b/>
                <w:bCs/>
                <w:color w:val="000000"/>
                <w:szCs w:val="24"/>
              </w:rPr>
              <w:t>2,500.00</w:t>
            </w:r>
          </w:p>
        </w:tc>
      </w:tr>
      <w:tr w:rsidR="00DC3721" w:rsidRPr="0019790F" w14:paraId="4001C231" w14:textId="77777777" w:rsidTr="00A32AF2">
        <w:trPr>
          <w:trHeight w:val="300"/>
        </w:trPr>
        <w:tc>
          <w:tcPr>
            <w:tcW w:w="630" w:type="dxa"/>
            <w:tcBorders>
              <w:top w:val="nil"/>
              <w:left w:val="single" w:sz="4" w:space="0" w:color="auto"/>
              <w:bottom w:val="single" w:sz="4" w:space="0" w:color="auto"/>
              <w:right w:val="single" w:sz="4" w:space="0" w:color="auto"/>
            </w:tcBorders>
            <w:noWrap/>
            <w:vAlign w:val="bottom"/>
            <w:hideMark/>
          </w:tcPr>
          <w:p w14:paraId="14C6A938"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17</w:t>
            </w:r>
          </w:p>
        </w:tc>
        <w:tc>
          <w:tcPr>
            <w:tcW w:w="5220" w:type="dxa"/>
            <w:tcBorders>
              <w:top w:val="nil"/>
              <w:left w:val="nil"/>
              <w:bottom w:val="single" w:sz="4" w:space="0" w:color="auto"/>
              <w:right w:val="single" w:sz="4" w:space="0" w:color="auto"/>
            </w:tcBorders>
            <w:noWrap/>
            <w:vAlign w:val="center"/>
            <w:hideMark/>
          </w:tcPr>
          <w:p w14:paraId="24567F38" w14:textId="77777777" w:rsidR="00DC3721" w:rsidRPr="0019790F" w:rsidRDefault="00DC3721" w:rsidP="00A32AF2">
            <w:pPr>
              <w:rPr>
                <w:b/>
                <w:bCs/>
                <w:color w:val="000000"/>
                <w:szCs w:val="24"/>
              </w:rPr>
            </w:pPr>
            <w:r w:rsidRPr="0019790F">
              <w:rPr>
                <w:b/>
                <w:bCs/>
                <w:color w:val="000000"/>
                <w:szCs w:val="24"/>
              </w:rPr>
              <w:t>Digoxin 500mcg/2ml</w:t>
            </w:r>
          </w:p>
        </w:tc>
        <w:tc>
          <w:tcPr>
            <w:tcW w:w="1980" w:type="dxa"/>
            <w:tcBorders>
              <w:top w:val="nil"/>
              <w:left w:val="nil"/>
              <w:bottom w:val="single" w:sz="4" w:space="0" w:color="auto"/>
              <w:right w:val="single" w:sz="4" w:space="0" w:color="auto"/>
            </w:tcBorders>
            <w:noWrap/>
            <w:vAlign w:val="bottom"/>
            <w:hideMark/>
          </w:tcPr>
          <w:p w14:paraId="255B51D3" w14:textId="77777777" w:rsidR="00DC3721" w:rsidRPr="0019790F" w:rsidRDefault="00DC3721" w:rsidP="00A32AF2">
            <w:pPr>
              <w:rPr>
                <w:b/>
                <w:bCs/>
                <w:color w:val="000000"/>
                <w:szCs w:val="24"/>
              </w:rPr>
            </w:pPr>
            <w:r w:rsidRPr="0019790F">
              <w:rPr>
                <w:b/>
                <w:bCs/>
                <w:color w:val="000000"/>
                <w:szCs w:val="24"/>
              </w:rPr>
              <w:t xml:space="preserve">Ampule </w:t>
            </w:r>
          </w:p>
        </w:tc>
        <w:tc>
          <w:tcPr>
            <w:tcW w:w="1980" w:type="dxa"/>
            <w:tcBorders>
              <w:top w:val="nil"/>
              <w:left w:val="nil"/>
              <w:bottom w:val="single" w:sz="4" w:space="0" w:color="auto"/>
              <w:right w:val="single" w:sz="4" w:space="0" w:color="auto"/>
            </w:tcBorders>
            <w:noWrap/>
            <w:vAlign w:val="bottom"/>
            <w:hideMark/>
          </w:tcPr>
          <w:p w14:paraId="3B5ED442" w14:textId="77777777" w:rsidR="00DC3721" w:rsidRPr="0019790F" w:rsidRDefault="00DC3721" w:rsidP="00A32AF2">
            <w:pPr>
              <w:jc w:val="center"/>
              <w:rPr>
                <w:b/>
                <w:bCs/>
                <w:color w:val="000000"/>
                <w:szCs w:val="24"/>
              </w:rPr>
            </w:pPr>
            <w:r w:rsidRPr="0019790F">
              <w:rPr>
                <w:b/>
                <w:bCs/>
                <w:color w:val="000000"/>
                <w:szCs w:val="24"/>
              </w:rPr>
              <w:t>50.00</w:t>
            </w:r>
          </w:p>
        </w:tc>
      </w:tr>
      <w:tr w:rsidR="00DC3721" w:rsidRPr="0019790F" w14:paraId="205F2E07" w14:textId="77777777" w:rsidTr="00A32AF2">
        <w:trPr>
          <w:trHeight w:val="300"/>
        </w:trPr>
        <w:tc>
          <w:tcPr>
            <w:tcW w:w="630" w:type="dxa"/>
            <w:tcBorders>
              <w:top w:val="nil"/>
              <w:left w:val="single" w:sz="4" w:space="0" w:color="auto"/>
              <w:bottom w:val="single" w:sz="4" w:space="0" w:color="auto"/>
              <w:right w:val="single" w:sz="4" w:space="0" w:color="auto"/>
            </w:tcBorders>
            <w:noWrap/>
            <w:vAlign w:val="bottom"/>
            <w:hideMark/>
          </w:tcPr>
          <w:p w14:paraId="1E839FF4"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18</w:t>
            </w:r>
          </w:p>
        </w:tc>
        <w:tc>
          <w:tcPr>
            <w:tcW w:w="5220" w:type="dxa"/>
            <w:tcBorders>
              <w:top w:val="nil"/>
              <w:left w:val="nil"/>
              <w:bottom w:val="single" w:sz="4" w:space="0" w:color="auto"/>
              <w:right w:val="single" w:sz="4" w:space="0" w:color="auto"/>
            </w:tcBorders>
            <w:noWrap/>
            <w:vAlign w:val="center"/>
            <w:hideMark/>
          </w:tcPr>
          <w:p w14:paraId="3A9C186D" w14:textId="77777777" w:rsidR="00DC3721" w:rsidRPr="0019790F" w:rsidRDefault="00DC3721" w:rsidP="00A32AF2">
            <w:pPr>
              <w:rPr>
                <w:b/>
                <w:bCs/>
                <w:color w:val="000000"/>
                <w:szCs w:val="24"/>
              </w:rPr>
            </w:pPr>
            <w:r w:rsidRPr="0019790F">
              <w:rPr>
                <w:b/>
                <w:bCs/>
                <w:color w:val="000000"/>
                <w:szCs w:val="24"/>
              </w:rPr>
              <w:t>Gabapentin 300 Mg Tabs</w:t>
            </w:r>
          </w:p>
        </w:tc>
        <w:tc>
          <w:tcPr>
            <w:tcW w:w="1980" w:type="dxa"/>
            <w:tcBorders>
              <w:top w:val="nil"/>
              <w:left w:val="nil"/>
              <w:bottom w:val="single" w:sz="4" w:space="0" w:color="auto"/>
              <w:right w:val="single" w:sz="4" w:space="0" w:color="auto"/>
            </w:tcBorders>
            <w:noWrap/>
            <w:vAlign w:val="bottom"/>
            <w:hideMark/>
          </w:tcPr>
          <w:p w14:paraId="1161DDB3" w14:textId="77777777" w:rsidR="00DC3721" w:rsidRPr="0019790F" w:rsidRDefault="00DC3721" w:rsidP="00A32AF2">
            <w:pPr>
              <w:rPr>
                <w:b/>
                <w:bCs/>
                <w:color w:val="000000"/>
                <w:szCs w:val="24"/>
              </w:rPr>
            </w:pPr>
            <w:r w:rsidRPr="0019790F">
              <w:rPr>
                <w:b/>
                <w:bCs/>
                <w:color w:val="000000"/>
                <w:szCs w:val="24"/>
              </w:rPr>
              <w:t>Tablet</w:t>
            </w:r>
          </w:p>
        </w:tc>
        <w:tc>
          <w:tcPr>
            <w:tcW w:w="1980" w:type="dxa"/>
            <w:tcBorders>
              <w:top w:val="nil"/>
              <w:left w:val="nil"/>
              <w:bottom w:val="single" w:sz="4" w:space="0" w:color="auto"/>
              <w:right w:val="single" w:sz="4" w:space="0" w:color="auto"/>
            </w:tcBorders>
            <w:noWrap/>
            <w:vAlign w:val="bottom"/>
            <w:hideMark/>
          </w:tcPr>
          <w:p w14:paraId="7282D62B" w14:textId="77777777" w:rsidR="00DC3721" w:rsidRPr="0019790F" w:rsidRDefault="00DC3721" w:rsidP="00A32AF2">
            <w:pPr>
              <w:jc w:val="center"/>
              <w:rPr>
                <w:b/>
                <w:bCs/>
                <w:color w:val="000000"/>
                <w:szCs w:val="24"/>
              </w:rPr>
            </w:pPr>
            <w:r w:rsidRPr="0019790F">
              <w:rPr>
                <w:b/>
                <w:bCs/>
                <w:color w:val="000000"/>
                <w:szCs w:val="24"/>
              </w:rPr>
              <w:t>5,000.00</w:t>
            </w:r>
          </w:p>
        </w:tc>
      </w:tr>
      <w:tr w:rsidR="00DC3721" w:rsidRPr="0019790F" w14:paraId="6A9E749C" w14:textId="77777777" w:rsidTr="00A32AF2">
        <w:trPr>
          <w:trHeight w:val="300"/>
        </w:trPr>
        <w:tc>
          <w:tcPr>
            <w:tcW w:w="630" w:type="dxa"/>
            <w:tcBorders>
              <w:top w:val="nil"/>
              <w:left w:val="single" w:sz="4" w:space="0" w:color="auto"/>
              <w:bottom w:val="single" w:sz="4" w:space="0" w:color="auto"/>
              <w:right w:val="single" w:sz="4" w:space="0" w:color="auto"/>
            </w:tcBorders>
            <w:noWrap/>
            <w:vAlign w:val="bottom"/>
            <w:hideMark/>
          </w:tcPr>
          <w:p w14:paraId="7E758680"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19</w:t>
            </w:r>
          </w:p>
        </w:tc>
        <w:tc>
          <w:tcPr>
            <w:tcW w:w="5220" w:type="dxa"/>
            <w:tcBorders>
              <w:top w:val="nil"/>
              <w:left w:val="nil"/>
              <w:bottom w:val="single" w:sz="4" w:space="0" w:color="auto"/>
              <w:right w:val="single" w:sz="4" w:space="0" w:color="auto"/>
            </w:tcBorders>
            <w:noWrap/>
            <w:vAlign w:val="center"/>
            <w:hideMark/>
          </w:tcPr>
          <w:p w14:paraId="7DB5D308" w14:textId="77777777" w:rsidR="00DC3721" w:rsidRPr="0019790F" w:rsidRDefault="00DC3721" w:rsidP="00A32AF2">
            <w:pPr>
              <w:rPr>
                <w:b/>
                <w:bCs/>
                <w:color w:val="000000"/>
                <w:szCs w:val="24"/>
              </w:rPr>
            </w:pPr>
            <w:r w:rsidRPr="0019790F">
              <w:rPr>
                <w:b/>
                <w:bCs/>
                <w:color w:val="000000"/>
                <w:szCs w:val="24"/>
              </w:rPr>
              <w:t>Cyproheptadine Syrup 200 Ml</w:t>
            </w:r>
          </w:p>
        </w:tc>
        <w:tc>
          <w:tcPr>
            <w:tcW w:w="1980" w:type="dxa"/>
            <w:tcBorders>
              <w:top w:val="nil"/>
              <w:left w:val="nil"/>
              <w:bottom w:val="single" w:sz="4" w:space="0" w:color="auto"/>
              <w:right w:val="single" w:sz="4" w:space="0" w:color="auto"/>
            </w:tcBorders>
            <w:noWrap/>
            <w:vAlign w:val="bottom"/>
            <w:hideMark/>
          </w:tcPr>
          <w:p w14:paraId="436DE7E5" w14:textId="77777777" w:rsidR="00DC3721" w:rsidRPr="0019790F" w:rsidRDefault="00DC3721" w:rsidP="00A32AF2">
            <w:pPr>
              <w:rPr>
                <w:b/>
                <w:bCs/>
                <w:color w:val="000000"/>
                <w:szCs w:val="24"/>
              </w:rPr>
            </w:pPr>
            <w:r w:rsidRPr="0019790F">
              <w:rPr>
                <w:b/>
                <w:bCs/>
                <w:color w:val="000000"/>
                <w:szCs w:val="24"/>
              </w:rPr>
              <w:t>Bottle</w:t>
            </w:r>
          </w:p>
        </w:tc>
        <w:tc>
          <w:tcPr>
            <w:tcW w:w="1980" w:type="dxa"/>
            <w:tcBorders>
              <w:top w:val="nil"/>
              <w:left w:val="nil"/>
              <w:bottom w:val="single" w:sz="4" w:space="0" w:color="auto"/>
              <w:right w:val="single" w:sz="4" w:space="0" w:color="auto"/>
            </w:tcBorders>
            <w:noWrap/>
            <w:vAlign w:val="bottom"/>
            <w:hideMark/>
          </w:tcPr>
          <w:p w14:paraId="6A661E1F" w14:textId="77777777" w:rsidR="00DC3721" w:rsidRPr="0019790F" w:rsidRDefault="00DC3721" w:rsidP="00A32AF2">
            <w:pPr>
              <w:jc w:val="center"/>
              <w:rPr>
                <w:b/>
                <w:bCs/>
                <w:color w:val="000000"/>
                <w:szCs w:val="24"/>
              </w:rPr>
            </w:pPr>
            <w:r w:rsidRPr="0019790F">
              <w:rPr>
                <w:b/>
                <w:bCs/>
                <w:color w:val="000000"/>
                <w:szCs w:val="24"/>
              </w:rPr>
              <w:t>5,000.00</w:t>
            </w:r>
          </w:p>
        </w:tc>
      </w:tr>
      <w:tr w:rsidR="00DC3721" w:rsidRPr="0019790F" w14:paraId="409ABFB5" w14:textId="77777777" w:rsidTr="00A32AF2">
        <w:trPr>
          <w:trHeight w:val="300"/>
        </w:trPr>
        <w:tc>
          <w:tcPr>
            <w:tcW w:w="630" w:type="dxa"/>
            <w:tcBorders>
              <w:top w:val="nil"/>
              <w:left w:val="single" w:sz="4" w:space="0" w:color="auto"/>
              <w:bottom w:val="single" w:sz="4" w:space="0" w:color="auto"/>
              <w:right w:val="single" w:sz="4" w:space="0" w:color="auto"/>
            </w:tcBorders>
            <w:noWrap/>
            <w:vAlign w:val="bottom"/>
            <w:hideMark/>
          </w:tcPr>
          <w:p w14:paraId="5BEC6D58"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20</w:t>
            </w:r>
          </w:p>
        </w:tc>
        <w:tc>
          <w:tcPr>
            <w:tcW w:w="5220" w:type="dxa"/>
            <w:tcBorders>
              <w:top w:val="nil"/>
              <w:left w:val="nil"/>
              <w:bottom w:val="single" w:sz="4" w:space="0" w:color="auto"/>
              <w:right w:val="single" w:sz="4" w:space="0" w:color="auto"/>
            </w:tcBorders>
            <w:noWrap/>
            <w:vAlign w:val="center"/>
            <w:hideMark/>
          </w:tcPr>
          <w:p w14:paraId="182BBFA8" w14:textId="77777777" w:rsidR="00DC3721" w:rsidRPr="0019790F" w:rsidRDefault="00DC3721" w:rsidP="00A32AF2">
            <w:pPr>
              <w:rPr>
                <w:b/>
                <w:bCs/>
                <w:color w:val="000000"/>
                <w:szCs w:val="24"/>
              </w:rPr>
            </w:pPr>
            <w:r w:rsidRPr="0019790F">
              <w:rPr>
                <w:b/>
                <w:bCs/>
                <w:color w:val="000000"/>
                <w:szCs w:val="24"/>
              </w:rPr>
              <w:t xml:space="preserve">Ceftriaxone Inj 1G </w:t>
            </w:r>
          </w:p>
        </w:tc>
        <w:tc>
          <w:tcPr>
            <w:tcW w:w="1980" w:type="dxa"/>
            <w:tcBorders>
              <w:top w:val="nil"/>
              <w:left w:val="nil"/>
              <w:bottom w:val="single" w:sz="4" w:space="0" w:color="auto"/>
              <w:right w:val="single" w:sz="4" w:space="0" w:color="auto"/>
            </w:tcBorders>
            <w:noWrap/>
            <w:vAlign w:val="bottom"/>
            <w:hideMark/>
          </w:tcPr>
          <w:p w14:paraId="61645F14" w14:textId="77777777" w:rsidR="00DC3721" w:rsidRPr="0019790F" w:rsidRDefault="00DC3721" w:rsidP="00A32AF2">
            <w:pPr>
              <w:rPr>
                <w:b/>
                <w:bCs/>
                <w:color w:val="000000"/>
                <w:szCs w:val="24"/>
              </w:rPr>
            </w:pPr>
            <w:r w:rsidRPr="0019790F">
              <w:rPr>
                <w:b/>
                <w:bCs/>
                <w:color w:val="000000"/>
                <w:szCs w:val="24"/>
              </w:rPr>
              <w:t>Vial</w:t>
            </w:r>
          </w:p>
        </w:tc>
        <w:tc>
          <w:tcPr>
            <w:tcW w:w="1980" w:type="dxa"/>
            <w:tcBorders>
              <w:top w:val="nil"/>
              <w:left w:val="nil"/>
              <w:bottom w:val="single" w:sz="4" w:space="0" w:color="auto"/>
              <w:right w:val="single" w:sz="4" w:space="0" w:color="auto"/>
            </w:tcBorders>
            <w:noWrap/>
            <w:vAlign w:val="bottom"/>
            <w:hideMark/>
          </w:tcPr>
          <w:p w14:paraId="62A0744E" w14:textId="77777777" w:rsidR="00DC3721" w:rsidRPr="0019790F" w:rsidRDefault="00DC3721" w:rsidP="00A32AF2">
            <w:pPr>
              <w:jc w:val="center"/>
              <w:rPr>
                <w:b/>
                <w:bCs/>
                <w:color w:val="000000"/>
                <w:szCs w:val="24"/>
              </w:rPr>
            </w:pPr>
            <w:r w:rsidRPr="0019790F">
              <w:rPr>
                <w:b/>
                <w:bCs/>
                <w:color w:val="000000"/>
                <w:szCs w:val="24"/>
              </w:rPr>
              <w:t>2,000.00</w:t>
            </w:r>
          </w:p>
        </w:tc>
      </w:tr>
      <w:tr w:rsidR="00DC3721" w:rsidRPr="0019790F" w14:paraId="418768C6" w14:textId="77777777" w:rsidTr="00A32AF2">
        <w:trPr>
          <w:trHeight w:val="300"/>
        </w:trPr>
        <w:tc>
          <w:tcPr>
            <w:tcW w:w="630" w:type="dxa"/>
            <w:tcBorders>
              <w:top w:val="nil"/>
              <w:left w:val="single" w:sz="4" w:space="0" w:color="auto"/>
              <w:bottom w:val="single" w:sz="4" w:space="0" w:color="auto"/>
              <w:right w:val="single" w:sz="4" w:space="0" w:color="auto"/>
            </w:tcBorders>
            <w:noWrap/>
            <w:vAlign w:val="bottom"/>
            <w:hideMark/>
          </w:tcPr>
          <w:p w14:paraId="0BB967C3"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20</w:t>
            </w:r>
          </w:p>
        </w:tc>
        <w:tc>
          <w:tcPr>
            <w:tcW w:w="5220" w:type="dxa"/>
            <w:tcBorders>
              <w:top w:val="nil"/>
              <w:left w:val="nil"/>
              <w:bottom w:val="single" w:sz="4" w:space="0" w:color="auto"/>
              <w:right w:val="single" w:sz="4" w:space="0" w:color="auto"/>
            </w:tcBorders>
            <w:noWrap/>
            <w:vAlign w:val="center"/>
            <w:hideMark/>
          </w:tcPr>
          <w:p w14:paraId="62CE519F" w14:textId="77777777" w:rsidR="00DC3721" w:rsidRPr="0019790F" w:rsidRDefault="00DC3721" w:rsidP="00A32AF2">
            <w:pPr>
              <w:rPr>
                <w:b/>
                <w:bCs/>
                <w:color w:val="000000"/>
                <w:szCs w:val="24"/>
              </w:rPr>
            </w:pPr>
            <w:r w:rsidRPr="0019790F">
              <w:rPr>
                <w:b/>
                <w:bCs/>
                <w:color w:val="000000"/>
                <w:szCs w:val="24"/>
              </w:rPr>
              <w:t xml:space="preserve">Clindamycin inj 600 mg </w:t>
            </w:r>
          </w:p>
        </w:tc>
        <w:tc>
          <w:tcPr>
            <w:tcW w:w="1980" w:type="dxa"/>
            <w:tcBorders>
              <w:top w:val="nil"/>
              <w:left w:val="nil"/>
              <w:bottom w:val="single" w:sz="4" w:space="0" w:color="auto"/>
              <w:right w:val="single" w:sz="4" w:space="0" w:color="auto"/>
            </w:tcBorders>
            <w:noWrap/>
            <w:vAlign w:val="bottom"/>
            <w:hideMark/>
          </w:tcPr>
          <w:p w14:paraId="201E19EE" w14:textId="77777777" w:rsidR="00DC3721" w:rsidRPr="0019790F" w:rsidRDefault="00DC3721" w:rsidP="00A32AF2">
            <w:pPr>
              <w:rPr>
                <w:b/>
                <w:bCs/>
                <w:color w:val="000000"/>
                <w:szCs w:val="24"/>
              </w:rPr>
            </w:pPr>
            <w:r w:rsidRPr="0019790F">
              <w:rPr>
                <w:b/>
                <w:bCs/>
                <w:color w:val="000000"/>
                <w:szCs w:val="24"/>
              </w:rPr>
              <w:t>Vial</w:t>
            </w:r>
          </w:p>
        </w:tc>
        <w:tc>
          <w:tcPr>
            <w:tcW w:w="1980" w:type="dxa"/>
            <w:tcBorders>
              <w:top w:val="nil"/>
              <w:left w:val="nil"/>
              <w:bottom w:val="single" w:sz="4" w:space="0" w:color="auto"/>
              <w:right w:val="single" w:sz="4" w:space="0" w:color="auto"/>
            </w:tcBorders>
            <w:noWrap/>
            <w:vAlign w:val="bottom"/>
            <w:hideMark/>
          </w:tcPr>
          <w:p w14:paraId="3DD578C8" w14:textId="77777777" w:rsidR="00DC3721" w:rsidRPr="0019790F" w:rsidRDefault="00DC3721" w:rsidP="00A32AF2">
            <w:pPr>
              <w:rPr>
                <w:b/>
                <w:bCs/>
                <w:color w:val="000000"/>
                <w:szCs w:val="24"/>
              </w:rPr>
            </w:pPr>
            <w:r w:rsidRPr="0019790F">
              <w:rPr>
                <w:b/>
                <w:bCs/>
                <w:color w:val="000000"/>
                <w:szCs w:val="24"/>
              </w:rPr>
              <w:t xml:space="preserve">          500.00</w:t>
            </w:r>
          </w:p>
        </w:tc>
      </w:tr>
      <w:tr w:rsidR="00DC3721" w:rsidRPr="0019790F" w14:paraId="1D834608" w14:textId="77777777" w:rsidTr="00A32AF2">
        <w:trPr>
          <w:trHeight w:val="300"/>
        </w:trPr>
        <w:tc>
          <w:tcPr>
            <w:tcW w:w="630" w:type="dxa"/>
            <w:tcBorders>
              <w:top w:val="nil"/>
              <w:left w:val="single" w:sz="4" w:space="0" w:color="auto"/>
              <w:bottom w:val="single" w:sz="4" w:space="0" w:color="auto"/>
              <w:right w:val="single" w:sz="4" w:space="0" w:color="auto"/>
            </w:tcBorders>
            <w:noWrap/>
            <w:vAlign w:val="bottom"/>
            <w:hideMark/>
          </w:tcPr>
          <w:p w14:paraId="02CB3ECA"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21</w:t>
            </w:r>
          </w:p>
        </w:tc>
        <w:tc>
          <w:tcPr>
            <w:tcW w:w="5220" w:type="dxa"/>
            <w:tcBorders>
              <w:top w:val="nil"/>
              <w:left w:val="nil"/>
              <w:bottom w:val="single" w:sz="4" w:space="0" w:color="auto"/>
              <w:right w:val="single" w:sz="4" w:space="0" w:color="auto"/>
            </w:tcBorders>
            <w:noWrap/>
            <w:vAlign w:val="center"/>
            <w:hideMark/>
          </w:tcPr>
          <w:p w14:paraId="4A346A1A" w14:textId="77777777" w:rsidR="00DC3721" w:rsidRPr="0019790F" w:rsidRDefault="00DC3721" w:rsidP="00A32AF2">
            <w:pPr>
              <w:rPr>
                <w:b/>
                <w:bCs/>
                <w:color w:val="000000"/>
                <w:szCs w:val="24"/>
              </w:rPr>
            </w:pPr>
            <w:r w:rsidRPr="0019790F">
              <w:rPr>
                <w:b/>
                <w:bCs/>
                <w:color w:val="000000"/>
                <w:szCs w:val="24"/>
              </w:rPr>
              <w:t>Clindamycin Capsule 500mg</w:t>
            </w:r>
          </w:p>
        </w:tc>
        <w:tc>
          <w:tcPr>
            <w:tcW w:w="1980" w:type="dxa"/>
            <w:tcBorders>
              <w:top w:val="nil"/>
              <w:left w:val="nil"/>
              <w:bottom w:val="single" w:sz="4" w:space="0" w:color="auto"/>
              <w:right w:val="single" w:sz="4" w:space="0" w:color="auto"/>
            </w:tcBorders>
            <w:noWrap/>
            <w:vAlign w:val="bottom"/>
            <w:hideMark/>
          </w:tcPr>
          <w:p w14:paraId="57D7536B" w14:textId="77777777" w:rsidR="00DC3721" w:rsidRPr="0019790F" w:rsidRDefault="00DC3721" w:rsidP="00A32AF2">
            <w:pPr>
              <w:rPr>
                <w:b/>
                <w:bCs/>
                <w:color w:val="000000"/>
                <w:szCs w:val="24"/>
              </w:rPr>
            </w:pPr>
            <w:r w:rsidRPr="0019790F">
              <w:rPr>
                <w:b/>
                <w:bCs/>
                <w:color w:val="000000"/>
                <w:szCs w:val="24"/>
              </w:rPr>
              <w:t>Tube</w:t>
            </w:r>
          </w:p>
        </w:tc>
        <w:tc>
          <w:tcPr>
            <w:tcW w:w="1980" w:type="dxa"/>
            <w:tcBorders>
              <w:top w:val="nil"/>
              <w:left w:val="nil"/>
              <w:bottom w:val="single" w:sz="4" w:space="0" w:color="auto"/>
              <w:right w:val="single" w:sz="4" w:space="0" w:color="auto"/>
            </w:tcBorders>
            <w:noWrap/>
            <w:vAlign w:val="bottom"/>
            <w:hideMark/>
          </w:tcPr>
          <w:p w14:paraId="7AA816E5" w14:textId="77777777" w:rsidR="00DC3721" w:rsidRPr="0019790F" w:rsidRDefault="00DC3721" w:rsidP="00A32AF2">
            <w:pPr>
              <w:jc w:val="center"/>
              <w:rPr>
                <w:b/>
                <w:bCs/>
                <w:color w:val="000000"/>
                <w:szCs w:val="24"/>
              </w:rPr>
            </w:pPr>
            <w:r w:rsidRPr="0019790F">
              <w:rPr>
                <w:b/>
                <w:bCs/>
                <w:color w:val="000000"/>
                <w:szCs w:val="24"/>
              </w:rPr>
              <w:t>5,000.00</w:t>
            </w:r>
          </w:p>
        </w:tc>
      </w:tr>
      <w:tr w:rsidR="00DC3721" w:rsidRPr="0019790F" w14:paraId="6D33A4F0" w14:textId="77777777" w:rsidTr="00A32AF2">
        <w:trPr>
          <w:trHeight w:val="300"/>
        </w:trPr>
        <w:tc>
          <w:tcPr>
            <w:tcW w:w="630" w:type="dxa"/>
            <w:tcBorders>
              <w:top w:val="nil"/>
              <w:left w:val="single" w:sz="4" w:space="0" w:color="auto"/>
              <w:bottom w:val="single" w:sz="4" w:space="0" w:color="auto"/>
              <w:right w:val="single" w:sz="4" w:space="0" w:color="auto"/>
            </w:tcBorders>
            <w:noWrap/>
            <w:vAlign w:val="bottom"/>
            <w:hideMark/>
          </w:tcPr>
          <w:p w14:paraId="502257AE"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22</w:t>
            </w:r>
          </w:p>
        </w:tc>
        <w:tc>
          <w:tcPr>
            <w:tcW w:w="5220" w:type="dxa"/>
            <w:tcBorders>
              <w:top w:val="nil"/>
              <w:left w:val="nil"/>
              <w:bottom w:val="single" w:sz="4" w:space="0" w:color="auto"/>
              <w:right w:val="single" w:sz="4" w:space="0" w:color="auto"/>
            </w:tcBorders>
            <w:noWrap/>
            <w:vAlign w:val="center"/>
            <w:hideMark/>
          </w:tcPr>
          <w:p w14:paraId="508A7F95" w14:textId="77777777" w:rsidR="00DC3721" w:rsidRPr="0019790F" w:rsidRDefault="00DC3721" w:rsidP="00A32AF2">
            <w:pPr>
              <w:rPr>
                <w:b/>
                <w:bCs/>
                <w:color w:val="000000"/>
                <w:szCs w:val="24"/>
              </w:rPr>
            </w:pPr>
            <w:r w:rsidRPr="0019790F">
              <w:rPr>
                <w:b/>
                <w:bCs/>
                <w:color w:val="000000"/>
                <w:szCs w:val="24"/>
              </w:rPr>
              <w:t>Cefuroxime 500mg</w:t>
            </w:r>
          </w:p>
        </w:tc>
        <w:tc>
          <w:tcPr>
            <w:tcW w:w="1980" w:type="dxa"/>
            <w:tcBorders>
              <w:top w:val="nil"/>
              <w:left w:val="nil"/>
              <w:bottom w:val="single" w:sz="4" w:space="0" w:color="auto"/>
              <w:right w:val="single" w:sz="4" w:space="0" w:color="auto"/>
            </w:tcBorders>
            <w:noWrap/>
            <w:vAlign w:val="bottom"/>
            <w:hideMark/>
          </w:tcPr>
          <w:p w14:paraId="6C4D5B02" w14:textId="77777777" w:rsidR="00DC3721" w:rsidRPr="0019790F" w:rsidRDefault="00DC3721" w:rsidP="00A32AF2">
            <w:pPr>
              <w:rPr>
                <w:b/>
                <w:bCs/>
                <w:color w:val="000000"/>
                <w:szCs w:val="24"/>
              </w:rPr>
            </w:pPr>
            <w:r w:rsidRPr="0019790F">
              <w:rPr>
                <w:b/>
                <w:bCs/>
                <w:color w:val="000000"/>
                <w:szCs w:val="24"/>
              </w:rPr>
              <w:t>Tablet</w:t>
            </w:r>
          </w:p>
        </w:tc>
        <w:tc>
          <w:tcPr>
            <w:tcW w:w="1980" w:type="dxa"/>
            <w:tcBorders>
              <w:top w:val="nil"/>
              <w:left w:val="nil"/>
              <w:bottom w:val="single" w:sz="4" w:space="0" w:color="auto"/>
              <w:right w:val="single" w:sz="4" w:space="0" w:color="auto"/>
            </w:tcBorders>
            <w:noWrap/>
            <w:vAlign w:val="bottom"/>
            <w:hideMark/>
          </w:tcPr>
          <w:p w14:paraId="6EA93A6F" w14:textId="77777777" w:rsidR="00DC3721" w:rsidRPr="0019790F" w:rsidRDefault="00DC3721" w:rsidP="00A32AF2">
            <w:pPr>
              <w:jc w:val="center"/>
              <w:rPr>
                <w:b/>
                <w:bCs/>
                <w:color w:val="000000"/>
                <w:szCs w:val="24"/>
              </w:rPr>
            </w:pPr>
            <w:r w:rsidRPr="0019790F">
              <w:rPr>
                <w:b/>
                <w:bCs/>
                <w:color w:val="000000"/>
                <w:szCs w:val="24"/>
              </w:rPr>
              <w:t>2,500.00</w:t>
            </w:r>
          </w:p>
        </w:tc>
      </w:tr>
      <w:tr w:rsidR="00DC3721" w:rsidRPr="0019790F" w14:paraId="0EAF4EC8" w14:textId="77777777" w:rsidTr="00A32AF2">
        <w:trPr>
          <w:trHeight w:val="300"/>
        </w:trPr>
        <w:tc>
          <w:tcPr>
            <w:tcW w:w="630" w:type="dxa"/>
            <w:tcBorders>
              <w:top w:val="nil"/>
              <w:left w:val="single" w:sz="4" w:space="0" w:color="auto"/>
              <w:bottom w:val="single" w:sz="4" w:space="0" w:color="auto"/>
              <w:right w:val="single" w:sz="4" w:space="0" w:color="auto"/>
            </w:tcBorders>
            <w:noWrap/>
            <w:vAlign w:val="bottom"/>
            <w:hideMark/>
          </w:tcPr>
          <w:p w14:paraId="714B8BB0"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23</w:t>
            </w:r>
          </w:p>
        </w:tc>
        <w:tc>
          <w:tcPr>
            <w:tcW w:w="5220" w:type="dxa"/>
            <w:tcBorders>
              <w:top w:val="nil"/>
              <w:left w:val="nil"/>
              <w:bottom w:val="single" w:sz="4" w:space="0" w:color="auto"/>
              <w:right w:val="single" w:sz="4" w:space="0" w:color="auto"/>
            </w:tcBorders>
            <w:noWrap/>
            <w:vAlign w:val="center"/>
            <w:hideMark/>
          </w:tcPr>
          <w:p w14:paraId="7A3ACC8E" w14:textId="77777777" w:rsidR="00DC3721" w:rsidRPr="0019790F" w:rsidRDefault="00DC3721" w:rsidP="00A32AF2">
            <w:pPr>
              <w:rPr>
                <w:b/>
                <w:bCs/>
                <w:color w:val="000000"/>
                <w:szCs w:val="24"/>
              </w:rPr>
            </w:pPr>
            <w:r w:rsidRPr="0019790F">
              <w:rPr>
                <w:b/>
                <w:bCs/>
                <w:color w:val="000000"/>
                <w:szCs w:val="24"/>
              </w:rPr>
              <w:t>Cefotaxime 1000mg</w:t>
            </w:r>
          </w:p>
        </w:tc>
        <w:tc>
          <w:tcPr>
            <w:tcW w:w="1980" w:type="dxa"/>
            <w:tcBorders>
              <w:top w:val="nil"/>
              <w:left w:val="nil"/>
              <w:bottom w:val="single" w:sz="4" w:space="0" w:color="auto"/>
              <w:right w:val="single" w:sz="4" w:space="0" w:color="auto"/>
            </w:tcBorders>
            <w:noWrap/>
            <w:vAlign w:val="bottom"/>
            <w:hideMark/>
          </w:tcPr>
          <w:p w14:paraId="3CC659E6" w14:textId="77777777" w:rsidR="00DC3721" w:rsidRPr="0019790F" w:rsidRDefault="00DC3721" w:rsidP="00A32AF2">
            <w:pPr>
              <w:rPr>
                <w:b/>
                <w:bCs/>
                <w:color w:val="000000"/>
                <w:szCs w:val="24"/>
              </w:rPr>
            </w:pPr>
            <w:r w:rsidRPr="0019790F">
              <w:rPr>
                <w:b/>
                <w:bCs/>
                <w:color w:val="000000"/>
                <w:szCs w:val="24"/>
              </w:rPr>
              <w:t xml:space="preserve">Vial </w:t>
            </w:r>
          </w:p>
        </w:tc>
        <w:tc>
          <w:tcPr>
            <w:tcW w:w="1980" w:type="dxa"/>
            <w:tcBorders>
              <w:top w:val="nil"/>
              <w:left w:val="nil"/>
              <w:bottom w:val="single" w:sz="4" w:space="0" w:color="auto"/>
              <w:right w:val="single" w:sz="4" w:space="0" w:color="auto"/>
            </w:tcBorders>
            <w:noWrap/>
            <w:vAlign w:val="bottom"/>
            <w:hideMark/>
          </w:tcPr>
          <w:p w14:paraId="20739F34" w14:textId="77777777" w:rsidR="00DC3721" w:rsidRPr="0019790F" w:rsidRDefault="00DC3721" w:rsidP="00A32AF2">
            <w:pPr>
              <w:jc w:val="center"/>
              <w:rPr>
                <w:b/>
                <w:bCs/>
                <w:color w:val="000000"/>
                <w:szCs w:val="24"/>
              </w:rPr>
            </w:pPr>
            <w:r w:rsidRPr="0019790F">
              <w:rPr>
                <w:b/>
                <w:bCs/>
                <w:color w:val="000000"/>
                <w:szCs w:val="24"/>
              </w:rPr>
              <w:t>2,500.00</w:t>
            </w:r>
          </w:p>
        </w:tc>
      </w:tr>
      <w:tr w:rsidR="00DC3721" w:rsidRPr="0019790F" w14:paraId="15042928" w14:textId="77777777" w:rsidTr="00A32AF2">
        <w:trPr>
          <w:trHeight w:val="300"/>
        </w:trPr>
        <w:tc>
          <w:tcPr>
            <w:tcW w:w="630" w:type="dxa"/>
            <w:tcBorders>
              <w:top w:val="nil"/>
              <w:left w:val="single" w:sz="4" w:space="0" w:color="auto"/>
              <w:bottom w:val="single" w:sz="4" w:space="0" w:color="auto"/>
              <w:right w:val="single" w:sz="4" w:space="0" w:color="auto"/>
            </w:tcBorders>
            <w:noWrap/>
            <w:vAlign w:val="bottom"/>
            <w:hideMark/>
          </w:tcPr>
          <w:p w14:paraId="766E0DAB"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24</w:t>
            </w:r>
          </w:p>
        </w:tc>
        <w:tc>
          <w:tcPr>
            <w:tcW w:w="5220" w:type="dxa"/>
            <w:tcBorders>
              <w:top w:val="nil"/>
              <w:left w:val="nil"/>
              <w:bottom w:val="single" w:sz="4" w:space="0" w:color="auto"/>
              <w:right w:val="single" w:sz="4" w:space="0" w:color="auto"/>
            </w:tcBorders>
            <w:noWrap/>
            <w:vAlign w:val="center"/>
            <w:hideMark/>
          </w:tcPr>
          <w:p w14:paraId="770F501B" w14:textId="77777777" w:rsidR="00DC3721" w:rsidRPr="0019790F" w:rsidRDefault="00DC3721" w:rsidP="00A32AF2">
            <w:pPr>
              <w:rPr>
                <w:b/>
                <w:bCs/>
                <w:color w:val="000000"/>
                <w:szCs w:val="24"/>
              </w:rPr>
            </w:pPr>
            <w:r w:rsidRPr="0019790F">
              <w:rPr>
                <w:b/>
                <w:bCs/>
                <w:color w:val="000000"/>
                <w:szCs w:val="24"/>
              </w:rPr>
              <w:t>Calcium gluconate 10ml:1g</w:t>
            </w:r>
          </w:p>
        </w:tc>
        <w:tc>
          <w:tcPr>
            <w:tcW w:w="1980" w:type="dxa"/>
            <w:tcBorders>
              <w:top w:val="nil"/>
              <w:left w:val="nil"/>
              <w:bottom w:val="single" w:sz="4" w:space="0" w:color="auto"/>
              <w:right w:val="single" w:sz="4" w:space="0" w:color="auto"/>
            </w:tcBorders>
            <w:noWrap/>
            <w:vAlign w:val="bottom"/>
            <w:hideMark/>
          </w:tcPr>
          <w:p w14:paraId="218106BC" w14:textId="77777777" w:rsidR="00DC3721" w:rsidRPr="0019790F" w:rsidRDefault="00DC3721" w:rsidP="00A32AF2">
            <w:pPr>
              <w:rPr>
                <w:b/>
                <w:bCs/>
                <w:color w:val="000000"/>
                <w:szCs w:val="24"/>
              </w:rPr>
            </w:pPr>
            <w:r w:rsidRPr="0019790F">
              <w:rPr>
                <w:b/>
                <w:bCs/>
                <w:color w:val="000000"/>
                <w:szCs w:val="24"/>
              </w:rPr>
              <w:t>ampule</w:t>
            </w:r>
          </w:p>
        </w:tc>
        <w:tc>
          <w:tcPr>
            <w:tcW w:w="1980" w:type="dxa"/>
            <w:tcBorders>
              <w:top w:val="nil"/>
              <w:left w:val="nil"/>
              <w:bottom w:val="single" w:sz="4" w:space="0" w:color="auto"/>
              <w:right w:val="single" w:sz="4" w:space="0" w:color="auto"/>
            </w:tcBorders>
            <w:noWrap/>
            <w:vAlign w:val="bottom"/>
            <w:hideMark/>
          </w:tcPr>
          <w:p w14:paraId="6DEC1590" w14:textId="77777777" w:rsidR="00DC3721" w:rsidRPr="0019790F" w:rsidRDefault="00DC3721" w:rsidP="00A32AF2">
            <w:pPr>
              <w:jc w:val="center"/>
              <w:rPr>
                <w:b/>
                <w:bCs/>
                <w:color w:val="000000"/>
                <w:szCs w:val="24"/>
              </w:rPr>
            </w:pPr>
            <w:r w:rsidRPr="0019790F">
              <w:rPr>
                <w:b/>
                <w:bCs/>
                <w:color w:val="000000"/>
                <w:szCs w:val="24"/>
              </w:rPr>
              <w:t>2,500.00</w:t>
            </w:r>
          </w:p>
        </w:tc>
      </w:tr>
      <w:tr w:rsidR="00DC3721" w:rsidRPr="0019790F" w14:paraId="309EFF62" w14:textId="77777777" w:rsidTr="00A32AF2">
        <w:trPr>
          <w:trHeight w:val="300"/>
        </w:trPr>
        <w:tc>
          <w:tcPr>
            <w:tcW w:w="630" w:type="dxa"/>
            <w:tcBorders>
              <w:top w:val="nil"/>
              <w:left w:val="single" w:sz="4" w:space="0" w:color="auto"/>
              <w:bottom w:val="single" w:sz="4" w:space="0" w:color="auto"/>
              <w:right w:val="single" w:sz="4" w:space="0" w:color="auto"/>
            </w:tcBorders>
            <w:noWrap/>
            <w:vAlign w:val="bottom"/>
            <w:hideMark/>
          </w:tcPr>
          <w:p w14:paraId="5BAB901D"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25</w:t>
            </w:r>
          </w:p>
        </w:tc>
        <w:tc>
          <w:tcPr>
            <w:tcW w:w="5220" w:type="dxa"/>
            <w:tcBorders>
              <w:top w:val="nil"/>
              <w:left w:val="nil"/>
              <w:bottom w:val="single" w:sz="4" w:space="0" w:color="auto"/>
              <w:right w:val="single" w:sz="4" w:space="0" w:color="auto"/>
            </w:tcBorders>
            <w:noWrap/>
            <w:vAlign w:val="center"/>
            <w:hideMark/>
          </w:tcPr>
          <w:p w14:paraId="5FC4854B" w14:textId="77777777" w:rsidR="00DC3721" w:rsidRPr="0019790F" w:rsidRDefault="00DC3721" w:rsidP="00A32AF2">
            <w:pPr>
              <w:rPr>
                <w:b/>
                <w:bCs/>
                <w:szCs w:val="24"/>
              </w:rPr>
            </w:pPr>
            <w:r w:rsidRPr="0019790F">
              <w:rPr>
                <w:b/>
                <w:bCs/>
                <w:szCs w:val="24"/>
              </w:rPr>
              <w:t>Hydrochlorothiazide 25 mg tablet</w:t>
            </w:r>
          </w:p>
        </w:tc>
        <w:tc>
          <w:tcPr>
            <w:tcW w:w="1980" w:type="dxa"/>
            <w:tcBorders>
              <w:top w:val="nil"/>
              <w:left w:val="nil"/>
              <w:bottom w:val="single" w:sz="4" w:space="0" w:color="auto"/>
              <w:right w:val="single" w:sz="4" w:space="0" w:color="auto"/>
            </w:tcBorders>
            <w:noWrap/>
            <w:vAlign w:val="center"/>
            <w:hideMark/>
          </w:tcPr>
          <w:p w14:paraId="113A8982" w14:textId="77777777" w:rsidR="00DC3721" w:rsidRPr="0019790F" w:rsidRDefault="00DC3721" w:rsidP="00A32AF2">
            <w:pPr>
              <w:rPr>
                <w:b/>
                <w:bCs/>
                <w:szCs w:val="24"/>
              </w:rPr>
            </w:pPr>
            <w:r w:rsidRPr="0019790F">
              <w:rPr>
                <w:b/>
                <w:bCs/>
                <w:szCs w:val="24"/>
              </w:rPr>
              <w:t>Tablets</w:t>
            </w:r>
          </w:p>
        </w:tc>
        <w:tc>
          <w:tcPr>
            <w:tcW w:w="1980" w:type="dxa"/>
            <w:tcBorders>
              <w:top w:val="nil"/>
              <w:left w:val="nil"/>
              <w:bottom w:val="single" w:sz="4" w:space="0" w:color="auto"/>
              <w:right w:val="single" w:sz="4" w:space="0" w:color="auto"/>
            </w:tcBorders>
            <w:noWrap/>
            <w:vAlign w:val="center"/>
            <w:hideMark/>
          </w:tcPr>
          <w:p w14:paraId="0DB9EBFD" w14:textId="77777777" w:rsidR="00DC3721" w:rsidRPr="0019790F" w:rsidRDefault="00DC3721" w:rsidP="00A32AF2">
            <w:pPr>
              <w:jc w:val="center"/>
              <w:rPr>
                <w:b/>
                <w:bCs/>
                <w:szCs w:val="24"/>
              </w:rPr>
            </w:pPr>
            <w:r w:rsidRPr="0019790F">
              <w:rPr>
                <w:b/>
                <w:bCs/>
                <w:szCs w:val="24"/>
              </w:rPr>
              <w:t>5,0000.00</w:t>
            </w:r>
          </w:p>
        </w:tc>
      </w:tr>
      <w:tr w:rsidR="00DC3721" w:rsidRPr="0019790F" w14:paraId="2028C4EB" w14:textId="77777777" w:rsidTr="00A32AF2">
        <w:trPr>
          <w:trHeight w:val="300"/>
        </w:trPr>
        <w:tc>
          <w:tcPr>
            <w:tcW w:w="630" w:type="dxa"/>
            <w:tcBorders>
              <w:top w:val="nil"/>
              <w:left w:val="single" w:sz="4" w:space="0" w:color="auto"/>
              <w:bottom w:val="single" w:sz="4" w:space="0" w:color="auto"/>
              <w:right w:val="single" w:sz="4" w:space="0" w:color="auto"/>
            </w:tcBorders>
            <w:noWrap/>
            <w:vAlign w:val="bottom"/>
            <w:hideMark/>
          </w:tcPr>
          <w:p w14:paraId="5EB82E76"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26</w:t>
            </w:r>
          </w:p>
        </w:tc>
        <w:tc>
          <w:tcPr>
            <w:tcW w:w="5220" w:type="dxa"/>
            <w:tcBorders>
              <w:top w:val="nil"/>
              <w:left w:val="nil"/>
              <w:bottom w:val="single" w:sz="4" w:space="0" w:color="auto"/>
              <w:right w:val="single" w:sz="4" w:space="0" w:color="auto"/>
            </w:tcBorders>
            <w:noWrap/>
            <w:vAlign w:val="center"/>
            <w:hideMark/>
          </w:tcPr>
          <w:p w14:paraId="5ADB593B" w14:textId="77777777" w:rsidR="00DC3721" w:rsidRPr="0019790F" w:rsidRDefault="00DC3721" w:rsidP="00A32AF2">
            <w:pPr>
              <w:rPr>
                <w:b/>
                <w:bCs/>
                <w:szCs w:val="24"/>
              </w:rPr>
            </w:pPr>
            <w:r w:rsidRPr="0019790F">
              <w:rPr>
                <w:b/>
                <w:bCs/>
                <w:szCs w:val="24"/>
              </w:rPr>
              <w:t>Hydrocortisone 100mg IV/IM</w:t>
            </w:r>
          </w:p>
        </w:tc>
        <w:tc>
          <w:tcPr>
            <w:tcW w:w="1980" w:type="dxa"/>
            <w:tcBorders>
              <w:top w:val="nil"/>
              <w:left w:val="nil"/>
              <w:bottom w:val="single" w:sz="4" w:space="0" w:color="auto"/>
              <w:right w:val="single" w:sz="4" w:space="0" w:color="auto"/>
            </w:tcBorders>
            <w:noWrap/>
            <w:vAlign w:val="center"/>
            <w:hideMark/>
          </w:tcPr>
          <w:p w14:paraId="2BFB09A5" w14:textId="77777777" w:rsidR="00DC3721" w:rsidRPr="0019790F" w:rsidRDefault="00DC3721" w:rsidP="00A32AF2">
            <w:pPr>
              <w:rPr>
                <w:b/>
                <w:bCs/>
                <w:szCs w:val="24"/>
              </w:rPr>
            </w:pPr>
            <w:r w:rsidRPr="0019790F">
              <w:rPr>
                <w:b/>
                <w:bCs/>
                <w:szCs w:val="24"/>
              </w:rPr>
              <w:t>Vials</w:t>
            </w:r>
          </w:p>
        </w:tc>
        <w:tc>
          <w:tcPr>
            <w:tcW w:w="1980" w:type="dxa"/>
            <w:tcBorders>
              <w:top w:val="nil"/>
              <w:left w:val="nil"/>
              <w:bottom w:val="single" w:sz="4" w:space="0" w:color="auto"/>
              <w:right w:val="single" w:sz="4" w:space="0" w:color="auto"/>
            </w:tcBorders>
            <w:noWrap/>
            <w:vAlign w:val="center"/>
            <w:hideMark/>
          </w:tcPr>
          <w:p w14:paraId="58ADD748" w14:textId="77777777" w:rsidR="00DC3721" w:rsidRPr="0019790F" w:rsidRDefault="00DC3721" w:rsidP="00A32AF2">
            <w:pPr>
              <w:jc w:val="center"/>
              <w:rPr>
                <w:b/>
                <w:bCs/>
                <w:szCs w:val="24"/>
              </w:rPr>
            </w:pPr>
            <w:r w:rsidRPr="0019790F">
              <w:rPr>
                <w:b/>
                <w:bCs/>
                <w:szCs w:val="24"/>
              </w:rPr>
              <w:t>5000.00</w:t>
            </w:r>
          </w:p>
        </w:tc>
      </w:tr>
      <w:tr w:rsidR="00DC3721" w:rsidRPr="0019790F" w14:paraId="7738B0AF" w14:textId="77777777" w:rsidTr="00A32AF2">
        <w:trPr>
          <w:trHeight w:val="300"/>
        </w:trPr>
        <w:tc>
          <w:tcPr>
            <w:tcW w:w="630" w:type="dxa"/>
            <w:tcBorders>
              <w:top w:val="nil"/>
              <w:left w:val="single" w:sz="4" w:space="0" w:color="auto"/>
              <w:bottom w:val="single" w:sz="4" w:space="0" w:color="auto"/>
              <w:right w:val="single" w:sz="4" w:space="0" w:color="auto"/>
            </w:tcBorders>
            <w:noWrap/>
            <w:vAlign w:val="bottom"/>
            <w:hideMark/>
          </w:tcPr>
          <w:p w14:paraId="57172417"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27</w:t>
            </w:r>
          </w:p>
        </w:tc>
        <w:tc>
          <w:tcPr>
            <w:tcW w:w="5220" w:type="dxa"/>
            <w:tcBorders>
              <w:top w:val="nil"/>
              <w:left w:val="nil"/>
              <w:bottom w:val="single" w:sz="4" w:space="0" w:color="auto"/>
              <w:right w:val="single" w:sz="4" w:space="0" w:color="auto"/>
            </w:tcBorders>
            <w:noWrap/>
            <w:vAlign w:val="center"/>
            <w:hideMark/>
          </w:tcPr>
          <w:p w14:paraId="2DD07374" w14:textId="77777777" w:rsidR="00DC3721" w:rsidRPr="0019790F" w:rsidRDefault="00DC3721" w:rsidP="00A32AF2">
            <w:pPr>
              <w:rPr>
                <w:b/>
                <w:bCs/>
                <w:szCs w:val="24"/>
              </w:rPr>
            </w:pPr>
            <w:r w:rsidRPr="0019790F">
              <w:rPr>
                <w:b/>
                <w:bCs/>
                <w:szCs w:val="24"/>
              </w:rPr>
              <w:t>Haloperidol 2mg, tablet</w:t>
            </w:r>
          </w:p>
        </w:tc>
        <w:tc>
          <w:tcPr>
            <w:tcW w:w="1980" w:type="dxa"/>
            <w:tcBorders>
              <w:top w:val="nil"/>
              <w:left w:val="nil"/>
              <w:bottom w:val="single" w:sz="4" w:space="0" w:color="auto"/>
              <w:right w:val="single" w:sz="4" w:space="0" w:color="auto"/>
            </w:tcBorders>
            <w:noWrap/>
            <w:vAlign w:val="center"/>
            <w:hideMark/>
          </w:tcPr>
          <w:p w14:paraId="30E9EE9A" w14:textId="77777777" w:rsidR="00DC3721" w:rsidRPr="0019790F" w:rsidRDefault="00DC3721" w:rsidP="00A32AF2">
            <w:pPr>
              <w:rPr>
                <w:b/>
                <w:bCs/>
                <w:szCs w:val="24"/>
              </w:rPr>
            </w:pPr>
            <w:r w:rsidRPr="0019790F">
              <w:rPr>
                <w:b/>
                <w:bCs/>
                <w:szCs w:val="24"/>
              </w:rPr>
              <w:t>Tablets</w:t>
            </w:r>
          </w:p>
        </w:tc>
        <w:tc>
          <w:tcPr>
            <w:tcW w:w="1980" w:type="dxa"/>
            <w:tcBorders>
              <w:top w:val="nil"/>
              <w:left w:val="nil"/>
              <w:bottom w:val="single" w:sz="4" w:space="0" w:color="auto"/>
              <w:right w:val="single" w:sz="4" w:space="0" w:color="auto"/>
            </w:tcBorders>
            <w:noWrap/>
            <w:vAlign w:val="center"/>
            <w:hideMark/>
          </w:tcPr>
          <w:p w14:paraId="19734C09" w14:textId="77777777" w:rsidR="00DC3721" w:rsidRPr="0019790F" w:rsidRDefault="00DC3721" w:rsidP="00A32AF2">
            <w:pPr>
              <w:jc w:val="center"/>
              <w:rPr>
                <w:b/>
                <w:bCs/>
                <w:szCs w:val="24"/>
              </w:rPr>
            </w:pPr>
            <w:r w:rsidRPr="0019790F">
              <w:rPr>
                <w:b/>
                <w:bCs/>
                <w:szCs w:val="24"/>
              </w:rPr>
              <w:t>3000.00</w:t>
            </w:r>
          </w:p>
        </w:tc>
      </w:tr>
      <w:tr w:rsidR="00DC3721" w:rsidRPr="0019790F" w14:paraId="03E625EA" w14:textId="77777777" w:rsidTr="00A32AF2">
        <w:trPr>
          <w:trHeight w:val="300"/>
        </w:trPr>
        <w:tc>
          <w:tcPr>
            <w:tcW w:w="630" w:type="dxa"/>
            <w:tcBorders>
              <w:top w:val="nil"/>
              <w:left w:val="single" w:sz="4" w:space="0" w:color="auto"/>
              <w:bottom w:val="single" w:sz="4" w:space="0" w:color="auto"/>
              <w:right w:val="single" w:sz="4" w:space="0" w:color="auto"/>
            </w:tcBorders>
            <w:noWrap/>
            <w:vAlign w:val="bottom"/>
            <w:hideMark/>
          </w:tcPr>
          <w:p w14:paraId="54DF2B59"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28</w:t>
            </w:r>
          </w:p>
        </w:tc>
        <w:tc>
          <w:tcPr>
            <w:tcW w:w="5220" w:type="dxa"/>
            <w:tcBorders>
              <w:top w:val="nil"/>
              <w:left w:val="nil"/>
              <w:bottom w:val="single" w:sz="4" w:space="0" w:color="auto"/>
              <w:right w:val="single" w:sz="4" w:space="0" w:color="auto"/>
            </w:tcBorders>
            <w:noWrap/>
            <w:vAlign w:val="center"/>
            <w:hideMark/>
          </w:tcPr>
          <w:p w14:paraId="108EE641" w14:textId="77777777" w:rsidR="00DC3721" w:rsidRPr="0019790F" w:rsidRDefault="00DC3721" w:rsidP="00A32AF2">
            <w:pPr>
              <w:rPr>
                <w:b/>
                <w:bCs/>
                <w:color w:val="000000"/>
                <w:szCs w:val="24"/>
              </w:rPr>
            </w:pPr>
            <w:r w:rsidRPr="0019790F">
              <w:rPr>
                <w:b/>
                <w:bCs/>
                <w:color w:val="000000"/>
                <w:szCs w:val="24"/>
              </w:rPr>
              <w:t xml:space="preserve">Amitriptyline 25Mg </w:t>
            </w:r>
          </w:p>
        </w:tc>
        <w:tc>
          <w:tcPr>
            <w:tcW w:w="1980" w:type="dxa"/>
            <w:tcBorders>
              <w:top w:val="nil"/>
              <w:left w:val="nil"/>
              <w:bottom w:val="single" w:sz="4" w:space="0" w:color="auto"/>
              <w:right w:val="single" w:sz="4" w:space="0" w:color="auto"/>
            </w:tcBorders>
            <w:noWrap/>
            <w:vAlign w:val="bottom"/>
            <w:hideMark/>
          </w:tcPr>
          <w:p w14:paraId="5523F4D3" w14:textId="77777777" w:rsidR="00DC3721" w:rsidRPr="0019790F" w:rsidRDefault="00DC3721" w:rsidP="00A32AF2">
            <w:pPr>
              <w:rPr>
                <w:b/>
                <w:bCs/>
                <w:color w:val="000000"/>
                <w:szCs w:val="24"/>
              </w:rPr>
            </w:pPr>
            <w:r w:rsidRPr="0019790F">
              <w:rPr>
                <w:b/>
                <w:bCs/>
                <w:color w:val="000000"/>
                <w:szCs w:val="24"/>
              </w:rPr>
              <w:t>Piece</w:t>
            </w:r>
          </w:p>
        </w:tc>
        <w:tc>
          <w:tcPr>
            <w:tcW w:w="1980" w:type="dxa"/>
            <w:tcBorders>
              <w:top w:val="nil"/>
              <w:left w:val="nil"/>
              <w:bottom w:val="single" w:sz="4" w:space="0" w:color="auto"/>
              <w:right w:val="single" w:sz="4" w:space="0" w:color="auto"/>
            </w:tcBorders>
            <w:noWrap/>
            <w:vAlign w:val="bottom"/>
            <w:hideMark/>
          </w:tcPr>
          <w:p w14:paraId="5F7418BE" w14:textId="77777777" w:rsidR="00DC3721" w:rsidRPr="0019790F" w:rsidRDefault="00DC3721" w:rsidP="00A32AF2">
            <w:pPr>
              <w:jc w:val="center"/>
              <w:rPr>
                <w:b/>
                <w:bCs/>
                <w:color w:val="000000"/>
                <w:szCs w:val="24"/>
              </w:rPr>
            </w:pPr>
            <w:r w:rsidRPr="0019790F">
              <w:rPr>
                <w:b/>
                <w:bCs/>
                <w:color w:val="000000"/>
                <w:szCs w:val="24"/>
              </w:rPr>
              <w:t>7,000.00</w:t>
            </w:r>
          </w:p>
        </w:tc>
      </w:tr>
      <w:tr w:rsidR="00DC3721" w:rsidRPr="0019790F" w14:paraId="00B8A8D5" w14:textId="77777777" w:rsidTr="00A32AF2">
        <w:trPr>
          <w:trHeight w:val="300"/>
        </w:trPr>
        <w:tc>
          <w:tcPr>
            <w:tcW w:w="630" w:type="dxa"/>
            <w:tcBorders>
              <w:top w:val="nil"/>
              <w:left w:val="single" w:sz="4" w:space="0" w:color="auto"/>
              <w:bottom w:val="single" w:sz="4" w:space="0" w:color="auto"/>
              <w:right w:val="single" w:sz="4" w:space="0" w:color="auto"/>
            </w:tcBorders>
            <w:noWrap/>
            <w:vAlign w:val="bottom"/>
            <w:hideMark/>
          </w:tcPr>
          <w:p w14:paraId="2F494346"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29</w:t>
            </w:r>
          </w:p>
        </w:tc>
        <w:tc>
          <w:tcPr>
            <w:tcW w:w="5220" w:type="dxa"/>
            <w:tcBorders>
              <w:top w:val="nil"/>
              <w:left w:val="nil"/>
              <w:bottom w:val="single" w:sz="4" w:space="0" w:color="auto"/>
              <w:right w:val="single" w:sz="4" w:space="0" w:color="auto"/>
            </w:tcBorders>
            <w:noWrap/>
            <w:vAlign w:val="center"/>
            <w:hideMark/>
          </w:tcPr>
          <w:p w14:paraId="28A68FED" w14:textId="77777777" w:rsidR="00DC3721" w:rsidRPr="0019790F" w:rsidRDefault="00DC3721" w:rsidP="00A32AF2">
            <w:pPr>
              <w:rPr>
                <w:b/>
                <w:bCs/>
                <w:color w:val="000000"/>
                <w:szCs w:val="24"/>
              </w:rPr>
            </w:pPr>
            <w:r w:rsidRPr="0019790F">
              <w:rPr>
                <w:b/>
                <w:bCs/>
                <w:color w:val="000000"/>
                <w:szCs w:val="24"/>
              </w:rPr>
              <w:t xml:space="preserve">Paracetamol 500 Mg </w:t>
            </w:r>
          </w:p>
        </w:tc>
        <w:tc>
          <w:tcPr>
            <w:tcW w:w="1980" w:type="dxa"/>
            <w:tcBorders>
              <w:top w:val="nil"/>
              <w:left w:val="nil"/>
              <w:bottom w:val="single" w:sz="4" w:space="0" w:color="auto"/>
              <w:right w:val="single" w:sz="4" w:space="0" w:color="auto"/>
            </w:tcBorders>
            <w:noWrap/>
            <w:vAlign w:val="bottom"/>
            <w:hideMark/>
          </w:tcPr>
          <w:p w14:paraId="18EC331E" w14:textId="77777777" w:rsidR="00DC3721" w:rsidRPr="0019790F" w:rsidRDefault="00DC3721" w:rsidP="00A32AF2">
            <w:pPr>
              <w:rPr>
                <w:b/>
                <w:bCs/>
                <w:color w:val="000000"/>
                <w:szCs w:val="24"/>
              </w:rPr>
            </w:pPr>
            <w:r w:rsidRPr="0019790F">
              <w:rPr>
                <w:b/>
                <w:bCs/>
                <w:color w:val="000000"/>
                <w:szCs w:val="24"/>
              </w:rPr>
              <w:t>Tablet</w:t>
            </w:r>
          </w:p>
        </w:tc>
        <w:tc>
          <w:tcPr>
            <w:tcW w:w="1980" w:type="dxa"/>
            <w:tcBorders>
              <w:top w:val="nil"/>
              <w:left w:val="nil"/>
              <w:bottom w:val="single" w:sz="4" w:space="0" w:color="auto"/>
              <w:right w:val="single" w:sz="4" w:space="0" w:color="auto"/>
            </w:tcBorders>
            <w:noWrap/>
            <w:vAlign w:val="bottom"/>
            <w:hideMark/>
          </w:tcPr>
          <w:p w14:paraId="3871CC55" w14:textId="77777777" w:rsidR="00DC3721" w:rsidRPr="0019790F" w:rsidRDefault="00DC3721" w:rsidP="00A32AF2">
            <w:pPr>
              <w:jc w:val="center"/>
              <w:rPr>
                <w:b/>
                <w:bCs/>
                <w:color w:val="000000"/>
                <w:szCs w:val="24"/>
              </w:rPr>
            </w:pPr>
            <w:r w:rsidRPr="0019790F">
              <w:rPr>
                <w:b/>
                <w:bCs/>
                <w:color w:val="000000"/>
                <w:szCs w:val="24"/>
              </w:rPr>
              <w:t>1,000,000.00</w:t>
            </w:r>
          </w:p>
        </w:tc>
      </w:tr>
      <w:tr w:rsidR="00DC3721" w:rsidRPr="0019790F" w14:paraId="700352F8" w14:textId="77777777" w:rsidTr="00A32AF2">
        <w:trPr>
          <w:trHeight w:val="315"/>
        </w:trPr>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47319F96"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30</w:t>
            </w:r>
          </w:p>
        </w:tc>
        <w:tc>
          <w:tcPr>
            <w:tcW w:w="5220" w:type="dxa"/>
            <w:tcBorders>
              <w:top w:val="nil"/>
              <w:left w:val="nil"/>
              <w:bottom w:val="single" w:sz="4" w:space="0" w:color="auto"/>
              <w:right w:val="single" w:sz="4" w:space="0" w:color="auto"/>
            </w:tcBorders>
            <w:shd w:val="clear" w:color="000000" w:fill="FFFFFF"/>
            <w:noWrap/>
            <w:vAlign w:val="center"/>
            <w:hideMark/>
          </w:tcPr>
          <w:p w14:paraId="55C41DC6" w14:textId="77777777" w:rsidR="00DC3721" w:rsidRPr="0019790F" w:rsidRDefault="00DC3721" w:rsidP="00A32AF2">
            <w:pPr>
              <w:rPr>
                <w:b/>
                <w:bCs/>
                <w:szCs w:val="24"/>
              </w:rPr>
            </w:pPr>
            <w:r w:rsidRPr="0019790F">
              <w:rPr>
                <w:b/>
                <w:bCs/>
                <w:szCs w:val="24"/>
              </w:rPr>
              <w:t>Propranolol 40 mg, tablet</w:t>
            </w:r>
          </w:p>
        </w:tc>
        <w:tc>
          <w:tcPr>
            <w:tcW w:w="1980" w:type="dxa"/>
            <w:tcBorders>
              <w:top w:val="nil"/>
              <w:left w:val="nil"/>
              <w:bottom w:val="single" w:sz="4" w:space="0" w:color="auto"/>
              <w:right w:val="single" w:sz="4" w:space="0" w:color="auto"/>
            </w:tcBorders>
            <w:shd w:val="clear" w:color="000000" w:fill="FFFFFF"/>
            <w:noWrap/>
            <w:vAlign w:val="center"/>
            <w:hideMark/>
          </w:tcPr>
          <w:p w14:paraId="5FB729E4" w14:textId="77777777" w:rsidR="00DC3721" w:rsidRPr="0019790F" w:rsidRDefault="00DC3721" w:rsidP="00A32AF2">
            <w:pPr>
              <w:rPr>
                <w:b/>
                <w:bCs/>
                <w:szCs w:val="24"/>
              </w:rPr>
            </w:pPr>
            <w:r w:rsidRPr="0019790F">
              <w:rPr>
                <w:b/>
                <w:bCs/>
                <w:szCs w:val="24"/>
              </w:rPr>
              <w:t>Tablet</w:t>
            </w:r>
          </w:p>
        </w:tc>
        <w:tc>
          <w:tcPr>
            <w:tcW w:w="1980" w:type="dxa"/>
            <w:tcBorders>
              <w:top w:val="nil"/>
              <w:left w:val="nil"/>
              <w:bottom w:val="single" w:sz="4" w:space="0" w:color="auto"/>
              <w:right w:val="single" w:sz="4" w:space="0" w:color="auto"/>
            </w:tcBorders>
            <w:shd w:val="clear" w:color="000000" w:fill="FFFFFF"/>
            <w:noWrap/>
            <w:vAlign w:val="center"/>
            <w:hideMark/>
          </w:tcPr>
          <w:p w14:paraId="10CEFE6D" w14:textId="77777777" w:rsidR="00DC3721" w:rsidRPr="0019790F" w:rsidRDefault="00DC3721" w:rsidP="00A32AF2">
            <w:pPr>
              <w:jc w:val="center"/>
              <w:rPr>
                <w:b/>
                <w:bCs/>
                <w:szCs w:val="24"/>
              </w:rPr>
            </w:pPr>
            <w:r w:rsidRPr="0019790F">
              <w:rPr>
                <w:b/>
                <w:bCs/>
                <w:szCs w:val="24"/>
              </w:rPr>
              <w:t>4000.00</w:t>
            </w:r>
          </w:p>
        </w:tc>
      </w:tr>
      <w:tr w:rsidR="00DC3721" w:rsidRPr="0019790F" w14:paraId="4BCC14E0" w14:textId="77777777" w:rsidTr="00A32AF2">
        <w:trPr>
          <w:trHeight w:val="300"/>
        </w:trPr>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4A92D6D9"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31</w:t>
            </w:r>
          </w:p>
        </w:tc>
        <w:tc>
          <w:tcPr>
            <w:tcW w:w="5220" w:type="dxa"/>
            <w:tcBorders>
              <w:top w:val="nil"/>
              <w:left w:val="nil"/>
              <w:bottom w:val="single" w:sz="4" w:space="0" w:color="auto"/>
              <w:right w:val="single" w:sz="4" w:space="0" w:color="auto"/>
            </w:tcBorders>
            <w:shd w:val="clear" w:color="000000" w:fill="FFFFFF"/>
            <w:noWrap/>
            <w:vAlign w:val="center"/>
            <w:hideMark/>
          </w:tcPr>
          <w:p w14:paraId="7E492C41" w14:textId="77777777" w:rsidR="00DC3721" w:rsidRPr="0019790F" w:rsidRDefault="00DC3721" w:rsidP="00A32AF2">
            <w:pPr>
              <w:rPr>
                <w:b/>
                <w:bCs/>
                <w:color w:val="000000"/>
                <w:szCs w:val="24"/>
              </w:rPr>
            </w:pPr>
            <w:r w:rsidRPr="0019790F">
              <w:rPr>
                <w:b/>
                <w:bCs/>
                <w:color w:val="000000"/>
                <w:szCs w:val="24"/>
              </w:rPr>
              <w:t>Cloxacillin Syrup</w:t>
            </w:r>
          </w:p>
        </w:tc>
        <w:tc>
          <w:tcPr>
            <w:tcW w:w="1980" w:type="dxa"/>
            <w:tcBorders>
              <w:top w:val="nil"/>
              <w:left w:val="nil"/>
              <w:bottom w:val="single" w:sz="4" w:space="0" w:color="auto"/>
              <w:right w:val="single" w:sz="4" w:space="0" w:color="auto"/>
            </w:tcBorders>
            <w:shd w:val="clear" w:color="000000" w:fill="FFFFFF"/>
            <w:noWrap/>
            <w:vAlign w:val="bottom"/>
            <w:hideMark/>
          </w:tcPr>
          <w:p w14:paraId="5833A941" w14:textId="77777777" w:rsidR="00DC3721" w:rsidRPr="0019790F" w:rsidRDefault="00DC3721" w:rsidP="00A32AF2">
            <w:pPr>
              <w:rPr>
                <w:b/>
                <w:bCs/>
                <w:color w:val="000000"/>
                <w:szCs w:val="24"/>
              </w:rPr>
            </w:pPr>
            <w:r w:rsidRPr="0019790F">
              <w:rPr>
                <w:b/>
                <w:bCs/>
                <w:color w:val="000000"/>
                <w:szCs w:val="24"/>
              </w:rPr>
              <w:t>Bottle</w:t>
            </w:r>
          </w:p>
        </w:tc>
        <w:tc>
          <w:tcPr>
            <w:tcW w:w="1980" w:type="dxa"/>
            <w:tcBorders>
              <w:top w:val="nil"/>
              <w:left w:val="nil"/>
              <w:bottom w:val="single" w:sz="4" w:space="0" w:color="auto"/>
              <w:right w:val="single" w:sz="4" w:space="0" w:color="auto"/>
            </w:tcBorders>
            <w:shd w:val="clear" w:color="000000" w:fill="FFFFFF"/>
            <w:noWrap/>
            <w:vAlign w:val="bottom"/>
            <w:hideMark/>
          </w:tcPr>
          <w:p w14:paraId="50F11554" w14:textId="77777777" w:rsidR="00DC3721" w:rsidRPr="0019790F" w:rsidRDefault="00DC3721" w:rsidP="00A32AF2">
            <w:pPr>
              <w:jc w:val="center"/>
              <w:rPr>
                <w:b/>
                <w:bCs/>
                <w:color w:val="000000"/>
                <w:szCs w:val="24"/>
              </w:rPr>
            </w:pPr>
            <w:r w:rsidRPr="0019790F">
              <w:rPr>
                <w:b/>
                <w:bCs/>
                <w:color w:val="000000"/>
                <w:szCs w:val="24"/>
              </w:rPr>
              <w:t>2,000.00</w:t>
            </w:r>
          </w:p>
        </w:tc>
      </w:tr>
      <w:tr w:rsidR="00DC3721" w:rsidRPr="0019790F" w14:paraId="17AA02CD" w14:textId="77777777" w:rsidTr="00A32AF2">
        <w:trPr>
          <w:trHeight w:val="300"/>
        </w:trPr>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6F49BBA6"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32</w:t>
            </w:r>
          </w:p>
        </w:tc>
        <w:tc>
          <w:tcPr>
            <w:tcW w:w="5220" w:type="dxa"/>
            <w:tcBorders>
              <w:top w:val="nil"/>
              <w:left w:val="nil"/>
              <w:bottom w:val="single" w:sz="4" w:space="0" w:color="auto"/>
              <w:right w:val="single" w:sz="4" w:space="0" w:color="auto"/>
            </w:tcBorders>
            <w:shd w:val="clear" w:color="000000" w:fill="FFFFFF"/>
            <w:noWrap/>
            <w:vAlign w:val="center"/>
            <w:hideMark/>
          </w:tcPr>
          <w:p w14:paraId="7AB0CD2E" w14:textId="77777777" w:rsidR="00DC3721" w:rsidRPr="0019790F" w:rsidRDefault="00DC3721" w:rsidP="00A32AF2">
            <w:pPr>
              <w:rPr>
                <w:b/>
                <w:bCs/>
                <w:color w:val="000000"/>
                <w:szCs w:val="24"/>
              </w:rPr>
            </w:pPr>
            <w:r w:rsidRPr="0019790F">
              <w:rPr>
                <w:b/>
                <w:bCs/>
                <w:color w:val="000000"/>
                <w:szCs w:val="24"/>
              </w:rPr>
              <w:t>Ampiclox Syrup</w:t>
            </w:r>
          </w:p>
        </w:tc>
        <w:tc>
          <w:tcPr>
            <w:tcW w:w="1980" w:type="dxa"/>
            <w:tcBorders>
              <w:top w:val="nil"/>
              <w:left w:val="nil"/>
              <w:bottom w:val="single" w:sz="4" w:space="0" w:color="auto"/>
              <w:right w:val="single" w:sz="4" w:space="0" w:color="auto"/>
            </w:tcBorders>
            <w:shd w:val="clear" w:color="000000" w:fill="FFFFFF"/>
            <w:noWrap/>
            <w:vAlign w:val="bottom"/>
            <w:hideMark/>
          </w:tcPr>
          <w:p w14:paraId="6BBC63E8" w14:textId="77777777" w:rsidR="00DC3721" w:rsidRPr="0019790F" w:rsidRDefault="00DC3721" w:rsidP="00A32AF2">
            <w:pPr>
              <w:rPr>
                <w:b/>
                <w:bCs/>
                <w:color w:val="000000"/>
                <w:szCs w:val="24"/>
              </w:rPr>
            </w:pPr>
            <w:r w:rsidRPr="0019790F">
              <w:rPr>
                <w:b/>
                <w:bCs/>
                <w:color w:val="000000"/>
                <w:szCs w:val="24"/>
              </w:rPr>
              <w:t>Bottle</w:t>
            </w:r>
          </w:p>
        </w:tc>
        <w:tc>
          <w:tcPr>
            <w:tcW w:w="1980" w:type="dxa"/>
            <w:tcBorders>
              <w:top w:val="nil"/>
              <w:left w:val="nil"/>
              <w:bottom w:val="single" w:sz="4" w:space="0" w:color="auto"/>
              <w:right w:val="single" w:sz="4" w:space="0" w:color="auto"/>
            </w:tcBorders>
            <w:shd w:val="clear" w:color="000000" w:fill="FFFFFF"/>
            <w:noWrap/>
            <w:vAlign w:val="bottom"/>
            <w:hideMark/>
          </w:tcPr>
          <w:p w14:paraId="3551A169" w14:textId="77777777" w:rsidR="00DC3721" w:rsidRPr="0019790F" w:rsidRDefault="00DC3721" w:rsidP="00A32AF2">
            <w:pPr>
              <w:jc w:val="center"/>
              <w:rPr>
                <w:b/>
                <w:bCs/>
                <w:color w:val="000000"/>
                <w:szCs w:val="24"/>
              </w:rPr>
            </w:pPr>
            <w:r w:rsidRPr="0019790F">
              <w:rPr>
                <w:b/>
                <w:bCs/>
                <w:color w:val="000000"/>
                <w:szCs w:val="24"/>
              </w:rPr>
              <w:t>1,000.00</w:t>
            </w:r>
          </w:p>
        </w:tc>
      </w:tr>
      <w:tr w:rsidR="00DC3721" w:rsidRPr="0019790F" w14:paraId="67068E66" w14:textId="77777777" w:rsidTr="00A32AF2">
        <w:trPr>
          <w:trHeight w:val="300"/>
        </w:trPr>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703A3B27"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33</w:t>
            </w:r>
          </w:p>
        </w:tc>
        <w:tc>
          <w:tcPr>
            <w:tcW w:w="5220" w:type="dxa"/>
            <w:tcBorders>
              <w:top w:val="nil"/>
              <w:left w:val="nil"/>
              <w:bottom w:val="single" w:sz="4" w:space="0" w:color="auto"/>
              <w:right w:val="single" w:sz="4" w:space="0" w:color="auto"/>
            </w:tcBorders>
            <w:shd w:val="clear" w:color="000000" w:fill="FFFFFF"/>
            <w:noWrap/>
            <w:vAlign w:val="center"/>
            <w:hideMark/>
          </w:tcPr>
          <w:p w14:paraId="04FC285B" w14:textId="77777777" w:rsidR="00DC3721" w:rsidRPr="0019790F" w:rsidRDefault="00DC3721" w:rsidP="00A32AF2">
            <w:pPr>
              <w:rPr>
                <w:b/>
                <w:bCs/>
                <w:color w:val="000000"/>
                <w:szCs w:val="24"/>
              </w:rPr>
            </w:pPr>
            <w:r w:rsidRPr="0019790F">
              <w:rPr>
                <w:b/>
                <w:bCs/>
                <w:color w:val="000000"/>
                <w:szCs w:val="24"/>
              </w:rPr>
              <w:t xml:space="preserve">Vitamin-C 500Mg </w:t>
            </w:r>
          </w:p>
        </w:tc>
        <w:tc>
          <w:tcPr>
            <w:tcW w:w="1980" w:type="dxa"/>
            <w:tcBorders>
              <w:top w:val="nil"/>
              <w:left w:val="nil"/>
              <w:bottom w:val="single" w:sz="4" w:space="0" w:color="auto"/>
              <w:right w:val="single" w:sz="4" w:space="0" w:color="auto"/>
            </w:tcBorders>
            <w:shd w:val="clear" w:color="000000" w:fill="FFFFFF"/>
            <w:noWrap/>
            <w:vAlign w:val="bottom"/>
            <w:hideMark/>
          </w:tcPr>
          <w:p w14:paraId="58A4CECC" w14:textId="77777777" w:rsidR="00DC3721" w:rsidRPr="0019790F" w:rsidRDefault="00DC3721" w:rsidP="00A32AF2">
            <w:pPr>
              <w:rPr>
                <w:b/>
                <w:bCs/>
                <w:color w:val="000000"/>
                <w:szCs w:val="24"/>
              </w:rPr>
            </w:pPr>
            <w:r w:rsidRPr="0019790F">
              <w:rPr>
                <w:b/>
                <w:bCs/>
                <w:color w:val="000000"/>
                <w:szCs w:val="24"/>
              </w:rPr>
              <w:t>Tablet</w:t>
            </w:r>
          </w:p>
        </w:tc>
        <w:tc>
          <w:tcPr>
            <w:tcW w:w="1980" w:type="dxa"/>
            <w:tcBorders>
              <w:top w:val="nil"/>
              <w:left w:val="nil"/>
              <w:bottom w:val="single" w:sz="4" w:space="0" w:color="auto"/>
              <w:right w:val="single" w:sz="4" w:space="0" w:color="auto"/>
            </w:tcBorders>
            <w:shd w:val="clear" w:color="000000" w:fill="FFFFFF"/>
            <w:noWrap/>
            <w:vAlign w:val="bottom"/>
            <w:hideMark/>
          </w:tcPr>
          <w:p w14:paraId="459E5A9A" w14:textId="77777777" w:rsidR="00DC3721" w:rsidRPr="0019790F" w:rsidRDefault="00DC3721" w:rsidP="00A32AF2">
            <w:pPr>
              <w:jc w:val="center"/>
              <w:rPr>
                <w:b/>
                <w:bCs/>
                <w:color w:val="000000"/>
                <w:szCs w:val="24"/>
              </w:rPr>
            </w:pPr>
            <w:r w:rsidRPr="0019790F">
              <w:rPr>
                <w:b/>
                <w:bCs/>
                <w:color w:val="000000"/>
                <w:szCs w:val="24"/>
              </w:rPr>
              <w:t>10000.00</w:t>
            </w:r>
          </w:p>
        </w:tc>
      </w:tr>
      <w:tr w:rsidR="00DC3721" w:rsidRPr="0019790F" w14:paraId="247EA802" w14:textId="77777777" w:rsidTr="00A32AF2">
        <w:trPr>
          <w:trHeight w:val="300"/>
        </w:trPr>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0191D1B3"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34</w:t>
            </w:r>
          </w:p>
        </w:tc>
        <w:tc>
          <w:tcPr>
            <w:tcW w:w="5220" w:type="dxa"/>
            <w:tcBorders>
              <w:top w:val="nil"/>
              <w:left w:val="nil"/>
              <w:bottom w:val="single" w:sz="4" w:space="0" w:color="auto"/>
              <w:right w:val="single" w:sz="4" w:space="0" w:color="auto"/>
            </w:tcBorders>
            <w:shd w:val="clear" w:color="000000" w:fill="FFFFFF"/>
            <w:noWrap/>
            <w:vAlign w:val="center"/>
            <w:hideMark/>
          </w:tcPr>
          <w:p w14:paraId="5226700E" w14:textId="77777777" w:rsidR="00DC3721" w:rsidRPr="0019790F" w:rsidRDefault="00DC3721" w:rsidP="00A32AF2">
            <w:pPr>
              <w:rPr>
                <w:b/>
                <w:bCs/>
                <w:color w:val="000000"/>
                <w:szCs w:val="24"/>
              </w:rPr>
            </w:pPr>
            <w:r w:rsidRPr="0019790F">
              <w:rPr>
                <w:b/>
                <w:bCs/>
                <w:color w:val="000000"/>
                <w:szCs w:val="24"/>
              </w:rPr>
              <w:t>Paracetamol 125Mg</w:t>
            </w:r>
          </w:p>
        </w:tc>
        <w:tc>
          <w:tcPr>
            <w:tcW w:w="1980" w:type="dxa"/>
            <w:tcBorders>
              <w:top w:val="nil"/>
              <w:left w:val="nil"/>
              <w:bottom w:val="single" w:sz="4" w:space="0" w:color="auto"/>
              <w:right w:val="single" w:sz="4" w:space="0" w:color="auto"/>
            </w:tcBorders>
            <w:shd w:val="clear" w:color="000000" w:fill="FFFFFF"/>
            <w:noWrap/>
            <w:vAlign w:val="bottom"/>
            <w:hideMark/>
          </w:tcPr>
          <w:p w14:paraId="27A5B37D" w14:textId="77777777" w:rsidR="00DC3721" w:rsidRPr="0019790F" w:rsidRDefault="00DC3721" w:rsidP="00A32AF2">
            <w:pPr>
              <w:rPr>
                <w:b/>
                <w:bCs/>
                <w:color w:val="000000"/>
                <w:szCs w:val="24"/>
              </w:rPr>
            </w:pPr>
            <w:r w:rsidRPr="0019790F">
              <w:rPr>
                <w:b/>
                <w:bCs/>
                <w:color w:val="000000"/>
                <w:szCs w:val="24"/>
              </w:rPr>
              <w:t>Tablet</w:t>
            </w:r>
          </w:p>
        </w:tc>
        <w:tc>
          <w:tcPr>
            <w:tcW w:w="1980" w:type="dxa"/>
            <w:tcBorders>
              <w:top w:val="nil"/>
              <w:left w:val="nil"/>
              <w:bottom w:val="single" w:sz="4" w:space="0" w:color="auto"/>
              <w:right w:val="single" w:sz="4" w:space="0" w:color="auto"/>
            </w:tcBorders>
            <w:shd w:val="clear" w:color="000000" w:fill="FFFFFF"/>
            <w:noWrap/>
            <w:vAlign w:val="bottom"/>
            <w:hideMark/>
          </w:tcPr>
          <w:p w14:paraId="1AE37EA8" w14:textId="77777777" w:rsidR="00DC3721" w:rsidRPr="0019790F" w:rsidRDefault="00DC3721" w:rsidP="00A32AF2">
            <w:pPr>
              <w:jc w:val="center"/>
              <w:rPr>
                <w:b/>
                <w:bCs/>
                <w:color w:val="000000"/>
                <w:szCs w:val="24"/>
              </w:rPr>
            </w:pPr>
            <w:r w:rsidRPr="0019790F">
              <w:rPr>
                <w:b/>
                <w:bCs/>
                <w:color w:val="000000"/>
                <w:szCs w:val="24"/>
              </w:rPr>
              <w:t>30,000.00</w:t>
            </w:r>
          </w:p>
        </w:tc>
      </w:tr>
      <w:tr w:rsidR="00DC3721" w:rsidRPr="0019790F" w14:paraId="7F3CCD7B" w14:textId="77777777" w:rsidTr="00A32AF2">
        <w:trPr>
          <w:trHeight w:val="300"/>
        </w:trPr>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2A001850"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35</w:t>
            </w:r>
          </w:p>
        </w:tc>
        <w:tc>
          <w:tcPr>
            <w:tcW w:w="5220" w:type="dxa"/>
            <w:tcBorders>
              <w:top w:val="nil"/>
              <w:left w:val="nil"/>
              <w:bottom w:val="single" w:sz="4" w:space="0" w:color="auto"/>
              <w:right w:val="single" w:sz="4" w:space="0" w:color="auto"/>
            </w:tcBorders>
            <w:shd w:val="clear" w:color="000000" w:fill="FFFFFF"/>
            <w:noWrap/>
            <w:vAlign w:val="center"/>
            <w:hideMark/>
          </w:tcPr>
          <w:p w14:paraId="60B188C1" w14:textId="77777777" w:rsidR="00DC3721" w:rsidRPr="0019790F" w:rsidRDefault="00DC3721" w:rsidP="00A32AF2">
            <w:pPr>
              <w:rPr>
                <w:b/>
                <w:bCs/>
                <w:color w:val="000000"/>
                <w:szCs w:val="24"/>
              </w:rPr>
            </w:pPr>
            <w:r w:rsidRPr="0019790F">
              <w:rPr>
                <w:b/>
                <w:bCs/>
                <w:color w:val="000000"/>
                <w:szCs w:val="24"/>
              </w:rPr>
              <w:t>Carbamazepine</w:t>
            </w:r>
          </w:p>
        </w:tc>
        <w:tc>
          <w:tcPr>
            <w:tcW w:w="1980" w:type="dxa"/>
            <w:tcBorders>
              <w:top w:val="nil"/>
              <w:left w:val="nil"/>
              <w:bottom w:val="single" w:sz="4" w:space="0" w:color="auto"/>
              <w:right w:val="single" w:sz="4" w:space="0" w:color="auto"/>
            </w:tcBorders>
            <w:shd w:val="clear" w:color="000000" w:fill="FFFFFF"/>
            <w:noWrap/>
            <w:vAlign w:val="bottom"/>
            <w:hideMark/>
          </w:tcPr>
          <w:p w14:paraId="15D85033" w14:textId="77777777" w:rsidR="00DC3721" w:rsidRPr="0019790F" w:rsidRDefault="00DC3721" w:rsidP="00A32AF2">
            <w:pPr>
              <w:rPr>
                <w:b/>
                <w:bCs/>
                <w:color w:val="000000"/>
                <w:szCs w:val="24"/>
              </w:rPr>
            </w:pPr>
            <w:r w:rsidRPr="0019790F">
              <w:rPr>
                <w:b/>
                <w:bCs/>
                <w:color w:val="000000"/>
                <w:szCs w:val="24"/>
              </w:rPr>
              <w:t>Tablet</w:t>
            </w:r>
          </w:p>
        </w:tc>
        <w:tc>
          <w:tcPr>
            <w:tcW w:w="1980" w:type="dxa"/>
            <w:tcBorders>
              <w:top w:val="nil"/>
              <w:left w:val="nil"/>
              <w:bottom w:val="single" w:sz="4" w:space="0" w:color="auto"/>
              <w:right w:val="single" w:sz="4" w:space="0" w:color="auto"/>
            </w:tcBorders>
            <w:shd w:val="clear" w:color="000000" w:fill="FFFFFF"/>
            <w:noWrap/>
            <w:vAlign w:val="bottom"/>
            <w:hideMark/>
          </w:tcPr>
          <w:p w14:paraId="26896036" w14:textId="77777777" w:rsidR="00DC3721" w:rsidRPr="0019790F" w:rsidRDefault="00DC3721" w:rsidP="00A32AF2">
            <w:pPr>
              <w:jc w:val="center"/>
              <w:rPr>
                <w:b/>
                <w:bCs/>
                <w:color w:val="000000"/>
                <w:szCs w:val="24"/>
              </w:rPr>
            </w:pPr>
            <w:r w:rsidRPr="0019790F">
              <w:rPr>
                <w:b/>
                <w:bCs/>
                <w:color w:val="000000"/>
                <w:szCs w:val="24"/>
              </w:rPr>
              <w:t>3,000.00</w:t>
            </w:r>
          </w:p>
        </w:tc>
      </w:tr>
      <w:tr w:rsidR="00DC3721" w:rsidRPr="0019790F" w14:paraId="6B22407B" w14:textId="77777777" w:rsidTr="00A32AF2">
        <w:trPr>
          <w:trHeight w:val="300"/>
        </w:trPr>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5AA3EE07"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36</w:t>
            </w:r>
          </w:p>
        </w:tc>
        <w:tc>
          <w:tcPr>
            <w:tcW w:w="5220" w:type="dxa"/>
            <w:tcBorders>
              <w:top w:val="nil"/>
              <w:left w:val="nil"/>
              <w:bottom w:val="single" w:sz="4" w:space="0" w:color="auto"/>
              <w:right w:val="single" w:sz="4" w:space="0" w:color="auto"/>
            </w:tcBorders>
            <w:shd w:val="clear" w:color="000000" w:fill="FFFFFF"/>
            <w:noWrap/>
            <w:vAlign w:val="center"/>
            <w:hideMark/>
          </w:tcPr>
          <w:p w14:paraId="5DEF769B" w14:textId="77777777" w:rsidR="00DC3721" w:rsidRPr="0019790F" w:rsidRDefault="00DC3721" w:rsidP="00A32AF2">
            <w:pPr>
              <w:rPr>
                <w:b/>
                <w:bCs/>
                <w:color w:val="000000"/>
                <w:szCs w:val="24"/>
              </w:rPr>
            </w:pPr>
            <w:r w:rsidRPr="0019790F">
              <w:rPr>
                <w:b/>
                <w:bCs/>
                <w:color w:val="000000"/>
                <w:szCs w:val="24"/>
              </w:rPr>
              <w:t>Diclofenac Tablet 100mg</w:t>
            </w:r>
          </w:p>
        </w:tc>
        <w:tc>
          <w:tcPr>
            <w:tcW w:w="1980" w:type="dxa"/>
            <w:tcBorders>
              <w:top w:val="nil"/>
              <w:left w:val="nil"/>
              <w:bottom w:val="single" w:sz="4" w:space="0" w:color="auto"/>
              <w:right w:val="single" w:sz="4" w:space="0" w:color="auto"/>
            </w:tcBorders>
            <w:shd w:val="clear" w:color="000000" w:fill="FFFFFF"/>
            <w:noWrap/>
            <w:vAlign w:val="bottom"/>
            <w:hideMark/>
          </w:tcPr>
          <w:p w14:paraId="46A60002" w14:textId="77777777" w:rsidR="00DC3721" w:rsidRPr="0019790F" w:rsidRDefault="00DC3721" w:rsidP="00A32AF2">
            <w:pPr>
              <w:rPr>
                <w:b/>
                <w:bCs/>
                <w:color w:val="000000"/>
                <w:szCs w:val="24"/>
              </w:rPr>
            </w:pPr>
            <w:r w:rsidRPr="0019790F">
              <w:rPr>
                <w:b/>
                <w:bCs/>
                <w:color w:val="000000"/>
                <w:szCs w:val="24"/>
              </w:rPr>
              <w:t>Tablet</w:t>
            </w:r>
          </w:p>
        </w:tc>
        <w:tc>
          <w:tcPr>
            <w:tcW w:w="1980" w:type="dxa"/>
            <w:tcBorders>
              <w:top w:val="nil"/>
              <w:left w:val="nil"/>
              <w:bottom w:val="single" w:sz="4" w:space="0" w:color="auto"/>
              <w:right w:val="single" w:sz="4" w:space="0" w:color="auto"/>
            </w:tcBorders>
            <w:shd w:val="clear" w:color="000000" w:fill="FFFFFF"/>
            <w:noWrap/>
            <w:vAlign w:val="bottom"/>
            <w:hideMark/>
          </w:tcPr>
          <w:p w14:paraId="695B358D" w14:textId="77777777" w:rsidR="00DC3721" w:rsidRPr="0019790F" w:rsidRDefault="00DC3721" w:rsidP="00A32AF2">
            <w:pPr>
              <w:jc w:val="center"/>
              <w:rPr>
                <w:b/>
                <w:bCs/>
                <w:color w:val="000000"/>
                <w:szCs w:val="24"/>
              </w:rPr>
            </w:pPr>
            <w:r w:rsidRPr="0019790F">
              <w:rPr>
                <w:b/>
                <w:bCs/>
                <w:color w:val="000000"/>
                <w:szCs w:val="24"/>
              </w:rPr>
              <w:t>25,000.00</w:t>
            </w:r>
          </w:p>
        </w:tc>
      </w:tr>
      <w:tr w:rsidR="00DC3721" w:rsidRPr="0019790F" w14:paraId="45E70B80" w14:textId="77777777" w:rsidTr="00A32AF2">
        <w:trPr>
          <w:trHeight w:val="300"/>
        </w:trPr>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1C109BDB"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37</w:t>
            </w:r>
          </w:p>
        </w:tc>
        <w:tc>
          <w:tcPr>
            <w:tcW w:w="5220" w:type="dxa"/>
            <w:tcBorders>
              <w:top w:val="nil"/>
              <w:left w:val="nil"/>
              <w:bottom w:val="single" w:sz="4" w:space="0" w:color="auto"/>
              <w:right w:val="single" w:sz="4" w:space="0" w:color="auto"/>
            </w:tcBorders>
            <w:shd w:val="clear" w:color="000000" w:fill="FFFFFF"/>
            <w:noWrap/>
            <w:vAlign w:val="center"/>
            <w:hideMark/>
          </w:tcPr>
          <w:p w14:paraId="4437ED0F" w14:textId="77777777" w:rsidR="00DC3721" w:rsidRPr="0019790F" w:rsidRDefault="00DC3721" w:rsidP="00A32AF2">
            <w:pPr>
              <w:rPr>
                <w:b/>
                <w:bCs/>
                <w:color w:val="000000"/>
                <w:szCs w:val="24"/>
              </w:rPr>
            </w:pPr>
            <w:r w:rsidRPr="0019790F">
              <w:rPr>
                <w:b/>
                <w:bCs/>
                <w:color w:val="000000"/>
                <w:szCs w:val="24"/>
              </w:rPr>
              <w:t>Fluconazole 50</w:t>
            </w:r>
          </w:p>
        </w:tc>
        <w:tc>
          <w:tcPr>
            <w:tcW w:w="1980" w:type="dxa"/>
            <w:tcBorders>
              <w:top w:val="nil"/>
              <w:left w:val="nil"/>
              <w:bottom w:val="single" w:sz="4" w:space="0" w:color="auto"/>
              <w:right w:val="single" w:sz="4" w:space="0" w:color="auto"/>
            </w:tcBorders>
            <w:shd w:val="clear" w:color="000000" w:fill="FFFFFF"/>
            <w:noWrap/>
            <w:vAlign w:val="bottom"/>
            <w:hideMark/>
          </w:tcPr>
          <w:p w14:paraId="308E43BF" w14:textId="77777777" w:rsidR="00DC3721" w:rsidRPr="0019790F" w:rsidRDefault="00DC3721" w:rsidP="00A32AF2">
            <w:pPr>
              <w:rPr>
                <w:b/>
                <w:bCs/>
                <w:color w:val="000000"/>
                <w:szCs w:val="24"/>
              </w:rPr>
            </w:pPr>
            <w:r w:rsidRPr="0019790F">
              <w:rPr>
                <w:b/>
                <w:bCs/>
                <w:color w:val="000000"/>
                <w:szCs w:val="24"/>
              </w:rPr>
              <w:t>Tablet</w:t>
            </w:r>
          </w:p>
        </w:tc>
        <w:tc>
          <w:tcPr>
            <w:tcW w:w="1980" w:type="dxa"/>
            <w:tcBorders>
              <w:top w:val="nil"/>
              <w:left w:val="nil"/>
              <w:bottom w:val="single" w:sz="4" w:space="0" w:color="auto"/>
              <w:right w:val="single" w:sz="4" w:space="0" w:color="auto"/>
            </w:tcBorders>
            <w:shd w:val="clear" w:color="000000" w:fill="FFFFFF"/>
            <w:noWrap/>
            <w:vAlign w:val="bottom"/>
            <w:hideMark/>
          </w:tcPr>
          <w:p w14:paraId="5CC9D46C" w14:textId="77777777" w:rsidR="00DC3721" w:rsidRPr="0019790F" w:rsidRDefault="00DC3721" w:rsidP="00A32AF2">
            <w:pPr>
              <w:jc w:val="center"/>
              <w:rPr>
                <w:b/>
                <w:bCs/>
                <w:color w:val="000000"/>
                <w:szCs w:val="24"/>
              </w:rPr>
            </w:pPr>
            <w:r w:rsidRPr="0019790F">
              <w:rPr>
                <w:b/>
                <w:bCs/>
                <w:color w:val="000000"/>
                <w:szCs w:val="24"/>
              </w:rPr>
              <w:t>5,000.00</w:t>
            </w:r>
          </w:p>
        </w:tc>
      </w:tr>
      <w:tr w:rsidR="00DC3721" w:rsidRPr="0019790F" w14:paraId="07638690" w14:textId="77777777" w:rsidTr="00A32AF2">
        <w:trPr>
          <w:trHeight w:val="300"/>
        </w:trPr>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4BB1064A"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38</w:t>
            </w:r>
          </w:p>
        </w:tc>
        <w:tc>
          <w:tcPr>
            <w:tcW w:w="5220" w:type="dxa"/>
            <w:tcBorders>
              <w:top w:val="nil"/>
              <w:left w:val="nil"/>
              <w:bottom w:val="single" w:sz="4" w:space="0" w:color="auto"/>
              <w:right w:val="single" w:sz="4" w:space="0" w:color="auto"/>
            </w:tcBorders>
            <w:shd w:val="clear" w:color="000000" w:fill="FFFFFF"/>
            <w:noWrap/>
            <w:vAlign w:val="center"/>
            <w:hideMark/>
          </w:tcPr>
          <w:p w14:paraId="614B2816" w14:textId="77777777" w:rsidR="00DC3721" w:rsidRPr="0019790F" w:rsidRDefault="00DC3721" w:rsidP="00A32AF2">
            <w:pPr>
              <w:rPr>
                <w:b/>
                <w:bCs/>
                <w:color w:val="000000"/>
                <w:szCs w:val="24"/>
              </w:rPr>
            </w:pPr>
            <w:r w:rsidRPr="0019790F">
              <w:rPr>
                <w:b/>
                <w:bCs/>
                <w:color w:val="000000"/>
                <w:szCs w:val="24"/>
              </w:rPr>
              <w:t>Ringer Lactate</w:t>
            </w:r>
          </w:p>
        </w:tc>
        <w:tc>
          <w:tcPr>
            <w:tcW w:w="1980" w:type="dxa"/>
            <w:tcBorders>
              <w:top w:val="nil"/>
              <w:left w:val="nil"/>
              <w:bottom w:val="single" w:sz="4" w:space="0" w:color="auto"/>
              <w:right w:val="single" w:sz="4" w:space="0" w:color="auto"/>
            </w:tcBorders>
            <w:shd w:val="clear" w:color="000000" w:fill="FFFFFF"/>
            <w:noWrap/>
            <w:vAlign w:val="bottom"/>
            <w:hideMark/>
          </w:tcPr>
          <w:p w14:paraId="1B4DC0B7" w14:textId="77777777" w:rsidR="00DC3721" w:rsidRPr="0019790F" w:rsidRDefault="00DC3721" w:rsidP="00A32AF2">
            <w:pPr>
              <w:rPr>
                <w:b/>
                <w:bCs/>
                <w:color w:val="000000"/>
                <w:szCs w:val="24"/>
              </w:rPr>
            </w:pPr>
            <w:r w:rsidRPr="0019790F">
              <w:rPr>
                <w:b/>
                <w:bCs/>
                <w:color w:val="000000"/>
                <w:szCs w:val="24"/>
              </w:rPr>
              <w:t>bottle</w:t>
            </w:r>
          </w:p>
        </w:tc>
        <w:tc>
          <w:tcPr>
            <w:tcW w:w="1980" w:type="dxa"/>
            <w:tcBorders>
              <w:top w:val="nil"/>
              <w:left w:val="nil"/>
              <w:bottom w:val="single" w:sz="4" w:space="0" w:color="auto"/>
              <w:right w:val="single" w:sz="4" w:space="0" w:color="auto"/>
            </w:tcBorders>
            <w:shd w:val="clear" w:color="000000" w:fill="FFFFFF"/>
            <w:noWrap/>
            <w:vAlign w:val="bottom"/>
            <w:hideMark/>
          </w:tcPr>
          <w:p w14:paraId="10E6F577" w14:textId="77777777" w:rsidR="00DC3721" w:rsidRPr="0019790F" w:rsidRDefault="00DC3721" w:rsidP="00A32AF2">
            <w:pPr>
              <w:jc w:val="center"/>
              <w:rPr>
                <w:b/>
                <w:bCs/>
                <w:color w:val="000000"/>
                <w:szCs w:val="24"/>
              </w:rPr>
            </w:pPr>
            <w:r w:rsidRPr="0019790F">
              <w:rPr>
                <w:b/>
                <w:bCs/>
                <w:color w:val="000000"/>
                <w:szCs w:val="24"/>
              </w:rPr>
              <w:t>100,000</w:t>
            </w:r>
          </w:p>
        </w:tc>
      </w:tr>
      <w:tr w:rsidR="00DC3721" w:rsidRPr="0019790F" w14:paraId="7AE2637F" w14:textId="77777777" w:rsidTr="00A32AF2">
        <w:trPr>
          <w:trHeight w:val="300"/>
        </w:trPr>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102DFBDC"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39</w:t>
            </w:r>
          </w:p>
        </w:tc>
        <w:tc>
          <w:tcPr>
            <w:tcW w:w="5220" w:type="dxa"/>
            <w:tcBorders>
              <w:top w:val="nil"/>
              <w:left w:val="nil"/>
              <w:bottom w:val="single" w:sz="4" w:space="0" w:color="auto"/>
              <w:right w:val="single" w:sz="4" w:space="0" w:color="auto"/>
            </w:tcBorders>
            <w:shd w:val="clear" w:color="000000" w:fill="FFFFFF"/>
            <w:noWrap/>
            <w:vAlign w:val="center"/>
            <w:hideMark/>
          </w:tcPr>
          <w:p w14:paraId="4F23ED94" w14:textId="77777777" w:rsidR="00DC3721" w:rsidRPr="0019790F" w:rsidRDefault="00DC3721" w:rsidP="00A32AF2">
            <w:pPr>
              <w:rPr>
                <w:b/>
                <w:bCs/>
                <w:color w:val="000000"/>
                <w:szCs w:val="24"/>
              </w:rPr>
            </w:pPr>
            <w:r w:rsidRPr="0019790F">
              <w:rPr>
                <w:b/>
                <w:bCs/>
                <w:color w:val="000000"/>
                <w:szCs w:val="24"/>
              </w:rPr>
              <w:t>Examination Gloves (M)</w:t>
            </w:r>
          </w:p>
        </w:tc>
        <w:tc>
          <w:tcPr>
            <w:tcW w:w="1980" w:type="dxa"/>
            <w:tcBorders>
              <w:top w:val="nil"/>
              <w:left w:val="nil"/>
              <w:bottom w:val="single" w:sz="4" w:space="0" w:color="auto"/>
              <w:right w:val="single" w:sz="4" w:space="0" w:color="auto"/>
            </w:tcBorders>
            <w:shd w:val="clear" w:color="000000" w:fill="FFFFFF"/>
            <w:noWrap/>
            <w:vAlign w:val="bottom"/>
            <w:hideMark/>
          </w:tcPr>
          <w:p w14:paraId="305E2B9F" w14:textId="77777777" w:rsidR="00DC3721" w:rsidRPr="0019790F" w:rsidRDefault="00DC3721" w:rsidP="00A32AF2">
            <w:pPr>
              <w:rPr>
                <w:b/>
                <w:bCs/>
                <w:color w:val="000000"/>
                <w:szCs w:val="24"/>
              </w:rPr>
            </w:pPr>
            <w:r w:rsidRPr="0019790F">
              <w:rPr>
                <w:b/>
                <w:bCs/>
                <w:color w:val="000000"/>
                <w:szCs w:val="24"/>
              </w:rPr>
              <w:t>Ctn</w:t>
            </w:r>
          </w:p>
        </w:tc>
        <w:tc>
          <w:tcPr>
            <w:tcW w:w="1980" w:type="dxa"/>
            <w:tcBorders>
              <w:top w:val="nil"/>
              <w:left w:val="nil"/>
              <w:bottom w:val="single" w:sz="4" w:space="0" w:color="auto"/>
              <w:right w:val="single" w:sz="4" w:space="0" w:color="auto"/>
            </w:tcBorders>
            <w:shd w:val="clear" w:color="000000" w:fill="FFFFFF"/>
            <w:noWrap/>
            <w:vAlign w:val="bottom"/>
            <w:hideMark/>
          </w:tcPr>
          <w:p w14:paraId="27BC38F9" w14:textId="77777777" w:rsidR="00DC3721" w:rsidRPr="0019790F" w:rsidRDefault="00DC3721" w:rsidP="00A32AF2">
            <w:pPr>
              <w:jc w:val="center"/>
              <w:rPr>
                <w:b/>
                <w:bCs/>
                <w:color w:val="000000"/>
                <w:szCs w:val="24"/>
              </w:rPr>
            </w:pPr>
            <w:r w:rsidRPr="0019790F">
              <w:rPr>
                <w:b/>
                <w:bCs/>
                <w:color w:val="000000"/>
                <w:szCs w:val="24"/>
              </w:rPr>
              <w:t>100.00</w:t>
            </w:r>
          </w:p>
        </w:tc>
      </w:tr>
      <w:tr w:rsidR="00DC3721" w:rsidRPr="0019790F" w14:paraId="1B854B06" w14:textId="77777777" w:rsidTr="00A32AF2">
        <w:trPr>
          <w:trHeight w:val="300"/>
        </w:trPr>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5A10046F"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40</w:t>
            </w:r>
          </w:p>
        </w:tc>
        <w:tc>
          <w:tcPr>
            <w:tcW w:w="5220" w:type="dxa"/>
            <w:tcBorders>
              <w:top w:val="nil"/>
              <w:left w:val="nil"/>
              <w:bottom w:val="single" w:sz="4" w:space="0" w:color="auto"/>
              <w:right w:val="single" w:sz="4" w:space="0" w:color="auto"/>
            </w:tcBorders>
            <w:shd w:val="clear" w:color="000000" w:fill="FFFFFF"/>
            <w:noWrap/>
            <w:vAlign w:val="center"/>
            <w:hideMark/>
          </w:tcPr>
          <w:p w14:paraId="3386F58F" w14:textId="77777777" w:rsidR="00DC3721" w:rsidRPr="0019790F" w:rsidRDefault="00DC3721" w:rsidP="00A32AF2">
            <w:pPr>
              <w:rPr>
                <w:b/>
                <w:bCs/>
                <w:color w:val="000000"/>
                <w:szCs w:val="24"/>
              </w:rPr>
            </w:pPr>
            <w:r w:rsidRPr="0019790F">
              <w:rPr>
                <w:b/>
                <w:bCs/>
                <w:color w:val="000000"/>
                <w:szCs w:val="24"/>
              </w:rPr>
              <w:t xml:space="preserve">Examination Gloves (L) </w:t>
            </w:r>
          </w:p>
        </w:tc>
        <w:tc>
          <w:tcPr>
            <w:tcW w:w="1980" w:type="dxa"/>
            <w:tcBorders>
              <w:top w:val="nil"/>
              <w:left w:val="nil"/>
              <w:bottom w:val="single" w:sz="4" w:space="0" w:color="auto"/>
              <w:right w:val="single" w:sz="4" w:space="0" w:color="auto"/>
            </w:tcBorders>
            <w:shd w:val="clear" w:color="000000" w:fill="FFFFFF"/>
            <w:noWrap/>
            <w:vAlign w:val="bottom"/>
            <w:hideMark/>
          </w:tcPr>
          <w:p w14:paraId="5B87439E" w14:textId="77777777" w:rsidR="00DC3721" w:rsidRPr="0019790F" w:rsidRDefault="00DC3721" w:rsidP="00A32AF2">
            <w:pPr>
              <w:rPr>
                <w:b/>
                <w:bCs/>
                <w:color w:val="000000"/>
                <w:szCs w:val="24"/>
              </w:rPr>
            </w:pPr>
            <w:r w:rsidRPr="0019790F">
              <w:rPr>
                <w:b/>
                <w:bCs/>
                <w:color w:val="000000"/>
                <w:szCs w:val="24"/>
              </w:rPr>
              <w:t>Ctn</w:t>
            </w:r>
          </w:p>
        </w:tc>
        <w:tc>
          <w:tcPr>
            <w:tcW w:w="1980" w:type="dxa"/>
            <w:tcBorders>
              <w:top w:val="nil"/>
              <w:left w:val="nil"/>
              <w:bottom w:val="single" w:sz="4" w:space="0" w:color="auto"/>
              <w:right w:val="single" w:sz="4" w:space="0" w:color="auto"/>
            </w:tcBorders>
            <w:shd w:val="clear" w:color="000000" w:fill="FFFFFF"/>
            <w:noWrap/>
            <w:vAlign w:val="bottom"/>
            <w:hideMark/>
          </w:tcPr>
          <w:p w14:paraId="6F39E7FA" w14:textId="77777777" w:rsidR="00DC3721" w:rsidRPr="0019790F" w:rsidRDefault="00DC3721" w:rsidP="00A32AF2">
            <w:pPr>
              <w:jc w:val="center"/>
              <w:rPr>
                <w:b/>
                <w:bCs/>
                <w:color w:val="000000"/>
                <w:szCs w:val="24"/>
              </w:rPr>
            </w:pPr>
            <w:r w:rsidRPr="0019790F">
              <w:rPr>
                <w:b/>
                <w:bCs/>
                <w:color w:val="000000"/>
                <w:szCs w:val="24"/>
              </w:rPr>
              <w:t>100.00</w:t>
            </w:r>
          </w:p>
        </w:tc>
      </w:tr>
      <w:tr w:rsidR="00DC3721" w:rsidRPr="0019790F" w14:paraId="1F48C028" w14:textId="77777777" w:rsidTr="00A32AF2">
        <w:trPr>
          <w:trHeight w:val="300"/>
        </w:trPr>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639BD98D"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41</w:t>
            </w:r>
          </w:p>
        </w:tc>
        <w:tc>
          <w:tcPr>
            <w:tcW w:w="5220" w:type="dxa"/>
            <w:tcBorders>
              <w:top w:val="nil"/>
              <w:left w:val="nil"/>
              <w:bottom w:val="single" w:sz="4" w:space="0" w:color="auto"/>
              <w:right w:val="single" w:sz="4" w:space="0" w:color="auto"/>
            </w:tcBorders>
            <w:shd w:val="clear" w:color="000000" w:fill="FFFFFF"/>
            <w:noWrap/>
            <w:vAlign w:val="center"/>
            <w:hideMark/>
          </w:tcPr>
          <w:p w14:paraId="6CF5F526" w14:textId="77777777" w:rsidR="00DC3721" w:rsidRPr="0019790F" w:rsidRDefault="00DC3721" w:rsidP="00A32AF2">
            <w:pPr>
              <w:rPr>
                <w:b/>
                <w:bCs/>
                <w:color w:val="000000"/>
                <w:szCs w:val="24"/>
              </w:rPr>
            </w:pPr>
            <w:r w:rsidRPr="0019790F">
              <w:rPr>
                <w:b/>
                <w:bCs/>
                <w:color w:val="000000"/>
                <w:szCs w:val="24"/>
              </w:rPr>
              <w:t>Syringe 5Ml With Needle</w:t>
            </w:r>
          </w:p>
        </w:tc>
        <w:tc>
          <w:tcPr>
            <w:tcW w:w="1980" w:type="dxa"/>
            <w:tcBorders>
              <w:top w:val="nil"/>
              <w:left w:val="nil"/>
              <w:bottom w:val="single" w:sz="4" w:space="0" w:color="auto"/>
              <w:right w:val="single" w:sz="4" w:space="0" w:color="auto"/>
            </w:tcBorders>
            <w:shd w:val="clear" w:color="000000" w:fill="FFFFFF"/>
            <w:noWrap/>
            <w:vAlign w:val="bottom"/>
            <w:hideMark/>
          </w:tcPr>
          <w:p w14:paraId="32CAA778" w14:textId="77777777" w:rsidR="00DC3721" w:rsidRPr="0019790F" w:rsidRDefault="00DC3721" w:rsidP="00A32AF2">
            <w:pPr>
              <w:rPr>
                <w:b/>
                <w:bCs/>
                <w:color w:val="000000"/>
                <w:szCs w:val="24"/>
              </w:rPr>
            </w:pPr>
            <w:r w:rsidRPr="0019790F">
              <w:rPr>
                <w:b/>
                <w:bCs/>
                <w:color w:val="000000"/>
                <w:szCs w:val="24"/>
              </w:rPr>
              <w:t>Piece</w:t>
            </w:r>
          </w:p>
        </w:tc>
        <w:tc>
          <w:tcPr>
            <w:tcW w:w="1980" w:type="dxa"/>
            <w:tcBorders>
              <w:top w:val="nil"/>
              <w:left w:val="nil"/>
              <w:bottom w:val="single" w:sz="4" w:space="0" w:color="auto"/>
              <w:right w:val="single" w:sz="4" w:space="0" w:color="auto"/>
            </w:tcBorders>
            <w:shd w:val="clear" w:color="000000" w:fill="FFFFFF"/>
            <w:noWrap/>
            <w:vAlign w:val="bottom"/>
            <w:hideMark/>
          </w:tcPr>
          <w:p w14:paraId="23877964" w14:textId="77777777" w:rsidR="00DC3721" w:rsidRPr="0019790F" w:rsidRDefault="00DC3721" w:rsidP="00A32AF2">
            <w:pPr>
              <w:jc w:val="center"/>
              <w:rPr>
                <w:b/>
                <w:bCs/>
                <w:color w:val="000000"/>
                <w:szCs w:val="24"/>
              </w:rPr>
            </w:pPr>
            <w:r w:rsidRPr="0019790F">
              <w:rPr>
                <w:b/>
                <w:bCs/>
                <w:color w:val="000000"/>
                <w:szCs w:val="24"/>
              </w:rPr>
              <w:t>1500.00</w:t>
            </w:r>
          </w:p>
        </w:tc>
      </w:tr>
      <w:tr w:rsidR="00DC3721" w:rsidRPr="0019790F" w14:paraId="38753491" w14:textId="77777777" w:rsidTr="00A32AF2">
        <w:trPr>
          <w:trHeight w:val="300"/>
        </w:trPr>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4500754E"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42</w:t>
            </w:r>
          </w:p>
        </w:tc>
        <w:tc>
          <w:tcPr>
            <w:tcW w:w="5220" w:type="dxa"/>
            <w:tcBorders>
              <w:top w:val="nil"/>
              <w:left w:val="nil"/>
              <w:bottom w:val="single" w:sz="4" w:space="0" w:color="auto"/>
              <w:right w:val="single" w:sz="4" w:space="0" w:color="auto"/>
            </w:tcBorders>
            <w:shd w:val="clear" w:color="000000" w:fill="FFFFFF"/>
            <w:noWrap/>
            <w:vAlign w:val="center"/>
            <w:hideMark/>
          </w:tcPr>
          <w:p w14:paraId="3DA102B5" w14:textId="77777777" w:rsidR="00DC3721" w:rsidRPr="0019790F" w:rsidRDefault="00DC3721" w:rsidP="00A32AF2">
            <w:pPr>
              <w:rPr>
                <w:b/>
                <w:bCs/>
                <w:color w:val="000000"/>
                <w:szCs w:val="24"/>
              </w:rPr>
            </w:pPr>
            <w:r w:rsidRPr="0019790F">
              <w:rPr>
                <w:b/>
                <w:bCs/>
                <w:color w:val="000000"/>
                <w:szCs w:val="24"/>
              </w:rPr>
              <w:t xml:space="preserve">Syringe 10Ml With Needle </w:t>
            </w:r>
          </w:p>
        </w:tc>
        <w:tc>
          <w:tcPr>
            <w:tcW w:w="1980" w:type="dxa"/>
            <w:tcBorders>
              <w:top w:val="nil"/>
              <w:left w:val="nil"/>
              <w:bottom w:val="single" w:sz="4" w:space="0" w:color="auto"/>
              <w:right w:val="single" w:sz="4" w:space="0" w:color="auto"/>
            </w:tcBorders>
            <w:shd w:val="clear" w:color="000000" w:fill="FFFFFF"/>
            <w:noWrap/>
            <w:vAlign w:val="bottom"/>
            <w:hideMark/>
          </w:tcPr>
          <w:p w14:paraId="64F1BDA2" w14:textId="77777777" w:rsidR="00DC3721" w:rsidRPr="0019790F" w:rsidRDefault="00DC3721" w:rsidP="00A32AF2">
            <w:pPr>
              <w:rPr>
                <w:b/>
                <w:bCs/>
                <w:color w:val="000000"/>
                <w:szCs w:val="24"/>
              </w:rPr>
            </w:pPr>
            <w:r w:rsidRPr="0019790F">
              <w:rPr>
                <w:b/>
                <w:bCs/>
                <w:color w:val="000000"/>
                <w:szCs w:val="24"/>
              </w:rPr>
              <w:t>Piece</w:t>
            </w:r>
          </w:p>
        </w:tc>
        <w:tc>
          <w:tcPr>
            <w:tcW w:w="1980" w:type="dxa"/>
            <w:tcBorders>
              <w:top w:val="nil"/>
              <w:left w:val="nil"/>
              <w:bottom w:val="single" w:sz="4" w:space="0" w:color="auto"/>
              <w:right w:val="single" w:sz="4" w:space="0" w:color="auto"/>
            </w:tcBorders>
            <w:shd w:val="clear" w:color="000000" w:fill="FFFFFF"/>
            <w:noWrap/>
            <w:vAlign w:val="bottom"/>
            <w:hideMark/>
          </w:tcPr>
          <w:p w14:paraId="2904CE90" w14:textId="77777777" w:rsidR="00DC3721" w:rsidRPr="0019790F" w:rsidRDefault="00DC3721" w:rsidP="00A32AF2">
            <w:pPr>
              <w:jc w:val="center"/>
              <w:rPr>
                <w:b/>
                <w:bCs/>
                <w:color w:val="000000"/>
                <w:szCs w:val="24"/>
              </w:rPr>
            </w:pPr>
            <w:r w:rsidRPr="0019790F">
              <w:rPr>
                <w:b/>
                <w:bCs/>
                <w:color w:val="000000"/>
                <w:szCs w:val="24"/>
              </w:rPr>
              <w:t>1500.00</w:t>
            </w:r>
          </w:p>
        </w:tc>
      </w:tr>
      <w:tr w:rsidR="00DC3721" w:rsidRPr="0019790F" w14:paraId="26645493" w14:textId="77777777" w:rsidTr="00A32AF2">
        <w:trPr>
          <w:trHeight w:val="300"/>
        </w:trPr>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036E78BE"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43</w:t>
            </w:r>
          </w:p>
        </w:tc>
        <w:tc>
          <w:tcPr>
            <w:tcW w:w="5220" w:type="dxa"/>
            <w:tcBorders>
              <w:top w:val="nil"/>
              <w:left w:val="nil"/>
              <w:bottom w:val="single" w:sz="4" w:space="0" w:color="auto"/>
              <w:right w:val="single" w:sz="4" w:space="0" w:color="auto"/>
            </w:tcBorders>
            <w:shd w:val="clear" w:color="000000" w:fill="FFFFFF"/>
            <w:noWrap/>
            <w:vAlign w:val="center"/>
            <w:hideMark/>
          </w:tcPr>
          <w:p w14:paraId="401AD13D" w14:textId="77777777" w:rsidR="00DC3721" w:rsidRPr="0019790F" w:rsidRDefault="00DC3721" w:rsidP="00A32AF2">
            <w:pPr>
              <w:rPr>
                <w:b/>
                <w:bCs/>
                <w:color w:val="000000"/>
                <w:szCs w:val="24"/>
              </w:rPr>
            </w:pPr>
            <w:r w:rsidRPr="0019790F">
              <w:rPr>
                <w:b/>
                <w:bCs/>
                <w:color w:val="000000"/>
                <w:szCs w:val="24"/>
              </w:rPr>
              <w:t xml:space="preserve">Syringe 2Ml With Needle </w:t>
            </w:r>
          </w:p>
        </w:tc>
        <w:tc>
          <w:tcPr>
            <w:tcW w:w="1980" w:type="dxa"/>
            <w:tcBorders>
              <w:top w:val="nil"/>
              <w:left w:val="nil"/>
              <w:bottom w:val="single" w:sz="4" w:space="0" w:color="auto"/>
              <w:right w:val="single" w:sz="4" w:space="0" w:color="auto"/>
            </w:tcBorders>
            <w:shd w:val="clear" w:color="000000" w:fill="FFFFFF"/>
            <w:noWrap/>
            <w:vAlign w:val="bottom"/>
            <w:hideMark/>
          </w:tcPr>
          <w:p w14:paraId="5FD9DE2F" w14:textId="77777777" w:rsidR="00DC3721" w:rsidRPr="0019790F" w:rsidRDefault="00DC3721" w:rsidP="00A32AF2">
            <w:pPr>
              <w:rPr>
                <w:b/>
                <w:bCs/>
                <w:color w:val="000000"/>
                <w:szCs w:val="24"/>
              </w:rPr>
            </w:pPr>
            <w:r w:rsidRPr="0019790F">
              <w:rPr>
                <w:b/>
                <w:bCs/>
                <w:color w:val="000000"/>
                <w:szCs w:val="24"/>
              </w:rPr>
              <w:t>Piece</w:t>
            </w:r>
          </w:p>
        </w:tc>
        <w:tc>
          <w:tcPr>
            <w:tcW w:w="1980" w:type="dxa"/>
            <w:tcBorders>
              <w:top w:val="nil"/>
              <w:left w:val="nil"/>
              <w:bottom w:val="single" w:sz="4" w:space="0" w:color="auto"/>
              <w:right w:val="single" w:sz="4" w:space="0" w:color="auto"/>
            </w:tcBorders>
            <w:shd w:val="clear" w:color="000000" w:fill="FFFFFF"/>
            <w:noWrap/>
            <w:vAlign w:val="bottom"/>
            <w:hideMark/>
          </w:tcPr>
          <w:p w14:paraId="442DA6C9" w14:textId="77777777" w:rsidR="00DC3721" w:rsidRPr="0019790F" w:rsidRDefault="00DC3721" w:rsidP="00A32AF2">
            <w:pPr>
              <w:jc w:val="center"/>
              <w:rPr>
                <w:b/>
                <w:bCs/>
                <w:color w:val="000000"/>
                <w:szCs w:val="24"/>
              </w:rPr>
            </w:pPr>
            <w:r w:rsidRPr="0019790F">
              <w:rPr>
                <w:b/>
                <w:bCs/>
                <w:color w:val="000000"/>
                <w:szCs w:val="24"/>
              </w:rPr>
              <w:t>50,000.00</w:t>
            </w:r>
          </w:p>
        </w:tc>
      </w:tr>
      <w:tr w:rsidR="00DC3721" w:rsidRPr="0019790F" w14:paraId="52DCFE0E" w14:textId="77777777" w:rsidTr="00A32AF2">
        <w:trPr>
          <w:trHeight w:val="300"/>
        </w:trPr>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720D3FED"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44</w:t>
            </w:r>
          </w:p>
        </w:tc>
        <w:tc>
          <w:tcPr>
            <w:tcW w:w="5220" w:type="dxa"/>
            <w:tcBorders>
              <w:top w:val="nil"/>
              <w:left w:val="nil"/>
              <w:bottom w:val="single" w:sz="4" w:space="0" w:color="auto"/>
              <w:right w:val="single" w:sz="4" w:space="0" w:color="auto"/>
            </w:tcBorders>
            <w:shd w:val="clear" w:color="000000" w:fill="FFFFFF"/>
            <w:noWrap/>
            <w:vAlign w:val="center"/>
            <w:hideMark/>
          </w:tcPr>
          <w:p w14:paraId="015A4D9B" w14:textId="77777777" w:rsidR="00DC3721" w:rsidRPr="0019790F" w:rsidRDefault="00DC3721" w:rsidP="00A32AF2">
            <w:pPr>
              <w:rPr>
                <w:b/>
                <w:bCs/>
                <w:color w:val="000000"/>
                <w:szCs w:val="24"/>
              </w:rPr>
            </w:pPr>
            <w:r w:rsidRPr="0019790F">
              <w:rPr>
                <w:b/>
                <w:bCs/>
                <w:color w:val="000000"/>
                <w:szCs w:val="24"/>
              </w:rPr>
              <w:t xml:space="preserve">Zinc Plaster 2.5 Cm </w:t>
            </w:r>
          </w:p>
        </w:tc>
        <w:tc>
          <w:tcPr>
            <w:tcW w:w="1980" w:type="dxa"/>
            <w:tcBorders>
              <w:top w:val="nil"/>
              <w:left w:val="nil"/>
              <w:bottom w:val="single" w:sz="4" w:space="0" w:color="auto"/>
              <w:right w:val="single" w:sz="4" w:space="0" w:color="auto"/>
            </w:tcBorders>
            <w:shd w:val="clear" w:color="000000" w:fill="FFFFFF"/>
            <w:noWrap/>
            <w:vAlign w:val="bottom"/>
            <w:hideMark/>
          </w:tcPr>
          <w:p w14:paraId="005FD302" w14:textId="77777777" w:rsidR="00DC3721" w:rsidRPr="0019790F" w:rsidRDefault="00DC3721" w:rsidP="00A32AF2">
            <w:pPr>
              <w:rPr>
                <w:b/>
                <w:bCs/>
                <w:color w:val="000000"/>
                <w:szCs w:val="24"/>
              </w:rPr>
            </w:pPr>
            <w:r w:rsidRPr="0019790F">
              <w:rPr>
                <w:b/>
                <w:bCs/>
                <w:color w:val="000000"/>
                <w:szCs w:val="24"/>
              </w:rPr>
              <w:t>Piece</w:t>
            </w:r>
          </w:p>
        </w:tc>
        <w:tc>
          <w:tcPr>
            <w:tcW w:w="1980" w:type="dxa"/>
            <w:tcBorders>
              <w:top w:val="nil"/>
              <w:left w:val="nil"/>
              <w:bottom w:val="single" w:sz="4" w:space="0" w:color="auto"/>
              <w:right w:val="single" w:sz="4" w:space="0" w:color="auto"/>
            </w:tcBorders>
            <w:shd w:val="clear" w:color="000000" w:fill="FFFFFF"/>
            <w:noWrap/>
            <w:vAlign w:val="bottom"/>
            <w:hideMark/>
          </w:tcPr>
          <w:p w14:paraId="772EA0D5" w14:textId="77777777" w:rsidR="00DC3721" w:rsidRPr="0019790F" w:rsidRDefault="00DC3721" w:rsidP="00A32AF2">
            <w:pPr>
              <w:jc w:val="center"/>
              <w:rPr>
                <w:b/>
                <w:bCs/>
                <w:color w:val="000000"/>
                <w:szCs w:val="24"/>
              </w:rPr>
            </w:pPr>
            <w:r w:rsidRPr="0019790F">
              <w:rPr>
                <w:b/>
                <w:bCs/>
                <w:color w:val="000000"/>
                <w:szCs w:val="24"/>
              </w:rPr>
              <w:t>3,500.00</w:t>
            </w:r>
          </w:p>
        </w:tc>
      </w:tr>
      <w:tr w:rsidR="00DC3721" w:rsidRPr="0019790F" w14:paraId="206D8322" w14:textId="77777777" w:rsidTr="00A32AF2">
        <w:trPr>
          <w:trHeight w:val="300"/>
        </w:trPr>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030B3808"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45</w:t>
            </w:r>
          </w:p>
        </w:tc>
        <w:tc>
          <w:tcPr>
            <w:tcW w:w="5220" w:type="dxa"/>
            <w:tcBorders>
              <w:top w:val="nil"/>
              <w:left w:val="nil"/>
              <w:bottom w:val="single" w:sz="4" w:space="0" w:color="auto"/>
              <w:right w:val="single" w:sz="4" w:space="0" w:color="auto"/>
            </w:tcBorders>
            <w:shd w:val="clear" w:color="000000" w:fill="FFFFFF"/>
            <w:noWrap/>
            <w:vAlign w:val="center"/>
            <w:hideMark/>
          </w:tcPr>
          <w:p w14:paraId="60712F52" w14:textId="77777777" w:rsidR="00DC3721" w:rsidRPr="0019790F" w:rsidRDefault="00DC3721" w:rsidP="00A32AF2">
            <w:pPr>
              <w:rPr>
                <w:b/>
                <w:bCs/>
                <w:color w:val="000000"/>
                <w:szCs w:val="24"/>
              </w:rPr>
            </w:pPr>
            <w:r w:rsidRPr="0019790F">
              <w:rPr>
                <w:b/>
                <w:bCs/>
                <w:color w:val="000000"/>
                <w:szCs w:val="24"/>
              </w:rPr>
              <w:t xml:space="preserve">Gauze Swab 4 X 4 </w:t>
            </w:r>
          </w:p>
        </w:tc>
        <w:tc>
          <w:tcPr>
            <w:tcW w:w="1980" w:type="dxa"/>
            <w:tcBorders>
              <w:top w:val="nil"/>
              <w:left w:val="nil"/>
              <w:bottom w:val="single" w:sz="4" w:space="0" w:color="auto"/>
              <w:right w:val="single" w:sz="4" w:space="0" w:color="auto"/>
            </w:tcBorders>
            <w:shd w:val="clear" w:color="000000" w:fill="FFFFFF"/>
            <w:noWrap/>
            <w:vAlign w:val="bottom"/>
            <w:hideMark/>
          </w:tcPr>
          <w:p w14:paraId="71314144" w14:textId="77777777" w:rsidR="00DC3721" w:rsidRPr="0019790F" w:rsidRDefault="00DC3721" w:rsidP="00A32AF2">
            <w:pPr>
              <w:rPr>
                <w:b/>
                <w:bCs/>
                <w:color w:val="000000"/>
                <w:szCs w:val="24"/>
              </w:rPr>
            </w:pPr>
            <w:r w:rsidRPr="0019790F">
              <w:rPr>
                <w:b/>
                <w:bCs/>
                <w:color w:val="000000"/>
                <w:szCs w:val="24"/>
              </w:rPr>
              <w:t>Piece</w:t>
            </w:r>
          </w:p>
        </w:tc>
        <w:tc>
          <w:tcPr>
            <w:tcW w:w="1980" w:type="dxa"/>
            <w:tcBorders>
              <w:top w:val="nil"/>
              <w:left w:val="nil"/>
              <w:bottom w:val="single" w:sz="4" w:space="0" w:color="auto"/>
              <w:right w:val="single" w:sz="4" w:space="0" w:color="auto"/>
            </w:tcBorders>
            <w:shd w:val="clear" w:color="000000" w:fill="FFFFFF"/>
            <w:noWrap/>
            <w:vAlign w:val="bottom"/>
            <w:hideMark/>
          </w:tcPr>
          <w:p w14:paraId="09A1D4CD" w14:textId="77777777" w:rsidR="00DC3721" w:rsidRPr="0019790F" w:rsidRDefault="00DC3721" w:rsidP="00A32AF2">
            <w:pPr>
              <w:jc w:val="center"/>
              <w:rPr>
                <w:b/>
                <w:bCs/>
                <w:color w:val="000000"/>
                <w:szCs w:val="24"/>
              </w:rPr>
            </w:pPr>
            <w:r w:rsidRPr="0019790F">
              <w:rPr>
                <w:b/>
                <w:bCs/>
                <w:color w:val="000000"/>
                <w:szCs w:val="24"/>
              </w:rPr>
              <w:t>1,600.00</w:t>
            </w:r>
          </w:p>
        </w:tc>
      </w:tr>
      <w:tr w:rsidR="00DC3721" w:rsidRPr="0019790F" w14:paraId="714FF517" w14:textId="77777777" w:rsidTr="00A32AF2">
        <w:trPr>
          <w:trHeight w:val="300"/>
        </w:trPr>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244C6DD8"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46</w:t>
            </w:r>
          </w:p>
        </w:tc>
        <w:tc>
          <w:tcPr>
            <w:tcW w:w="5220" w:type="dxa"/>
            <w:tcBorders>
              <w:top w:val="nil"/>
              <w:left w:val="nil"/>
              <w:bottom w:val="single" w:sz="4" w:space="0" w:color="auto"/>
              <w:right w:val="single" w:sz="4" w:space="0" w:color="auto"/>
            </w:tcBorders>
            <w:shd w:val="clear" w:color="000000" w:fill="FFFFFF"/>
            <w:noWrap/>
            <w:vAlign w:val="center"/>
            <w:hideMark/>
          </w:tcPr>
          <w:p w14:paraId="231EBDAE" w14:textId="77777777" w:rsidR="00DC3721" w:rsidRPr="0019790F" w:rsidRDefault="00DC3721" w:rsidP="00A32AF2">
            <w:pPr>
              <w:rPr>
                <w:b/>
                <w:bCs/>
                <w:szCs w:val="24"/>
              </w:rPr>
            </w:pPr>
            <w:r w:rsidRPr="0019790F">
              <w:rPr>
                <w:b/>
                <w:bCs/>
                <w:szCs w:val="24"/>
              </w:rPr>
              <w:t>Gauze 90 cm x 91 mm</w:t>
            </w:r>
          </w:p>
        </w:tc>
        <w:tc>
          <w:tcPr>
            <w:tcW w:w="1980" w:type="dxa"/>
            <w:tcBorders>
              <w:top w:val="nil"/>
              <w:left w:val="nil"/>
              <w:bottom w:val="single" w:sz="4" w:space="0" w:color="auto"/>
              <w:right w:val="single" w:sz="4" w:space="0" w:color="auto"/>
            </w:tcBorders>
            <w:shd w:val="clear" w:color="000000" w:fill="FFFFFF"/>
            <w:noWrap/>
            <w:vAlign w:val="center"/>
            <w:hideMark/>
          </w:tcPr>
          <w:p w14:paraId="6D5F7741" w14:textId="77777777" w:rsidR="00DC3721" w:rsidRPr="0019790F" w:rsidRDefault="00DC3721" w:rsidP="00A32AF2">
            <w:pPr>
              <w:rPr>
                <w:b/>
                <w:bCs/>
                <w:szCs w:val="24"/>
              </w:rPr>
            </w:pPr>
            <w:r w:rsidRPr="0019790F">
              <w:rPr>
                <w:b/>
                <w:bCs/>
                <w:szCs w:val="24"/>
              </w:rPr>
              <w:t>Rolls</w:t>
            </w:r>
          </w:p>
        </w:tc>
        <w:tc>
          <w:tcPr>
            <w:tcW w:w="1980" w:type="dxa"/>
            <w:tcBorders>
              <w:top w:val="nil"/>
              <w:left w:val="nil"/>
              <w:bottom w:val="single" w:sz="4" w:space="0" w:color="auto"/>
              <w:right w:val="single" w:sz="4" w:space="0" w:color="auto"/>
            </w:tcBorders>
            <w:shd w:val="clear" w:color="000000" w:fill="FFFFFF"/>
            <w:noWrap/>
            <w:vAlign w:val="bottom"/>
            <w:hideMark/>
          </w:tcPr>
          <w:p w14:paraId="026ED78D" w14:textId="77777777" w:rsidR="00DC3721" w:rsidRPr="0019790F" w:rsidRDefault="00DC3721" w:rsidP="00A32AF2">
            <w:pPr>
              <w:jc w:val="center"/>
              <w:rPr>
                <w:b/>
                <w:bCs/>
                <w:color w:val="000000"/>
                <w:szCs w:val="24"/>
              </w:rPr>
            </w:pPr>
            <w:r w:rsidRPr="0019790F">
              <w:rPr>
                <w:b/>
                <w:bCs/>
                <w:color w:val="000000"/>
                <w:szCs w:val="24"/>
              </w:rPr>
              <w:t>1,500.00</w:t>
            </w:r>
          </w:p>
        </w:tc>
      </w:tr>
      <w:tr w:rsidR="00DC3721" w:rsidRPr="0019790F" w14:paraId="2BA1A170" w14:textId="77777777" w:rsidTr="00A32AF2">
        <w:trPr>
          <w:trHeight w:val="300"/>
        </w:trPr>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237A6E64"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47</w:t>
            </w:r>
          </w:p>
        </w:tc>
        <w:tc>
          <w:tcPr>
            <w:tcW w:w="5220" w:type="dxa"/>
            <w:tcBorders>
              <w:top w:val="nil"/>
              <w:left w:val="nil"/>
              <w:bottom w:val="single" w:sz="4" w:space="0" w:color="auto"/>
              <w:right w:val="single" w:sz="4" w:space="0" w:color="auto"/>
            </w:tcBorders>
            <w:shd w:val="clear" w:color="000000" w:fill="FFFFFF"/>
            <w:noWrap/>
            <w:vAlign w:val="center"/>
            <w:hideMark/>
          </w:tcPr>
          <w:p w14:paraId="2AE9C6A0" w14:textId="77777777" w:rsidR="00DC3721" w:rsidRPr="0019790F" w:rsidRDefault="00DC3721" w:rsidP="00A32AF2">
            <w:pPr>
              <w:rPr>
                <w:b/>
                <w:bCs/>
                <w:color w:val="000000"/>
                <w:szCs w:val="24"/>
              </w:rPr>
            </w:pPr>
            <w:r w:rsidRPr="0019790F">
              <w:rPr>
                <w:b/>
                <w:bCs/>
                <w:color w:val="000000"/>
                <w:szCs w:val="24"/>
              </w:rPr>
              <w:t>Scalp Vein # 23 G</w:t>
            </w:r>
          </w:p>
        </w:tc>
        <w:tc>
          <w:tcPr>
            <w:tcW w:w="1980" w:type="dxa"/>
            <w:tcBorders>
              <w:top w:val="nil"/>
              <w:left w:val="nil"/>
              <w:bottom w:val="single" w:sz="4" w:space="0" w:color="auto"/>
              <w:right w:val="single" w:sz="4" w:space="0" w:color="auto"/>
            </w:tcBorders>
            <w:shd w:val="clear" w:color="000000" w:fill="FFFFFF"/>
            <w:noWrap/>
            <w:vAlign w:val="bottom"/>
            <w:hideMark/>
          </w:tcPr>
          <w:p w14:paraId="6575A8DC" w14:textId="77777777" w:rsidR="00DC3721" w:rsidRPr="0019790F" w:rsidRDefault="00DC3721" w:rsidP="00A32AF2">
            <w:pPr>
              <w:rPr>
                <w:b/>
                <w:bCs/>
                <w:color w:val="000000"/>
                <w:szCs w:val="24"/>
              </w:rPr>
            </w:pPr>
            <w:r w:rsidRPr="0019790F">
              <w:rPr>
                <w:b/>
                <w:bCs/>
                <w:color w:val="000000"/>
                <w:szCs w:val="24"/>
              </w:rPr>
              <w:t>Piece</w:t>
            </w:r>
          </w:p>
        </w:tc>
        <w:tc>
          <w:tcPr>
            <w:tcW w:w="1980" w:type="dxa"/>
            <w:tcBorders>
              <w:top w:val="nil"/>
              <w:left w:val="nil"/>
              <w:bottom w:val="single" w:sz="4" w:space="0" w:color="auto"/>
              <w:right w:val="single" w:sz="4" w:space="0" w:color="auto"/>
            </w:tcBorders>
            <w:shd w:val="clear" w:color="000000" w:fill="FFFFFF"/>
            <w:noWrap/>
            <w:vAlign w:val="bottom"/>
            <w:hideMark/>
          </w:tcPr>
          <w:p w14:paraId="6DDBFDB9" w14:textId="77777777" w:rsidR="00DC3721" w:rsidRPr="0019790F" w:rsidRDefault="00DC3721" w:rsidP="00A32AF2">
            <w:pPr>
              <w:jc w:val="center"/>
              <w:rPr>
                <w:b/>
                <w:bCs/>
                <w:color w:val="000000"/>
                <w:szCs w:val="24"/>
              </w:rPr>
            </w:pPr>
            <w:r w:rsidRPr="0019790F">
              <w:rPr>
                <w:b/>
                <w:bCs/>
                <w:color w:val="000000"/>
                <w:szCs w:val="24"/>
              </w:rPr>
              <w:t>1500.00</w:t>
            </w:r>
          </w:p>
        </w:tc>
      </w:tr>
      <w:tr w:rsidR="00DC3721" w:rsidRPr="0019790F" w14:paraId="3E3F8919" w14:textId="77777777" w:rsidTr="00A32AF2">
        <w:trPr>
          <w:trHeight w:val="300"/>
        </w:trPr>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72BB09A5"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48</w:t>
            </w:r>
          </w:p>
        </w:tc>
        <w:tc>
          <w:tcPr>
            <w:tcW w:w="5220" w:type="dxa"/>
            <w:tcBorders>
              <w:top w:val="nil"/>
              <w:left w:val="nil"/>
              <w:bottom w:val="single" w:sz="4" w:space="0" w:color="auto"/>
              <w:right w:val="single" w:sz="4" w:space="0" w:color="auto"/>
            </w:tcBorders>
            <w:shd w:val="clear" w:color="000000" w:fill="FFFFFF"/>
            <w:noWrap/>
            <w:vAlign w:val="center"/>
            <w:hideMark/>
          </w:tcPr>
          <w:p w14:paraId="0C6DF57B" w14:textId="77777777" w:rsidR="00DC3721" w:rsidRPr="0019790F" w:rsidRDefault="00DC3721" w:rsidP="00A32AF2">
            <w:pPr>
              <w:rPr>
                <w:b/>
                <w:bCs/>
                <w:color w:val="000000"/>
                <w:szCs w:val="24"/>
              </w:rPr>
            </w:pPr>
            <w:r w:rsidRPr="0019790F">
              <w:rPr>
                <w:b/>
                <w:bCs/>
                <w:color w:val="000000"/>
                <w:szCs w:val="24"/>
              </w:rPr>
              <w:t xml:space="preserve">Blood Bag 250 Ml </w:t>
            </w:r>
          </w:p>
        </w:tc>
        <w:tc>
          <w:tcPr>
            <w:tcW w:w="1980" w:type="dxa"/>
            <w:tcBorders>
              <w:top w:val="nil"/>
              <w:left w:val="nil"/>
              <w:bottom w:val="single" w:sz="4" w:space="0" w:color="auto"/>
              <w:right w:val="single" w:sz="4" w:space="0" w:color="auto"/>
            </w:tcBorders>
            <w:shd w:val="clear" w:color="000000" w:fill="FFFFFF"/>
            <w:noWrap/>
            <w:vAlign w:val="bottom"/>
            <w:hideMark/>
          </w:tcPr>
          <w:p w14:paraId="716F30F2" w14:textId="77777777" w:rsidR="00DC3721" w:rsidRPr="0019790F" w:rsidRDefault="00DC3721" w:rsidP="00A32AF2">
            <w:pPr>
              <w:rPr>
                <w:b/>
                <w:bCs/>
                <w:color w:val="000000"/>
                <w:szCs w:val="24"/>
              </w:rPr>
            </w:pPr>
            <w:r w:rsidRPr="0019790F">
              <w:rPr>
                <w:b/>
                <w:bCs/>
                <w:color w:val="000000"/>
                <w:szCs w:val="24"/>
              </w:rPr>
              <w:t>Piece</w:t>
            </w:r>
          </w:p>
        </w:tc>
        <w:tc>
          <w:tcPr>
            <w:tcW w:w="1980" w:type="dxa"/>
            <w:tcBorders>
              <w:top w:val="nil"/>
              <w:left w:val="nil"/>
              <w:bottom w:val="single" w:sz="4" w:space="0" w:color="auto"/>
              <w:right w:val="single" w:sz="4" w:space="0" w:color="auto"/>
            </w:tcBorders>
            <w:shd w:val="clear" w:color="000000" w:fill="FFFFFF"/>
            <w:noWrap/>
            <w:vAlign w:val="bottom"/>
            <w:hideMark/>
          </w:tcPr>
          <w:p w14:paraId="51B595C5" w14:textId="77777777" w:rsidR="00DC3721" w:rsidRPr="0019790F" w:rsidRDefault="00DC3721" w:rsidP="00A32AF2">
            <w:pPr>
              <w:jc w:val="center"/>
              <w:rPr>
                <w:b/>
                <w:bCs/>
                <w:color w:val="000000"/>
                <w:szCs w:val="24"/>
              </w:rPr>
            </w:pPr>
            <w:r w:rsidRPr="0019790F">
              <w:rPr>
                <w:b/>
                <w:bCs/>
                <w:color w:val="000000"/>
                <w:szCs w:val="24"/>
              </w:rPr>
              <w:t>1,500.00</w:t>
            </w:r>
          </w:p>
        </w:tc>
      </w:tr>
      <w:tr w:rsidR="00DC3721" w:rsidRPr="0019790F" w14:paraId="1D78866F" w14:textId="77777777" w:rsidTr="00A32AF2">
        <w:trPr>
          <w:trHeight w:val="300"/>
        </w:trPr>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267B5874"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49</w:t>
            </w:r>
          </w:p>
        </w:tc>
        <w:tc>
          <w:tcPr>
            <w:tcW w:w="5220" w:type="dxa"/>
            <w:tcBorders>
              <w:top w:val="nil"/>
              <w:left w:val="nil"/>
              <w:bottom w:val="single" w:sz="4" w:space="0" w:color="auto"/>
              <w:right w:val="single" w:sz="4" w:space="0" w:color="auto"/>
            </w:tcBorders>
            <w:shd w:val="clear" w:color="000000" w:fill="FFFFFF"/>
            <w:noWrap/>
            <w:vAlign w:val="center"/>
            <w:hideMark/>
          </w:tcPr>
          <w:p w14:paraId="64FD21D8" w14:textId="77777777" w:rsidR="00DC3721" w:rsidRPr="0019790F" w:rsidRDefault="00DC3721" w:rsidP="00A32AF2">
            <w:pPr>
              <w:rPr>
                <w:b/>
                <w:bCs/>
                <w:color w:val="000000"/>
                <w:szCs w:val="24"/>
              </w:rPr>
            </w:pPr>
            <w:r w:rsidRPr="0019790F">
              <w:rPr>
                <w:b/>
                <w:bCs/>
                <w:color w:val="000000"/>
                <w:szCs w:val="24"/>
              </w:rPr>
              <w:t xml:space="preserve">Blood Bag 450 Ml </w:t>
            </w:r>
          </w:p>
        </w:tc>
        <w:tc>
          <w:tcPr>
            <w:tcW w:w="1980" w:type="dxa"/>
            <w:tcBorders>
              <w:top w:val="nil"/>
              <w:left w:val="nil"/>
              <w:bottom w:val="single" w:sz="4" w:space="0" w:color="auto"/>
              <w:right w:val="single" w:sz="4" w:space="0" w:color="auto"/>
            </w:tcBorders>
            <w:shd w:val="clear" w:color="000000" w:fill="FFFFFF"/>
            <w:noWrap/>
            <w:vAlign w:val="bottom"/>
            <w:hideMark/>
          </w:tcPr>
          <w:p w14:paraId="5E085527" w14:textId="77777777" w:rsidR="00DC3721" w:rsidRPr="0019790F" w:rsidRDefault="00DC3721" w:rsidP="00A32AF2">
            <w:pPr>
              <w:rPr>
                <w:b/>
                <w:bCs/>
                <w:color w:val="000000"/>
                <w:szCs w:val="24"/>
              </w:rPr>
            </w:pPr>
            <w:r w:rsidRPr="0019790F">
              <w:rPr>
                <w:b/>
                <w:bCs/>
                <w:color w:val="000000"/>
                <w:szCs w:val="24"/>
              </w:rPr>
              <w:t>Piece</w:t>
            </w:r>
          </w:p>
        </w:tc>
        <w:tc>
          <w:tcPr>
            <w:tcW w:w="1980" w:type="dxa"/>
            <w:tcBorders>
              <w:top w:val="nil"/>
              <w:left w:val="nil"/>
              <w:bottom w:val="single" w:sz="4" w:space="0" w:color="auto"/>
              <w:right w:val="single" w:sz="4" w:space="0" w:color="auto"/>
            </w:tcBorders>
            <w:shd w:val="clear" w:color="000000" w:fill="FFFFFF"/>
            <w:noWrap/>
            <w:vAlign w:val="bottom"/>
            <w:hideMark/>
          </w:tcPr>
          <w:p w14:paraId="00B79269" w14:textId="77777777" w:rsidR="00DC3721" w:rsidRPr="0019790F" w:rsidRDefault="00DC3721" w:rsidP="00A32AF2">
            <w:pPr>
              <w:jc w:val="center"/>
              <w:rPr>
                <w:b/>
                <w:bCs/>
                <w:color w:val="000000"/>
                <w:szCs w:val="24"/>
              </w:rPr>
            </w:pPr>
            <w:r w:rsidRPr="0019790F">
              <w:rPr>
                <w:b/>
                <w:bCs/>
                <w:color w:val="000000"/>
                <w:szCs w:val="24"/>
              </w:rPr>
              <w:t>1,000.00</w:t>
            </w:r>
          </w:p>
        </w:tc>
      </w:tr>
      <w:tr w:rsidR="00DC3721" w:rsidRPr="0019790F" w14:paraId="3EDC6936" w14:textId="77777777" w:rsidTr="00A32AF2">
        <w:trPr>
          <w:trHeight w:val="300"/>
        </w:trPr>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33CA2452"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50</w:t>
            </w:r>
          </w:p>
        </w:tc>
        <w:tc>
          <w:tcPr>
            <w:tcW w:w="5220" w:type="dxa"/>
            <w:tcBorders>
              <w:top w:val="nil"/>
              <w:left w:val="nil"/>
              <w:bottom w:val="single" w:sz="4" w:space="0" w:color="auto"/>
              <w:right w:val="single" w:sz="4" w:space="0" w:color="auto"/>
            </w:tcBorders>
            <w:shd w:val="clear" w:color="000000" w:fill="FFFFFF"/>
            <w:noWrap/>
            <w:vAlign w:val="center"/>
            <w:hideMark/>
          </w:tcPr>
          <w:p w14:paraId="6CE03484" w14:textId="77777777" w:rsidR="00DC3721" w:rsidRPr="0019790F" w:rsidRDefault="00DC3721" w:rsidP="00A32AF2">
            <w:pPr>
              <w:rPr>
                <w:b/>
                <w:bCs/>
                <w:color w:val="000000"/>
                <w:szCs w:val="24"/>
              </w:rPr>
            </w:pPr>
            <w:r w:rsidRPr="0019790F">
              <w:rPr>
                <w:b/>
                <w:bCs/>
                <w:color w:val="000000"/>
                <w:szCs w:val="24"/>
              </w:rPr>
              <w:t>Foley Catheter # 18 G</w:t>
            </w:r>
          </w:p>
        </w:tc>
        <w:tc>
          <w:tcPr>
            <w:tcW w:w="1980" w:type="dxa"/>
            <w:tcBorders>
              <w:top w:val="nil"/>
              <w:left w:val="nil"/>
              <w:bottom w:val="single" w:sz="4" w:space="0" w:color="auto"/>
              <w:right w:val="single" w:sz="4" w:space="0" w:color="auto"/>
            </w:tcBorders>
            <w:shd w:val="clear" w:color="000000" w:fill="FFFFFF"/>
            <w:noWrap/>
            <w:vAlign w:val="bottom"/>
            <w:hideMark/>
          </w:tcPr>
          <w:p w14:paraId="704BA286" w14:textId="77777777" w:rsidR="00DC3721" w:rsidRPr="0019790F" w:rsidRDefault="00DC3721" w:rsidP="00A32AF2">
            <w:pPr>
              <w:rPr>
                <w:b/>
                <w:bCs/>
                <w:color w:val="000000"/>
                <w:szCs w:val="24"/>
              </w:rPr>
            </w:pPr>
            <w:r w:rsidRPr="0019790F">
              <w:rPr>
                <w:b/>
                <w:bCs/>
                <w:color w:val="000000"/>
                <w:szCs w:val="24"/>
              </w:rPr>
              <w:t>Piece</w:t>
            </w:r>
          </w:p>
        </w:tc>
        <w:tc>
          <w:tcPr>
            <w:tcW w:w="1980" w:type="dxa"/>
            <w:tcBorders>
              <w:top w:val="nil"/>
              <w:left w:val="nil"/>
              <w:bottom w:val="single" w:sz="4" w:space="0" w:color="auto"/>
              <w:right w:val="single" w:sz="4" w:space="0" w:color="auto"/>
            </w:tcBorders>
            <w:shd w:val="clear" w:color="000000" w:fill="FFFFFF"/>
            <w:noWrap/>
            <w:vAlign w:val="bottom"/>
            <w:hideMark/>
          </w:tcPr>
          <w:p w14:paraId="20A6ECF0" w14:textId="77777777" w:rsidR="00DC3721" w:rsidRPr="0019790F" w:rsidRDefault="00DC3721" w:rsidP="00A32AF2">
            <w:pPr>
              <w:jc w:val="center"/>
              <w:rPr>
                <w:b/>
                <w:bCs/>
                <w:color w:val="000000"/>
                <w:szCs w:val="24"/>
              </w:rPr>
            </w:pPr>
            <w:r w:rsidRPr="0019790F">
              <w:rPr>
                <w:b/>
                <w:bCs/>
                <w:color w:val="000000"/>
                <w:szCs w:val="24"/>
              </w:rPr>
              <w:t>2,000.00</w:t>
            </w:r>
          </w:p>
        </w:tc>
      </w:tr>
      <w:tr w:rsidR="00DC3721" w:rsidRPr="0019790F" w14:paraId="79F27AF2" w14:textId="77777777" w:rsidTr="00A32AF2">
        <w:trPr>
          <w:trHeight w:val="300"/>
        </w:trPr>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28BD1509"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51</w:t>
            </w:r>
          </w:p>
        </w:tc>
        <w:tc>
          <w:tcPr>
            <w:tcW w:w="5220" w:type="dxa"/>
            <w:tcBorders>
              <w:top w:val="nil"/>
              <w:left w:val="nil"/>
              <w:bottom w:val="single" w:sz="4" w:space="0" w:color="auto"/>
              <w:right w:val="single" w:sz="4" w:space="0" w:color="auto"/>
            </w:tcBorders>
            <w:shd w:val="clear" w:color="000000" w:fill="FFFFFF"/>
            <w:noWrap/>
            <w:vAlign w:val="center"/>
            <w:hideMark/>
          </w:tcPr>
          <w:p w14:paraId="78DCBAA1" w14:textId="77777777" w:rsidR="00DC3721" w:rsidRPr="0019790F" w:rsidRDefault="00DC3721" w:rsidP="00A32AF2">
            <w:pPr>
              <w:rPr>
                <w:b/>
                <w:bCs/>
                <w:color w:val="000000"/>
                <w:szCs w:val="24"/>
              </w:rPr>
            </w:pPr>
            <w:r w:rsidRPr="0019790F">
              <w:rPr>
                <w:b/>
                <w:bCs/>
                <w:color w:val="000000"/>
                <w:szCs w:val="24"/>
              </w:rPr>
              <w:t>Foley Catheter # 16 G</w:t>
            </w:r>
          </w:p>
        </w:tc>
        <w:tc>
          <w:tcPr>
            <w:tcW w:w="1980" w:type="dxa"/>
            <w:tcBorders>
              <w:top w:val="nil"/>
              <w:left w:val="nil"/>
              <w:bottom w:val="single" w:sz="4" w:space="0" w:color="auto"/>
              <w:right w:val="single" w:sz="4" w:space="0" w:color="auto"/>
            </w:tcBorders>
            <w:shd w:val="clear" w:color="000000" w:fill="FFFFFF"/>
            <w:noWrap/>
            <w:vAlign w:val="bottom"/>
            <w:hideMark/>
          </w:tcPr>
          <w:p w14:paraId="46F0B3D0" w14:textId="77777777" w:rsidR="00DC3721" w:rsidRPr="0019790F" w:rsidRDefault="00DC3721" w:rsidP="00A32AF2">
            <w:pPr>
              <w:rPr>
                <w:b/>
                <w:bCs/>
                <w:color w:val="000000"/>
                <w:szCs w:val="24"/>
              </w:rPr>
            </w:pPr>
            <w:r w:rsidRPr="0019790F">
              <w:rPr>
                <w:b/>
                <w:bCs/>
                <w:color w:val="000000"/>
                <w:szCs w:val="24"/>
              </w:rPr>
              <w:t>Piece</w:t>
            </w:r>
          </w:p>
        </w:tc>
        <w:tc>
          <w:tcPr>
            <w:tcW w:w="1980" w:type="dxa"/>
            <w:tcBorders>
              <w:top w:val="nil"/>
              <w:left w:val="nil"/>
              <w:bottom w:val="single" w:sz="4" w:space="0" w:color="auto"/>
              <w:right w:val="single" w:sz="4" w:space="0" w:color="auto"/>
            </w:tcBorders>
            <w:shd w:val="clear" w:color="000000" w:fill="FFFFFF"/>
            <w:noWrap/>
            <w:vAlign w:val="bottom"/>
            <w:hideMark/>
          </w:tcPr>
          <w:p w14:paraId="1B2F202F" w14:textId="77777777" w:rsidR="00DC3721" w:rsidRPr="0019790F" w:rsidRDefault="00DC3721" w:rsidP="00A32AF2">
            <w:pPr>
              <w:jc w:val="center"/>
              <w:rPr>
                <w:b/>
                <w:bCs/>
                <w:color w:val="000000"/>
                <w:szCs w:val="24"/>
              </w:rPr>
            </w:pPr>
            <w:r w:rsidRPr="0019790F">
              <w:rPr>
                <w:b/>
                <w:bCs/>
                <w:color w:val="000000"/>
                <w:szCs w:val="24"/>
              </w:rPr>
              <w:t>2,000.00</w:t>
            </w:r>
          </w:p>
        </w:tc>
      </w:tr>
      <w:tr w:rsidR="00DC3721" w:rsidRPr="0019790F" w14:paraId="03B4675D" w14:textId="77777777" w:rsidTr="00A32AF2">
        <w:trPr>
          <w:trHeight w:val="300"/>
        </w:trPr>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666387E1"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52</w:t>
            </w:r>
          </w:p>
        </w:tc>
        <w:tc>
          <w:tcPr>
            <w:tcW w:w="5220" w:type="dxa"/>
            <w:tcBorders>
              <w:top w:val="nil"/>
              <w:left w:val="nil"/>
              <w:bottom w:val="single" w:sz="4" w:space="0" w:color="auto"/>
              <w:right w:val="single" w:sz="4" w:space="0" w:color="auto"/>
            </w:tcBorders>
            <w:shd w:val="clear" w:color="000000" w:fill="FFFFFF"/>
            <w:noWrap/>
            <w:vAlign w:val="center"/>
            <w:hideMark/>
          </w:tcPr>
          <w:p w14:paraId="1360A738" w14:textId="77777777" w:rsidR="00DC3721" w:rsidRPr="0019790F" w:rsidRDefault="00DC3721" w:rsidP="00A32AF2">
            <w:pPr>
              <w:rPr>
                <w:b/>
                <w:bCs/>
                <w:color w:val="000000"/>
                <w:szCs w:val="24"/>
              </w:rPr>
            </w:pPr>
            <w:r w:rsidRPr="0019790F">
              <w:rPr>
                <w:b/>
                <w:bCs/>
                <w:color w:val="000000"/>
                <w:szCs w:val="24"/>
              </w:rPr>
              <w:t xml:space="preserve">Iv Tubing (Infusion Set) </w:t>
            </w:r>
          </w:p>
        </w:tc>
        <w:tc>
          <w:tcPr>
            <w:tcW w:w="1980" w:type="dxa"/>
            <w:tcBorders>
              <w:top w:val="nil"/>
              <w:left w:val="nil"/>
              <w:bottom w:val="single" w:sz="4" w:space="0" w:color="auto"/>
              <w:right w:val="single" w:sz="4" w:space="0" w:color="auto"/>
            </w:tcBorders>
            <w:shd w:val="clear" w:color="000000" w:fill="FFFFFF"/>
            <w:noWrap/>
            <w:vAlign w:val="bottom"/>
            <w:hideMark/>
          </w:tcPr>
          <w:p w14:paraId="7DFBD912" w14:textId="77777777" w:rsidR="00DC3721" w:rsidRPr="0019790F" w:rsidRDefault="00DC3721" w:rsidP="00A32AF2">
            <w:pPr>
              <w:rPr>
                <w:b/>
                <w:bCs/>
                <w:color w:val="000000"/>
                <w:szCs w:val="24"/>
              </w:rPr>
            </w:pPr>
            <w:r w:rsidRPr="0019790F">
              <w:rPr>
                <w:b/>
                <w:bCs/>
                <w:color w:val="000000"/>
                <w:szCs w:val="24"/>
              </w:rPr>
              <w:t>Piece</w:t>
            </w:r>
          </w:p>
        </w:tc>
        <w:tc>
          <w:tcPr>
            <w:tcW w:w="1980" w:type="dxa"/>
            <w:tcBorders>
              <w:top w:val="nil"/>
              <w:left w:val="nil"/>
              <w:bottom w:val="single" w:sz="4" w:space="0" w:color="auto"/>
              <w:right w:val="single" w:sz="4" w:space="0" w:color="auto"/>
            </w:tcBorders>
            <w:shd w:val="clear" w:color="000000" w:fill="FFFFFF"/>
            <w:noWrap/>
            <w:vAlign w:val="bottom"/>
            <w:hideMark/>
          </w:tcPr>
          <w:p w14:paraId="41C37D8D" w14:textId="77777777" w:rsidR="00DC3721" w:rsidRPr="0019790F" w:rsidRDefault="00DC3721" w:rsidP="00A32AF2">
            <w:pPr>
              <w:jc w:val="center"/>
              <w:rPr>
                <w:b/>
                <w:bCs/>
                <w:color w:val="000000"/>
                <w:szCs w:val="24"/>
              </w:rPr>
            </w:pPr>
            <w:r w:rsidRPr="0019790F">
              <w:rPr>
                <w:b/>
                <w:bCs/>
                <w:color w:val="000000"/>
                <w:szCs w:val="24"/>
              </w:rPr>
              <w:t>1500.00</w:t>
            </w:r>
          </w:p>
        </w:tc>
      </w:tr>
      <w:tr w:rsidR="00DC3721" w:rsidRPr="0019790F" w14:paraId="494BD7B3" w14:textId="77777777" w:rsidTr="00A32AF2">
        <w:trPr>
          <w:trHeight w:val="300"/>
        </w:trPr>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3AEE05CB"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lastRenderedPageBreak/>
              <w:t>53</w:t>
            </w:r>
          </w:p>
        </w:tc>
        <w:tc>
          <w:tcPr>
            <w:tcW w:w="5220" w:type="dxa"/>
            <w:tcBorders>
              <w:top w:val="nil"/>
              <w:left w:val="nil"/>
              <w:bottom w:val="single" w:sz="4" w:space="0" w:color="auto"/>
              <w:right w:val="single" w:sz="4" w:space="0" w:color="auto"/>
            </w:tcBorders>
            <w:shd w:val="clear" w:color="000000" w:fill="FFFFFF"/>
            <w:noWrap/>
            <w:vAlign w:val="center"/>
            <w:hideMark/>
          </w:tcPr>
          <w:p w14:paraId="586120A0" w14:textId="77777777" w:rsidR="00DC3721" w:rsidRPr="0019790F" w:rsidRDefault="00DC3721" w:rsidP="00A32AF2">
            <w:pPr>
              <w:rPr>
                <w:b/>
                <w:bCs/>
                <w:color w:val="000000"/>
                <w:szCs w:val="24"/>
              </w:rPr>
            </w:pPr>
            <w:r w:rsidRPr="0019790F">
              <w:rPr>
                <w:b/>
                <w:bCs/>
                <w:color w:val="000000"/>
                <w:szCs w:val="24"/>
              </w:rPr>
              <w:t xml:space="preserve">Malaria Rdt Test </w:t>
            </w:r>
          </w:p>
        </w:tc>
        <w:tc>
          <w:tcPr>
            <w:tcW w:w="1980" w:type="dxa"/>
            <w:tcBorders>
              <w:top w:val="nil"/>
              <w:left w:val="nil"/>
              <w:bottom w:val="single" w:sz="4" w:space="0" w:color="auto"/>
              <w:right w:val="single" w:sz="4" w:space="0" w:color="auto"/>
            </w:tcBorders>
            <w:shd w:val="clear" w:color="000000" w:fill="FFFFFF"/>
            <w:noWrap/>
            <w:vAlign w:val="bottom"/>
            <w:hideMark/>
          </w:tcPr>
          <w:p w14:paraId="212D78D6" w14:textId="77777777" w:rsidR="00DC3721" w:rsidRPr="0019790F" w:rsidRDefault="00DC3721" w:rsidP="00A32AF2">
            <w:pPr>
              <w:rPr>
                <w:b/>
                <w:bCs/>
                <w:color w:val="000000"/>
                <w:szCs w:val="24"/>
              </w:rPr>
            </w:pPr>
            <w:r w:rsidRPr="0019790F">
              <w:rPr>
                <w:b/>
                <w:bCs/>
                <w:color w:val="000000"/>
                <w:szCs w:val="24"/>
              </w:rPr>
              <w:t>Piece</w:t>
            </w:r>
          </w:p>
        </w:tc>
        <w:tc>
          <w:tcPr>
            <w:tcW w:w="1980" w:type="dxa"/>
            <w:tcBorders>
              <w:top w:val="nil"/>
              <w:left w:val="nil"/>
              <w:bottom w:val="single" w:sz="4" w:space="0" w:color="auto"/>
              <w:right w:val="single" w:sz="4" w:space="0" w:color="auto"/>
            </w:tcBorders>
            <w:shd w:val="clear" w:color="000000" w:fill="FFFFFF"/>
            <w:noWrap/>
            <w:vAlign w:val="bottom"/>
            <w:hideMark/>
          </w:tcPr>
          <w:p w14:paraId="688173FE" w14:textId="77777777" w:rsidR="00DC3721" w:rsidRPr="0019790F" w:rsidRDefault="00DC3721" w:rsidP="00A32AF2">
            <w:pPr>
              <w:rPr>
                <w:b/>
                <w:bCs/>
                <w:color w:val="000000"/>
                <w:szCs w:val="24"/>
              </w:rPr>
            </w:pPr>
            <w:r w:rsidRPr="0019790F">
              <w:rPr>
                <w:b/>
                <w:bCs/>
                <w:color w:val="000000"/>
                <w:szCs w:val="24"/>
              </w:rPr>
              <w:t xml:space="preserve">         2500.00</w:t>
            </w:r>
          </w:p>
        </w:tc>
      </w:tr>
      <w:tr w:rsidR="00DC3721" w:rsidRPr="0019790F" w14:paraId="32EED1AC" w14:textId="77777777" w:rsidTr="00A32AF2">
        <w:trPr>
          <w:trHeight w:val="300"/>
        </w:trPr>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7D9ED49A"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54</w:t>
            </w:r>
          </w:p>
        </w:tc>
        <w:tc>
          <w:tcPr>
            <w:tcW w:w="5220" w:type="dxa"/>
            <w:tcBorders>
              <w:top w:val="nil"/>
              <w:left w:val="nil"/>
              <w:bottom w:val="single" w:sz="4" w:space="0" w:color="auto"/>
              <w:right w:val="single" w:sz="4" w:space="0" w:color="auto"/>
            </w:tcBorders>
            <w:shd w:val="clear" w:color="000000" w:fill="FFFFFF"/>
            <w:noWrap/>
            <w:vAlign w:val="center"/>
            <w:hideMark/>
          </w:tcPr>
          <w:p w14:paraId="514F0B56" w14:textId="77777777" w:rsidR="00DC3721" w:rsidRPr="0019790F" w:rsidRDefault="00DC3721" w:rsidP="00A32AF2">
            <w:pPr>
              <w:rPr>
                <w:b/>
                <w:bCs/>
                <w:color w:val="000000"/>
                <w:szCs w:val="24"/>
              </w:rPr>
            </w:pPr>
            <w:r w:rsidRPr="0019790F">
              <w:rPr>
                <w:b/>
                <w:bCs/>
                <w:color w:val="000000"/>
                <w:szCs w:val="24"/>
              </w:rPr>
              <w:t xml:space="preserve">Chlorxy Gel </w:t>
            </w:r>
          </w:p>
        </w:tc>
        <w:tc>
          <w:tcPr>
            <w:tcW w:w="1980" w:type="dxa"/>
            <w:tcBorders>
              <w:top w:val="nil"/>
              <w:left w:val="nil"/>
              <w:bottom w:val="single" w:sz="4" w:space="0" w:color="auto"/>
              <w:right w:val="single" w:sz="4" w:space="0" w:color="auto"/>
            </w:tcBorders>
            <w:shd w:val="clear" w:color="000000" w:fill="FFFFFF"/>
            <w:noWrap/>
            <w:vAlign w:val="bottom"/>
            <w:hideMark/>
          </w:tcPr>
          <w:p w14:paraId="6072B197" w14:textId="77777777" w:rsidR="00DC3721" w:rsidRPr="0019790F" w:rsidRDefault="00DC3721" w:rsidP="00A32AF2">
            <w:pPr>
              <w:rPr>
                <w:b/>
                <w:bCs/>
                <w:color w:val="000000"/>
                <w:szCs w:val="24"/>
              </w:rPr>
            </w:pPr>
            <w:r w:rsidRPr="0019790F">
              <w:rPr>
                <w:b/>
                <w:bCs/>
                <w:color w:val="000000"/>
                <w:szCs w:val="24"/>
              </w:rPr>
              <w:t>Tube</w:t>
            </w:r>
          </w:p>
        </w:tc>
        <w:tc>
          <w:tcPr>
            <w:tcW w:w="1980" w:type="dxa"/>
            <w:tcBorders>
              <w:top w:val="nil"/>
              <w:left w:val="nil"/>
              <w:bottom w:val="single" w:sz="4" w:space="0" w:color="auto"/>
              <w:right w:val="single" w:sz="4" w:space="0" w:color="auto"/>
            </w:tcBorders>
            <w:shd w:val="clear" w:color="000000" w:fill="FFFFFF"/>
            <w:noWrap/>
            <w:vAlign w:val="bottom"/>
            <w:hideMark/>
          </w:tcPr>
          <w:p w14:paraId="2B13D568" w14:textId="77777777" w:rsidR="00DC3721" w:rsidRPr="0019790F" w:rsidRDefault="00DC3721" w:rsidP="00A32AF2">
            <w:pPr>
              <w:rPr>
                <w:b/>
                <w:bCs/>
                <w:color w:val="000000"/>
                <w:szCs w:val="24"/>
              </w:rPr>
            </w:pPr>
            <w:r w:rsidRPr="0019790F">
              <w:rPr>
                <w:b/>
                <w:bCs/>
                <w:color w:val="000000"/>
                <w:szCs w:val="24"/>
              </w:rPr>
              <w:t xml:space="preserve">        500.00</w:t>
            </w:r>
          </w:p>
        </w:tc>
      </w:tr>
      <w:tr w:rsidR="00DC3721" w:rsidRPr="0019790F" w14:paraId="065744B7" w14:textId="77777777" w:rsidTr="00A32AF2">
        <w:trPr>
          <w:trHeight w:val="300"/>
        </w:trPr>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0EEE73A0"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55</w:t>
            </w:r>
          </w:p>
        </w:tc>
        <w:tc>
          <w:tcPr>
            <w:tcW w:w="5220" w:type="dxa"/>
            <w:tcBorders>
              <w:top w:val="nil"/>
              <w:left w:val="nil"/>
              <w:bottom w:val="single" w:sz="4" w:space="0" w:color="auto"/>
              <w:right w:val="single" w:sz="4" w:space="0" w:color="auto"/>
            </w:tcBorders>
            <w:shd w:val="clear" w:color="000000" w:fill="FFFFFF"/>
            <w:noWrap/>
            <w:vAlign w:val="center"/>
            <w:hideMark/>
          </w:tcPr>
          <w:p w14:paraId="6CD6872E" w14:textId="77777777" w:rsidR="00DC3721" w:rsidRPr="0019790F" w:rsidRDefault="00DC3721" w:rsidP="00A32AF2">
            <w:pPr>
              <w:rPr>
                <w:b/>
                <w:bCs/>
                <w:color w:val="000000"/>
                <w:szCs w:val="24"/>
              </w:rPr>
            </w:pPr>
            <w:r w:rsidRPr="0019790F">
              <w:rPr>
                <w:b/>
                <w:bCs/>
                <w:color w:val="000000"/>
                <w:szCs w:val="24"/>
              </w:rPr>
              <w:t xml:space="preserve">Clarithromycin 500 Mg </w:t>
            </w:r>
          </w:p>
        </w:tc>
        <w:tc>
          <w:tcPr>
            <w:tcW w:w="1980" w:type="dxa"/>
            <w:tcBorders>
              <w:top w:val="nil"/>
              <w:left w:val="nil"/>
              <w:bottom w:val="single" w:sz="4" w:space="0" w:color="auto"/>
              <w:right w:val="single" w:sz="4" w:space="0" w:color="auto"/>
            </w:tcBorders>
            <w:shd w:val="clear" w:color="000000" w:fill="FFFFFF"/>
            <w:noWrap/>
            <w:vAlign w:val="bottom"/>
            <w:hideMark/>
          </w:tcPr>
          <w:p w14:paraId="7D0CE98A" w14:textId="77777777" w:rsidR="00DC3721" w:rsidRPr="0019790F" w:rsidRDefault="00DC3721" w:rsidP="00A32AF2">
            <w:pPr>
              <w:rPr>
                <w:b/>
                <w:bCs/>
                <w:color w:val="000000"/>
                <w:szCs w:val="24"/>
              </w:rPr>
            </w:pPr>
            <w:r w:rsidRPr="0019790F">
              <w:rPr>
                <w:b/>
                <w:bCs/>
                <w:color w:val="000000"/>
                <w:szCs w:val="24"/>
              </w:rPr>
              <w:t>Tablet</w:t>
            </w:r>
          </w:p>
        </w:tc>
        <w:tc>
          <w:tcPr>
            <w:tcW w:w="1980" w:type="dxa"/>
            <w:tcBorders>
              <w:top w:val="nil"/>
              <w:left w:val="nil"/>
              <w:bottom w:val="single" w:sz="4" w:space="0" w:color="auto"/>
              <w:right w:val="single" w:sz="4" w:space="0" w:color="auto"/>
            </w:tcBorders>
            <w:shd w:val="clear" w:color="000000" w:fill="FFFFFF"/>
            <w:noWrap/>
            <w:vAlign w:val="bottom"/>
            <w:hideMark/>
          </w:tcPr>
          <w:p w14:paraId="736860D2" w14:textId="77777777" w:rsidR="00DC3721" w:rsidRPr="0019790F" w:rsidRDefault="00DC3721" w:rsidP="00A32AF2">
            <w:pPr>
              <w:jc w:val="center"/>
              <w:rPr>
                <w:b/>
                <w:bCs/>
                <w:color w:val="000000"/>
                <w:szCs w:val="24"/>
              </w:rPr>
            </w:pPr>
            <w:r w:rsidRPr="0019790F">
              <w:rPr>
                <w:b/>
                <w:bCs/>
                <w:color w:val="000000"/>
                <w:szCs w:val="24"/>
              </w:rPr>
              <w:t>10,000.00</w:t>
            </w:r>
          </w:p>
        </w:tc>
      </w:tr>
      <w:tr w:rsidR="00DC3721" w:rsidRPr="0019790F" w14:paraId="620541B8" w14:textId="77777777" w:rsidTr="00A32AF2">
        <w:trPr>
          <w:trHeight w:val="300"/>
        </w:trPr>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5CF3CDA9"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56</w:t>
            </w:r>
          </w:p>
        </w:tc>
        <w:tc>
          <w:tcPr>
            <w:tcW w:w="5220" w:type="dxa"/>
            <w:tcBorders>
              <w:top w:val="nil"/>
              <w:left w:val="nil"/>
              <w:bottom w:val="single" w:sz="4" w:space="0" w:color="auto"/>
              <w:right w:val="single" w:sz="4" w:space="0" w:color="auto"/>
            </w:tcBorders>
            <w:shd w:val="clear" w:color="000000" w:fill="FFFFFF"/>
            <w:noWrap/>
            <w:vAlign w:val="center"/>
            <w:hideMark/>
          </w:tcPr>
          <w:p w14:paraId="1025BA8B" w14:textId="77777777" w:rsidR="00DC3721" w:rsidRPr="0019790F" w:rsidRDefault="00DC3721" w:rsidP="00A32AF2">
            <w:pPr>
              <w:rPr>
                <w:b/>
                <w:bCs/>
                <w:color w:val="000000"/>
                <w:szCs w:val="24"/>
              </w:rPr>
            </w:pPr>
            <w:r w:rsidRPr="0019790F">
              <w:rPr>
                <w:b/>
                <w:bCs/>
                <w:color w:val="000000"/>
                <w:szCs w:val="24"/>
              </w:rPr>
              <w:t>Cloxacillin 500 Mg Caps</w:t>
            </w:r>
          </w:p>
        </w:tc>
        <w:tc>
          <w:tcPr>
            <w:tcW w:w="1980" w:type="dxa"/>
            <w:tcBorders>
              <w:top w:val="nil"/>
              <w:left w:val="nil"/>
              <w:bottom w:val="single" w:sz="4" w:space="0" w:color="auto"/>
              <w:right w:val="single" w:sz="4" w:space="0" w:color="auto"/>
            </w:tcBorders>
            <w:shd w:val="clear" w:color="000000" w:fill="FFFFFF"/>
            <w:noWrap/>
            <w:vAlign w:val="bottom"/>
            <w:hideMark/>
          </w:tcPr>
          <w:p w14:paraId="12721A6D" w14:textId="77777777" w:rsidR="00DC3721" w:rsidRPr="0019790F" w:rsidRDefault="00DC3721" w:rsidP="00A32AF2">
            <w:pPr>
              <w:rPr>
                <w:b/>
                <w:bCs/>
                <w:color w:val="000000"/>
                <w:szCs w:val="24"/>
              </w:rPr>
            </w:pPr>
            <w:r w:rsidRPr="0019790F">
              <w:rPr>
                <w:b/>
                <w:bCs/>
                <w:color w:val="000000"/>
                <w:szCs w:val="24"/>
              </w:rPr>
              <w:t>Tablet</w:t>
            </w:r>
          </w:p>
        </w:tc>
        <w:tc>
          <w:tcPr>
            <w:tcW w:w="1980" w:type="dxa"/>
            <w:tcBorders>
              <w:top w:val="nil"/>
              <w:left w:val="nil"/>
              <w:bottom w:val="single" w:sz="4" w:space="0" w:color="auto"/>
              <w:right w:val="single" w:sz="4" w:space="0" w:color="auto"/>
            </w:tcBorders>
            <w:shd w:val="clear" w:color="000000" w:fill="FFFFFF"/>
            <w:noWrap/>
            <w:vAlign w:val="bottom"/>
            <w:hideMark/>
          </w:tcPr>
          <w:p w14:paraId="3E6C765A" w14:textId="77777777" w:rsidR="00DC3721" w:rsidRPr="0019790F" w:rsidRDefault="00DC3721" w:rsidP="00A32AF2">
            <w:pPr>
              <w:jc w:val="center"/>
              <w:rPr>
                <w:b/>
                <w:bCs/>
                <w:color w:val="000000"/>
                <w:szCs w:val="24"/>
              </w:rPr>
            </w:pPr>
            <w:r w:rsidRPr="0019790F">
              <w:rPr>
                <w:b/>
                <w:bCs/>
                <w:color w:val="000000"/>
                <w:szCs w:val="24"/>
              </w:rPr>
              <w:t>75,000.00</w:t>
            </w:r>
          </w:p>
        </w:tc>
      </w:tr>
      <w:tr w:rsidR="00DC3721" w:rsidRPr="0019790F" w14:paraId="21749D43" w14:textId="77777777" w:rsidTr="00A32AF2">
        <w:trPr>
          <w:trHeight w:val="300"/>
        </w:trPr>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7EB726AD"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57</w:t>
            </w:r>
          </w:p>
        </w:tc>
        <w:tc>
          <w:tcPr>
            <w:tcW w:w="5220" w:type="dxa"/>
            <w:tcBorders>
              <w:top w:val="nil"/>
              <w:left w:val="nil"/>
              <w:bottom w:val="single" w:sz="4" w:space="0" w:color="auto"/>
              <w:right w:val="single" w:sz="4" w:space="0" w:color="auto"/>
            </w:tcBorders>
            <w:shd w:val="clear" w:color="000000" w:fill="FFFFFF"/>
            <w:noWrap/>
            <w:vAlign w:val="center"/>
            <w:hideMark/>
          </w:tcPr>
          <w:p w14:paraId="5353BE32" w14:textId="77777777" w:rsidR="00DC3721" w:rsidRPr="0019790F" w:rsidRDefault="00DC3721" w:rsidP="00A32AF2">
            <w:pPr>
              <w:rPr>
                <w:b/>
                <w:bCs/>
                <w:color w:val="000000"/>
                <w:szCs w:val="24"/>
              </w:rPr>
            </w:pPr>
            <w:r w:rsidRPr="0019790F">
              <w:rPr>
                <w:b/>
                <w:bCs/>
                <w:color w:val="000000"/>
                <w:szCs w:val="24"/>
              </w:rPr>
              <w:t>Ciprofloxacin 500mg</w:t>
            </w:r>
          </w:p>
        </w:tc>
        <w:tc>
          <w:tcPr>
            <w:tcW w:w="1980" w:type="dxa"/>
            <w:tcBorders>
              <w:top w:val="nil"/>
              <w:left w:val="nil"/>
              <w:bottom w:val="single" w:sz="4" w:space="0" w:color="auto"/>
              <w:right w:val="single" w:sz="4" w:space="0" w:color="auto"/>
            </w:tcBorders>
            <w:shd w:val="clear" w:color="000000" w:fill="FFFFFF"/>
            <w:noWrap/>
            <w:vAlign w:val="center"/>
            <w:hideMark/>
          </w:tcPr>
          <w:p w14:paraId="4EB46E0A" w14:textId="77777777" w:rsidR="00DC3721" w:rsidRPr="0019790F" w:rsidRDefault="00DC3721" w:rsidP="00A32AF2">
            <w:pPr>
              <w:rPr>
                <w:b/>
                <w:bCs/>
                <w:color w:val="000000"/>
                <w:szCs w:val="24"/>
              </w:rPr>
            </w:pPr>
            <w:r w:rsidRPr="0019790F">
              <w:rPr>
                <w:b/>
                <w:bCs/>
                <w:color w:val="000000"/>
                <w:szCs w:val="24"/>
              </w:rPr>
              <w:t>Tablet</w:t>
            </w:r>
          </w:p>
        </w:tc>
        <w:tc>
          <w:tcPr>
            <w:tcW w:w="1980" w:type="dxa"/>
            <w:tcBorders>
              <w:top w:val="nil"/>
              <w:left w:val="nil"/>
              <w:bottom w:val="single" w:sz="4" w:space="0" w:color="auto"/>
              <w:right w:val="single" w:sz="4" w:space="0" w:color="auto"/>
            </w:tcBorders>
            <w:shd w:val="clear" w:color="000000" w:fill="FFFFFF"/>
            <w:noWrap/>
            <w:vAlign w:val="bottom"/>
            <w:hideMark/>
          </w:tcPr>
          <w:p w14:paraId="7AEE425B" w14:textId="77777777" w:rsidR="00DC3721" w:rsidRPr="0019790F" w:rsidRDefault="00DC3721" w:rsidP="00A32AF2">
            <w:pPr>
              <w:jc w:val="center"/>
              <w:rPr>
                <w:b/>
                <w:bCs/>
                <w:color w:val="000000"/>
                <w:szCs w:val="24"/>
              </w:rPr>
            </w:pPr>
            <w:r w:rsidRPr="0019790F">
              <w:rPr>
                <w:b/>
                <w:bCs/>
                <w:color w:val="000000"/>
                <w:szCs w:val="24"/>
              </w:rPr>
              <w:t>50,000.00</w:t>
            </w:r>
          </w:p>
        </w:tc>
      </w:tr>
      <w:tr w:rsidR="00DC3721" w:rsidRPr="0019790F" w14:paraId="66F99766" w14:textId="77777777" w:rsidTr="00A32AF2">
        <w:trPr>
          <w:trHeight w:val="300"/>
        </w:trPr>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11C1E517"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58</w:t>
            </w:r>
          </w:p>
        </w:tc>
        <w:tc>
          <w:tcPr>
            <w:tcW w:w="5220" w:type="dxa"/>
            <w:tcBorders>
              <w:top w:val="nil"/>
              <w:left w:val="nil"/>
              <w:bottom w:val="single" w:sz="4" w:space="0" w:color="auto"/>
              <w:right w:val="single" w:sz="4" w:space="0" w:color="auto"/>
            </w:tcBorders>
            <w:shd w:val="clear" w:color="000000" w:fill="FFFFFF"/>
            <w:noWrap/>
            <w:vAlign w:val="center"/>
            <w:hideMark/>
          </w:tcPr>
          <w:p w14:paraId="567E5D59" w14:textId="77777777" w:rsidR="00DC3721" w:rsidRPr="0019790F" w:rsidRDefault="00DC3721" w:rsidP="00A32AF2">
            <w:pPr>
              <w:rPr>
                <w:b/>
                <w:bCs/>
                <w:color w:val="000000"/>
                <w:szCs w:val="24"/>
              </w:rPr>
            </w:pPr>
            <w:r w:rsidRPr="0019790F">
              <w:rPr>
                <w:b/>
                <w:bCs/>
                <w:color w:val="000000"/>
                <w:szCs w:val="24"/>
              </w:rPr>
              <w:t>Ferrous Sulphate Tab 200Mg</w:t>
            </w:r>
          </w:p>
        </w:tc>
        <w:tc>
          <w:tcPr>
            <w:tcW w:w="1980" w:type="dxa"/>
            <w:tcBorders>
              <w:top w:val="nil"/>
              <w:left w:val="nil"/>
              <w:bottom w:val="single" w:sz="4" w:space="0" w:color="auto"/>
              <w:right w:val="single" w:sz="4" w:space="0" w:color="auto"/>
            </w:tcBorders>
            <w:shd w:val="clear" w:color="000000" w:fill="FFFFFF"/>
            <w:noWrap/>
            <w:vAlign w:val="bottom"/>
            <w:hideMark/>
          </w:tcPr>
          <w:p w14:paraId="48D00FCD" w14:textId="77777777" w:rsidR="00DC3721" w:rsidRPr="0019790F" w:rsidRDefault="00DC3721" w:rsidP="00A32AF2">
            <w:pPr>
              <w:rPr>
                <w:b/>
                <w:bCs/>
                <w:color w:val="000000"/>
                <w:szCs w:val="24"/>
              </w:rPr>
            </w:pPr>
            <w:r w:rsidRPr="0019790F">
              <w:rPr>
                <w:b/>
                <w:bCs/>
                <w:color w:val="000000"/>
                <w:szCs w:val="24"/>
              </w:rPr>
              <w:t>Tablet</w:t>
            </w:r>
          </w:p>
        </w:tc>
        <w:tc>
          <w:tcPr>
            <w:tcW w:w="1980" w:type="dxa"/>
            <w:tcBorders>
              <w:top w:val="nil"/>
              <w:left w:val="nil"/>
              <w:bottom w:val="single" w:sz="4" w:space="0" w:color="auto"/>
              <w:right w:val="single" w:sz="4" w:space="0" w:color="auto"/>
            </w:tcBorders>
            <w:shd w:val="clear" w:color="000000" w:fill="FFFFFF"/>
            <w:noWrap/>
            <w:vAlign w:val="bottom"/>
            <w:hideMark/>
          </w:tcPr>
          <w:p w14:paraId="70FAF799" w14:textId="77777777" w:rsidR="00DC3721" w:rsidRPr="0019790F" w:rsidRDefault="00DC3721" w:rsidP="00A32AF2">
            <w:pPr>
              <w:jc w:val="center"/>
              <w:rPr>
                <w:b/>
                <w:bCs/>
                <w:color w:val="000000"/>
                <w:szCs w:val="24"/>
              </w:rPr>
            </w:pPr>
            <w:r w:rsidRPr="0019790F">
              <w:rPr>
                <w:b/>
                <w:bCs/>
                <w:color w:val="000000"/>
                <w:szCs w:val="24"/>
              </w:rPr>
              <w:t>30,000.00</w:t>
            </w:r>
          </w:p>
        </w:tc>
      </w:tr>
      <w:tr w:rsidR="00DC3721" w:rsidRPr="0019790F" w14:paraId="3605E808" w14:textId="77777777" w:rsidTr="00A32AF2">
        <w:trPr>
          <w:trHeight w:val="300"/>
        </w:trPr>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103216C6"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59</w:t>
            </w:r>
          </w:p>
        </w:tc>
        <w:tc>
          <w:tcPr>
            <w:tcW w:w="5220" w:type="dxa"/>
            <w:tcBorders>
              <w:top w:val="nil"/>
              <w:left w:val="nil"/>
              <w:bottom w:val="single" w:sz="4" w:space="0" w:color="auto"/>
              <w:right w:val="single" w:sz="4" w:space="0" w:color="auto"/>
            </w:tcBorders>
            <w:shd w:val="clear" w:color="000000" w:fill="FFFFFF"/>
            <w:noWrap/>
            <w:vAlign w:val="center"/>
            <w:hideMark/>
          </w:tcPr>
          <w:p w14:paraId="6CA060ED" w14:textId="77777777" w:rsidR="00DC3721" w:rsidRPr="0019790F" w:rsidRDefault="00DC3721" w:rsidP="00A32AF2">
            <w:pPr>
              <w:rPr>
                <w:b/>
                <w:bCs/>
                <w:color w:val="000000"/>
                <w:szCs w:val="24"/>
              </w:rPr>
            </w:pPr>
            <w:r w:rsidRPr="0019790F">
              <w:rPr>
                <w:b/>
                <w:bCs/>
                <w:color w:val="000000"/>
                <w:szCs w:val="24"/>
              </w:rPr>
              <w:t xml:space="preserve">Vitamin B Complex Tab </w:t>
            </w:r>
          </w:p>
        </w:tc>
        <w:tc>
          <w:tcPr>
            <w:tcW w:w="1980" w:type="dxa"/>
            <w:tcBorders>
              <w:top w:val="nil"/>
              <w:left w:val="nil"/>
              <w:bottom w:val="single" w:sz="4" w:space="0" w:color="auto"/>
              <w:right w:val="single" w:sz="4" w:space="0" w:color="auto"/>
            </w:tcBorders>
            <w:shd w:val="clear" w:color="000000" w:fill="FFFFFF"/>
            <w:noWrap/>
            <w:vAlign w:val="bottom"/>
            <w:hideMark/>
          </w:tcPr>
          <w:p w14:paraId="5FB34A60" w14:textId="77777777" w:rsidR="00DC3721" w:rsidRPr="0019790F" w:rsidRDefault="00DC3721" w:rsidP="00A32AF2">
            <w:pPr>
              <w:rPr>
                <w:b/>
                <w:bCs/>
                <w:color w:val="000000"/>
                <w:szCs w:val="24"/>
              </w:rPr>
            </w:pPr>
            <w:r w:rsidRPr="0019790F">
              <w:rPr>
                <w:b/>
                <w:bCs/>
                <w:color w:val="000000"/>
                <w:szCs w:val="24"/>
              </w:rPr>
              <w:t>Tablet</w:t>
            </w:r>
          </w:p>
        </w:tc>
        <w:tc>
          <w:tcPr>
            <w:tcW w:w="1980" w:type="dxa"/>
            <w:tcBorders>
              <w:top w:val="nil"/>
              <w:left w:val="nil"/>
              <w:bottom w:val="single" w:sz="4" w:space="0" w:color="auto"/>
              <w:right w:val="single" w:sz="4" w:space="0" w:color="auto"/>
            </w:tcBorders>
            <w:shd w:val="clear" w:color="000000" w:fill="FFFFFF"/>
            <w:noWrap/>
            <w:vAlign w:val="bottom"/>
            <w:hideMark/>
          </w:tcPr>
          <w:p w14:paraId="7C391C76" w14:textId="77777777" w:rsidR="00DC3721" w:rsidRPr="0019790F" w:rsidRDefault="00DC3721" w:rsidP="00A32AF2">
            <w:pPr>
              <w:jc w:val="center"/>
              <w:rPr>
                <w:b/>
                <w:bCs/>
                <w:color w:val="000000"/>
                <w:szCs w:val="24"/>
              </w:rPr>
            </w:pPr>
            <w:r w:rsidRPr="0019790F">
              <w:rPr>
                <w:b/>
                <w:bCs/>
                <w:color w:val="000000"/>
                <w:szCs w:val="24"/>
              </w:rPr>
              <w:t>20,000.00</w:t>
            </w:r>
          </w:p>
        </w:tc>
      </w:tr>
      <w:tr w:rsidR="00DC3721" w:rsidRPr="0019790F" w14:paraId="1300337C" w14:textId="77777777" w:rsidTr="00A32AF2">
        <w:trPr>
          <w:trHeight w:val="300"/>
        </w:trPr>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1BA35CD7"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60</w:t>
            </w:r>
          </w:p>
        </w:tc>
        <w:tc>
          <w:tcPr>
            <w:tcW w:w="5220" w:type="dxa"/>
            <w:tcBorders>
              <w:top w:val="nil"/>
              <w:left w:val="nil"/>
              <w:bottom w:val="single" w:sz="4" w:space="0" w:color="auto"/>
              <w:right w:val="single" w:sz="4" w:space="0" w:color="auto"/>
            </w:tcBorders>
            <w:shd w:val="clear" w:color="000000" w:fill="FFFFFF"/>
            <w:noWrap/>
            <w:vAlign w:val="center"/>
            <w:hideMark/>
          </w:tcPr>
          <w:p w14:paraId="652D6717" w14:textId="77777777" w:rsidR="00DC3721" w:rsidRPr="0019790F" w:rsidRDefault="00DC3721" w:rsidP="00A32AF2">
            <w:pPr>
              <w:rPr>
                <w:b/>
                <w:bCs/>
                <w:color w:val="000000"/>
                <w:szCs w:val="24"/>
              </w:rPr>
            </w:pPr>
            <w:r w:rsidRPr="0019790F">
              <w:rPr>
                <w:b/>
                <w:bCs/>
                <w:color w:val="000000"/>
                <w:szCs w:val="24"/>
              </w:rPr>
              <w:t xml:space="preserve">Multivitamin Tab </w:t>
            </w:r>
          </w:p>
        </w:tc>
        <w:tc>
          <w:tcPr>
            <w:tcW w:w="1980" w:type="dxa"/>
            <w:tcBorders>
              <w:top w:val="nil"/>
              <w:left w:val="nil"/>
              <w:bottom w:val="single" w:sz="4" w:space="0" w:color="auto"/>
              <w:right w:val="single" w:sz="4" w:space="0" w:color="auto"/>
            </w:tcBorders>
            <w:shd w:val="clear" w:color="000000" w:fill="FFFFFF"/>
            <w:noWrap/>
            <w:vAlign w:val="bottom"/>
            <w:hideMark/>
          </w:tcPr>
          <w:p w14:paraId="19D8C608" w14:textId="77777777" w:rsidR="00DC3721" w:rsidRPr="0019790F" w:rsidRDefault="00DC3721" w:rsidP="00A32AF2">
            <w:pPr>
              <w:rPr>
                <w:b/>
                <w:bCs/>
                <w:color w:val="000000"/>
                <w:szCs w:val="24"/>
              </w:rPr>
            </w:pPr>
            <w:r w:rsidRPr="0019790F">
              <w:rPr>
                <w:b/>
                <w:bCs/>
                <w:color w:val="000000"/>
                <w:szCs w:val="24"/>
              </w:rPr>
              <w:t>Tablet</w:t>
            </w:r>
          </w:p>
        </w:tc>
        <w:tc>
          <w:tcPr>
            <w:tcW w:w="1980" w:type="dxa"/>
            <w:tcBorders>
              <w:top w:val="nil"/>
              <w:left w:val="nil"/>
              <w:bottom w:val="single" w:sz="4" w:space="0" w:color="auto"/>
              <w:right w:val="single" w:sz="4" w:space="0" w:color="auto"/>
            </w:tcBorders>
            <w:shd w:val="clear" w:color="000000" w:fill="FFFFFF"/>
            <w:noWrap/>
            <w:vAlign w:val="bottom"/>
            <w:hideMark/>
          </w:tcPr>
          <w:p w14:paraId="2C31F13B" w14:textId="77777777" w:rsidR="00DC3721" w:rsidRPr="0019790F" w:rsidRDefault="00DC3721" w:rsidP="00A32AF2">
            <w:pPr>
              <w:jc w:val="center"/>
              <w:rPr>
                <w:b/>
                <w:bCs/>
                <w:color w:val="000000"/>
                <w:szCs w:val="24"/>
              </w:rPr>
            </w:pPr>
            <w:r w:rsidRPr="0019790F">
              <w:rPr>
                <w:b/>
                <w:bCs/>
                <w:color w:val="000000"/>
                <w:szCs w:val="24"/>
              </w:rPr>
              <w:t>25,000.00</w:t>
            </w:r>
          </w:p>
        </w:tc>
      </w:tr>
      <w:tr w:rsidR="00DC3721" w:rsidRPr="0019790F" w14:paraId="025F6149" w14:textId="77777777" w:rsidTr="00A32AF2">
        <w:trPr>
          <w:trHeight w:val="300"/>
        </w:trPr>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09C3E7BA"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61</w:t>
            </w:r>
          </w:p>
        </w:tc>
        <w:tc>
          <w:tcPr>
            <w:tcW w:w="5220" w:type="dxa"/>
            <w:tcBorders>
              <w:top w:val="nil"/>
              <w:left w:val="nil"/>
              <w:bottom w:val="single" w:sz="4" w:space="0" w:color="auto"/>
              <w:right w:val="single" w:sz="4" w:space="0" w:color="auto"/>
            </w:tcBorders>
            <w:shd w:val="clear" w:color="000000" w:fill="FFFFFF"/>
            <w:noWrap/>
            <w:vAlign w:val="center"/>
            <w:hideMark/>
          </w:tcPr>
          <w:p w14:paraId="3B9D8F94" w14:textId="77777777" w:rsidR="00DC3721" w:rsidRPr="0019790F" w:rsidRDefault="00DC3721" w:rsidP="00A32AF2">
            <w:pPr>
              <w:rPr>
                <w:b/>
                <w:bCs/>
                <w:color w:val="000000"/>
                <w:szCs w:val="24"/>
              </w:rPr>
            </w:pPr>
            <w:r w:rsidRPr="0019790F">
              <w:rPr>
                <w:b/>
                <w:bCs/>
                <w:color w:val="000000"/>
                <w:szCs w:val="24"/>
              </w:rPr>
              <w:t>B2 Tab</w:t>
            </w:r>
          </w:p>
        </w:tc>
        <w:tc>
          <w:tcPr>
            <w:tcW w:w="1980" w:type="dxa"/>
            <w:tcBorders>
              <w:top w:val="nil"/>
              <w:left w:val="nil"/>
              <w:bottom w:val="single" w:sz="4" w:space="0" w:color="auto"/>
              <w:right w:val="single" w:sz="4" w:space="0" w:color="auto"/>
            </w:tcBorders>
            <w:shd w:val="clear" w:color="000000" w:fill="FFFFFF"/>
            <w:noWrap/>
            <w:vAlign w:val="bottom"/>
            <w:hideMark/>
          </w:tcPr>
          <w:p w14:paraId="269A05C5" w14:textId="77777777" w:rsidR="00DC3721" w:rsidRPr="0019790F" w:rsidRDefault="00DC3721" w:rsidP="00A32AF2">
            <w:pPr>
              <w:rPr>
                <w:b/>
                <w:bCs/>
                <w:color w:val="000000"/>
                <w:szCs w:val="24"/>
              </w:rPr>
            </w:pPr>
            <w:r w:rsidRPr="0019790F">
              <w:rPr>
                <w:b/>
                <w:bCs/>
                <w:color w:val="000000"/>
                <w:szCs w:val="24"/>
              </w:rPr>
              <w:t>Tablet</w:t>
            </w:r>
          </w:p>
        </w:tc>
        <w:tc>
          <w:tcPr>
            <w:tcW w:w="1980" w:type="dxa"/>
            <w:tcBorders>
              <w:top w:val="nil"/>
              <w:left w:val="nil"/>
              <w:bottom w:val="single" w:sz="4" w:space="0" w:color="auto"/>
              <w:right w:val="single" w:sz="4" w:space="0" w:color="auto"/>
            </w:tcBorders>
            <w:shd w:val="clear" w:color="000000" w:fill="FFFFFF"/>
            <w:noWrap/>
            <w:vAlign w:val="bottom"/>
            <w:hideMark/>
          </w:tcPr>
          <w:p w14:paraId="7DDC2AB5" w14:textId="77777777" w:rsidR="00DC3721" w:rsidRPr="0019790F" w:rsidRDefault="00DC3721" w:rsidP="00A32AF2">
            <w:pPr>
              <w:jc w:val="center"/>
              <w:rPr>
                <w:b/>
                <w:bCs/>
                <w:color w:val="000000"/>
                <w:szCs w:val="24"/>
              </w:rPr>
            </w:pPr>
            <w:r w:rsidRPr="0019790F">
              <w:rPr>
                <w:b/>
                <w:bCs/>
                <w:color w:val="000000"/>
                <w:szCs w:val="24"/>
              </w:rPr>
              <w:t>25,000.00</w:t>
            </w:r>
          </w:p>
        </w:tc>
      </w:tr>
      <w:tr w:rsidR="00DC3721" w:rsidRPr="0019790F" w14:paraId="2539E1D6" w14:textId="77777777" w:rsidTr="00A32AF2">
        <w:trPr>
          <w:trHeight w:val="300"/>
        </w:trPr>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2023E6FE"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62</w:t>
            </w:r>
          </w:p>
        </w:tc>
        <w:tc>
          <w:tcPr>
            <w:tcW w:w="5220" w:type="dxa"/>
            <w:tcBorders>
              <w:top w:val="nil"/>
              <w:left w:val="nil"/>
              <w:bottom w:val="single" w:sz="4" w:space="0" w:color="auto"/>
              <w:right w:val="single" w:sz="4" w:space="0" w:color="auto"/>
            </w:tcBorders>
            <w:shd w:val="clear" w:color="000000" w:fill="FFFFFF"/>
            <w:noWrap/>
            <w:vAlign w:val="center"/>
            <w:hideMark/>
          </w:tcPr>
          <w:p w14:paraId="1C615DF8" w14:textId="77777777" w:rsidR="00DC3721" w:rsidRPr="0019790F" w:rsidRDefault="00DC3721" w:rsidP="00A32AF2">
            <w:pPr>
              <w:rPr>
                <w:b/>
                <w:bCs/>
                <w:color w:val="000000"/>
                <w:szCs w:val="24"/>
              </w:rPr>
            </w:pPr>
            <w:r w:rsidRPr="0019790F">
              <w:rPr>
                <w:b/>
                <w:bCs/>
                <w:color w:val="000000"/>
                <w:szCs w:val="24"/>
              </w:rPr>
              <w:t>Nefidipine Tab 20Mg</w:t>
            </w:r>
          </w:p>
        </w:tc>
        <w:tc>
          <w:tcPr>
            <w:tcW w:w="1980" w:type="dxa"/>
            <w:tcBorders>
              <w:top w:val="nil"/>
              <w:left w:val="nil"/>
              <w:bottom w:val="single" w:sz="4" w:space="0" w:color="auto"/>
              <w:right w:val="single" w:sz="4" w:space="0" w:color="auto"/>
            </w:tcBorders>
            <w:shd w:val="clear" w:color="000000" w:fill="FFFFFF"/>
            <w:noWrap/>
            <w:vAlign w:val="bottom"/>
            <w:hideMark/>
          </w:tcPr>
          <w:p w14:paraId="5E5EA658" w14:textId="77777777" w:rsidR="00DC3721" w:rsidRPr="0019790F" w:rsidRDefault="00DC3721" w:rsidP="00A32AF2">
            <w:pPr>
              <w:rPr>
                <w:b/>
                <w:bCs/>
                <w:color w:val="000000"/>
                <w:szCs w:val="24"/>
              </w:rPr>
            </w:pPr>
            <w:r w:rsidRPr="0019790F">
              <w:rPr>
                <w:b/>
                <w:bCs/>
                <w:color w:val="000000"/>
                <w:szCs w:val="24"/>
              </w:rPr>
              <w:t>Tablet</w:t>
            </w:r>
          </w:p>
        </w:tc>
        <w:tc>
          <w:tcPr>
            <w:tcW w:w="1980" w:type="dxa"/>
            <w:tcBorders>
              <w:top w:val="nil"/>
              <w:left w:val="nil"/>
              <w:bottom w:val="single" w:sz="4" w:space="0" w:color="auto"/>
              <w:right w:val="single" w:sz="4" w:space="0" w:color="auto"/>
            </w:tcBorders>
            <w:shd w:val="clear" w:color="000000" w:fill="FFFFFF"/>
            <w:noWrap/>
            <w:vAlign w:val="bottom"/>
            <w:hideMark/>
          </w:tcPr>
          <w:p w14:paraId="70206119" w14:textId="77777777" w:rsidR="00DC3721" w:rsidRPr="0019790F" w:rsidRDefault="00DC3721" w:rsidP="00A32AF2">
            <w:pPr>
              <w:jc w:val="center"/>
              <w:rPr>
                <w:b/>
                <w:bCs/>
                <w:color w:val="000000"/>
                <w:szCs w:val="24"/>
              </w:rPr>
            </w:pPr>
            <w:r w:rsidRPr="0019790F">
              <w:rPr>
                <w:b/>
                <w:bCs/>
                <w:color w:val="000000"/>
                <w:szCs w:val="24"/>
              </w:rPr>
              <w:t>2500.00</w:t>
            </w:r>
          </w:p>
        </w:tc>
      </w:tr>
      <w:tr w:rsidR="00DC3721" w:rsidRPr="0019790F" w14:paraId="24306D39" w14:textId="77777777" w:rsidTr="00A32AF2">
        <w:trPr>
          <w:trHeight w:val="300"/>
        </w:trPr>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38999BFE"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63</w:t>
            </w:r>
          </w:p>
        </w:tc>
        <w:tc>
          <w:tcPr>
            <w:tcW w:w="5220" w:type="dxa"/>
            <w:tcBorders>
              <w:top w:val="nil"/>
              <w:left w:val="nil"/>
              <w:bottom w:val="single" w:sz="4" w:space="0" w:color="auto"/>
              <w:right w:val="single" w:sz="4" w:space="0" w:color="auto"/>
            </w:tcBorders>
            <w:shd w:val="clear" w:color="000000" w:fill="FFFFFF"/>
            <w:noWrap/>
            <w:vAlign w:val="center"/>
            <w:hideMark/>
          </w:tcPr>
          <w:p w14:paraId="78024386" w14:textId="77777777" w:rsidR="00DC3721" w:rsidRPr="0019790F" w:rsidRDefault="00DC3721" w:rsidP="00A32AF2">
            <w:pPr>
              <w:rPr>
                <w:b/>
                <w:bCs/>
                <w:color w:val="000000"/>
                <w:szCs w:val="24"/>
              </w:rPr>
            </w:pPr>
            <w:r w:rsidRPr="0019790F">
              <w:rPr>
                <w:b/>
                <w:bCs/>
                <w:color w:val="000000"/>
                <w:szCs w:val="24"/>
              </w:rPr>
              <w:t>Cough Syrup 100Ml</w:t>
            </w:r>
          </w:p>
        </w:tc>
        <w:tc>
          <w:tcPr>
            <w:tcW w:w="1980" w:type="dxa"/>
            <w:tcBorders>
              <w:top w:val="nil"/>
              <w:left w:val="nil"/>
              <w:bottom w:val="single" w:sz="4" w:space="0" w:color="auto"/>
              <w:right w:val="single" w:sz="4" w:space="0" w:color="auto"/>
            </w:tcBorders>
            <w:shd w:val="clear" w:color="000000" w:fill="FFFFFF"/>
            <w:noWrap/>
            <w:vAlign w:val="bottom"/>
            <w:hideMark/>
          </w:tcPr>
          <w:p w14:paraId="09E56D3C" w14:textId="77777777" w:rsidR="00DC3721" w:rsidRPr="0019790F" w:rsidRDefault="00DC3721" w:rsidP="00A32AF2">
            <w:pPr>
              <w:rPr>
                <w:b/>
                <w:bCs/>
                <w:color w:val="000000"/>
                <w:szCs w:val="24"/>
              </w:rPr>
            </w:pPr>
            <w:r w:rsidRPr="0019790F">
              <w:rPr>
                <w:b/>
                <w:bCs/>
                <w:color w:val="000000"/>
                <w:szCs w:val="24"/>
              </w:rPr>
              <w:t>Bottle</w:t>
            </w:r>
          </w:p>
        </w:tc>
        <w:tc>
          <w:tcPr>
            <w:tcW w:w="1980" w:type="dxa"/>
            <w:tcBorders>
              <w:top w:val="nil"/>
              <w:left w:val="nil"/>
              <w:bottom w:val="single" w:sz="4" w:space="0" w:color="auto"/>
              <w:right w:val="single" w:sz="4" w:space="0" w:color="auto"/>
            </w:tcBorders>
            <w:shd w:val="clear" w:color="000000" w:fill="FFFFFF"/>
            <w:noWrap/>
            <w:vAlign w:val="bottom"/>
            <w:hideMark/>
          </w:tcPr>
          <w:p w14:paraId="419C4C85" w14:textId="77777777" w:rsidR="00DC3721" w:rsidRPr="0019790F" w:rsidRDefault="00DC3721" w:rsidP="00A32AF2">
            <w:pPr>
              <w:jc w:val="center"/>
              <w:rPr>
                <w:b/>
                <w:bCs/>
                <w:color w:val="000000"/>
                <w:szCs w:val="24"/>
              </w:rPr>
            </w:pPr>
            <w:r w:rsidRPr="0019790F">
              <w:rPr>
                <w:b/>
                <w:bCs/>
                <w:color w:val="000000"/>
                <w:szCs w:val="24"/>
              </w:rPr>
              <w:t>4,500.00</w:t>
            </w:r>
          </w:p>
        </w:tc>
      </w:tr>
      <w:tr w:rsidR="00DC3721" w:rsidRPr="0019790F" w14:paraId="37C8817F" w14:textId="77777777" w:rsidTr="00A32AF2">
        <w:trPr>
          <w:trHeight w:val="300"/>
        </w:trPr>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70DAF48D"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64</w:t>
            </w:r>
          </w:p>
        </w:tc>
        <w:tc>
          <w:tcPr>
            <w:tcW w:w="5220" w:type="dxa"/>
            <w:tcBorders>
              <w:top w:val="nil"/>
              <w:left w:val="nil"/>
              <w:bottom w:val="single" w:sz="4" w:space="0" w:color="auto"/>
              <w:right w:val="single" w:sz="4" w:space="0" w:color="auto"/>
            </w:tcBorders>
            <w:shd w:val="clear" w:color="000000" w:fill="FFFFFF"/>
            <w:noWrap/>
            <w:vAlign w:val="center"/>
            <w:hideMark/>
          </w:tcPr>
          <w:p w14:paraId="1AE4C50E" w14:textId="77777777" w:rsidR="00DC3721" w:rsidRPr="0019790F" w:rsidRDefault="00DC3721" w:rsidP="00A32AF2">
            <w:pPr>
              <w:rPr>
                <w:b/>
                <w:bCs/>
                <w:color w:val="000000"/>
                <w:szCs w:val="24"/>
              </w:rPr>
            </w:pPr>
            <w:r w:rsidRPr="0019790F">
              <w:rPr>
                <w:b/>
                <w:bCs/>
                <w:color w:val="000000"/>
                <w:szCs w:val="24"/>
              </w:rPr>
              <w:t>Folic acid tab 5mg</w:t>
            </w:r>
          </w:p>
        </w:tc>
        <w:tc>
          <w:tcPr>
            <w:tcW w:w="1980" w:type="dxa"/>
            <w:tcBorders>
              <w:top w:val="nil"/>
              <w:left w:val="nil"/>
              <w:bottom w:val="single" w:sz="4" w:space="0" w:color="auto"/>
              <w:right w:val="single" w:sz="4" w:space="0" w:color="auto"/>
            </w:tcBorders>
            <w:shd w:val="clear" w:color="000000" w:fill="FFFFFF"/>
            <w:noWrap/>
            <w:vAlign w:val="bottom"/>
            <w:hideMark/>
          </w:tcPr>
          <w:p w14:paraId="55685911" w14:textId="77777777" w:rsidR="00DC3721" w:rsidRPr="0019790F" w:rsidRDefault="00DC3721" w:rsidP="00A32AF2">
            <w:pPr>
              <w:rPr>
                <w:b/>
                <w:bCs/>
                <w:color w:val="000000"/>
                <w:szCs w:val="24"/>
              </w:rPr>
            </w:pPr>
            <w:r w:rsidRPr="0019790F">
              <w:rPr>
                <w:b/>
                <w:bCs/>
                <w:color w:val="000000"/>
                <w:szCs w:val="24"/>
              </w:rPr>
              <w:t>Tablet</w:t>
            </w:r>
          </w:p>
        </w:tc>
        <w:tc>
          <w:tcPr>
            <w:tcW w:w="1980" w:type="dxa"/>
            <w:tcBorders>
              <w:top w:val="nil"/>
              <w:left w:val="nil"/>
              <w:bottom w:val="single" w:sz="4" w:space="0" w:color="auto"/>
              <w:right w:val="single" w:sz="4" w:space="0" w:color="auto"/>
            </w:tcBorders>
            <w:shd w:val="clear" w:color="000000" w:fill="FFFFFF"/>
            <w:noWrap/>
            <w:vAlign w:val="bottom"/>
            <w:hideMark/>
          </w:tcPr>
          <w:p w14:paraId="1F2DB6BF" w14:textId="77777777" w:rsidR="00DC3721" w:rsidRPr="0019790F" w:rsidRDefault="00DC3721" w:rsidP="00A32AF2">
            <w:pPr>
              <w:jc w:val="center"/>
              <w:rPr>
                <w:b/>
                <w:bCs/>
                <w:color w:val="000000"/>
                <w:szCs w:val="24"/>
              </w:rPr>
            </w:pPr>
            <w:r w:rsidRPr="0019790F">
              <w:rPr>
                <w:b/>
                <w:bCs/>
                <w:color w:val="000000"/>
                <w:szCs w:val="24"/>
              </w:rPr>
              <w:t>10,000.00</w:t>
            </w:r>
          </w:p>
        </w:tc>
      </w:tr>
      <w:tr w:rsidR="00DC3721" w:rsidRPr="0019790F" w14:paraId="50B2C2D5" w14:textId="77777777" w:rsidTr="00A32AF2">
        <w:trPr>
          <w:trHeight w:val="300"/>
        </w:trPr>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221CC340"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65</w:t>
            </w:r>
          </w:p>
        </w:tc>
        <w:tc>
          <w:tcPr>
            <w:tcW w:w="5220" w:type="dxa"/>
            <w:tcBorders>
              <w:top w:val="nil"/>
              <w:left w:val="nil"/>
              <w:bottom w:val="single" w:sz="4" w:space="0" w:color="auto"/>
              <w:right w:val="single" w:sz="4" w:space="0" w:color="auto"/>
            </w:tcBorders>
            <w:shd w:val="clear" w:color="000000" w:fill="FFFFFF"/>
            <w:noWrap/>
            <w:vAlign w:val="center"/>
            <w:hideMark/>
          </w:tcPr>
          <w:p w14:paraId="447B271F" w14:textId="77777777" w:rsidR="00DC3721" w:rsidRPr="0019790F" w:rsidRDefault="00DC3721" w:rsidP="00A32AF2">
            <w:pPr>
              <w:rPr>
                <w:b/>
                <w:bCs/>
                <w:color w:val="000000"/>
                <w:szCs w:val="24"/>
              </w:rPr>
            </w:pPr>
            <w:r w:rsidRPr="0019790F">
              <w:rPr>
                <w:b/>
                <w:bCs/>
                <w:color w:val="000000"/>
                <w:szCs w:val="24"/>
              </w:rPr>
              <w:t xml:space="preserve">Grisefulvin Tablet 500 Mg </w:t>
            </w:r>
          </w:p>
        </w:tc>
        <w:tc>
          <w:tcPr>
            <w:tcW w:w="1980" w:type="dxa"/>
            <w:tcBorders>
              <w:top w:val="nil"/>
              <w:left w:val="nil"/>
              <w:bottom w:val="single" w:sz="4" w:space="0" w:color="auto"/>
              <w:right w:val="single" w:sz="4" w:space="0" w:color="auto"/>
            </w:tcBorders>
            <w:shd w:val="clear" w:color="000000" w:fill="FFFFFF"/>
            <w:noWrap/>
            <w:vAlign w:val="bottom"/>
            <w:hideMark/>
          </w:tcPr>
          <w:p w14:paraId="4398A4EE" w14:textId="77777777" w:rsidR="00DC3721" w:rsidRPr="0019790F" w:rsidRDefault="00DC3721" w:rsidP="00A32AF2">
            <w:pPr>
              <w:rPr>
                <w:b/>
                <w:bCs/>
                <w:color w:val="000000"/>
                <w:szCs w:val="24"/>
              </w:rPr>
            </w:pPr>
            <w:r w:rsidRPr="0019790F">
              <w:rPr>
                <w:b/>
                <w:bCs/>
                <w:color w:val="000000"/>
                <w:szCs w:val="24"/>
              </w:rPr>
              <w:t>Tablet</w:t>
            </w:r>
          </w:p>
        </w:tc>
        <w:tc>
          <w:tcPr>
            <w:tcW w:w="1980" w:type="dxa"/>
            <w:tcBorders>
              <w:top w:val="nil"/>
              <w:left w:val="nil"/>
              <w:bottom w:val="single" w:sz="4" w:space="0" w:color="auto"/>
              <w:right w:val="single" w:sz="4" w:space="0" w:color="auto"/>
            </w:tcBorders>
            <w:shd w:val="clear" w:color="000000" w:fill="FFFFFF"/>
            <w:noWrap/>
            <w:vAlign w:val="bottom"/>
            <w:hideMark/>
          </w:tcPr>
          <w:p w14:paraId="51FC220A" w14:textId="77777777" w:rsidR="00DC3721" w:rsidRPr="0019790F" w:rsidRDefault="00DC3721" w:rsidP="00A32AF2">
            <w:pPr>
              <w:jc w:val="center"/>
              <w:rPr>
                <w:b/>
                <w:bCs/>
                <w:color w:val="000000"/>
                <w:szCs w:val="24"/>
              </w:rPr>
            </w:pPr>
            <w:r w:rsidRPr="0019790F">
              <w:rPr>
                <w:b/>
                <w:bCs/>
                <w:color w:val="000000"/>
                <w:szCs w:val="24"/>
              </w:rPr>
              <w:t>5,000.00</w:t>
            </w:r>
          </w:p>
        </w:tc>
      </w:tr>
      <w:tr w:rsidR="00DC3721" w:rsidRPr="0019790F" w14:paraId="5A475FA0" w14:textId="77777777" w:rsidTr="00A32AF2">
        <w:trPr>
          <w:trHeight w:val="300"/>
        </w:trPr>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74E9401D"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66</w:t>
            </w:r>
          </w:p>
        </w:tc>
        <w:tc>
          <w:tcPr>
            <w:tcW w:w="5220" w:type="dxa"/>
            <w:tcBorders>
              <w:top w:val="nil"/>
              <w:left w:val="nil"/>
              <w:bottom w:val="single" w:sz="4" w:space="0" w:color="auto"/>
              <w:right w:val="single" w:sz="4" w:space="0" w:color="auto"/>
            </w:tcBorders>
            <w:shd w:val="clear" w:color="000000" w:fill="FFFFFF"/>
            <w:noWrap/>
            <w:vAlign w:val="center"/>
            <w:hideMark/>
          </w:tcPr>
          <w:p w14:paraId="334D9777" w14:textId="77777777" w:rsidR="00DC3721" w:rsidRPr="0019790F" w:rsidRDefault="00DC3721" w:rsidP="00A32AF2">
            <w:pPr>
              <w:rPr>
                <w:b/>
                <w:bCs/>
                <w:color w:val="000000"/>
                <w:szCs w:val="24"/>
              </w:rPr>
            </w:pPr>
            <w:r w:rsidRPr="0019790F">
              <w:rPr>
                <w:b/>
                <w:bCs/>
                <w:color w:val="000000"/>
                <w:szCs w:val="24"/>
              </w:rPr>
              <w:t xml:space="preserve">Methyldopa 250 Mg Tablet </w:t>
            </w:r>
          </w:p>
        </w:tc>
        <w:tc>
          <w:tcPr>
            <w:tcW w:w="1980" w:type="dxa"/>
            <w:tcBorders>
              <w:top w:val="nil"/>
              <w:left w:val="nil"/>
              <w:bottom w:val="single" w:sz="4" w:space="0" w:color="auto"/>
              <w:right w:val="single" w:sz="4" w:space="0" w:color="auto"/>
            </w:tcBorders>
            <w:shd w:val="clear" w:color="000000" w:fill="FFFFFF"/>
            <w:noWrap/>
            <w:vAlign w:val="bottom"/>
            <w:hideMark/>
          </w:tcPr>
          <w:p w14:paraId="42B87EAE" w14:textId="77777777" w:rsidR="00DC3721" w:rsidRPr="0019790F" w:rsidRDefault="00DC3721" w:rsidP="00A32AF2">
            <w:pPr>
              <w:rPr>
                <w:b/>
                <w:bCs/>
                <w:color w:val="000000"/>
                <w:szCs w:val="24"/>
              </w:rPr>
            </w:pPr>
            <w:r w:rsidRPr="0019790F">
              <w:rPr>
                <w:b/>
                <w:bCs/>
                <w:color w:val="000000"/>
                <w:szCs w:val="24"/>
              </w:rPr>
              <w:t>Tablet</w:t>
            </w:r>
          </w:p>
        </w:tc>
        <w:tc>
          <w:tcPr>
            <w:tcW w:w="1980" w:type="dxa"/>
            <w:tcBorders>
              <w:top w:val="nil"/>
              <w:left w:val="nil"/>
              <w:bottom w:val="single" w:sz="4" w:space="0" w:color="auto"/>
              <w:right w:val="single" w:sz="4" w:space="0" w:color="auto"/>
            </w:tcBorders>
            <w:shd w:val="clear" w:color="000000" w:fill="FFFFFF"/>
            <w:noWrap/>
            <w:vAlign w:val="bottom"/>
            <w:hideMark/>
          </w:tcPr>
          <w:p w14:paraId="3AE0B9DE" w14:textId="77777777" w:rsidR="00DC3721" w:rsidRPr="0019790F" w:rsidRDefault="00DC3721" w:rsidP="00A32AF2">
            <w:pPr>
              <w:jc w:val="center"/>
              <w:rPr>
                <w:b/>
                <w:bCs/>
                <w:color w:val="000000"/>
                <w:szCs w:val="24"/>
              </w:rPr>
            </w:pPr>
            <w:r w:rsidRPr="0019790F">
              <w:rPr>
                <w:b/>
                <w:bCs/>
                <w:color w:val="000000"/>
                <w:szCs w:val="24"/>
              </w:rPr>
              <w:t>3,000.00</w:t>
            </w:r>
          </w:p>
        </w:tc>
      </w:tr>
      <w:tr w:rsidR="00DC3721" w:rsidRPr="0019790F" w14:paraId="0DA6CC77" w14:textId="77777777" w:rsidTr="00A32AF2">
        <w:trPr>
          <w:trHeight w:val="300"/>
        </w:trPr>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7F2C5F21"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67</w:t>
            </w:r>
          </w:p>
        </w:tc>
        <w:tc>
          <w:tcPr>
            <w:tcW w:w="5220" w:type="dxa"/>
            <w:tcBorders>
              <w:top w:val="nil"/>
              <w:left w:val="nil"/>
              <w:bottom w:val="single" w:sz="4" w:space="0" w:color="auto"/>
              <w:right w:val="single" w:sz="4" w:space="0" w:color="auto"/>
            </w:tcBorders>
            <w:shd w:val="clear" w:color="000000" w:fill="FFFFFF"/>
            <w:noWrap/>
            <w:vAlign w:val="center"/>
            <w:hideMark/>
          </w:tcPr>
          <w:p w14:paraId="644A654E" w14:textId="77777777" w:rsidR="00DC3721" w:rsidRPr="0019790F" w:rsidRDefault="00DC3721" w:rsidP="00A32AF2">
            <w:pPr>
              <w:rPr>
                <w:b/>
                <w:bCs/>
                <w:color w:val="000000"/>
                <w:szCs w:val="24"/>
              </w:rPr>
            </w:pPr>
            <w:r w:rsidRPr="0019790F">
              <w:rPr>
                <w:b/>
                <w:bCs/>
                <w:color w:val="000000"/>
                <w:szCs w:val="24"/>
              </w:rPr>
              <w:t>Ampicillin Inj 1G</w:t>
            </w:r>
          </w:p>
        </w:tc>
        <w:tc>
          <w:tcPr>
            <w:tcW w:w="1980" w:type="dxa"/>
            <w:tcBorders>
              <w:top w:val="nil"/>
              <w:left w:val="nil"/>
              <w:bottom w:val="single" w:sz="4" w:space="0" w:color="auto"/>
              <w:right w:val="single" w:sz="4" w:space="0" w:color="auto"/>
            </w:tcBorders>
            <w:shd w:val="clear" w:color="000000" w:fill="FFFFFF"/>
            <w:noWrap/>
            <w:vAlign w:val="bottom"/>
            <w:hideMark/>
          </w:tcPr>
          <w:p w14:paraId="151D45F8" w14:textId="77777777" w:rsidR="00DC3721" w:rsidRPr="0019790F" w:rsidRDefault="00DC3721" w:rsidP="00A32AF2">
            <w:pPr>
              <w:rPr>
                <w:b/>
                <w:bCs/>
                <w:color w:val="000000"/>
                <w:szCs w:val="24"/>
              </w:rPr>
            </w:pPr>
            <w:r w:rsidRPr="0019790F">
              <w:rPr>
                <w:b/>
                <w:bCs/>
                <w:color w:val="000000"/>
                <w:szCs w:val="24"/>
              </w:rPr>
              <w:t>Vial</w:t>
            </w:r>
          </w:p>
        </w:tc>
        <w:tc>
          <w:tcPr>
            <w:tcW w:w="1980" w:type="dxa"/>
            <w:tcBorders>
              <w:top w:val="nil"/>
              <w:left w:val="nil"/>
              <w:bottom w:val="single" w:sz="4" w:space="0" w:color="auto"/>
              <w:right w:val="single" w:sz="4" w:space="0" w:color="auto"/>
            </w:tcBorders>
            <w:shd w:val="clear" w:color="000000" w:fill="FFFFFF"/>
            <w:noWrap/>
            <w:vAlign w:val="bottom"/>
            <w:hideMark/>
          </w:tcPr>
          <w:p w14:paraId="1F11EC66" w14:textId="77777777" w:rsidR="00DC3721" w:rsidRPr="0019790F" w:rsidRDefault="00DC3721" w:rsidP="00A32AF2">
            <w:pPr>
              <w:jc w:val="center"/>
              <w:rPr>
                <w:b/>
                <w:bCs/>
                <w:color w:val="000000"/>
                <w:szCs w:val="24"/>
              </w:rPr>
            </w:pPr>
            <w:r w:rsidRPr="0019790F">
              <w:rPr>
                <w:b/>
                <w:bCs/>
                <w:color w:val="000000"/>
                <w:szCs w:val="24"/>
              </w:rPr>
              <w:t>35,000.00</w:t>
            </w:r>
          </w:p>
        </w:tc>
      </w:tr>
      <w:tr w:rsidR="00DC3721" w:rsidRPr="0019790F" w14:paraId="1EEA3007" w14:textId="77777777" w:rsidTr="00A32AF2">
        <w:trPr>
          <w:trHeight w:val="300"/>
        </w:trPr>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52FEA8AD"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68</w:t>
            </w:r>
          </w:p>
        </w:tc>
        <w:tc>
          <w:tcPr>
            <w:tcW w:w="5220" w:type="dxa"/>
            <w:tcBorders>
              <w:top w:val="nil"/>
              <w:left w:val="nil"/>
              <w:bottom w:val="single" w:sz="4" w:space="0" w:color="auto"/>
              <w:right w:val="single" w:sz="4" w:space="0" w:color="auto"/>
            </w:tcBorders>
            <w:shd w:val="clear" w:color="000000" w:fill="FFFFFF"/>
            <w:noWrap/>
            <w:vAlign w:val="center"/>
            <w:hideMark/>
          </w:tcPr>
          <w:p w14:paraId="0E99DE93" w14:textId="77777777" w:rsidR="00DC3721" w:rsidRPr="0019790F" w:rsidRDefault="00DC3721" w:rsidP="00A32AF2">
            <w:pPr>
              <w:rPr>
                <w:b/>
                <w:bCs/>
                <w:color w:val="000000"/>
                <w:szCs w:val="24"/>
              </w:rPr>
            </w:pPr>
            <w:r w:rsidRPr="0019790F">
              <w:rPr>
                <w:b/>
                <w:bCs/>
                <w:color w:val="000000"/>
                <w:szCs w:val="24"/>
              </w:rPr>
              <w:t xml:space="preserve">Diclofenac Inj </w:t>
            </w:r>
          </w:p>
        </w:tc>
        <w:tc>
          <w:tcPr>
            <w:tcW w:w="1980" w:type="dxa"/>
            <w:tcBorders>
              <w:top w:val="nil"/>
              <w:left w:val="nil"/>
              <w:bottom w:val="single" w:sz="4" w:space="0" w:color="auto"/>
              <w:right w:val="single" w:sz="4" w:space="0" w:color="auto"/>
            </w:tcBorders>
            <w:shd w:val="clear" w:color="000000" w:fill="FFFFFF"/>
            <w:noWrap/>
            <w:vAlign w:val="bottom"/>
            <w:hideMark/>
          </w:tcPr>
          <w:p w14:paraId="3FFC6C31" w14:textId="77777777" w:rsidR="00DC3721" w:rsidRPr="0019790F" w:rsidRDefault="00DC3721" w:rsidP="00A32AF2">
            <w:pPr>
              <w:rPr>
                <w:b/>
                <w:bCs/>
                <w:color w:val="000000"/>
                <w:szCs w:val="24"/>
              </w:rPr>
            </w:pPr>
            <w:r w:rsidRPr="0019790F">
              <w:rPr>
                <w:b/>
                <w:bCs/>
                <w:color w:val="000000"/>
                <w:szCs w:val="24"/>
              </w:rPr>
              <w:t>Vial</w:t>
            </w:r>
          </w:p>
        </w:tc>
        <w:tc>
          <w:tcPr>
            <w:tcW w:w="1980" w:type="dxa"/>
            <w:tcBorders>
              <w:top w:val="nil"/>
              <w:left w:val="nil"/>
              <w:bottom w:val="single" w:sz="4" w:space="0" w:color="auto"/>
              <w:right w:val="single" w:sz="4" w:space="0" w:color="auto"/>
            </w:tcBorders>
            <w:shd w:val="clear" w:color="000000" w:fill="FFFFFF"/>
            <w:noWrap/>
            <w:vAlign w:val="bottom"/>
            <w:hideMark/>
          </w:tcPr>
          <w:p w14:paraId="51CF75E2" w14:textId="77777777" w:rsidR="00DC3721" w:rsidRPr="0019790F" w:rsidRDefault="00DC3721" w:rsidP="00A32AF2">
            <w:pPr>
              <w:jc w:val="center"/>
              <w:rPr>
                <w:b/>
                <w:bCs/>
                <w:color w:val="000000"/>
                <w:szCs w:val="24"/>
              </w:rPr>
            </w:pPr>
            <w:r w:rsidRPr="0019790F">
              <w:rPr>
                <w:b/>
                <w:bCs/>
                <w:color w:val="000000"/>
                <w:szCs w:val="24"/>
              </w:rPr>
              <w:t>10,000.00</w:t>
            </w:r>
          </w:p>
        </w:tc>
      </w:tr>
      <w:tr w:rsidR="00DC3721" w:rsidRPr="0019790F" w14:paraId="3B4B6E1F" w14:textId="77777777" w:rsidTr="00A32AF2">
        <w:trPr>
          <w:trHeight w:val="300"/>
        </w:trPr>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1941369D" w14:textId="77777777" w:rsidR="00DC3721" w:rsidRDefault="00DC3721" w:rsidP="00A32AF2">
            <w:pPr>
              <w:jc w:val="center"/>
              <w:rPr>
                <w:rFonts w:ascii="Calibri" w:hAnsi="Calibri" w:cs="Calibri"/>
                <w:b/>
                <w:bCs/>
                <w:color w:val="000000"/>
                <w:sz w:val="22"/>
                <w:szCs w:val="22"/>
              </w:rPr>
            </w:pPr>
            <w:r>
              <w:rPr>
                <w:rFonts w:ascii="Calibri" w:hAnsi="Calibri" w:cs="Calibri"/>
                <w:b/>
                <w:bCs/>
                <w:color w:val="000000"/>
                <w:sz w:val="22"/>
                <w:szCs w:val="22"/>
              </w:rPr>
              <w:t>69</w:t>
            </w:r>
          </w:p>
        </w:tc>
        <w:tc>
          <w:tcPr>
            <w:tcW w:w="5220" w:type="dxa"/>
            <w:tcBorders>
              <w:top w:val="nil"/>
              <w:left w:val="nil"/>
              <w:bottom w:val="single" w:sz="4" w:space="0" w:color="auto"/>
              <w:right w:val="single" w:sz="4" w:space="0" w:color="auto"/>
            </w:tcBorders>
            <w:shd w:val="clear" w:color="000000" w:fill="FFFFFF"/>
            <w:noWrap/>
            <w:vAlign w:val="center"/>
            <w:hideMark/>
          </w:tcPr>
          <w:p w14:paraId="75D8F61B" w14:textId="77777777" w:rsidR="00DC3721" w:rsidRPr="0019790F" w:rsidRDefault="00DC3721" w:rsidP="00A32AF2">
            <w:pPr>
              <w:rPr>
                <w:b/>
                <w:bCs/>
                <w:color w:val="000000"/>
                <w:szCs w:val="24"/>
              </w:rPr>
            </w:pPr>
            <w:r w:rsidRPr="0019790F">
              <w:rPr>
                <w:b/>
                <w:bCs/>
                <w:color w:val="000000"/>
                <w:szCs w:val="24"/>
              </w:rPr>
              <w:t>Gentamycin Inj  80Mg</w:t>
            </w:r>
          </w:p>
        </w:tc>
        <w:tc>
          <w:tcPr>
            <w:tcW w:w="1980" w:type="dxa"/>
            <w:tcBorders>
              <w:top w:val="nil"/>
              <w:left w:val="nil"/>
              <w:bottom w:val="single" w:sz="4" w:space="0" w:color="auto"/>
              <w:right w:val="single" w:sz="4" w:space="0" w:color="auto"/>
            </w:tcBorders>
            <w:shd w:val="clear" w:color="000000" w:fill="FFFFFF"/>
            <w:noWrap/>
            <w:vAlign w:val="bottom"/>
            <w:hideMark/>
          </w:tcPr>
          <w:p w14:paraId="1F66582E" w14:textId="77777777" w:rsidR="00DC3721" w:rsidRPr="0019790F" w:rsidRDefault="00DC3721" w:rsidP="00A32AF2">
            <w:pPr>
              <w:rPr>
                <w:b/>
                <w:bCs/>
                <w:color w:val="000000"/>
                <w:szCs w:val="24"/>
              </w:rPr>
            </w:pPr>
            <w:r w:rsidRPr="0019790F">
              <w:rPr>
                <w:b/>
                <w:bCs/>
                <w:color w:val="000000"/>
                <w:szCs w:val="24"/>
              </w:rPr>
              <w:t>Vial</w:t>
            </w:r>
          </w:p>
        </w:tc>
        <w:tc>
          <w:tcPr>
            <w:tcW w:w="1980" w:type="dxa"/>
            <w:tcBorders>
              <w:top w:val="nil"/>
              <w:left w:val="nil"/>
              <w:bottom w:val="single" w:sz="4" w:space="0" w:color="auto"/>
              <w:right w:val="single" w:sz="4" w:space="0" w:color="auto"/>
            </w:tcBorders>
            <w:shd w:val="clear" w:color="000000" w:fill="FFFFFF"/>
            <w:noWrap/>
            <w:vAlign w:val="bottom"/>
            <w:hideMark/>
          </w:tcPr>
          <w:p w14:paraId="3451A59E" w14:textId="77777777" w:rsidR="00DC3721" w:rsidRPr="0019790F" w:rsidRDefault="00DC3721" w:rsidP="00A32AF2">
            <w:pPr>
              <w:jc w:val="center"/>
              <w:rPr>
                <w:b/>
                <w:bCs/>
                <w:color w:val="000000"/>
                <w:szCs w:val="24"/>
              </w:rPr>
            </w:pPr>
            <w:r w:rsidRPr="0019790F">
              <w:rPr>
                <w:b/>
                <w:bCs/>
                <w:color w:val="000000"/>
                <w:szCs w:val="24"/>
              </w:rPr>
              <w:t>10,000.00</w:t>
            </w:r>
          </w:p>
        </w:tc>
      </w:tr>
    </w:tbl>
    <w:p w14:paraId="57CC7F4A" w14:textId="77777777" w:rsidR="00DC3721" w:rsidRDefault="00DC3721" w:rsidP="00DC3721">
      <w:pPr>
        <w:suppressAutoHyphens/>
        <w:spacing w:after="240"/>
        <w:rPr>
          <w:b/>
          <w:color w:val="333333"/>
        </w:rPr>
      </w:pPr>
    </w:p>
    <w:p w14:paraId="2934EE9C" w14:textId="77777777" w:rsidR="00DC3721" w:rsidRPr="0035633F" w:rsidRDefault="00DC3721" w:rsidP="0035633F"/>
    <w:p w14:paraId="1E2FC655" w14:textId="6274E417" w:rsidR="00A32AF2" w:rsidRDefault="00A32AF2" w:rsidP="006C4E6A">
      <w:pPr>
        <w:pStyle w:val="Heading2"/>
        <w:rPr>
          <w:color w:val="333333"/>
        </w:rPr>
      </w:pPr>
    </w:p>
    <w:p w14:paraId="395F2836" w14:textId="2CCB7249" w:rsidR="00A32AF2" w:rsidRDefault="00A32AF2" w:rsidP="0035633F"/>
    <w:p w14:paraId="13EC1DA9" w14:textId="72EE111F" w:rsidR="00A32AF2" w:rsidRDefault="00A32AF2" w:rsidP="0035633F"/>
    <w:p w14:paraId="3213BF6F" w14:textId="3D51A64F" w:rsidR="00A32AF2" w:rsidRDefault="00A32AF2" w:rsidP="0035633F"/>
    <w:p w14:paraId="0065ED0C" w14:textId="56BAEB6E" w:rsidR="00A32AF2" w:rsidRDefault="00A32AF2" w:rsidP="0035633F"/>
    <w:p w14:paraId="5BE6C522" w14:textId="041FDE4F" w:rsidR="00A32AF2" w:rsidRDefault="00A32AF2" w:rsidP="0035633F"/>
    <w:p w14:paraId="55A02576" w14:textId="6D5745C2" w:rsidR="00A32AF2" w:rsidRDefault="00A32AF2" w:rsidP="0035633F"/>
    <w:p w14:paraId="481C257A" w14:textId="56F8DEC7" w:rsidR="00A32AF2" w:rsidRDefault="00A32AF2" w:rsidP="0035633F"/>
    <w:p w14:paraId="248769E3" w14:textId="33BDB562" w:rsidR="00A32AF2" w:rsidRDefault="00A32AF2" w:rsidP="0035633F"/>
    <w:p w14:paraId="0FE42F9F" w14:textId="595A4556" w:rsidR="00A32AF2" w:rsidRDefault="00A32AF2" w:rsidP="0035633F"/>
    <w:p w14:paraId="7722E36F" w14:textId="3C570273" w:rsidR="00A32AF2" w:rsidRDefault="00A32AF2" w:rsidP="0035633F"/>
    <w:p w14:paraId="7105C7F9" w14:textId="3654C8D3" w:rsidR="00A32AF2" w:rsidRDefault="00A32AF2" w:rsidP="0035633F"/>
    <w:p w14:paraId="6DA92A87" w14:textId="0F0B73F6" w:rsidR="00A32AF2" w:rsidRDefault="00A32AF2" w:rsidP="0035633F"/>
    <w:p w14:paraId="456C56DE" w14:textId="1EB259DF" w:rsidR="00A32AF2" w:rsidRDefault="00A32AF2" w:rsidP="0035633F"/>
    <w:p w14:paraId="3B2E95A8" w14:textId="2833C7BF" w:rsidR="00A32AF2" w:rsidRDefault="00A32AF2" w:rsidP="0035633F"/>
    <w:p w14:paraId="6582BE3B" w14:textId="58FD4E2F" w:rsidR="00A32AF2" w:rsidRDefault="00A32AF2" w:rsidP="0035633F"/>
    <w:p w14:paraId="08AD458F" w14:textId="763D3498" w:rsidR="00A32AF2" w:rsidRDefault="00A32AF2" w:rsidP="0035633F"/>
    <w:p w14:paraId="25179E9C" w14:textId="5B176803" w:rsidR="00A32AF2" w:rsidRDefault="00A32AF2" w:rsidP="0035633F"/>
    <w:p w14:paraId="2BFE2ABC" w14:textId="5F2F4B3B" w:rsidR="00A32AF2" w:rsidRDefault="00A32AF2" w:rsidP="0035633F"/>
    <w:p w14:paraId="3465F73E" w14:textId="374FC1FA" w:rsidR="00A32AF2" w:rsidRDefault="00A32AF2" w:rsidP="0035633F"/>
    <w:p w14:paraId="0B4D1C5B" w14:textId="77777777" w:rsidR="00A32AF2" w:rsidRDefault="00A32AF2" w:rsidP="006C4E6A">
      <w:pPr>
        <w:pStyle w:val="Heading2"/>
        <w:rPr>
          <w:rFonts w:ascii="Times New Roman" w:eastAsia="Times New Roman" w:hAnsi="Times New Roman" w:cs="Times New Roman"/>
          <w:color w:val="auto"/>
          <w:sz w:val="24"/>
          <w:szCs w:val="20"/>
        </w:rPr>
      </w:pPr>
    </w:p>
    <w:p w14:paraId="2B8E5F5B" w14:textId="77777777" w:rsidR="00912479" w:rsidRPr="0035633F" w:rsidRDefault="00837306" w:rsidP="0035633F">
      <w:pPr>
        <w:pStyle w:val="Heading2"/>
        <w:rPr>
          <w:sz w:val="28"/>
          <w:szCs w:val="28"/>
        </w:rPr>
      </w:pPr>
      <w:r w:rsidRPr="0035633F">
        <w:rPr>
          <w:rFonts w:ascii="Times New Roman" w:hAnsi="Times New Roman" w:cs="Times New Roman"/>
          <w:color w:val="auto"/>
          <w:sz w:val="28"/>
          <w:szCs w:val="28"/>
        </w:rPr>
        <w:t>SECTION VII:      Schedule Requirement</w:t>
      </w:r>
    </w:p>
    <w:p w14:paraId="44516DE7" w14:textId="77777777" w:rsidR="00912479" w:rsidRDefault="00912479" w:rsidP="00837306">
      <w:pPr>
        <w:rPr>
          <w:b/>
          <w:bCs/>
          <w:sz w:val="32"/>
          <w:szCs w:val="32"/>
        </w:rPr>
      </w:pPr>
    </w:p>
    <w:p w14:paraId="51A799CF" w14:textId="2D890D8A" w:rsidR="00912479" w:rsidRPr="0035633F" w:rsidRDefault="00912479" w:rsidP="00837306">
      <w:pPr>
        <w:rPr>
          <w:b/>
          <w:bCs/>
          <w:szCs w:val="24"/>
        </w:rPr>
      </w:pPr>
      <w:r w:rsidRPr="0035633F">
        <w:rPr>
          <w:b/>
          <w:bCs/>
          <w:szCs w:val="24"/>
        </w:rPr>
        <w:t>Medical Supplies (Lot-1)</w:t>
      </w:r>
    </w:p>
    <w:tbl>
      <w:tblPr>
        <w:tblW w:w="12960" w:type="dxa"/>
        <w:tblInd w:w="-370" w:type="dxa"/>
        <w:tblLook w:val="04A0" w:firstRow="1" w:lastRow="0" w:firstColumn="1" w:lastColumn="0" w:noHBand="0" w:noVBand="1"/>
      </w:tblPr>
      <w:tblGrid>
        <w:gridCol w:w="630"/>
        <w:gridCol w:w="2430"/>
        <w:gridCol w:w="1080"/>
        <w:gridCol w:w="1336"/>
        <w:gridCol w:w="794"/>
        <w:gridCol w:w="1356"/>
        <w:gridCol w:w="1056"/>
        <w:gridCol w:w="1056"/>
        <w:gridCol w:w="3222"/>
        <w:tblGridChange w:id="230">
          <w:tblGrid>
            <w:gridCol w:w="630"/>
            <w:gridCol w:w="2430"/>
            <w:gridCol w:w="1080"/>
            <w:gridCol w:w="1336"/>
            <w:gridCol w:w="794"/>
            <w:gridCol w:w="1356"/>
            <w:gridCol w:w="1056"/>
            <w:gridCol w:w="1056"/>
            <w:gridCol w:w="3222"/>
          </w:tblGrid>
        </w:tblGridChange>
      </w:tblGrid>
      <w:tr w:rsidR="00DC3721" w:rsidRPr="00DC3721" w14:paraId="62C19A51" w14:textId="77777777" w:rsidTr="00DC3721">
        <w:trPr>
          <w:trHeight w:val="300"/>
        </w:trPr>
        <w:tc>
          <w:tcPr>
            <w:tcW w:w="5476" w:type="dxa"/>
            <w:gridSpan w:val="4"/>
            <w:tcBorders>
              <w:top w:val="single" w:sz="8" w:space="0" w:color="auto"/>
              <w:left w:val="single" w:sz="8" w:space="0" w:color="auto"/>
              <w:bottom w:val="single" w:sz="8" w:space="0" w:color="auto"/>
              <w:right w:val="single" w:sz="8" w:space="0" w:color="000000"/>
            </w:tcBorders>
            <w:shd w:val="clear" w:color="auto" w:fill="AEAAAA" w:themeFill="background2" w:themeFillShade="BF"/>
            <w:noWrap/>
            <w:vAlign w:val="bottom"/>
            <w:hideMark/>
          </w:tcPr>
          <w:p w14:paraId="7CAE4847" w14:textId="77777777" w:rsidR="00DC3721" w:rsidRPr="0035633F" w:rsidRDefault="00DC3721" w:rsidP="00DC3721">
            <w:pPr>
              <w:jc w:val="center"/>
              <w:rPr>
                <w:b/>
                <w:bCs/>
                <w:color w:val="000000"/>
                <w:szCs w:val="24"/>
              </w:rPr>
            </w:pPr>
            <w:r w:rsidRPr="0035633F">
              <w:rPr>
                <w:b/>
                <w:bCs/>
                <w:color w:val="000000"/>
                <w:szCs w:val="24"/>
              </w:rPr>
              <w:t>OPEN</w:t>
            </w:r>
          </w:p>
        </w:tc>
        <w:tc>
          <w:tcPr>
            <w:tcW w:w="818" w:type="dxa"/>
            <w:vMerge w:val="restart"/>
            <w:tcBorders>
              <w:top w:val="single" w:sz="8" w:space="0" w:color="auto"/>
              <w:left w:val="single" w:sz="8" w:space="0" w:color="auto"/>
              <w:right w:val="single" w:sz="8" w:space="0" w:color="000000"/>
            </w:tcBorders>
            <w:shd w:val="clear" w:color="auto" w:fill="AEAAAA" w:themeFill="background2" w:themeFillShade="BF"/>
          </w:tcPr>
          <w:p w14:paraId="209C738C" w14:textId="77777777" w:rsidR="00DC3721" w:rsidRPr="0035633F" w:rsidRDefault="00DC3721" w:rsidP="00DC3721">
            <w:pPr>
              <w:jc w:val="center"/>
              <w:rPr>
                <w:bCs/>
                <w:szCs w:val="24"/>
              </w:rPr>
            </w:pPr>
          </w:p>
          <w:p w14:paraId="2D098645" w14:textId="77777777" w:rsidR="00DC3721" w:rsidRPr="0035633F" w:rsidRDefault="00DC3721" w:rsidP="00DC3721">
            <w:pPr>
              <w:jc w:val="center"/>
              <w:rPr>
                <w:bCs/>
                <w:szCs w:val="24"/>
              </w:rPr>
            </w:pPr>
          </w:p>
          <w:p w14:paraId="6170D8AF" w14:textId="77777777" w:rsidR="00DC3721" w:rsidRPr="0035633F" w:rsidRDefault="00DC3721" w:rsidP="00DC3721">
            <w:pPr>
              <w:jc w:val="center"/>
              <w:rPr>
                <w:bCs/>
                <w:szCs w:val="24"/>
              </w:rPr>
            </w:pPr>
          </w:p>
          <w:p w14:paraId="4135A6B0" w14:textId="77777777" w:rsidR="00DC3721" w:rsidRPr="0035633F" w:rsidRDefault="00DC3721" w:rsidP="00DC3721">
            <w:pPr>
              <w:jc w:val="center"/>
              <w:rPr>
                <w:bCs/>
                <w:szCs w:val="24"/>
              </w:rPr>
            </w:pPr>
          </w:p>
          <w:p w14:paraId="4248841B" w14:textId="77777777" w:rsidR="00DC3721" w:rsidRPr="0035633F" w:rsidRDefault="00DC3721" w:rsidP="00DC3721">
            <w:pPr>
              <w:jc w:val="center"/>
              <w:rPr>
                <w:bCs/>
                <w:szCs w:val="24"/>
              </w:rPr>
            </w:pPr>
          </w:p>
          <w:p w14:paraId="4517D822" w14:textId="7300D54D" w:rsidR="00DC3721" w:rsidRPr="0035633F" w:rsidRDefault="00DC3721" w:rsidP="00DC3721">
            <w:pPr>
              <w:jc w:val="center"/>
              <w:rPr>
                <w:b/>
                <w:bCs/>
                <w:color w:val="000000"/>
                <w:szCs w:val="24"/>
              </w:rPr>
            </w:pPr>
            <w:r w:rsidRPr="0035633F">
              <w:rPr>
                <w:bCs/>
                <w:szCs w:val="24"/>
              </w:rPr>
              <w:t>Pack Size</w:t>
            </w:r>
          </w:p>
        </w:tc>
        <w:tc>
          <w:tcPr>
            <w:tcW w:w="1139" w:type="dxa"/>
            <w:vMerge w:val="restart"/>
            <w:tcBorders>
              <w:top w:val="single" w:sz="8" w:space="0" w:color="auto"/>
              <w:left w:val="single" w:sz="8" w:space="0" w:color="auto"/>
              <w:right w:val="single" w:sz="8" w:space="0" w:color="000000"/>
            </w:tcBorders>
            <w:shd w:val="clear" w:color="auto" w:fill="AEAAAA" w:themeFill="background2" w:themeFillShade="BF"/>
          </w:tcPr>
          <w:p w14:paraId="3ECB726F" w14:textId="0203CE7B" w:rsidR="00DC3721" w:rsidRPr="0035633F" w:rsidRDefault="00DC3721" w:rsidP="00DC3721">
            <w:pPr>
              <w:jc w:val="center"/>
              <w:rPr>
                <w:b/>
                <w:bCs/>
                <w:color w:val="000000"/>
                <w:szCs w:val="24"/>
              </w:rPr>
            </w:pPr>
            <w:r w:rsidRPr="0035633F">
              <w:rPr>
                <w:bCs/>
                <w:szCs w:val="24"/>
              </w:rPr>
              <w:t>Final (Project Site) Destination as specified in BDS</w:t>
            </w:r>
          </w:p>
        </w:tc>
        <w:tc>
          <w:tcPr>
            <w:tcW w:w="5527" w:type="dxa"/>
            <w:gridSpan w:val="3"/>
            <w:tcBorders>
              <w:top w:val="single" w:sz="8" w:space="0" w:color="auto"/>
              <w:left w:val="single" w:sz="8" w:space="0" w:color="auto"/>
              <w:bottom w:val="single" w:sz="8" w:space="0" w:color="auto"/>
              <w:right w:val="single" w:sz="8" w:space="0" w:color="000000"/>
            </w:tcBorders>
            <w:shd w:val="clear" w:color="auto" w:fill="AEAAAA" w:themeFill="background2" w:themeFillShade="BF"/>
          </w:tcPr>
          <w:p w14:paraId="1DF1DD40" w14:textId="6715008D" w:rsidR="00DC3721" w:rsidRPr="0035633F" w:rsidRDefault="00DC3721" w:rsidP="0035633F">
            <w:pPr>
              <w:rPr>
                <w:b/>
                <w:bCs/>
                <w:color w:val="000000"/>
                <w:szCs w:val="24"/>
              </w:rPr>
            </w:pPr>
            <w:r w:rsidRPr="0035633F">
              <w:rPr>
                <w:b/>
                <w:bCs/>
                <w:szCs w:val="24"/>
              </w:rPr>
              <w:t>Delivery  (as per Incoterms) Date</w:t>
            </w:r>
          </w:p>
        </w:tc>
      </w:tr>
      <w:tr w:rsidR="00E111F8" w:rsidRPr="00DC3721" w14:paraId="46A558DE" w14:textId="77777777" w:rsidTr="00DC3721">
        <w:trPr>
          <w:trHeight w:val="570"/>
        </w:trPr>
        <w:tc>
          <w:tcPr>
            <w:tcW w:w="630" w:type="dxa"/>
            <w:tcBorders>
              <w:top w:val="nil"/>
              <w:left w:val="single" w:sz="8" w:space="0" w:color="auto"/>
              <w:bottom w:val="nil"/>
              <w:right w:val="nil"/>
            </w:tcBorders>
            <w:shd w:val="clear" w:color="auto" w:fill="AEAAAA" w:themeFill="background2" w:themeFillShade="BF"/>
            <w:vAlign w:val="center"/>
            <w:hideMark/>
          </w:tcPr>
          <w:p w14:paraId="384A0CDD" w14:textId="77777777" w:rsidR="00DC3721" w:rsidRPr="0035633F" w:rsidRDefault="00DC3721" w:rsidP="00DC3721">
            <w:pPr>
              <w:jc w:val="center"/>
              <w:rPr>
                <w:b/>
                <w:bCs/>
                <w:color w:val="000000"/>
                <w:szCs w:val="24"/>
              </w:rPr>
            </w:pPr>
            <w:r w:rsidRPr="0035633F">
              <w:rPr>
                <w:b/>
                <w:bCs/>
                <w:color w:val="000000"/>
                <w:szCs w:val="24"/>
              </w:rPr>
              <w:t>SL</w:t>
            </w:r>
          </w:p>
        </w:tc>
        <w:tc>
          <w:tcPr>
            <w:tcW w:w="2430" w:type="dxa"/>
            <w:tcBorders>
              <w:top w:val="nil"/>
              <w:left w:val="single" w:sz="8" w:space="0" w:color="auto"/>
              <w:bottom w:val="nil"/>
              <w:right w:val="single" w:sz="8" w:space="0" w:color="auto"/>
            </w:tcBorders>
            <w:shd w:val="clear" w:color="auto" w:fill="AEAAAA" w:themeFill="background2" w:themeFillShade="BF"/>
            <w:hideMark/>
          </w:tcPr>
          <w:p w14:paraId="0BDC424B" w14:textId="77777777" w:rsidR="00DC3721" w:rsidRPr="0035633F" w:rsidRDefault="00DC3721" w:rsidP="00DC3721">
            <w:pPr>
              <w:rPr>
                <w:b/>
                <w:bCs/>
                <w:color w:val="000000"/>
                <w:szCs w:val="24"/>
              </w:rPr>
            </w:pPr>
            <w:r w:rsidRPr="0035633F">
              <w:rPr>
                <w:b/>
                <w:bCs/>
                <w:color w:val="000000"/>
                <w:szCs w:val="24"/>
              </w:rPr>
              <w:t>Product Name</w:t>
            </w:r>
          </w:p>
        </w:tc>
        <w:tc>
          <w:tcPr>
            <w:tcW w:w="1080" w:type="dxa"/>
            <w:tcBorders>
              <w:top w:val="nil"/>
              <w:left w:val="nil"/>
              <w:bottom w:val="nil"/>
              <w:right w:val="nil"/>
            </w:tcBorders>
            <w:shd w:val="clear" w:color="auto" w:fill="AEAAAA" w:themeFill="background2" w:themeFillShade="BF"/>
            <w:hideMark/>
          </w:tcPr>
          <w:p w14:paraId="1BE80014" w14:textId="77777777" w:rsidR="00DC3721" w:rsidRPr="0035633F" w:rsidRDefault="00DC3721" w:rsidP="00DC3721">
            <w:pPr>
              <w:jc w:val="center"/>
              <w:rPr>
                <w:b/>
                <w:bCs/>
                <w:color w:val="000000"/>
                <w:szCs w:val="24"/>
              </w:rPr>
            </w:pPr>
            <w:r w:rsidRPr="0035633F">
              <w:rPr>
                <w:b/>
                <w:bCs/>
                <w:color w:val="000000"/>
                <w:szCs w:val="24"/>
              </w:rPr>
              <w:t>Basic Unit</w:t>
            </w:r>
          </w:p>
        </w:tc>
        <w:tc>
          <w:tcPr>
            <w:tcW w:w="1336" w:type="dxa"/>
            <w:tcBorders>
              <w:top w:val="nil"/>
              <w:left w:val="single" w:sz="8" w:space="0" w:color="auto"/>
              <w:bottom w:val="nil"/>
              <w:right w:val="single" w:sz="8" w:space="0" w:color="auto"/>
            </w:tcBorders>
            <w:shd w:val="clear" w:color="auto" w:fill="AEAAAA" w:themeFill="background2" w:themeFillShade="BF"/>
            <w:hideMark/>
          </w:tcPr>
          <w:p w14:paraId="2E57C806" w14:textId="72E714D2" w:rsidR="00DC3721" w:rsidRPr="0035633F" w:rsidRDefault="00DC3721" w:rsidP="00DC3721">
            <w:pPr>
              <w:jc w:val="center"/>
              <w:rPr>
                <w:b/>
                <w:bCs/>
                <w:color w:val="000000"/>
                <w:szCs w:val="24"/>
              </w:rPr>
            </w:pPr>
            <w:r w:rsidRPr="0035633F">
              <w:rPr>
                <w:bCs/>
                <w:szCs w:val="24"/>
              </w:rPr>
              <w:t>Earliest Delivery Date</w:t>
            </w:r>
          </w:p>
        </w:tc>
        <w:tc>
          <w:tcPr>
            <w:tcW w:w="818" w:type="dxa"/>
            <w:vMerge/>
            <w:tcBorders>
              <w:left w:val="single" w:sz="8" w:space="0" w:color="auto"/>
              <w:bottom w:val="nil"/>
              <w:right w:val="single" w:sz="8" w:space="0" w:color="auto"/>
            </w:tcBorders>
            <w:shd w:val="clear" w:color="auto" w:fill="AEAAAA" w:themeFill="background2" w:themeFillShade="BF"/>
          </w:tcPr>
          <w:p w14:paraId="78A14FF7" w14:textId="77777777" w:rsidR="00DC3721" w:rsidRPr="0035633F" w:rsidRDefault="00DC3721" w:rsidP="00DC3721">
            <w:pPr>
              <w:jc w:val="center"/>
              <w:rPr>
                <w:b/>
                <w:bCs/>
                <w:color w:val="000000"/>
                <w:szCs w:val="24"/>
              </w:rPr>
            </w:pPr>
          </w:p>
        </w:tc>
        <w:tc>
          <w:tcPr>
            <w:tcW w:w="1139" w:type="dxa"/>
            <w:vMerge/>
            <w:tcBorders>
              <w:left w:val="single" w:sz="8" w:space="0" w:color="auto"/>
              <w:bottom w:val="nil"/>
              <w:right w:val="single" w:sz="8" w:space="0" w:color="000000"/>
            </w:tcBorders>
            <w:shd w:val="clear" w:color="auto" w:fill="AEAAAA" w:themeFill="background2" w:themeFillShade="BF"/>
          </w:tcPr>
          <w:p w14:paraId="5F85A300" w14:textId="77777777" w:rsidR="00DC3721" w:rsidRPr="0035633F" w:rsidRDefault="00DC3721" w:rsidP="00DC3721">
            <w:pPr>
              <w:jc w:val="center"/>
              <w:rPr>
                <w:b/>
                <w:bCs/>
                <w:color w:val="000000"/>
                <w:szCs w:val="24"/>
              </w:rPr>
            </w:pPr>
          </w:p>
        </w:tc>
        <w:tc>
          <w:tcPr>
            <w:tcW w:w="916" w:type="dxa"/>
            <w:tcBorders>
              <w:top w:val="nil"/>
              <w:left w:val="single" w:sz="8" w:space="0" w:color="000000"/>
              <w:bottom w:val="nil"/>
              <w:right w:val="single" w:sz="8" w:space="0" w:color="auto"/>
            </w:tcBorders>
            <w:shd w:val="clear" w:color="auto" w:fill="AEAAAA" w:themeFill="background2" w:themeFillShade="BF"/>
          </w:tcPr>
          <w:p w14:paraId="24CB22F9" w14:textId="03FF0BDA" w:rsidR="00DC3721" w:rsidRPr="0035633F" w:rsidRDefault="00DC3721" w:rsidP="00DC3721">
            <w:pPr>
              <w:jc w:val="center"/>
              <w:rPr>
                <w:b/>
                <w:bCs/>
                <w:color w:val="000000"/>
                <w:szCs w:val="24"/>
              </w:rPr>
            </w:pPr>
            <w:r w:rsidRPr="0035633F">
              <w:rPr>
                <w:bCs/>
                <w:szCs w:val="24"/>
              </w:rPr>
              <w:t>Earliest Delivery Date</w:t>
            </w:r>
          </w:p>
        </w:tc>
        <w:tc>
          <w:tcPr>
            <w:tcW w:w="916" w:type="dxa"/>
            <w:tcBorders>
              <w:top w:val="nil"/>
              <w:left w:val="single" w:sz="8" w:space="0" w:color="auto"/>
              <w:bottom w:val="nil"/>
              <w:right w:val="single" w:sz="8" w:space="0" w:color="auto"/>
            </w:tcBorders>
            <w:shd w:val="clear" w:color="auto" w:fill="AEAAAA" w:themeFill="background2" w:themeFillShade="BF"/>
          </w:tcPr>
          <w:p w14:paraId="20097A7C" w14:textId="6A764C36" w:rsidR="00DC3721" w:rsidRPr="0035633F" w:rsidRDefault="00DC3721" w:rsidP="00DC3721">
            <w:pPr>
              <w:jc w:val="center"/>
              <w:rPr>
                <w:b/>
                <w:bCs/>
                <w:color w:val="000000"/>
                <w:szCs w:val="24"/>
              </w:rPr>
            </w:pPr>
            <w:r w:rsidRPr="0035633F">
              <w:rPr>
                <w:bCs/>
                <w:szCs w:val="24"/>
              </w:rPr>
              <w:t xml:space="preserve">Latest Delivery Date </w:t>
            </w:r>
          </w:p>
        </w:tc>
        <w:tc>
          <w:tcPr>
            <w:tcW w:w="3695" w:type="dxa"/>
            <w:tcBorders>
              <w:top w:val="nil"/>
              <w:left w:val="single" w:sz="8" w:space="0" w:color="auto"/>
              <w:bottom w:val="nil"/>
              <w:right w:val="single" w:sz="8" w:space="0" w:color="auto"/>
            </w:tcBorders>
            <w:shd w:val="clear" w:color="auto" w:fill="AEAAAA" w:themeFill="background2" w:themeFillShade="BF"/>
          </w:tcPr>
          <w:p w14:paraId="56908B20" w14:textId="77777777" w:rsidR="00DC3721" w:rsidRPr="0035633F" w:rsidRDefault="00DC3721" w:rsidP="0035633F">
            <w:pPr>
              <w:rPr>
                <w:bCs/>
                <w:szCs w:val="24"/>
              </w:rPr>
            </w:pPr>
            <w:r w:rsidRPr="0035633F">
              <w:rPr>
                <w:bCs/>
                <w:szCs w:val="24"/>
              </w:rPr>
              <w:t xml:space="preserve">Bidder’s  </w:t>
            </w:r>
          </w:p>
          <w:p w14:paraId="02771C91" w14:textId="77777777" w:rsidR="00DC3721" w:rsidRPr="0035633F" w:rsidRDefault="00DC3721" w:rsidP="0035633F">
            <w:pPr>
              <w:rPr>
                <w:bCs/>
                <w:szCs w:val="24"/>
              </w:rPr>
            </w:pPr>
            <w:r w:rsidRPr="0035633F">
              <w:rPr>
                <w:bCs/>
                <w:szCs w:val="24"/>
              </w:rPr>
              <w:t xml:space="preserve">offered </w:t>
            </w:r>
          </w:p>
          <w:p w14:paraId="26AC9A3A" w14:textId="76C86FD4" w:rsidR="00DC3721" w:rsidRPr="0035633F" w:rsidRDefault="00DC3721" w:rsidP="0035633F">
            <w:pPr>
              <w:rPr>
                <w:b/>
                <w:bCs/>
                <w:color w:val="000000"/>
                <w:szCs w:val="24"/>
              </w:rPr>
            </w:pPr>
            <w:r w:rsidRPr="0035633F">
              <w:rPr>
                <w:bCs/>
                <w:szCs w:val="24"/>
              </w:rPr>
              <w:t>Delivery date</w:t>
            </w:r>
          </w:p>
        </w:tc>
      </w:tr>
      <w:tr w:rsidR="00DC3721" w:rsidRPr="00DC3721" w14:paraId="7DF83530" w14:textId="77777777" w:rsidTr="0035633F">
        <w:trPr>
          <w:trHeight w:val="310"/>
        </w:trPr>
        <w:tc>
          <w:tcPr>
            <w:tcW w:w="630" w:type="dxa"/>
            <w:tcBorders>
              <w:top w:val="single" w:sz="8" w:space="0" w:color="auto"/>
              <w:left w:val="single" w:sz="8" w:space="0" w:color="auto"/>
              <w:bottom w:val="single" w:sz="4" w:space="0" w:color="auto"/>
              <w:right w:val="nil"/>
            </w:tcBorders>
            <w:noWrap/>
            <w:vAlign w:val="bottom"/>
            <w:hideMark/>
          </w:tcPr>
          <w:p w14:paraId="504F2685" w14:textId="77777777" w:rsidR="00DC3721" w:rsidRPr="0035633F" w:rsidRDefault="00DC3721" w:rsidP="00DC3721">
            <w:pPr>
              <w:jc w:val="center"/>
              <w:rPr>
                <w:b/>
                <w:bCs/>
                <w:color w:val="000000"/>
                <w:szCs w:val="24"/>
              </w:rPr>
            </w:pPr>
            <w:r w:rsidRPr="0035633F">
              <w:rPr>
                <w:b/>
                <w:bCs/>
                <w:color w:val="000000"/>
                <w:szCs w:val="24"/>
              </w:rPr>
              <w:t>1</w:t>
            </w:r>
          </w:p>
        </w:tc>
        <w:tc>
          <w:tcPr>
            <w:tcW w:w="2430" w:type="dxa"/>
            <w:tcBorders>
              <w:top w:val="single" w:sz="8" w:space="0" w:color="auto"/>
              <w:left w:val="single" w:sz="8" w:space="0" w:color="auto"/>
              <w:bottom w:val="single" w:sz="4" w:space="0" w:color="auto"/>
              <w:right w:val="single" w:sz="8" w:space="0" w:color="auto"/>
            </w:tcBorders>
            <w:noWrap/>
            <w:vAlign w:val="bottom"/>
            <w:hideMark/>
          </w:tcPr>
          <w:p w14:paraId="0785AF69" w14:textId="77777777" w:rsidR="00DC3721" w:rsidRPr="0035633F" w:rsidRDefault="00DC3721" w:rsidP="00DC3721">
            <w:pPr>
              <w:rPr>
                <w:b/>
                <w:bCs/>
                <w:color w:val="000000"/>
                <w:szCs w:val="24"/>
              </w:rPr>
            </w:pPr>
            <w:r w:rsidRPr="0035633F">
              <w:rPr>
                <w:b/>
                <w:bCs/>
                <w:color w:val="000000"/>
                <w:szCs w:val="24"/>
              </w:rPr>
              <w:t xml:space="preserve">Syringe 2 ml, disposable, sterile (Luer), </w:t>
            </w:r>
          </w:p>
        </w:tc>
        <w:tc>
          <w:tcPr>
            <w:tcW w:w="1080" w:type="dxa"/>
            <w:tcBorders>
              <w:top w:val="single" w:sz="8" w:space="0" w:color="auto"/>
              <w:left w:val="nil"/>
              <w:bottom w:val="single" w:sz="4" w:space="0" w:color="auto"/>
              <w:right w:val="nil"/>
            </w:tcBorders>
            <w:noWrap/>
            <w:vAlign w:val="bottom"/>
            <w:hideMark/>
          </w:tcPr>
          <w:p w14:paraId="2EA7029F" w14:textId="77777777" w:rsidR="00DC3721" w:rsidRPr="0035633F" w:rsidRDefault="00DC3721" w:rsidP="00DC3721">
            <w:pPr>
              <w:jc w:val="center"/>
              <w:rPr>
                <w:b/>
                <w:bCs/>
                <w:color w:val="000000"/>
                <w:szCs w:val="24"/>
              </w:rPr>
            </w:pPr>
            <w:r w:rsidRPr="0035633F">
              <w:rPr>
                <w:b/>
                <w:bCs/>
                <w:color w:val="000000"/>
                <w:szCs w:val="24"/>
              </w:rPr>
              <w:t xml:space="preserve">Each </w:t>
            </w:r>
          </w:p>
        </w:tc>
        <w:tc>
          <w:tcPr>
            <w:tcW w:w="1336" w:type="dxa"/>
            <w:tcBorders>
              <w:top w:val="single" w:sz="8" w:space="0" w:color="auto"/>
              <w:left w:val="single" w:sz="8" w:space="0" w:color="auto"/>
              <w:bottom w:val="single" w:sz="4" w:space="0" w:color="auto"/>
              <w:right w:val="single" w:sz="8" w:space="0" w:color="auto"/>
            </w:tcBorders>
            <w:shd w:val="clear" w:color="000000" w:fill="FFFFFF"/>
            <w:noWrap/>
            <w:vAlign w:val="bottom"/>
            <w:hideMark/>
          </w:tcPr>
          <w:p w14:paraId="581C5F6F" w14:textId="77777777" w:rsidR="00DC3721" w:rsidRPr="0035633F" w:rsidRDefault="00DC3721" w:rsidP="00DC3721">
            <w:pPr>
              <w:jc w:val="center"/>
              <w:rPr>
                <w:b/>
                <w:bCs/>
                <w:color w:val="000000"/>
                <w:szCs w:val="24"/>
              </w:rPr>
            </w:pPr>
            <w:r w:rsidRPr="0035633F">
              <w:rPr>
                <w:b/>
                <w:bCs/>
                <w:color w:val="000000"/>
                <w:szCs w:val="24"/>
              </w:rPr>
              <w:t>1,0000</w:t>
            </w:r>
          </w:p>
        </w:tc>
        <w:tc>
          <w:tcPr>
            <w:tcW w:w="818" w:type="dxa"/>
            <w:tcBorders>
              <w:top w:val="single" w:sz="8" w:space="0" w:color="auto"/>
              <w:left w:val="single" w:sz="8" w:space="0" w:color="auto"/>
              <w:bottom w:val="single" w:sz="4" w:space="0" w:color="auto"/>
              <w:right w:val="single" w:sz="8" w:space="0" w:color="auto"/>
            </w:tcBorders>
            <w:shd w:val="clear" w:color="000000" w:fill="FFFFFF"/>
          </w:tcPr>
          <w:p w14:paraId="5385FEB6" w14:textId="714950D5" w:rsidR="00DC3721" w:rsidRPr="0035633F" w:rsidRDefault="00DC3721" w:rsidP="00DC3721">
            <w:pPr>
              <w:jc w:val="center"/>
              <w:rPr>
                <w:b/>
                <w:bCs/>
                <w:color w:val="000000"/>
                <w:szCs w:val="24"/>
              </w:rPr>
            </w:pPr>
            <w:r w:rsidRPr="00DC3721">
              <w:rPr>
                <w:b/>
                <w:bCs/>
                <w:color w:val="000000"/>
                <w:szCs w:val="24"/>
              </w:rPr>
              <w:t>1</w:t>
            </w:r>
          </w:p>
        </w:tc>
        <w:tc>
          <w:tcPr>
            <w:tcW w:w="1139" w:type="dxa"/>
            <w:tcBorders>
              <w:top w:val="single" w:sz="8" w:space="0" w:color="auto"/>
              <w:left w:val="single" w:sz="8" w:space="0" w:color="auto"/>
              <w:bottom w:val="single" w:sz="4" w:space="0" w:color="auto"/>
              <w:right w:val="single" w:sz="8" w:space="0" w:color="auto"/>
            </w:tcBorders>
            <w:shd w:val="clear" w:color="000000" w:fill="FFFFFF"/>
          </w:tcPr>
          <w:p w14:paraId="568980B4" w14:textId="24AEFEE2" w:rsidR="00DC3721" w:rsidRPr="0035633F" w:rsidRDefault="00DC3721" w:rsidP="00DC3721">
            <w:pPr>
              <w:jc w:val="center"/>
              <w:rPr>
                <w:b/>
                <w:bCs/>
                <w:color w:val="000000"/>
                <w:szCs w:val="24"/>
              </w:rPr>
            </w:pPr>
            <w:r w:rsidRPr="0035633F">
              <w:rPr>
                <w:szCs w:val="24"/>
              </w:rPr>
              <w:t xml:space="preserve">Central Warehouse, Ministry of Health Congo Town </w:t>
            </w:r>
          </w:p>
        </w:tc>
        <w:tc>
          <w:tcPr>
            <w:tcW w:w="916" w:type="dxa"/>
            <w:tcBorders>
              <w:top w:val="single" w:sz="8" w:space="0" w:color="auto"/>
              <w:left w:val="single" w:sz="8" w:space="0" w:color="auto"/>
              <w:bottom w:val="single" w:sz="4" w:space="0" w:color="auto"/>
              <w:right w:val="single" w:sz="8" w:space="0" w:color="auto"/>
            </w:tcBorders>
            <w:shd w:val="clear" w:color="000000" w:fill="FFFFFF"/>
          </w:tcPr>
          <w:p w14:paraId="741B6B81" w14:textId="6874E61C" w:rsidR="00DC3721" w:rsidRPr="0035633F" w:rsidRDefault="00DC3721" w:rsidP="00DC3721">
            <w:pPr>
              <w:jc w:val="center"/>
              <w:rPr>
                <w:b/>
                <w:bCs/>
                <w:color w:val="000000"/>
                <w:szCs w:val="24"/>
              </w:rPr>
            </w:pPr>
            <w:r w:rsidRPr="0035633F">
              <w:rPr>
                <w:szCs w:val="24"/>
              </w:rPr>
              <w:t>4 weeks</w:t>
            </w:r>
          </w:p>
        </w:tc>
        <w:tc>
          <w:tcPr>
            <w:tcW w:w="916" w:type="dxa"/>
            <w:tcBorders>
              <w:top w:val="single" w:sz="8" w:space="0" w:color="auto"/>
              <w:left w:val="single" w:sz="8" w:space="0" w:color="auto"/>
              <w:bottom w:val="single" w:sz="4" w:space="0" w:color="auto"/>
              <w:right w:val="single" w:sz="8" w:space="0" w:color="auto"/>
            </w:tcBorders>
            <w:shd w:val="clear" w:color="000000" w:fill="FFFFFF"/>
          </w:tcPr>
          <w:p w14:paraId="5AF82634" w14:textId="67ACC159" w:rsidR="00DC3721" w:rsidRPr="0035633F" w:rsidRDefault="00DC3721" w:rsidP="00DC3721">
            <w:pPr>
              <w:jc w:val="center"/>
              <w:rPr>
                <w:b/>
                <w:bCs/>
                <w:color w:val="000000"/>
                <w:szCs w:val="24"/>
              </w:rPr>
            </w:pPr>
            <w:r w:rsidRPr="0035633F">
              <w:rPr>
                <w:szCs w:val="24"/>
              </w:rPr>
              <w:t>Not more than 16 weeks</w:t>
            </w:r>
          </w:p>
        </w:tc>
        <w:tc>
          <w:tcPr>
            <w:tcW w:w="3695" w:type="dxa"/>
            <w:tcBorders>
              <w:top w:val="single" w:sz="8" w:space="0" w:color="auto"/>
              <w:left w:val="single" w:sz="8" w:space="0" w:color="auto"/>
              <w:bottom w:val="single" w:sz="4" w:space="0" w:color="auto"/>
              <w:right w:val="single" w:sz="8" w:space="0" w:color="auto"/>
            </w:tcBorders>
            <w:shd w:val="clear" w:color="000000" w:fill="FFFFFF"/>
          </w:tcPr>
          <w:p w14:paraId="7CDE79EB" w14:textId="77777777" w:rsidR="00DC3721" w:rsidRPr="0035633F" w:rsidRDefault="00DC3721" w:rsidP="00DC3721">
            <w:pPr>
              <w:jc w:val="center"/>
              <w:rPr>
                <w:b/>
                <w:bCs/>
                <w:color w:val="000000"/>
                <w:szCs w:val="24"/>
              </w:rPr>
            </w:pPr>
          </w:p>
        </w:tc>
      </w:tr>
      <w:tr w:rsidR="00912479" w:rsidRPr="00DC3721" w14:paraId="2576E6CA" w14:textId="77777777" w:rsidTr="0035633F">
        <w:trPr>
          <w:trHeight w:val="310"/>
        </w:trPr>
        <w:tc>
          <w:tcPr>
            <w:tcW w:w="630" w:type="dxa"/>
            <w:tcBorders>
              <w:top w:val="nil"/>
              <w:left w:val="single" w:sz="8" w:space="0" w:color="auto"/>
              <w:bottom w:val="single" w:sz="4" w:space="0" w:color="auto"/>
              <w:right w:val="nil"/>
            </w:tcBorders>
            <w:noWrap/>
            <w:vAlign w:val="bottom"/>
            <w:hideMark/>
          </w:tcPr>
          <w:p w14:paraId="361D665A" w14:textId="77777777" w:rsidR="00912479" w:rsidRPr="0035633F" w:rsidRDefault="00912479" w:rsidP="00A32AF2">
            <w:pPr>
              <w:jc w:val="center"/>
              <w:rPr>
                <w:b/>
                <w:bCs/>
                <w:color w:val="000000"/>
                <w:szCs w:val="24"/>
              </w:rPr>
            </w:pPr>
            <w:r w:rsidRPr="0035633F">
              <w:rPr>
                <w:b/>
                <w:bCs/>
                <w:color w:val="000000"/>
                <w:szCs w:val="24"/>
              </w:rPr>
              <w:t>2</w:t>
            </w:r>
          </w:p>
        </w:tc>
        <w:tc>
          <w:tcPr>
            <w:tcW w:w="2430" w:type="dxa"/>
            <w:tcBorders>
              <w:top w:val="nil"/>
              <w:left w:val="single" w:sz="8" w:space="0" w:color="auto"/>
              <w:bottom w:val="single" w:sz="4" w:space="0" w:color="auto"/>
              <w:right w:val="single" w:sz="8" w:space="0" w:color="auto"/>
            </w:tcBorders>
            <w:noWrap/>
            <w:vAlign w:val="bottom"/>
            <w:hideMark/>
          </w:tcPr>
          <w:p w14:paraId="20EC6489" w14:textId="77777777" w:rsidR="00912479" w:rsidRPr="0035633F" w:rsidRDefault="00912479" w:rsidP="00A32AF2">
            <w:pPr>
              <w:rPr>
                <w:b/>
                <w:bCs/>
                <w:color w:val="000000"/>
                <w:szCs w:val="24"/>
              </w:rPr>
            </w:pPr>
            <w:r w:rsidRPr="0035633F">
              <w:rPr>
                <w:b/>
                <w:bCs/>
                <w:color w:val="000000"/>
                <w:szCs w:val="24"/>
              </w:rPr>
              <w:t xml:space="preserve">Syringe 5 ml, disposable, sterile (Luer) </w:t>
            </w:r>
          </w:p>
        </w:tc>
        <w:tc>
          <w:tcPr>
            <w:tcW w:w="1080" w:type="dxa"/>
            <w:tcBorders>
              <w:top w:val="nil"/>
              <w:left w:val="nil"/>
              <w:bottom w:val="single" w:sz="4" w:space="0" w:color="auto"/>
              <w:right w:val="nil"/>
            </w:tcBorders>
            <w:noWrap/>
            <w:vAlign w:val="bottom"/>
            <w:hideMark/>
          </w:tcPr>
          <w:p w14:paraId="27D9AD71" w14:textId="77777777" w:rsidR="00912479" w:rsidRPr="0035633F" w:rsidRDefault="00912479" w:rsidP="00A32AF2">
            <w:pPr>
              <w:jc w:val="center"/>
              <w:rPr>
                <w:b/>
                <w:bCs/>
                <w:color w:val="000000"/>
                <w:szCs w:val="24"/>
              </w:rPr>
            </w:pPr>
            <w:r w:rsidRPr="0035633F">
              <w:rPr>
                <w:b/>
                <w:bCs/>
                <w:color w:val="000000"/>
                <w:szCs w:val="24"/>
              </w:rPr>
              <w:t xml:space="preserve">Each </w:t>
            </w:r>
          </w:p>
        </w:tc>
        <w:tc>
          <w:tcPr>
            <w:tcW w:w="1336" w:type="dxa"/>
            <w:tcBorders>
              <w:top w:val="nil"/>
              <w:left w:val="single" w:sz="8" w:space="0" w:color="auto"/>
              <w:bottom w:val="single" w:sz="4" w:space="0" w:color="auto"/>
              <w:right w:val="single" w:sz="8" w:space="0" w:color="auto"/>
            </w:tcBorders>
            <w:shd w:val="clear" w:color="000000" w:fill="FFFFFF"/>
            <w:noWrap/>
            <w:vAlign w:val="bottom"/>
            <w:hideMark/>
          </w:tcPr>
          <w:p w14:paraId="64DFA170" w14:textId="77777777" w:rsidR="00912479" w:rsidRPr="0035633F" w:rsidRDefault="00912479" w:rsidP="00A32AF2">
            <w:pPr>
              <w:jc w:val="center"/>
              <w:rPr>
                <w:b/>
                <w:bCs/>
                <w:color w:val="000000"/>
                <w:szCs w:val="24"/>
              </w:rPr>
            </w:pPr>
            <w:r w:rsidRPr="0035633F">
              <w:rPr>
                <w:b/>
                <w:bCs/>
                <w:color w:val="000000"/>
                <w:szCs w:val="24"/>
              </w:rPr>
              <w:t>1,000,000</w:t>
            </w:r>
          </w:p>
        </w:tc>
        <w:tc>
          <w:tcPr>
            <w:tcW w:w="818" w:type="dxa"/>
            <w:tcBorders>
              <w:top w:val="nil"/>
              <w:left w:val="single" w:sz="8" w:space="0" w:color="auto"/>
              <w:bottom w:val="single" w:sz="4" w:space="0" w:color="auto"/>
              <w:right w:val="single" w:sz="8" w:space="0" w:color="auto"/>
            </w:tcBorders>
            <w:shd w:val="clear" w:color="000000" w:fill="FFFFFF"/>
          </w:tcPr>
          <w:p w14:paraId="72413A46" w14:textId="77777777" w:rsidR="00912479" w:rsidRPr="0035633F" w:rsidRDefault="00912479" w:rsidP="00A32AF2">
            <w:pPr>
              <w:jc w:val="center"/>
              <w:rPr>
                <w:b/>
                <w:bCs/>
                <w:color w:val="000000"/>
                <w:szCs w:val="24"/>
              </w:rPr>
            </w:pPr>
          </w:p>
        </w:tc>
        <w:tc>
          <w:tcPr>
            <w:tcW w:w="1139" w:type="dxa"/>
            <w:tcBorders>
              <w:top w:val="nil"/>
              <w:left w:val="single" w:sz="8" w:space="0" w:color="auto"/>
              <w:bottom w:val="single" w:sz="4" w:space="0" w:color="auto"/>
              <w:right w:val="single" w:sz="8" w:space="0" w:color="auto"/>
            </w:tcBorders>
            <w:shd w:val="clear" w:color="000000" w:fill="FFFFFF"/>
          </w:tcPr>
          <w:p w14:paraId="4B65818C" w14:textId="77777777" w:rsidR="00912479" w:rsidRPr="0035633F" w:rsidRDefault="00912479" w:rsidP="00A32AF2">
            <w:pPr>
              <w:jc w:val="center"/>
              <w:rPr>
                <w:b/>
                <w:bCs/>
                <w:color w:val="000000"/>
                <w:szCs w:val="24"/>
              </w:rPr>
            </w:pPr>
          </w:p>
        </w:tc>
        <w:tc>
          <w:tcPr>
            <w:tcW w:w="916" w:type="dxa"/>
            <w:tcBorders>
              <w:top w:val="nil"/>
              <w:left w:val="single" w:sz="8" w:space="0" w:color="auto"/>
              <w:bottom w:val="single" w:sz="4" w:space="0" w:color="auto"/>
              <w:right w:val="single" w:sz="8" w:space="0" w:color="auto"/>
            </w:tcBorders>
            <w:shd w:val="clear" w:color="000000" w:fill="FFFFFF"/>
          </w:tcPr>
          <w:p w14:paraId="1027A3EA" w14:textId="77777777" w:rsidR="00912479" w:rsidRPr="0035633F" w:rsidRDefault="00912479" w:rsidP="00A32AF2">
            <w:pPr>
              <w:jc w:val="center"/>
              <w:rPr>
                <w:b/>
                <w:bCs/>
                <w:color w:val="000000"/>
                <w:szCs w:val="24"/>
              </w:rPr>
            </w:pPr>
          </w:p>
        </w:tc>
        <w:tc>
          <w:tcPr>
            <w:tcW w:w="916" w:type="dxa"/>
            <w:tcBorders>
              <w:top w:val="nil"/>
              <w:left w:val="single" w:sz="8" w:space="0" w:color="auto"/>
              <w:bottom w:val="single" w:sz="4" w:space="0" w:color="auto"/>
              <w:right w:val="single" w:sz="8" w:space="0" w:color="auto"/>
            </w:tcBorders>
            <w:shd w:val="clear" w:color="000000" w:fill="FFFFFF"/>
          </w:tcPr>
          <w:p w14:paraId="5BC8097E" w14:textId="77777777" w:rsidR="00912479" w:rsidRPr="0035633F" w:rsidRDefault="00912479" w:rsidP="00A32AF2">
            <w:pPr>
              <w:jc w:val="center"/>
              <w:rPr>
                <w:b/>
                <w:bCs/>
                <w:color w:val="000000"/>
                <w:szCs w:val="24"/>
              </w:rPr>
            </w:pPr>
          </w:p>
        </w:tc>
        <w:tc>
          <w:tcPr>
            <w:tcW w:w="3695" w:type="dxa"/>
            <w:tcBorders>
              <w:top w:val="nil"/>
              <w:left w:val="single" w:sz="8" w:space="0" w:color="auto"/>
              <w:bottom w:val="single" w:sz="4" w:space="0" w:color="auto"/>
              <w:right w:val="single" w:sz="8" w:space="0" w:color="auto"/>
            </w:tcBorders>
            <w:shd w:val="clear" w:color="000000" w:fill="FFFFFF"/>
          </w:tcPr>
          <w:p w14:paraId="24211D89" w14:textId="77777777" w:rsidR="00912479" w:rsidRPr="0035633F" w:rsidRDefault="00912479" w:rsidP="00A32AF2">
            <w:pPr>
              <w:jc w:val="center"/>
              <w:rPr>
                <w:b/>
                <w:bCs/>
                <w:color w:val="000000"/>
                <w:szCs w:val="24"/>
              </w:rPr>
            </w:pPr>
          </w:p>
        </w:tc>
      </w:tr>
      <w:tr w:rsidR="00912479" w:rsidRPr="00DC3721" w14:paraId="232494C0" w14:textId="77777777" w:rsidTr="0035633F">
        <w:trPr>
          <w:trHeight w:val="310"/>
        </w:trPr>
        <w:tc>
          <w:tcPr>
            <w:tcW w:w="630" w:type="dxa"/>
            <w:tcBorders>
              <w:top w:val="nil"/>
              <w:left w:val="single" w:sz="8" w:space="0" w:color="auto"/>
              <w:bottom w:val="single" w:sz="4" w:space="0" w:color="auto"/>
              <w:right w:val="nil"/>
            </w:tcBorders>
            <w:noWrap/>
            <w:vAlign w:val="bottom"/>
            <w:hideMark/>
          </w:tcPr>
          <w:p w14:paraId="5D809AF0" w14:textId="77777777" w:rsidR="00912479" w:rsidRPr="0035633F" w:rsidRDefault="00912479" w:rsidP="00A32AF2">
            <w:pPr>
              <w:jc w:val="center"/>
              <w:rPr>
                <w:b/>
                <w:bCs/>
                <w:color w:val="000000"/>
                <w:szCs w:val="24"/>
              </w:rPr>
            </w:pPr>
            <w:r w:rsidRPr="0035633F">
              <w:rPr>
                <w:b/>
                <w:bCs/>
                <w:color w:val="000000"/>
                <w:szCs w:val="24"/>
              </w:rPr>
              <w:t>3</w:t>
            </w:r>
          </w:p>
        </w:tc>
        <w:tc>
          <w:tcPr>
            <w:tcW w:w="2430" w:type="dxa"/>
            <w:tcBorders>
              <w:top w:val="nil"/>
              <w:left w:val="single" w:sz="8" w:space="0" w:color="auto"/>
              <w:bottom w:val="single" w:sz="4" w:space="0" w:color="auto"/>
              <w:right w:val="single" w:sz="8" w:space="0" w:color="auto"/>
            </w:tcBorders>
            <w:noWrap/>
            <w:vAlign w:val="bottom"/>
            <w:hideMark/>
          </w:tcPr>
          <w:p w14:paraId="29C4D4F0" w14:textId="77777777" w:rsidR="00912479" w:rsidRPr="0035633F" w:rsidRDefault="00912479" w:rsidP="00A32AF2">
            <w:pPr>
              <w:rPr>
                <w:b/>
                <w:bCs/>
                <w:color w:val="000000"/>
                <w:szCs w:val="24"/>
              </w:rPr>
            </w:pPr>
            <w:r w:rsidRPr="0035633F">
              <w:rPr>
                <w:b/>
                <w:bCs/>
                <w:color w:val="000000"/>
                <w:szCs w:val="24"/>
              </w:rPr>
              <w:t>Syringe 10 ml, disposable, sterile (Luer)</w:t>
            </w:r>
          </w:p>
        </w:tc>
        <w:tc>
          <w:tcPr>
            <w:tcW w:w="1080" w:type="dxa"/>
            <w:tcBorders>
              <w:top w:val="nil"/>
              <w:left w:val="nil"/>
              <w:bottom w:val="single" w:sz="4" w:space="0" w:color="auto"/>
              <w:right w:val="nil"/>
            </w:tcBorders>
            <w:noWrap/>
            <w:vAlign w:val="bottom"/>
            <w:hideMark/>
          </w:tcPr>
          <w:p w14:paraId="7F29B64D" w14:textId="77777777" w:rsidR="00912479" w:rsidRPr="0035633F" w:rsidRDefault="00912479" w:rsidP="00A32AF2">
            <w:pPr>
              <w:jc w:val="center"/>
              <w:rPr>
                <w:b/>
                <w:bCs/>
                <w:color w:val="000000"/>
                <w:szCs w:val="24"/>
              </w:rPr>
            </w:pPr>
            <w:r w:rsidRPr="0035633F">
              <w:rPr>
                <w:b/>
                <w:bCs/>
                <w:color w:val="000000"/>
                <w:szCs w:val="24"/>
              </w:rPr>
              <w:t xml:space="preserve">Each </w:t>
            </w:r>
          </w:p>
        </w:tc>
        <w:tc>
          <w:tcPr>
            <w:tcW w:w="1336" w:type="dxa"/>
            <w:tcBorders>
              <w:top w:val="nil"/>
              <w:left w:val="single" w:sz="8" w:space="0" w:color="auto"/>
              <w:bottom w:val="single" w:sz="4" w:space="0" w:color="auto"/>
              <w:right w:val="single" w:sz="8" w:space="0" w:color="auto"/>
            </w:tcBorders>
            <w:shd w:val="clear" w:color="000000" w:fill="FFFFFF"/>
            <w:noWrap/>
            <w:vAlign w:val="bottom"/>
            <w:hideMark/>
          </w:tcPr>
          <w:p w14:paraId="7E43B43C" w14:textId="77777777" w:rsidR="00912479" w:rsidRPr="0035633F" w:rsidRDefault="00912479" w:rsidP="00A32AF2">
            <w:pPr>
              <w:jc w:val="center"/>
              <w:rPr>
                <w:b/>
                <w:bCs/>
                <w:color w:val="000000"/>
                <w:szCs w:val="24"/>
              </w:rPr>
            </w:pPr>
            <w:r w:rsidRPr="0035633F">
              <w:rPr>
                <w:b/>
                <w:bCs/>
                <w:color w:val="000000"/>
                <w:szCs w:val="24"/>
              </w:rPr>
              <w:t>1,000,000</w:t>
            </w:r>
          </w:p>
        </w:tc>
        <w:tc>
          <w:tcPr>
            <w:tcW w:w="818" w:type="dxa"/>
            <w:tcBorders>
              <w:top w:val="nil"/>
              <w:left w:val="single" w:sz="8" w:space="0" w:color="auto"/>
              <w:bottom w:val="single" w:sz="4" w:space="0" w:color="auto"/>
              <w:right w:val="single" w:sz="8" w:space="0" w:color="auto"/>
            </w:tcBorders>
            <w:shd w:val="clear" w:color="000000" w:fill="FFFFFF"/>
          </w:tcPr>
          <w:p w14:paraId="06666334" w14:textId="77777777" w:rsidR="00912479" w:rsidRPr="0035633F" w:rsidRDefault="00912479" w:rsidP="00A32AF2">
            <w:pPr>
              <w:jc w:val="center"/>
              <w:rPr>
                <w:b/>
                <w:bCs/>
                <w:color w:val="000000"/>
                <w:szCs w:val="24"/>
              </w:rPr>
            </w:pPr>
          </w:p>
        </w:tc>
        <w:tc>
          <w:tcPr>
            <w:tcW w:w="1139" w:type="dxa"/>
            <w:tcBorders>
              <w:top w:val="nil"/>
              <w:left w:val="single" w:sz="8" w:space="0" w:color="auto"/>
              <w:bottom w:val="single" w:sz="4" w:space="0" w:color="auto"/>
              <w:right w:val="single" w:sz="8" w:space="0" w:color="auto"/>
            </w:tcBorders>
            <w:shd w:val="clear" w:color="000000" w:fill="FFFFFF"/>
          </w:tcPr>
          <w:p w14:paraId="20F869AE" w14:textId="77777777" w:rsidR="00912479" w:rsidRPr="0035633F" w:rsidRDefault="00912479" w:rsidP="00A32AF2">
            <w:pPr>
              <w:jc w:val="center"/>
              <w:rPr>
                <w:b/>
                <w:bCs/>
                <w:color w:val="000000"/>
                <w:szCs w:val="24"/>
              </w:rPr>
            </w:pPr>
          </w:p>
        </w:tc>
        <w:tc>
          <w:tcPr>
            <w:tcW w:w="916" w:type="dxa"/>
            <w:tcBorders>
              <w:top w:val="nil"/>
              <w:left w:val="single" w:sz="8" w:space="0" w:color="auto"/>
              <w:bottom w:val="single" w:sz="4" w:space="0" w:color="auto"/>
              <w:right w:val="single" w:sz="8" w:space="0" w:color="auto"/>
            </w:tcBorders>
            <w:shd w:val="clear" w:color="000000" w:fill="FFFFFF"/>
          </w:tcPr>
          <w:p w14:paraId="74FAFCFE" w14:textId="77777777" w:rsidR="00912479" w:rsidRPr="0035633F" w:rsidRDefault="00912479" w:rsidP="00A32AF2">
            <w:pPr>
              <w:jc w:val="center"/>
              <w:rPr>
                <w:b/>
                <w:bCs/>
                <w:color w:val="000000"/>
                <w:szCs w:val="24"/>
              </w:rPr>
            </w:pPr>
          </w:p>
        </w:tc>
        <w:tc>
          <w:tcPr>
            <w:tcW w:w="916" w:type="dxa"/>
            <w:tcBorders>
              <w:top w:val="nil"/>
              <w:left w:val="single" w:sz="8" w:space="0" w:color="auto"/>
              <w:bottom w:val="single" w:sz="4" w:space="0" w:color="auto"/>
              <w:right w:val="single" w:sz="8" w:space="0" w:color="auto"/>
            </w:tcBorders>
            <w:shd w:val="clear" w:color="000000" w:fill="FFFFFF"/>
          </w:tcPr>
          <w:p w14:paraId="5BC892BC" w14:textId="77777777" w:rsidR="00912479" w:rsidRPr="0035633F" w:rsidRDefault="00912479" w:rsidP="00A32AF2">
            <w:pPr>
              <w:jc w:val="center"/>
              <w:rPr>
                <w:b/>
                <w:bCs/>
                <w:color w:val="000000"/>
                <w:szCs w:val="24"/>
              </w:rPr>
            </w:pPr>
          </w:p>
        </w:tc>
        <w:tc>
          <w:tcPr>
            <w:tcW w:w="3695" w:type="dxa"/>
            <w:tcBorders>
              <w:top w:val="nil"/>
              <w:left w:val="single" w:sz="8" w:space="0" w:color="auto"/>
              <w:bottom w:val="single" w:sz="4" w:space="0" w:color="auto"/>
              <w:right w:val="single" w:sz="8" w:space="0" w:color="auto"/>
            </w:tcBorders>
            <w:shd w:val="clear" w:color="000000" w:fill="FFFFFF"/>
          </w:tcPr>
          <w:p w14:paraId="38B216E1" w14:textId="77777777" w:rsidR="00912479" w:rsidRPr="0035633F" w:rsidRDefault="00912479" w:rsidP="00A32AF2">
            <w:pPr>
              <w:jc w:val="center"/>
              <w:rPr>
                <w:b/>
                <w:bCs/>
                <w:color w:val="000000"/>
                <w:szCs w:val="24"/>
              </w:rPr>
            </w:pPr>
          </w:p>
        </w:tc>
      </w:tr>
      <w:tr w:rsidR="00912479" w:rsidRPr="00DC3721" w14:paraId="218FCF8A" w14:textId="77777777" w:rsidTr="0035633F">
        <w:trPr>
          <w:trHeight w:val="310"/>
        </w:trPr>
        <w:tc>
          <w:tcPr>
            <w:tcW w:w="630" w:type="dxa"/>
            <w:tcBorders>
              <w:top w:val="nil"/>
              <w:left w:val="single" w:sz="8" w:space="0" w:color="auto"/>
              <w:bottom w:val="single" w:sz="4" w:space="0" w:color="auto"/>
              <w:right w:val="nil"/>
            </w:tcBorders>
            <w:noWrap/>
            <w:vAlign w:val="bottom"/>
            <w:hideMark/>
          </w:tcPr>
          <w:p w14:paraId="4D6B4983" w14:textId="77777777" w:rsidR="00912479" w:rsidRPr="0035633F" w:rsidRDefault="00912479" w:rsidP="00A32AF2">
            <w:pPr>
              <w:jc w:val="center"/>
              <w:rPr>
                <w:b/>
                <w:bCs/>
                <w:color w:val="000000"/>
                <w:szCs w:val="24"/>
              </w:rPr>
            </w:pPr>
            <w:r w:rsidRPr="0035633F">
              <w:rPr>
                <w:b/>
                <w:bCs/>
                <w:color w:val="000000"/>
                <w:szCs w:val="24"/>
              </w:rPr>
              <w:t>4</w:t>
            </w:r>
          </w:p>
        </w:tc>
        <w:tc>
          <w:tcPr>
            <w:tcW w:w="2430" w:type="dxa"/>
            <w:tcBorders>
              <w:top w:val="nil"/>
              <w:left w:val="single" w:sz="8" w:space="0" w:color="auto"/>
              <w:bottom w:val="single" w:sz="4" w:space="0" w:color="auto"/>
              <w:right w:val="single" w:sz="8" w:space="0" w:color="auto"/>
            </w:tcBorders>
            <w:noWrap/>
            <w:vAlign w:val="bottom"/>
            <w:hideMark/>
          </w:tcPr>
          <w:p w14:paraId="27F01689" w14:textId="77777777" w:rsidR="00912479" w:rsidRPr="0035633F" w:rsidRDefault="00912479" w:rsidP="00A32AF2">
            <w:pPr>
              <w:rPr>
                <w:b/>
                <w:bCs/>
                <w:color w:val="000000"/>
                <w:szCs w:val="24"/>
              </w:rPr>
            </w:pPr>
            <w:r w:rsidRPr="0035633F">
              <w:rPr>
                <w:b/>
                <w:bCs/>
                <w:color w:val="000000"/>
                <w:szCs w:val="24"/>
              </w:rPr>
              <w:t>Syringe feeding, 50 ml, disposable, sterile (Luer tip)</w:t>
            </w:r>
          </w:p>
        </w:tc>
        <w:tc>
          <w:tcPr>
            <w:tcW w:w="1080" w:type="dxa"/>
            <w:tcBorders>
              <w:top w:val="nil"/>
              <w:left w:val="nil"/>
              <w:bottom w:val="single" w:sz="4" w:space="0" w:color="auto"/>
              <w:right w:val="nil"/>
            </w:tcBorders>
            <w:noWrap/>
            <w:vAlign w:val="bottom"/>
            <w:hideMark/>
          </w:tcPr>
          <w:p w14:paraId="409D477B" w14:textId="77777777" w:rsidR="00912479" w:rsidRPr="0035633F" w:rsidRDefault="00912479" w:rsidP="00A32AF2">
            <w:pPr>
              <w:jc w:val="center"/>
              <w:rPr>
                <w:b/>
                <w:bCs/>
                <w:color w:val="000000"/>
                <w:szCs w:val="24"/>
              </w:rPr>
            </w:pPr>
            <w:r w:rsidRPr="0035633F">
              <w:rPr>
                <w:b/>
                <w:bCs/>
                <w:color w:val="000000"/>
                <w:szCs w:val="24"/>
              </w:rPr>
              <w:t xml:space="preserve">Each </w:t>
            </w:r>
          </w:p>
        </w:tc>
        <w:tc>
          <w:tcPr>
            <w:tcW w:w="1336" w:type="dxa"/>
            <w:tcBorders>
              <w:top w:val="nil"/>
              <w:left w:val="single" w:sz="8" w:space="0" w:color="auto"/>
              <w:bottom w:val="single" w:sz="4" w:space="0" w:color="auto"/>
              <w:right w:val="single" w:sz="8" w:space="0" w:color="auto"/>
            </w:tcBorders>
            <w:shd w:val="clear" w:color="000000" w:fill="FFFFFF"/>
            <w:noWrap/>
            <w:vAlign w:val="bottom"/>
            <w:hideMark/>
          </w:tcPr>
          <w:p w14:paraId="6CCC1EFC" w14:textId="77777777" w:rsidR="00912479" w:rsidRPr="0035633F" w:rsidRDefault="00912479" w:rsidP="00A32AF2">
            <w:pPr>
              <w:jc w:val="center"/>
              <w:rPr>
                <w:b/>
                <w:bCs/>
                <w:color w:val="000000"/>
                <w:szCs w:val="24"/>
              </w:rPr>
            </w:pPr>
            <w:r w:rsidRPr="0035633F">
              <w:rPr>
                <w:b/>
                <w:bCs/>
                <w:color w:val="000000"/>
                <w:szCs w:val="24"/>
              </w:rPr>
              <w:t>50,000</w:t>
            </w:r>
          </w:p>
        </w:tc>
        <w:tc>
          <w:tcPr>
            <w:tcW w:w="818" w:type="dxa"/>
            <w:tcBorders>
              <w:top w:val="nil"/>
              <w:left w:val="single" w:sz="8" w:space="0" w:color="auto"/>
              <w:bottom w:val="single" w:sz="4" w:space="0" w:color="auto"/>
              <w:right w:val="single" w:sz="8" w:space="0" w:color="auto"/>
            </w:tcBorders>
            <w:shd w:val="clear" w:color="000000" w:fill="FFFFFF"/>
          </w:tcPr>
          <w:p w14:paraId="6DCD9990" w14:textId="77777777" w:rsidR="00912479" w:rsidRPr="0035633F" w:rsidRDefault="00912479" w:rsidP="00A32AF2">
            <w:pPr>
              <w:jc w:val="center"/>
              <w:rPr>
                <w:b/>
                <w:bCs/>
                <w:color w:val="000000"/>
                <w:szCs w:val="24"/>
              </w:rPr>
            </w:pPr>
          </w:p>
        </w:tc>
        <w:tc>
          <w:tcPr>
            <w:tcW w:w="1139" w:type="dxa"/>
            <w:tcBorders>
              <w:top w:val="nil"/>
              <w:left w:val="single" w:sz="8" w:space="0" w:color="auto"/>
              <w:bottom w:val="single" w:sz="4" w:space="0" w:color="auto"/>
              <w:right w:val="single" w:sz="8" w:space="0" w:color="auto"/>
            </w:tcBorders>
            <w:shd w:val="clear" w:color="000000" w:fill="FFFFFF"/>
          </w:tcPr>
          <w:p w14:paraId="0389186F" w14:textId="77777777" w:rsidR="00912479" w:rsidRPr="0035633F" w:rsidRDefault="00912479" w:rsidP="00A32AF2">
            <w:pPr>
              <w:jc w:val="center"/>
              <w:rPr>
                <w:b/>
                <w:bCs/>
                <w:color w:val="000000"/>
                <w:szCs w:val="24"/>
              </w:rPr>
            </w:pPr>
          </w:p>
        </w:tc>
        <w:tc>
          <w:tcPr>
            <w:tcW w:w="916" w:type="dxa"/>
            <w:tcBorders>
              <w:top w:val="nil"/>
              <w:left w:val="single" w:sz="8" w:space="0" w:color="auto"/>
              <w:bottom w:val="single" w:sz="4" w:space="0" w:color="auto"/>
              <w:right w:val="single" w:sz="8" w:space="0" w:color="auto"/>
            </w:tcBorders>
            <w:shd w:val="clear" w:color="000000" w:fill="FFFFFF"/>
          </w:tcPr>
          <w:p w14:paraId="3D7B1C30" w14:textId="77777777" w:rsidR="00912479" w:rsidRPr="0035633F" w:rsidRDefault="00912479" w:rsidP="00A32AF2">
            <w:pPr>
              <w:jc w:val="center"/>
              <w:rPr>
                <w:b/>
                <w:bCs/>
                <w:color w:val="000000"/>
                <w:szCs w:val="24"/>
              </w:rPr>
            </w:pPr>
          </w:p>
        </w:tc>
        <w:tc>
          <w:tcPr>
            <w:tcW w:w="916" w:type="dxa"/>
            <w:tcBorders>
              <w:top w:val="nil"/>
              <w:left w:val="single" w:sz="8" w:space="0" w:color="auto"/>
              <w:bottom w:val="single" w:sz="4" w:space="0" w:color="auto"/>
              <w:right w:val="single" w:sz="8" w:space="0" w:color="auto"/>
            </w:tcBorders>
            <w:shd w:val="clear" w:color="000000" w:fill="FFFFFF"/>
          </w:tcPr>
          <w:p w14:paraId="36F52A51" w14:textId="77777777" w:rsidR="00912479" w:rsidRPr="0035633F" w:rsidRDefault="00912479" w:rsidP="00A32AF2">
            <w:pPr>
              <w:jc w:val="center"/>
              <w:rPr>
                <w:b/>
                <w:bCs/>
                <w:color w:val="000000"/>
                <w:szCs w:val="24"/>
              </w:rPr>
            </w:pPr>
          </w:p>
        </w:tc>
        <w:tc>
          <w:tcPr>
            <w:tcW w:w="3695" w:type="dxa"/>
            <w:tcBorders>
              <w:top w:val="nil"/>
              <w:left w:val="single" w:sz="8" w:space="0" w:color="auto"/>
              <w:bottom w:val="single" w:sz="4" w:space="0" w:color="auto"/>
              <w:right w:val="single" w:sz="8" w:space="0" w:color="auto"/>
            </w:tcBorders>
            <w:shd w:val="clear" w:color="000000" w:fill="FFFFFF"/>
          </w:tcPr>
          <w:p w14:paraId="766526D6" w14:textId="77777777" w:rsidR="00912479" w:rsidRPr="0035633F" w:rsidRDefault="00912479" w:rsidP="00A32AF2">
            <w:pPr>
              <w:jc w:val="center"/>
              <w:rPr>
                <w:b/>
                <w:bCs/>
                <w:color w:val="000000"/>
                <w:szCs w:val="24"/>
              </w:rPr>
            </w:pPr>
          </w:p>
        </w:tc>
      </w:tr>
      <w:tr w:rsidR="00912479" w:rsidRPr="00DC3721" w14:paraId="1EFBB6C0" w14:textId="77777777" w:rsidTr="0035633F">
        <w:trPr>
          <w:trHeight w:val="310"/>
        </w:trPr>
        <w:tc>
          <w:tcPr>
            <w:tcW w:w="630" w:type="dxa"/>
            <w:tcBorders>
              <w:top w:val="nil"/>
              <w:left w:val="single" w:sz="8" w:space="0" w:color="auto"/>
              <w:bottom w:val="single" w:sz="4" w:space="0" w:color="auto"/>
              <w:right w:val="nil"/>
            </w:tcBorders>
            <w:noWrap/>
            <w:vAlign w:val="bottom"/>
            <w:hideMark/>
          </w:tcPr>
          <w:p w14:paraId="251994E9" w14:textId="77777777" w:rsidR="00912479" w:rsidRPr="0035633F" w:rsidRDefault="00912479" w:rsidP="00A32AF2">
            <w:pPr>
              <w:jc w:val="center"/>
              <w:rPr>
                <w:b/>
                <w:bCs/>
                <w:color w:val="000000"/>
                <w:szCs w:val="24"/>
              </w:rPr>
            </w:pPr>
            <w:r w:rsidRPr="0035633F">
              <w:rPr>
                <w:b/>
                <w:bCs/>
                <w:color w:val="000000"/>
                <w:szCs w:val="24"/>
              </w:rPr>
              <w:t>5</w:t>
            </w:r>
          </w:p>
        </w:tc>
        <w:tc>
          <w:tcPr>
            <w:tcW w:w="2430" w:type="dxa"/>
            <w:tcBorders>
              <w:top w:val="nil"/>
              <w:left w:val="single" w:sz="8" w:space="0" w:color="auto"/>
              <w:bottom w:val="single" w:sz="4" w:space="0" w:color="auto"/>
              <w:right w:val="single" w:sz="8" w:space="0" w:color="auto"/>
            </w:tcBorders>
            <w:noWrap/>
            <w:vAlign w:val="bottom"/>
            <w:hideMark/>
          </w:tcPr>
          <w:p w14:paraId="617275D3" w14:textId="77777777" w:rsidR="00912479" w:rsidRPr="0035633F" w:rsidRDefault="00912479" w:rsidP="00A32AF2">
            <w:pPr>
              <w:rPr>
                <w:b/>
                <w:bCs/>
                <w:color w:val="000000"/>
                <w:szCs w:val="24"/>
              </w:rPr>
            </w:pPr>
            <w:r w:rsidRPr="0035633F">
              <w:rPr>
                <w:b/>
                <w:bCs/>
                <w:color w:val="000000"/>
                <w:szCs w:val="24"/>
              </w:rPr>
              <w:t>Needle, disposable,  19G × 1½″</w:t>
            </w:r>
          </w:p>
        </w:tc>
        <w:tc>
          <w:tcPr>
            <w:tcW w:w="1080" w:type="dxa"/>
            <w:tcBorders>
              <w:top w:val="nil"/>
              <w:left w:val="nil"/>
              <w:bottom w:val="single" w:sz="4" w:space="0" w:color="auto"/>
              <w:right w:val="nil"/>
            </w:tcBorders>
            <w:noWrap/>
            <w:vAlign w:val="bottom"/>
            <w:hideMark/>
          </w:tcPr>
          <w:p w14:paraId="7F1F0EEB" w14:textId="77777777" w:rsidR="00912479" w:rsidRPr="0035633F" w:rsidRDefault="00912479" w:rsidP="00A32AF2">
            <w:pPr>
              <w:jc w:val="center"/>
              <w:rPr>
                <w:b/>
                <w:bCs/>
                <w:color w:val="000000"/>
                <w:szCs w:val="24"/>
              </w:rPr>
            </w:pPr>
            <w:r w:rsidRPr="0035633F">
              <w:rPr>
                <w:b/>
                <w:bCs/>
                <w:color w:val="000000"/>
                <w:szCs w:val="24"/>
              </w:rPr>
              <w:t>Each</w:t>
            </w:r>
          </w:p>
        </w:tc>
        <w:tc>
          <w:tcPr>
            <w:tcW w:w="1336" w:type="dxa"/>
            <w:tcBorders>
              <w:top w:val="nil"/>
              <w:left w:val="single" w:sz="8" w:space="0" w:color="auto"/>
              <w:bottom w:val="single" w:sz="4" w:space="0" w:color="auto"/>
              <w:right w:val="single" w:sz="8" w:space="0" w:color="auto"/>
            </w:tcBorders>
            <w:shd w:val="clear" w:color="000000" w:fill="FFFFFF"/>
            <w:noWrap/>
            <w:vAlign w:val="bottom"/>
            <w:hideMark/>
          </w:tcPr>
          <w:p w14:paraId="658C4375" w14:textId="77777777" w:rsidR="00912479" w:rsidRPr="0035633F" w:rsidRDefault="00912479" w:rsidP="00A32AF2">
            <w:pPr>
              <w:jc w:val="center"/>
              <w:rPr>
                <w:b/>
                <w:bCs/>
                <w:color w:val="000000"/>
                <w:szCs w:val="24"/>
              </w:rPr>
            </w:pPr>
            <w:r w:rsidRPr="0035633F">
              <w:rPr>
                <w:b/>
                <w:bCs/>
                <w:color w:val="000000"/>
                <w:szCs w:val="24"/>
              </w:rPr>
              <w:t>400,000</w:t>
            </w:r>
          </w:p>
        </w:tc>
        <w:tc>
          <w:tcPr>
            <w:tcW w:w="818" w:type="dxa"/>
            <w:tcBorders>
              <w:top w:val="nil"/>
              <w:left w:val="single" w:sz="8" w:space="0" w:color="auto"/>
              <w:bottom w:val="single" w:sz="4" w:space="0" w:color="auto"/>
              <w:right w:val="single" w:sz="8" w:space="0" w:color="auto"/>
            </w:tcBorders>
            <w:shd w:val="clear" w:color="000000" w:fill="FFFFFF"/>
          </w:tcPr>
          <w:p w14:paraId="5104C388" w14:textId="77777777" w:rsidR="00912479" w:rsidRPr="0035633F" w:rsidRDefault="00912479" w:rsidP="00A32AF2">
            <w:pPr>
              <w:jc w:val="center"/>
              <w:rPr>
                <w:b/>
                <w:bCs/>
                <w:color w:val="000000"/>
                <w:szCs w:val="24"/>
              </w:rPr>
            </w:pPr>
          </w:p>
        </w:tc>
        <w:tc>
          <w:tcPr>
            <w:tcW w:w="1139" w:type="dxa"/>
            <w:tcBorders>
              <w:top w:val="nil"/>
              <w:left w:val="single" w:sz="8" w:space="0" w:color="auto"/>
              <w:bottom w:val="single" w:sz="4" w:space="0" w:color="auto"/>
              <w:right w:val="single" w:sz="8" w:space="0" w:color="auto"/>
            </w:tcBorders>
            <w:shd w:val="clear" w:color="000000" w:fill="FFFFFF"/>
          </w:tcPr>
          <w:p w14:paraId="3ECE250D" w14:textId="77777777" w:rsidR="00912479" w:rsidRPr="0035633F" w:rsidRDefault="00912479" w:rsidP="00A32AF2">
            <w:pPr>
              <w:jc w:val="center"/>
              <w:rPr>
                <w:b/>
                <w:bCs/>
                <w:color w:val="000000"/>
                <w:szCs w:val="24"/>
              </w:rPr>
            </w:pPr>
          </w:p>
        </w:tc>
        <w:tc>
          <w:tcPr>
            <w:tcW w:w="916" w:type="dxa"/>
            <w:tcBorders>
              <w:top w:val="nil"/>
              <w:left w:val="single" w:sz="8" w:space="0" w:color="auto"/>
              <w:bottom w:val="single" w:sz="4" w:space="0" w:color="auto"/>
              <w:right w:val="single" w:sz="8" w:space="0" w:color="auto"/>
            </w:tcBorders>
            <w:shd w:val="clear" w:color="000000" w:fill="FFFFFF"/>
          </w:tcPr>
          <w:p w14:paraId="05704C1A" w14:textId="77777777" w:rsidR="00912479" w:rsidRPr="0035633F" w:rsidRDefault="00912479" w:rsidP="00A32AF2">
            <w:pPr>
              <w:jc w:val="center"/>
              <w:rPr>
                <w:b/>
                <w:bCs/>
                <w:color w:val="000000"/>
                <w:szCs w:val="24"/>
              </w:rPr>
            </w:pPr>
          </w:p>
        </w:tc>
        <w:tc>
          <w:tcPr>
            <w:tcW w:w="916" w:type="dxa"/>
            <w:tcBorders>
              <w:top w:val="nil"/>
              <w:left w:val="single" w:sz="8" w:space="0" w:color="auto"/>
              <w:bottom w:val="single" w:sz="4" w:space="0" w:color="auto"/>
              <w:right w:val="single" w:sz="8" w:space="0" w:color="auto"/>
            </w:tcBorders>
            <w:shd w:val="clear" w:color="000000" w:fill="FFFFFF"/>
          </w:tcPr>
          <w:p w14:paraId="402435E5" w14:textId="77777777" w:rsidR="00912479" w:rsidRPr="0035633F" w:rsidRDefault="00912479" w:rsidP="00A32AF2">
            <w:pPr>
              <w:jc w:val="center"/>
              <w:rPr>
                <w:b/>
                <w:bCs/>
                <w:color w:val="000000"/>
                <w:szCs w:val="24"/>
              </w:rPr>
            </w:pPr>
          </w:p>
        </w:tc>
        <w:tc>
          <w:tcPr>
            <w:tcW w:w="3695" w:type="dxa"/>
            <w:tcBorders>
              <w:top w:val="nil"/>
              <w:left w:val="single" w:sz="8" w:space="0" w:color="auto"/>
              <w:bottom w:val="single" w:sz="4" w:space="0" w:color="auto"/>
              <w:right w:val="single" w:sz="8" w:space="0" w:color="auto"/>
            </w:tcBorders>
            <w:shd w:val="clear" w:color="000000" w:fill="FFFFFF"/>
          </w:tcPr>
          <w:p w14:paraId="483471BA" w14:textId="77777777" w:rsidR="00912479" w:rsidRPr="0035633F" w:rsidRDefault="00912479" w:rsidP="00A32AF2">
            <w:pPr>
              <w:jc w:val="center"/>
              <w:rPr>
                <w:b/>
                <w:bCs/>
                <w:color w:val="000000"/>
                <w:szCs w:val="24"/>
              </w:rPr>
            </w:pPr>
          </w:p>
        </w:tc>
      </w:tr>
      <w:tr w:rsidR="00912479" w:rsidRPr="00DC3721" w14:paraId="6BA9AC9E" w14:textId="77777777" w:rsidTr="0035633F">
        <w:trPr>
          <w:trHeight w:val="310"/>
        </w:trPr>
        <w:tc>
          <w:tcPr>
            <w:tcW w:w="630" w:type="dxa"/>
            <w:tcBorders>
              <w:top w:val="nil"/>
              <w:left w:val="single" w:sz="8" w:space="0" w:color="auto"/>
              <w:bottom w:val="single" w:sz="4" w:space="0" w:color="auto"/>
              <w:right w:val="nil"/>
            </w:tcBorders>
            <w:noWrap/>
            <w:vAlign w:val="bottom"/>
            <w:hideMark/>
          </w:tcPr>
          <w:p w14:paraId="399EB6D9" w14:textId="77777777" w:rsidR="00912479" w:rsidRPr="0035633F" w:rsidRDefault="00912479" w:rsidP="00A32AF2">
            <w:pPr>
              <w:jc w:val="center"/>
              <w:rPr>
                <w:b/>
                <w:bCs/>
                <w:color w:val="000000"/>
                <w:szCs w:val="24"/>
              </w:rPr>
            </w:pPr>
            <w:r w:rsidRPr="0035633F">
              <w:rPr>
                <w:b/>
                <w:bCs/>
                <w:color w:val="000000"/>
                <w:szCs w:val="24"/>
              </w:rPr>
              <w:t>6</w:t>
            </w:r>
          </w:p>
        </w:tc>
        <w:tc>
          <w:tcPr>
            <w:tcW w:w="2430" w:type="dxa"/>
            <w:tcBorders>
              <w:top w:val="nil"/>
              <w:left w:val="single" w:sz="8" w:space="0" w:color="auto"/>
              <w:bottom w:val="single" w:sz="4" w:space="0" w:color="auto"/>
              <w:right w:val="single" w:sz="8" w:space="0" w:color="auto"/>
            </w:tcBorders>
            <w:noWrap/>
            <w:vAlign w:val="bottom"/>
            <w:hideMark/>
          </w:tcPr>
          <w:p w14:paraId="18D9672B" w14:textId="77777777" w:rsidR="00912479" w:rsidRPr="0035633F" w:rsidRDefault="00912479" w:rsidP="00A32AF2">
            <w:pPr>
              <w:rPr>
                <w:b/>
                <w:bCs/>
                <w:color w:val="000000"/>
                <w:szCs w:val="24"/>
              </w:rPr>
            </w:pPr>
            <w:r w:rsidRPr="0035633F">
              <w:rPr>
                <w:b/>
                <w:bCs/>
                <w:color w:val="000000"/>
                <w:szCs w:val="24"/>
              </w:rPr>
              <w:t>Needle , disposable 21G × 1½″</w:t>
            </w:r>
          </w:p>
        </w:tc>
        <w:tc>
          <w:tcPr>
            <w:tcW w:w="1080" w:type="dxa"/>
            <w:tcBorders>
              <w:top w:val="nil"/>
              <w:left w:val="nil"/>
              <w:bottom w:val="single" w:sz="4" w:space="0" w:color="auto"/>
              <w:right w:val="nil"/>
            </w:tcBorders>
            <w:noWrap/>
            <w:vAlign w:val="bottom"/>
            <w:hideMark/>
          </w:tcPr>
          <w:p w14:paraId="6757A945" w14:textId="77777777" w:rsidR="00912479" w:rsidRPr="0035633F" w:rsidRDefault="00912479" w:rsidP="00A32AF2">
            <w:pPr>
              <w:jc w:val="center"/>
              <w:rPr>
                <w:b/>
                <w:bCs/>
                <w:color w:val="000000"/>
                <w:szCs w:val="24"/>
              </w:rPr>
            </w:pPr>
            <w:r w:rsidRPr="0035633F">
              <w:rPr>
                <w:b/>
                <w:bCs/>
                <w:color w:val="000000"/>
                <w:szCs w:val="24"/>
              </w:rPr>
              <w:t xml:space="preserve">Each </w:t>
            </w:r>
          </w:p>
        </w:tc>
        <w:tc>
          <w:tcPr>
            <w:tcW w:w="1336" w:type="dxa"/>
            <w:tcBorders>
              <w:top w:val="nil"/>
              <w:left w:val="single" w:sz="8" w:space="0" w:color="auto"/>
              <w:bottom w:val="single" w:sz="4" w:space="0" w:color="auto"/>
              <w:right w:val="single" w:sz="8" w:space="0" w:color="auto"/>
            </w:tcBorders>
            <w:shd w:val="clear" w:color="000000" w:fill="FFFFFF"/>
            <w:noWrap/>
            <w:vAlign w:val="bottom"/>
            <w:hideMark/>
          </w:tcPr>
          <w:p w14:paraId="2905B54D" w14:textId="77777777" w:rsidR="00912479" w:rsidRPr="0035633F" w:rsidRDefault="00912479" w:rsidP="00A32AF2">
            <w:pPr>
              <w:jc w:val="center"/>
              <w:rPr>
                <w:b/>
                <w:bCs/>
                <w:color w:val="000000"/>
                <w:szCs w:val="24"/>
              </w:rPr>
            </w:pPr>
            <w:r w:rsidRPr="0035633F">
              <w:rPr>
                <w:b/>
                <w:bCs/>
                <w:color w:val="000000"/>
                <w:szCs w:val="24"/>
              </w:rPr>
              <w:t>2,300,800</w:t>
            </w:r>
          </w:p>
        </w:tc>
        <w:tc>
          <w:tcPr>
            <w:tcW w:w="818" w:type="dxa"/>
            <w:tcBorders>
              <w:top w:val="nil"/>
              <w:left w:val="single" w:sz="8" w:space="0" w:color="auto"/>
              <w:bottom w:val="single" w:sz="4" w:space="0" w:color="auto"/>
              <w:right w:val="single" w:sz="8" w:space="0" w:color="auto"/>
            </w:tcBorders>
            <w:shd w:val="clear" w:color="000000" w:fill="FFFFFF"/>
          </w:tcPr>
          <w:p w14:paraId="5B0920C4" w14:textId="77777777" w:rsidR="00912479" w:rsidRPr="0035633F" w:rsidRDefault="00912479" w:rsidP="00A32AF2">
            <w:pPr>
              <w:jc w:val="center"/>
              <w:rPr>
                <w:b/>
                <w:bCs/>
                <w:color w:val="000000"/>
                <w:szCs w:val="24"/>
              </w:rPr>
            </w:pPr>
          </w:p>
        </w:tc>
        <w:tc>
          <w:tcPr>
            <w:tcW w:w="1139" w:type="dxa"/>
            <w:tcBorders>
              <w:top w:val="nil"/>
              <w:left w:val="single" w:sz="8" w:space="0" w:color="auto"/>
              <w:bottom w:val="single" w:sz="4" w:space="0" w:color="auto"/>
              <w:right w:val="single" w:sz="8" w:space="0" w:color="auto"/>
            </w:tcBorders>
            <w:shd w:val="clear" w:color="000000" w:fill="FFFFFF"/>
          </w:tcPr>
          <w:p w14:paraId="083AD839" w14:textId="77777777" w:rsidR="00912479" w:rsidRPr="0035633F" w:rsidRDefault="00912479" w:rsidP="00A32AF2">
            <w:pPr>
              <w:jc w:val="center"/>
              <w:rPr>
                <w:b/>
                <w:bCs/>
                <w:color w:val="000000"/>
                <w:szCs w:val="24"/>
              </w:rPr>
            </w:pPr>
          </w:p>
        </w:tc>
        <w:tc>
          <w:tcPr>
            <w:tcW w:w="916" w:type="dxa"/>
            <w:tcBorders>
              <w:top w:val="nil"/>
              <w:left w:val="single" w:sz="8" w:space="0" w:color="auto"/>
              <w:bottom w:val="single" w:sz="4" w:space="0" w:color="auto"/>
              <w:right w:val="single" w:sz="8" w:space="0" w:color="auto"/>
            </w:tcBorders>
            <w:shd w:val="clear" w:color="000000" w:fill="FFFFFF"/>
          </w:tcPr>
          <w:p w14:paraId="5485AE17" w14:textId="77777777" w:rsidR="00912479" w:rsidRPr="0035633F" w:rsidRDefault="00912479" w:rsidP="00A32AF2">
            <w:pPr>
              <w:jc w:val="center"/>
              <w:rPr>
                <w:b/>
                <w:bCs/>
                <w:color w:val="000000"/>
                <w:szCs w:val="24"/>
              </w:rPr>
            </w:pPr>
          </w:p>
        </w:tc>
        <w:tc>
          <w:tcPr>
            <w:tcW w:w="916" w:type="dxa"/>
            <w:tcBorders>
              <w:top w:val="nil"/>
              <w:left w:val="single" w:sz="8" w:space="0" w:color="auto"/>
              <w:bottom w:val="single" w:sz="4" w:space="0" w:color="auto"/>
              <w:right w:val="single" w:sz="8" w:space="0" w:color="auto"/>
            </w:tcBorders>
            <w:shd w:val="clear" w:color="000000" w:fill="FFFFFF"/>
          </w:tcPr>
          <w:p w14:paraId="277488B7" w14:textId="77777777" w:rsidR="00912479" w:rsidRPr="0035633F" w:rsidRDefault="00912479" w:rsidP="00A32AF2">
            <w:pPr>
              <w:jc w:val="center"/>
              <w:rPr>
                <w:b/>
                <w:bCs/>
                <w:color w:val="000000"/>
                <w:szCs w:val="24"/>
              </w:rPr>
            </w:pPr>
          </w:p>
        </w:tc>
        <w:tc>
          <w:tcPr>
            <w:tcW w:w="3695" w:type="dxa"/>
            <w:tcBorders>
              <w:top w:val="nil"/>
              <w:left w:val="single" w:sz="8" w:space="0" w:color="auto"/>
              <w:bottom w:val="single" w:sz="4" w:space="0" w:color="auto"/>
              <w:right w:val="single" w:sz="8" w:space="0" w:color="auto"/>
            </w:tcBorders>
            <w:shd w:val="clear" w:color="000000" w:fill="FFFFFF"/>
          </w:tcPr>
          <w:p w14:paraId="3CAD9E96" w14:textId="77777777" w:rsidR="00912479" w:rsidRPr="0035633F" w:rsidRDefault="00912479" w:rsidP="00A32AF2">
            <w:pPr>
              <w:jc w:val="center"/>
              <w:rPr>
                <w:b/>
                <w:bCs/>
                <w:color w:val="000000"/>
                <w:szCs w:val="24"/>
              </w:rPr>
            </w:pPr>
          </w:p>
        </w:tc>
      </w:tr>
      <w:tr w:rsidR="00912479" w:rsidRPr="00DC3721" w14:paraId="19428C52" w14:textId="77777777" w:rsidTr="0035633F">
        <w:trPr>
          <w:trHeight w:val="310"/>
        </w:trPr>
        <w:tc>
          <w:tcPr>
            <w:tcW w:w="630" w:type="dxa"/>
            <w:tcBorders>
              <w:top w:val="nil"/>
              <w:left w:val="single" w:sz="8" w:space="0" w:color="auto"/>
              <w:bottom w:val="single" w:sz="4" w:space="0" w:color="auto"/>
              <w:right w:val="nil"/>
            </w:tcBorders>
            <w:noWrap/>
            <w:vAlign w:val="bottom"/>
            <w:hideMark/>
          </w:tcPr>
          <w:p w14:paraId="67501837" w14:textId="77777777" w:rsidR="00912479" w:rsidRPr="0035633F" w:rsidRDefault="00912479" w:rsidP="00A32AF2">
            <w:pPr>
              <w:jc w:val="center"/>
              <w:rPr>
                <w:b/>
                <w:bCs/>
                <w:color w:val="000000"/>
                <w:szCs w:val="24"/>
              </w:rPr>
            </w:pPr>
            <w:r w:rsidRPr="0035633F">
              <w:rPr>
                <w:b/>
                <w:bCs/>
                <w:color w:val="000000"/>
                <w:szCs w:val="24"/>
              </w:rPr>
              <w:t>7</w:t>
            </w:r>
          </w:p>
        </w:tc>
        <w:tc>
          <w:tcPr>
            <w:tcW w:w="2430" w:type="dxa"/>
            <w:tcBorders>
              <w:top w:val="nil"/>
              <w:left w:val="single" w:sz="8" w:space="0" w:color="auto"/>
              <w:bottom w:val="single" w:sz="4" w:space="0" w:color="auto"/>
              <w:right w:val="single" w:sz="8" w:space="0" w:color="auto"/>
            </w:tcBorders>
            <w:noWrap/>
            <w:vAlign w:val="bottom"/>
            <w:hideMark/>
          </w:tcPr>
          <w:p w14:paraId="06BDE8B3" w14:textId="77777777" w:rsidR="00912479" w:rsidRPr="0035633F" w:rsidRDefault="00912479" w:rsidP="00A32AF2">
            <w:pPr>
              <w:rPr>
                <w:b/>
                <w:bCs/>
                <w:color w:val="000000"/>
                <w:szCs w:val="24"/>
              </w:rPr>
            </w:pPr>
            <w:r w:rsidRPr="0035633F">
              <w:rPr>
                <w:b/>
                <w:bCs/>
                <w:color w:val="000000"/>
                <w:szCs w:val="24"/>
              </w:rPr>
              <w:t>Needle, disposable 22G × 1¼″</w:t>
            </w:r>
          </w:p>
        </w:tc>
        <w:tc>
          <w:tcPr>
            <w:tcW w:w="1080" w:type="dxa"/>
            <w:tcBorders>
              <w:top w:val="nil"/>
              <w:left w:val="nil"/>
              <w:bottom w:val="single" w:sz="4" w:space="0" w:color="auto"/>
              <w:right w:val="nil"/>
            </w:tcBorders>
            <w:noWrap/>
            <w:vAlign w:val="bottom"/>
            <w:hideMark/>
          </w:tcPr>
          <w:p w14:paraId="3E94D206" w14:textId="77777777" w:rsidR="00912479" w:rsidRPr="0035633F" w:rsidRDefault="00912479" w:rsidP="00A32AF2">
            <w:pPr>
              <w:jc w:val="center"/>
              <w:rPr>
                <w:b/>
                <w:bCs/>
                <w:color w:val="000000"/>
                <w:szCs w:val="24"/>
              </w:rPr>
            </w:pPr>
            <w:r w:rsidRPr="0035633F">
              <w:rPr>
                <w:b/>
                <w:bCs/>
                <w:color w:val="000000"/>
                <w:szCs w:val="24"/>
              </w:rPr>
              <w:t xml:space="preserve">Each </w:t>
            </w:r>
          </w:p>
        </w:tc>
        <w:tc>
          <w:tcPr>
            <w:tcW w:w="1336" w:type="dxa"/>
            <w:tcBorders>
              <w:top w:val="nil"/>
              <w:left w:val="single" w:sz="8" w:space="0" w:color="auto"/>
              <w:bottom w:val="single" w:sz="4" w:space="0" w:color="auto"/>
              <w:right w:val="single" w:sz="8" w:space="0" w:color="auto"/>
            </w:tcBorders>
            <w:shd w:val="clear" w:color="000000" w:fill="FFFFFF"/>
            <w:noWrap/>
            <w:vAlign w:val="bottom"/>
            <w:hideMark/>
          </w:tcPr>
          <w:p w14:paraId="6E4A1674" w14:textId="77777777" w:rsidR="00912479" w:rsidRPr="0035633F" w:rsidRDefault="00912479" w:rsidP="00A32AF2">
            <w:pPr>
              <w:jc w:val="center"/>
              <w:rPr>
                <w:b/>
                <w:bCs/>
                <w:color w:val="000000"/>
                <w:szCs w:val="24"/>
              </w:rPr>
            </w:pPr>
            <w:r w:rsidRPr="0035633F">
              <w:rPr>
                <w:b/>
                <w:bCs/>
                <w:color w:val="000000"/>
                <w:szCs w:val="24"/>
              </w:rPr>
              <w:t>550,100</w:t>
            </w:r>
          </w:p>
        </w:tc>
        <w:tc>
          <w:tcPr>
            <w:tcW w:w="818" w:type="dxa"/>
            <w:tcBorders>
              <w:top w:val="nil"/>
              <w:left w:val="single" w:sz="8" w:space="0" w:color="auto"/>
              <w:bottom w:val="single" w:sz="4" w:space="0" w:color="auto"/>
              <w:right w:val="single" w:sz="8" w:space="0" w:color="auto"/>
            </w:tcBorders>
            <w:shd w:val="clear" w:color="000000" w:fill="FFFFFF"/>
          </w:tcPr>
          <w:p w14:paraId="2B4C5E06" w14:textId="77777777" w:rsidR="00912479" w:rsidRPr="0035633F" w:rsidRDefault="00912479" w:rsidP="00A32AF2">
            <w:pPr>
              <w:jc w:val="center"/>
              <w:rPr>
                <w:b/>
                <w:bCs/>
                <w:color w:val="000000"/>
                <w:szCs w:val="24"/>
              </w:rPr>
            </w:pPr>
          </w:p>
        </w:tc>
        <w:tc>
          <w:tcPr>
            <w:tcW w:w="1139" w:type="dxa"/>
            <w:tcBorders>
              <w:top w:val="nil"/>
              <w:left w:val="single" w:sz="8" w:space="0" w:color="auto"/>
              <w:bottom w:val="single" w:sz="4" w:space="0" w:color="auto"/>
              <w:right w:val="single" w:sz="8" w:space="0" w:color="auto"/>
            </w:tcBorders>
            <w:shd w:val="clear" w:color="000000" w:fill="FFFFFF"/>
          </w:tcPr>
          <w:p w14:paraId="2BBFC5A7" w14:textId="77777777" w:rsidR="00912479" w:rsidRPr="0035633F" w:rsidRDefault="00912479" w:rsidP="00A32AF2">
            <w:pPr>
              <w:jc w:val="center"/>
              <w:rPr>
                <w:b/>
                <w:bCs/>
                <w:color w:val="000000"/>
                <w:szCs w:val="24"/>
              </w:rPr>
            </w:pPr>
          </w:p>
        </w:tc>
        <w:tc>
          <w:tcPr>
            <w:tcW w:w="916" w:type="dxa"/>
            <w:tcBorders>
              <w:top w:val="nil"/>
              <w:left w:val="single" w:sz="8" w:space="0" w:color="auto"/>
              <w:bottom w:val="single" w:sz="4" w:space="0" w:color="auto"/>
              <w:right w:val="single" w:sz="8" w:space="0" w:color="auto"/>
            </w:tcBorders>
            <w:shd w:val="clear" w:color="000000" w:fill="FFFFFF"/>
          </w:tcPr>
          <w:p w14:paraId="770E575B" w14:textId="77777777" w:rsidR="00912479" w:rsidRPr="0035633F" w:rsidRDefault="00912479" w:rsidP="00A32AF2">
            <w:pPr>
              <w:jc w:val="center"/>
              <w:rPr>
                <w:b/>
                <w:bCs/>
                <w:color w:val="000000"/>
                <w:szCs w:val="24"/>
              </w:rPr>
            </w:pPr>
          </w:p>
        </w:tc>
        <w:tc>
          <w:tcPr>
            <w:tcW w:w="916" w:type="dxa"/>
            <w:tcBorders>
              <w:top w:val="nil"/>
              <w:left w:val="single" w:sz="8" w:space="0" w:color="auto"/>
              <w:bottom w:val="single" w:sz="4" w:space="0" w:color="auto"/>
              <w:right w:val="single" w:sz="8" w:space="0" w:color="auto"/>
            </w:tcBorders>
            <w:shd w:val="clear" w:color="000000" w:fill="FFFFFF"/>
          </w:tcPr>
          <w:p w14:paraId="7C3A2708" w14:textId="77777777" w:rsidR="00912479" w:rsidRPr="0035633F" w:rsidRDefault="00912479" w:rsidP="00A32AF2">
            <w:pPr>
              <w:jc w:val="center"/>
              <w:rPr>
                <w:b/>
                <w:bCs/>
                <w:color w:val="000000"/>
                <w:szCs w:val="24"/>
              </w:rPr>
            </w:pPr>
          </w:p>
        </w:tc>
        <w:tc>
          <w:tcPr>
            <w:tcW w:w="3695" w:type="dxa"/>
            <w:tcBorders>
              <w:top w:val="nil"/>
              <w:left w:val="single" w:sz="8" w:space="0" w:color="auto"/>
              <w:bottom w:val="single" w:sz="4" w:space="0" w:color="auto"/>
              <w:right w:val="single" w:sz="8" w:space="0" w:color="auto"/>
            </w:tcBorders>
            <w:shd w:val="clear" w:color="000000" w:fill="FFFFFF"/>
          </w:tcPr>
          <w:p w14:paraId="5DF84A2D" w14:textId="77777777" w:rsidR="00912479" w:rsidRPr="0035633F" w:rsidRDefault="00912479" w:rsidP="00A32AF2">
            <w:pPr>
              <w:jc w:val="center"/>
              <w:rPr>
                <w:b/>
                <w:bCs/>
                <w:color w:val="000000"/>
                <w:szCs w:val="24"/>
              </w:rPr>
            </w:pPr>
          </w:p>
        </w:tc>
      </w:tr>
      <w:tr w:rsidR="00912479" w:rsidRPr="00DC3721" w14:paraId="3DED1C03" w14:textId="77777777" w:rsidTr="0035633F">
        <w:trPr>
          <w:trHeight w:val="310"/>
        </w:trPr>
        <w:tc>
          <w:tcPr>
            <w:tcW w:w="630" w:type="dxa"/>
            <w:tcBorders>
              <w:top w:val="nil"/>
              <w:left w:val="single" w:sz="8" w:space="0" w:color="auto"/>
              <w:bottom w:val="single" w:sz="4" w:space="0" w:color="auto"/>
              <w:right w:val="nil"/>
            </w:tcBorders>
            <w:noWrap/>
            <w:vAlign w:val="bottom"/>
            <w:hideMark/>
          </w:tcPr>
          <w:p w14:paraId="290DF5D0" w14:textId="77777777" w:rsidR="00912479" w:rsidRPr="0035633F" w:rsidRDefault="00912479" w:rsidP="00A32AF2">
            <w:pPr>
              <w:jc w:val="center"/>
              <w:rPr>
                <w:b/>
                <w:bCs/>
                <w:color w:val="000000"/>
                <w:szCs w:val="24"/>
              </w:rPr>
            </w:pPr>
            <w:r w:rsidRPr="0035633F">
              <w:rPr>
                <w:b/>
                <w:bCs/>
                <w:color w:val="000000"/>
                <w:szCs w:val="24"/>
              </w:rPr>
              <w:t>8</w:t>
            </w:r>
          </w:p>
        </w:tc>
        <w:tc>
          <w:tcPr>
            <w:tcW w:w="2430" w:type="dxa"/>
            <w:tcBorders>
              <w:top w:val="nil"/>
              <w:left w:val="single" w:sz="8" w:space="0" w:color="auto"/>
              <w:bottom w:val="single" w:sz="4" w:space="0" w:color="auto"/>
              <w:right w:val="single" w:sz="8" w:space="0" w:color="auto"/>
            </w:tcBorders>
            <w:noWrap/>
            <w:vAlign w:val="bottom"/>
            <w:hideMark/>
          </w:tcPr>
          <w:p w14:paraId="179C061B" w14:textId="77777777" w:rsidR="00912479" w:rsidRPr="0035633F" w:rsidRDefault="00912479" w:rsidP="00A32AF2">
            <w:pPr>
              <w:rPr>
                <w:b/>
                <w:bCs/>
                <w:color w:val="000000"/>
                <w:szCs w:val="24"/>
              </w:rPr>
            </w:pPr>
            <w:r w:rsidRPr="0035633F">
              <w:rPr>
                <w:b/>
                <w:bCs/>
                <w:color w:val="000000"/>
                <w:szCs w:val="24"/>
              </w:rPr>
              <w:t>Needle, disposable 23G × 1″</w:t>
            </w:r>
          </w:p>
        </w:tc>
        <w:tc>
          <w:tcPr>
            <w:tcW w:w="1080" w:type="dxa"/>
            <w:tcBorders>
              <w:top w:val="nil"/>
              <w:left w:val="nil"/>
              <w:bottom w:val="single" w:sz="4" w:space="0" w:color="auto"/>
              <w:right w:val="nil"/>
            </w:tcBorders>
            <w:noWrap/>
            <w:vAlign w:val="bottom"/>
            <w:hideMark/>
          </w:tcPr>
          <w:p w14:paraId="57A2EF9B" w14:textId="77777777" w:rsidR="00912479" w:rsidRPr="0035633F" w:rsidRDefault="00912479" w:rsidP="00A32AF2">
            <w:pPr>
              <w:jc w:val="center"/>
              <w:rPr>
                <w:b/>
                <w:bCs/>
                <w:color w:val="000000"/>
                <w:szCs w:val="24"/>
              </w:rPr>
            </w:pPr>
            <w:r w:rsidRPr="0035633F">
              <w:rPr>
                <w:b/>
                <w:bCs/>
                <w:color w:val="000000"/>
                <w:szCs w:val="24"/>
              </w:rPr>
              <w:t xml:space="preserve">Each </w:t>
            </w:r>
          </w:p>
        </w:tc>
        <w:tc>
          <w:tcPr>
            <w:tcW w:w="1336" w:type="dxa"/>
            <w:tcBorders>
              <w:top w:val="nil"/>
              <w:left w:val="single" w:sz="8" w:space="0" w:color="auto"/>
              <w:bottom w:val="single" w:sz="4" w:space="0" w:color="auto"/>
              <w:right w:val="single" w:sz="8" w:space="0" w:color="auto"/>
            </w:tcBorders>
            <w:shd w:val="clear" w:color="000000" w:fill="FFFFFF"/>
            <w:noWrap/>
            <w:vAlign w:val="bottom"/>
            <w:hideMark/>
          </w:tcPr>
          <w:p w14:paraId="20CEF72F" w14:textId="77777777" w:rsidR="00912479" w:rsidRPr="0035633F" w:rsidRDefault="00912479" w:rsidP="00A32AF2">
            <w:pPr>
              <w:jc w:val="center"/>
              <w:rPr>
                <w:b/>
                <w:bCs/>
                <w:color w:val="000000"/>
                <w:szCs w:val="24"/>
              </w:rPr>
            </w:pPr>
            <w:r w:rsidRPr="0035633F">
              <w:rPr>
                <w:b/>
                <w:bCs/>
                <w:color w:val="000000"/>
                <w:szCs w:val="24"/>
              </w:rPr>
              <w:t>1,565,100</w:t>
            </w:r>
          </w:p>
        </w:tc>
        <w:tc>
          <w:tcPr>
            <w:tcW w:w="818" w:type="dxa"/>
            <w:tcBorders>
              <w:top w:val="nil"/>
              <w:left w:val="single" w:sz="8" w:space="0" w:color="auto"/>
              <w:bottom w:val="single" w:sz="4" w:space="0" w:color="auto"/>
              <w:right w:val="single" w:sz="8" w:space="0" w:color="auto"/>
            </w:tcBorders>
            <w:shd w:val="clear" w:color="000000" w:fill="FFFFFF"/>
          </w:tcPr>
          <w:p w14:paraId="3EED92CD" w14:textId="77777777" w:rsidR="00912479" w:rsidRPr="0035633F" w:rsidRDefault="00912479" w:rsidP="00A32AF2">
            <w:pPr>
              <w:jc w:val="center"/>
              <w:rPr>
                <w:b/>
                <w:bCs/>
                <w:color w:val="000000"/>
                <w:szCs w:val="24"/>
              </w:rPr>
            </w:pPr>
          </w:p>
        </w:tc>
        <w:tc>
          <w:tcPr>
            <w:tcW w:w="1139" w:type="dxa"/>
            <w:tcBorders>
              <w:top w:val="nil"/>
              <w:left w:val="single" w:sz="8" w:space="0" w:color="auto"/>
              <w:bottom w:val="single" w:sz="4" w:space="0" w:color="auto"/>
              <w:right w:val="single" w:sz="8" w:space="0" w:color="auto"/>
            </w:tcBorders>
            <w:shd w:val="clear" w:color="000000" w:fill="FFFFFF"/>
          </w:tcPr>
          <w:p w14:paraId="3B259C50" w14:textId="77777777" w:rsidR="00912479" w:rsidRPr="0035633F" w:rsidRDefault="00912479" w:rsidP="00A32AF2">
            <w:pPr>
              <w:jc w:val="center"/>
              <w:rPr>
                <w:b/>
                <w:bCs/>
                <w:color w:val="000000"/>
                <w:szCs w:val="24"/>
              </w:rPr>
            </w:pPr>
          </w:p>
        </w:tc>
        <w:tc>
          <w:tcPr>
            <w:tcW w:w="916" w:type="dxa"/>
            <w:tcBorders>
              <w:top w:val="nil"/>
              <w:left w:val="single" w:sz="8" w:space="0" w:color="auto"/>
              <w:bottom w:val="single" w:sz="4" w:space="0" w:color="auto"/>
              <w:right w:val="single" w:sz="8" w:space="0" w:color="auto"/>
            </w:tcBorders>
            <w:shd w:val="clear" w:color="000000" w:fill="FFFFFF"/>
          </w:tcPr>
          <w:p w14:paraId="2CEA7ABC" w14:textId="77777777" w:rsidR="00912479" w:rsidRPr="0035633F" w:rsidRDefault="00912479" w:rsidP="00A32AF2">
            <w:pPr>
              <w:jc w:val="center"/>
              <w:rPr>
                <w:b/>
                <w:bCs/>
                <w:color w:val="000000"/>
                <w:szCs w:val="24"/>
              </w:rPr>
            </w:pPr>
          </w:p>
        </w:tc>
        <w:tc>
          <w:tcPr>
            <w:tcW w:w="916" w:type="dxa"/>
            <w:tcBorders>
              <w:top w:val="nil"/>
              <w:left w:val="single" w:sz="8" w:space="0" w:color="auto"/>
              <w:bottom w:val="single" w:sz="4" w:space="0" w:color="auto"/>
              <w:right w:val="single" w:sz="8" w:space="0" w:color="auto"/>
            </w:tcBorders>
            <w:shd w:val="clear" w:color="000000" w:fill="FFFFFF"/>
          </w:tcPr>
          <w:p w14:paraId="3A7357B0" w14:textId="77777777" w:rsidR="00912479" w:rsidRPr="0035633F" w:rsidRDefault="00912479" w:rsidP="00A32AF2">
            <w:pPr>
              <w:jc w:val="center"/>
              <w:rPr>
                <w:b/>
                <w:bCs/>
                <w:color w:val="000000"/>
                <w:szCs w:val="24"/>
              </w:rPr>
            </w:pPr>
          </w:p>
        </w:tc>
        <w:tc>
          <w:tcPr>
            <w:tcW w:w="3695" w:type="dxa"/>
            <w:tcBorders>
              <w:top w:val="nil"/>
              <w:left w:val="single" w:sz="8" w:space="0" w:color="auto"/>
              <w:bottom w:val="single" w:sz="4" w:space="0" w:color="auto"/>
              <w:right w:val="single" w:sz="8" w:space="0" w:color="auto"/>
            </w:tcBorders>
            <w:shd w:val="clear" w:color="000000" w:fill="FFFFFF"/>
          </w:tcPr>
          <w:p w14:paraId="75F7C929" w14:textId="77777777" w:rsidR="00912479" w:rsidRPr="0035633F" w:rsidRDefault="00912479" w:rsidP="00A32AF2">
            <w:pPr>
              <w:jc w:val="center"/>
              <w:rPr>
                <w:b/>
                <w:bCs/>
                <w:color w:val="000000"/>
                <w:szCs w:val="24"/>
              </w:rPr>
            </w:pPr>
          </w:p>
        </w:tc>
      </w:tr>
      <w:tr w:rsidR="00912479" w:rsidRPr="00DC3721" w14:paraId="14F27992" w14:textId="77777777" w:rsidTr="0035633F">
        <w:trPr>
          <w:trHeight w:val="310"/>
        </w:trPr>
        <w:tc>
          <w:tcPr>
            <w:tcW w:w="630" w:type="dxa"/>
            <w:tcBorders>
              <w:top w:val="nil"/>
              <w:left w:val="single" w:sz="8" w:space="0" w:color="auto"/>
              <w:bottom w:val="single" w:sz="4" w:space="0" w:color="auto"/>
              <w:right w:val="nil"/>
            </w:tcBorders>
            <w:noWrap/>
            <w:vAlign w:val="bottom"/>
            <w:hideMark/>
          </w:tcPr>
          <w:p w14:paraId="4C586B24" w14:textId="77777777" w:rsidR="00912479" w:rsidRPr="0035633F" w:rsidRDefault="00912479" w:rsidP="00A32AF2">
            <w:pPr>
              <w:jc w:val="center"/>
              <w:rPr>
                <w:b/>
                <w:bCs/>
                <w:color w:val="000000"/>
                <w:szCs w:val="24"/>
              </w:rPr>
            </w:pPr>
            <w:r w:rsidRPr="0035633F">
              <w:rPr>
                <w:b/>
                <w:bCs/>
                <w:color w:val="000000"/>
                <w:szCs w:val="24"/>
              </w:rPr>
              <w:t>9</w:t>
            </w:r>
          </w:p>
        </w:tc>
        <w:tc>
          <w:tcPr>
            <w:tcW w:w="2430" w:type="dxa"/>
            <w:tcBorders>
              <w:top w:val="nil"/>
              <w:left w:val="single" w:sz="8" w:space="0" w:color="auto"/>
              <w:bottom w:val="single" w:sz="4" w:space="0" w:color="auto"/>
              <w:right w:val="single" w:sz="8" w:space="0" w:color="auto"/>
            </w:tcBorders>
            <w:noWrap/>
            <w:vAlign w:val="bottom"/>
            <w:hideMark/>
          </w:tcPr>
          <w:p w14:paraId="77132BED" w14:textId="77777777" w:rsidR="00912479" w:rsidRPr="0035633F" w:rsidRDefault="00912479" w:rsidP="00A32AF2">
            <w:pPr>
              <w:rPr>
                <w:b/>
                <w:bCs/>
                <w:color w:val="000000"/>
                <w:szCs w:val="24"/>
              </w:rPr>
            </w:pPr>
            <w:r w:rsidRPr="0035633F">
              <w:rPr>
                <w:b/>
                <w:bCs/>
                <w:color w:val="000000"/>
                <w:szCs w:val="24"/>
              </w:rPr>
              <w:t>Syringe 2 ml with needle 21G x 121G × 1½″</w:t>
            </w:r>
          </w:p>
        </w:tc>
        <w:tc>
          <w:tcPr>
            <w:tcW w:w="1080" w:type="dxa"/>
            <w:tcBorders>
              <w:top w:val="nil"/>
              <w:left w:val="nil"/>
              <w:bottom w:val="single" w:sz="4" w:space="0" w:color="auto"/>
              <w:right w:val="nil"/>
            </w:tcBorders>
            <w:noWrap/>
            <w:vAlign w:val="bottom"/>
            <w:hideMark/>
          </w:tcPr>
          <w:p w14:paraId="358919DC" w14:textId="77777777" w:rsidR="00912479" w:rsidRPr="0035633F" w:rsidRDefault="00912479" w:rsidP="00A32AF2">
            <w:pPr>
              <w:jc w:val="center"/>
              <w:rPr>
                <w:b/>
                <w:bCs/>
                <w:color w:val="000000"/>
                <w:szCs w:val="24"/>
              </w:rPr>
            </w:pPr>
            <w:r w:rsidRPr="0035633F">
              <w:rPr>
                <w:b/>
                <w:bCs/>
                <w:color w:val="000000"/>
                <w:szCs w:val="24"/>
              </w:rPr>
              <w:t xml:space="preserve">Each </w:t>
            </w:r>
          </w:p>
        </w:tc>
        <w:tc>
          <w:tcPr>
            <w:tcW w:w="1336" w:type="dxa"/>
            <w:tcBorders>
              <w:top w:val="nil"/>
              <w:left w:val="single" w:sz="8" w:space="0" w:color="auto"/>
              <w:bottom w:val="single" w:sz="4" w:space="0" w:color="auto"/>
              <w:right w:val="single" w:sz="8" w:space="0" w:color="auto"/>
            </w:tcBorders>
            <w:shd w:val="clear" w:color="000000" w:fill="FFFFFF"/>
            <w:noWrap/>
            <w:vAlign w:val="bottom"/>
            <w:hideMark/>
          </w:tcPr>
          <w:p w14:paraId="67B1E303" w14:textId="77777777" w:rsidR="00912479" w:rsidRPr="0035633F" w:rsidRDefault="00912479" w:rsidP="00A32AF2">
            <w:pPr>
              <w:jc w:val="center"/>
              <w:rPr>
                <w:b/>
                <w:bCs/>
                <w:color w:val="000000"/>
                <w:szCs w:val="24"/>
              </w:rPr>
            </w:pPr>
            <w:r w:rsidRPr="0035633F">
              <w:rPr>
                <w:b/>
                <w:bCs/>
                <w:color w:val="000000"/>
                <w:szCs w:val="24"/>
              </w:rPr>
              <w:t>700,100</w:t>
            </w:r>
          </w:p>
        </w:tc>
        <w:tc>
          <w:tcPr>
            <w:tcW w:w="818" w:type="dxa"/>
            <w:tcBorders>
              <w:top w:val="nil"/>
              <w:left w:val="single" w:sz="8" w:space="0" w:color="auto"/>
              <w:bottom w:val="single" w:sz="4" w:space="0" w:color="auto"/>
              <w:right w:val="single" w:sz="8" w:space="0" w:color="auto"/>
            </w:tcBorders>
            <w:shd w:val="clear" w:color="000000" w:fill="FFFFFF"/>
          </w:tcPr>
          <w:p w14:paraId="2E5EDEFB" w14:textId="77777777" w:rsidR="00912479" w:rsidRPr="0035633F" w:rsidRDefault="00912479" w:rsidP="00A32AF2">
            <w:pPr>
              <w:jc w:val="center"/>
              <w:rPr>
                <w:b/>
                <w:bCs/>
                <w:color w:val="000000"/>
                <w:szCs w:val="24"/>
              </w:rPr>
            </w:pPr>
          </w:p>
        </w:tc>
        <w:tc>
          <w:tcPr>
            <w:tcW w:w="1139" w:type="dxa"/>
            <w:tcBorders>
              <w:top w:val="nil"/>
              <w:left w:val="single" w:sz="8" w:space="0" w:color="auto"/>
              <w:bottom w:val="single" w:sz="4" w:space="0" w:color="auto"/>
              <w:right w:val="single" w:sz="8" w:space="0" w:color="auto"/>
            </w:tcBorders>
            <w:shd w:val="clear" w:color="000000" w:fill="FFFFFF"/>
          </w:tcPr>
          <w:p w14:paraId="089D0473" w14:textId="77777777" w:rsidR="00912479" w:rsidRPr="0035633F" w:rsidRDefault="00912479" w:rsidP="00A32AF2">
            <w:pPr>
              <w:jc w:val="center"/>
              <w:rPr>
                <w:b/>
                <w:bCs/>
                <w:color w:val="000000"/>
                <w:szCs w:val="24"/>
              </w:rPr>
            </w:pPr>
          </w:p>
        </w:tc>
        <w:tc>
          <w:tcPr>
            <w:tcW w:w="916" w:type="dxa"/>
            <w:tcBorders>
              <w:top w:val="nil"/>
              <w:left w:val="single" w:sz="8" w:space="0" w:color="auto"/>
              <w:bottom w:val="single" w:sz="4" w:space="0" w:color="auto"/>
              <w:right w:val="single" w:sz="8" w:space="0" w:color="auto"/>
            </w:tcBorders>
            <w:shd w:val="clear" w:color="000000" w:fill="FFFFFF"/>
          </w:tcPr>
          <w:p w14:paraId="0AC06B46" w14:textId="77777777" w:rsidR="00912479" w:rsidRPr="0035633F" w:rsidRDefault="00912479" w:rsidP="00A32AF2">
            <w:pPr>
              <w:jc w:val="center"/>
              <w:rPr>
                <w:b/>
                <w:bCs/>
                <w:color w:val="000000"/>
                <w:szCs w:val="24"/>
              </w:rPr>
            </w:pPr>
          </w:p>
        </w:tc>
        <w:tc>
          <w:tcPr>
            <w:tcW w:w="916" w:type="dxa"/>
            <w:tcBorders>
              <w:top w:val="nil"/>
              <w:left w:val="single" w:sz="8" w:space="0" w:color="auto"/>
              <w:bottom w:val="single" w:sz="4" w:space="0" w:color="auto"/>
              <w:right w:val="single" w:sz="8" w:space="0" w:color="auto"/>
            </w:tcBorders>
            <w:shd w:val="clear" w:color="000000" w:fill="FFFFFF"/>
          </w:tcPr>
          <w:p w14:paraId="12E01873" w14:textId="77777777" w:rsidR="00912479" w:rsidRPr="0035633F" w:rsidRDefault="00912479" w:rsidP="00A32AF2">
            <w:pPr>
              <w:jc w:val="center"/>
              <w:rPr>
                <w:b/>
                <w:bCs/>
                <w:color w:val="000000"/>
                <w:szCs w:val="24"/>
              </w:rPr>
            </w:pPr>
          </w:p>
        </w:tc>
        <w:tc>
          <w:tcPr>
            <w:tcW w:w="3695" w:type="dxa"/>
            <w:tcBorders>
              <w:top w:val="nil"/>
              <w:left w:val="single" w:sz="8" w:space="0" w:color="auto"/>
              <w:bottom w:val="single" w:sz="4" w:space="0" w:color="auto"/>
              <w:right w:val="single" w:sz="8" w:space="0" w:color="auto"/>
            </w:tcBorders>
            <w:shd w:val="clear" w:color="000000" w:fill="FFFFFF"/>
          </w:tcPr>
          <w:p w14:paraId="3A16BA36" w14:textId="77777777" w:rsidR="00912479" w:rsidRPr="0035633F" w:rsidRDefault="00912479" w:rsidP="00A32AF2">
            <w:pPr>
              <w:jc w:val="center"/>
              <w:rPr>
                <w:b/>
                <w:bCs/>
                <w:color w:val="000000"/>
                <w:szCs w:val="24"/>
              </w:rPr>
            </w:pPr>
          </w:p>
        </w:tc>
      </w:tr>
      <w:tr w:rsidR="00912479" w:rsidRPr="00DC3721" w14:paraId="20E16004" w14:textId="77777777" w:rsidTr="0035633F">
        <w:trPr>
          <w:trHeight w:val="310"/>
        </w:trPr>
        <w:tc>
          <w:tcPr>
            <w:tcW w:w="630" w:type="dxa"/>
            <w:tcBorders>
              <w:top w:val="nil"/>
              <w:left w:val="single" w:sz="8" w:space="0" w:color="auto"/>
              <w:bottom w:val="single" w:sz="4" w:space="0" w:color="auto"/>
              <w:right w:val="nil"/>
            </w:tcBorders>
            <w:noWrap/>
            <w:vAlign w:val="bottom"/>
            <w:hideMark/>
          </w:tcPr>
          <w:p w14:paraId="352E823F" w14:textId="77777777" w:rsidR="00912479" w:rsidRPr="0035633F" w:rsidRDefault="00912479" w:rsidP="00A32AF2">
            <w:pPr>
              <w:jc w:val="center"/>
              <w:rPr>
                <w:b/>
                <w:bCs/>
                <w:color w:val="000000"/>
                <w:szCs w:val="24"/>
              </w:rPr>
            </w:pPr>
            <w:r w:rsidRPr="0035633F">
              <w:rPr>
                <w:b/>
                <w:bCs/>
                <w:color w:val="000000"/>
                <w:szCs w:val="24"/>
              </w:rPr>
              <w:t>10</w:t>
            </w:r>
          </w:p>
        </w:tc>
        <w:tc>
          <w:tcPr>
            <w:tcW w:w="2430" w:type="dxa"/>
            <w:tcBorders>
              <w:top w:val="nil"/>
              <w:left w:val="single" w:sz="8" w:space="0" w:color="auto"/>
              <w:bottom w:val="single" w:sz="4" w:space="0" w:color="auto"/>
              <w:right w:val="single" w:sz="8" w:space="0" w:color="auto"/>
            </w:tcBorders>
            <w:noWrap/>
            <w:vAlign w:val="bottom"/>
            <w:hideMark/>
          </w:tcPr>
          <w:p w14:paraId="54478B2B" w14:textId="77777777" w:rsidR="00912479" w:rsidRPr="0035633F" w:rsidRDefault="00912479" w:rsidP="00A32AF2">
            <w:pPr>
              <w:rPr>
                <w:b/>
                <w:bCs/>
                <w:color w:val="000000"/>
                <w:szCs w:val="24"/>
              </w:rPr>
            </w:pPr>
            <w:r w:rsidRPr="0035633F">
              <w:rPr>
                <w:b/>
                <w:bCs/>
                <w:color w:val="000000"/>
                <w:szCs w:val="24"/>
              </w:rPr>
              <w:t>Syringe 5 ml with needle, disposable, 21G × 1½″</w:t>
            </w:r>
          </w:p>
        </w:tc>
        <w:tc>
          <w:tcPr>
            <w:tcW w:w="1080" w:type="dxa"/>
            <w:tcBorders>
              <w:top w:val="nil"/>
              <w:left w:val="nil"/>
              <w:bottom w:val="single" w:sz="4" w:space="0" w:color="auto"/>
              <w:right w:val="nil"/>
            </w:tcBorders>
            <w:noWrap/>
            <w:vAlign w:val="bottom"/>
            <w:hideMark/>
          </w:tcPr>
          <w:p w14:paraId="57B2DA1E" w14:textId="77777777" w:rsidR="00912479" w:rsidRPr="0035633F" w:rsidRDefault="00912479" w:rsidP="00A32AF2">
            <w:pPr>
              <w:jc w:val="center"/>
              <w:rPr>
                <w:b/>
                <w:bCs/>
                <w:color w:val="000000"/>
                <w:szCs w:val="24"/>
              </w:rPr>
            </w:pPr>
            <w:r w:rsidRPr="0035633F">
              <w:rPr>
                <w:b/>
                <w:bCs/>
                <w:color w:val="000000"/>
                <w:szCs w:val="24"/>
              </w:rPr>
              <w:t xml:space="preserve">Each </w:t>
            </w:r>
          </w:p>
        </w:tc>
        <w:tc>
          <w:tcPr>
            <w:tcW w:w="1336" w:type="dxa"/>
            <w:tcBorders>
              <w:top w:val="nil"/>
              <w:left w:val="single" w:sz="8" w:space="0" w:color="auto"/>
              <w:bottom w:val="single" w:sz="4" w:space="0" w:color="auto"/>
              <w:right w:val="single" w:sz="8" w:space="0" w:color="auto"/>
            </w:tcBorders>
            <w:shd w:val="clear" w:color="000000" w:fill="FFFFFF"/>
            <w:noWrap/>
            <w:vAlign w:val="bottom"/>
            <w:hideMark/>
          </w:tcPr>
          <w:p w14:paraId="0366A784" w14:textId="77777777" w:rsidR="00912479" w:rsidRPr="0035633F" w:rsidRDefault="00912479" w:rsidP="00A32AF2">
            <w:pPr>
              <w:jc w:val="center"/>
              <w:rPr>
                <w:b/>
                <w:bCs/>
                <w:color w:val="000000"/>
                <w:szCs w:val="24"/>
              </w:rPr>
            </w:pPr>
            <w:r w:rsidRPr="0035633F">
              <w:rPr>
                <w:b/>
                <w:bCs/>
                <w:color w:val="000000"/>
                <w:szCs w:val="24"/>
              </w:rPr>
              <w:t>1,500,700</w:t>
            </w:r>
          </w:p>
        </w:tc>
        <w:tc>
          <w:tcPr>
            <w:tcW w:w="818" w:type="dxa"/>
            <w:tcBorders>
              <w:top w:val="nil"/>
              <w:left w:val="single" w:sz="8" w:space="0" w:color="auto"/>
              <w:bottom w:val="single" w:sz="4" w:space="0" w:color="auto"/>
              <w:right w:val="single" w:sz="8" w:space="0" w:color="auto"/>
            </w:tcBorders>
            <w:shd w:val="clear" w:color="000000" w:fill="FFFFFF"/>
          </w:tcPr>
          <w:p w14:paraId="143514AD" w14:textId="77777777" w:rsidR="00912479" w:rsidRPr="0035633F" w:rsidRDefault="00912479" w:rsidP="00A32AF2">
            <w:pPr>
              <w:jc w:val="center"/>
              <w:rPr>
                <w:b/>
                <w:bCs/>
                <w:color w:val="000000"/>
                <w:szCs w:val="24"/>
              </w:rPr>
            </w:pPr>
          </w:p>
        </w:tc>
        <w:tc>
          <w:tcPr>
            <w:tcW w:w="1139" w:type="dxa"/>
            <w:tcBorders>
              <w:top w:val="nil"/>
              <w:left w:val="single" w:sz="8" w:space="0" w:color="auto"/>
              <w:bottom w:val="single" w:sz="4" w:space="0" w:color="auto"/>
              <w:right w:val="single" w:sz="8" w:space="0" w:color="auto"/>
            </w:tcBorders>
            <w:shd w:val="clear" w:color="000000" w:fill="FFFFFF"/>
          </w:tcPr>
          <w:p w14:paraId="5366DA48" w14:textId="77777777" w:rsidR="00912479" w:rsidRPr="0035633F" w:rsidRDefault="00912479" w:rsidP="00A32AF2">
            <w:pPr>
              <w:jc w:val="center"/>
              <w:rPr>
                <w:b/>
                <w:bCs/>
                <w:color w:val="000000"/>
                <w:szCs w:val="24"/>
              </w:rPr>
            </w:pPr>
          </w:p>
        </w:tc>
        <w:tc>
          <w:tcPr>
            <w:tcW w:w="916" w:type="dxa"/>
            <w:tcBorders>
              <w:top w:val="nil"/>
              <w:left w:val="single" w:sz="8" w:space="0" w:color="auto"/>
              <w:bottom w:val="single" w:sz="4" w:space="0" w:color="auto"/>
              <w:right w:val="single" w:sz="8" w:space="0" w:color="auto"/>
            </w:tcBorders>
            <w:shd w:val="clear" w:color="000000" w:fill="FFFFFF"/>
          </w:tcPr>
          <w:p w14:paraId="2BD0E728" w14:textId="77777777" w:rsidR="00912479" w:rsidRPr="0035633F" w:rsidRDefault="00912479" w:rsidP="00A32AF2">
            <w:pPr>
              <w:jc w:val="center"/>
              <w:rPr>
                <w:b/>
                <w:bCs/>
                <w:color w:val="000000"/>
                <w:szCs w:val="24"/>
              </w:rPr>
            </w:pPr>
          </w:p>
        </w:tc>
        <w:tc>
          <w:tcPr>
            <w:tcW w:w="916" w:type="dxa"/>
            <w:tcBorders>
              <w:top w:val="nil"/>
              <w:left w:val="single" w:sz="8" w:space="0" w:color="auto"/>
              <w:bottom w:val="single" w:sz="4" w:space="0" w:color="auto"/>
              <w:right w:val="single" w:sz="8" w:space="0" w:color="auto"/>
            </w:tcBorders>
            <w:shd w:val="clear" w:color="000000" w:fill="FFFFFF"/>
          </w:tcPr>
          <w:p w14:paraId="0840ABB2" w14:textId="77777777" w:rsidR="00912479" w:rsidRPr="0035633F" w:rsidRDefault="00912479" w:rsidP="00A32AF2">
            <w:pPr>
              <w:jc w:val="center"/>
              <w:rPr>
                <w:b/>
                <w:bCs/>
                <w:color w:val="000000"/>
                <w:szCs w:val="24"/>
              </w:rPr>
            </w:pPr>
          </w:p>
        </w:tc>
        <w:tc>
          <w:tcPr>
            <w:tcW w:w="3695" w:type="dxa"/>
            <w:tcBorders>
              <w:top w:val="nil"/>
              <w:left w:val="single" w:sz="8" w:space="0" w:color="auto"/>
              <w:bottom w:val="single" w:sz="4" w:space="0" w:color="auto"/>
              <w:right w:val="single" w:sz="8" w:space="0" w:color="auto"/>
            </w:tcBorders>
            <w:shd w:val="clear" w:color="000000" w:fill="FFFFFF"/>
          </w:tcPr>
          <w:p w14:paraId="34078E0D" w14:textId="77777777" w:rsidR="00912479" w:rsidRPr="0035633F" w:rsidRDefault="00912479" w:rsidP="00A32AF2">
            <w:pPr>
              <w:jc w:val="center"/>
              <w:rPr>
                <w:b/>
                <w:bCs/>
                <w:color w:val="000000"/>
                <w:szCs w:val="24"/>
              </w:rPr>
            </w:pPr>
          </w:p>
        </w:tc>
      </w:tr>
      <w:tr w:rsidR="00912479" w:rsidRPr="00DC3721" w14:paraId="19BE2D11" w14:textId="77777777" w:rsidTr="0035633F">
        <w:trPr>
          <w:trHeight w:val="1304"/>
        </w:trPr>
        <w:tc>
          <w:tcPr>
            <w:tcW w:w="630" w:type="dxa"/>
            <w:tcBorders>
              <w:top w:val="nil"/>
              <w:left w:val="single" w:sz="8" w:space="0" w:color="auto"/>
              <w:bottom w:val="single" w:sz="4" w:space="0" w:color="auto"/>
              <w:right w:val="nil"/>
            </w:tcBorders>
            <w:noWrap/>
            <w:vAlign w:val="bottom"/>
            <w:hideMark/>
          </w:tcPr>
          <w:p w14:paraId="012D4463" w14:textId="77777777" w:rsidR="00912479" w:rsidRPr="0035633F" w:rsidRDefault="00912479" w:rsidP="00A32AF2">
            <w:pPr>
              <w:jc w:val="center"/>
              <w:rPr>
                <w:b/>
                <w:bCs/>
                <w:color w:val="000000"/>
                <w:szCs w:val="24"/>
              </w:rPr>
            </w:pPr>
            <w:r w:rsidRPr="0035633F">
              <w:rPr>
                <w:b/>
                <w:bCs/>
                <w:color w:val="000000"/>
                <w:szCs w:val="24"/>
              </w:rPr>
              <w:t>11</w:t>
            </w:r>
          </w:p>
        </w:tc>
        <w:tc>
          <w:tcPr>
            <w:tcW w:w="2430" w:type="dxa"/>
            <w:tcBorders>
              <w:top w:val="nil"/>
              <w:left w:val="single" w:sz="8" w:space="0" w:color="auto"/>
              <w:bottom w:val="single" w:sz="4" w:space="0" w:color="auto"/>
              <w:right w:val="single" w:sz="8" w:space="0" w:color="auto"/>
            </w:tcBorders>
            <w:noWrap/>
            <w:vAlign w:val="bottom"/>
            <w:hideMark/>
          </w:tcPr>
          <w:p w14:paraId="40A52FA7" w14:textId="77777777" w:rsidR="00912479" w:rsidRPr="0035633F" w:rsidRDefault="00912479" w:rsidP="00A32AF2">
            <w:pPr>
              <w:rPr>
                <w:b/>
                <w:bCs/>
                <w:color w:val="000000"/>
                <w:szCs w:val="24"/>
              </w:rPr>
            </w:pPr>
            <w:r w:rsidRPr="0035633F">
              <w:rPr>
                <w:b/>
                <w:bCs/>
                <w:color w:val="000000"/>
                <w:szCs w:val="24"/>
              </w:rPr>
              <w:t>Syringe 10 ml with needle, disposable, 21G × 1½″</w:t>
            </w:r>
          </w:p>
        </w:tc>
        <w:tc>
          <w:tcPr>
            <w:tcW w:w="1080" w:type="dxa"/>
            <w:tcBorders>
              <w:top w:val="nil"/>
              <w:left w:val="nil"/>
              <w:bottom w:val="single" w:sz="4" w:space="0" w:color="auto"/>
              <w:right w:val="nil"/>
            </w:tcBorders>
            <w:noWrap/>
            <w:vAlign w:val="bottom"/>
            <w:hideMark/>
          </w:tcPr>
          <w:p w14:paraId="1C220186" w14:textId="77777777" w:rsidR="00912479" w:rsidRPr="0035633F" w:rsidRDefault="00912479" w:rsidP="00A32AF2">
            <w:pPr>
              <w:jc w:val="center"/>
              <w:rPr>
                <w:b/>
                <w:bCs/>
                <w:color w:val="000000"/>
                <w:szCs w:val="24"/>
              </w:rPr>
            </w:pPr>
            <w:r w:rsidRPr="0035633F">
              <w:rPr>
                <w:b/>
                <w:bCs/>
                <w:color w:val="000000"/>
                <w:szCs w:val="24"/>
              </w:rPr>
              <w:t xml:space="preserve">Each </w:t>
            </w:r>
          </w:p>
        </w:tc>
        <w:tc>
          <w:tcPr>
            <w:tcW w:w="1336" w:type="dxa"/>
            <w:tcBorders>
              <w:top w:val="nil"/>
              <w:left w:val="single" w:sz="8" w:space="0" w:color="auto"/>
              <w:bottom w:val="single" w:sz="4" w:space="0" w:color="auto"/>
              <w:right w:val="single" w:sz="8" w:space="0" w:color="auto"/>
            </w:tcBorders>
            <w:shd w:val="clear" w:color="000000" w:fill="FFFFFF"/>
            <w:noWrap/>
            <w:vAlign w:val="bottom"/>
            <w:hideMark/>
          </w:tcPr>
          <w:p w14:paraId="5FA1272D" w14:textId="77777777" w:rsidR="00912479" w:rsidRPr="0035633F" w:rsidRDefault="00912479" w:rsidP="00A32AF2">
            <w:pPr>
              <w:jc w:val="center"/>
              <w:rPr>
                <w:b/>
                <w:bCs/>
                <w:color w:val="000000"/>
                <w:szCs w:val="24"/>
              </w:rPr>
            </w:pPr>
            <w:r w:rsidRPr="0035633F">
              <w:rPr>
                <w:b/>
                <w:bCs/>
                <w:color w:val="000000"/>
                <w:szCs w:val="24"/>
              </w:rPr>
              <w:t>500,100</w:t>
            </w:r>
          </w:p>
        </w:tc>
        <w:tc>
          <w:tcPr>
            <w:tcW w:w="818" w:type="dxa"/>
            <w:tcBorders>
              <w:top w:val="nil"/>
              <w:left w:val="single" w:sz="8" w:space="0" w:color="auto"/>
              <w:bottom w:val="single" w:sz="4" w:space="0" w:color="auto"/>
              <w:right w:val="single" w:sz="8" w:space="0" w:color="auto"/>
            </w:tcBorders>
            <w:shd w:val="clear" w:color="000000" w:fill="FFFFFF"/>
          </w:tcPr>
          <w:p w14:paraId="4468DDB6" w14:textId="77777777" w:rsidR="00912479" w:rsidRPr="0035633F" w:rsidRDefault="00912479" w:rsidP="00A32AF2">
            <w:pPr>
              <w:jc w:val="center"/>
              <w:rPr>
                <w:b/>
                <w:bCs/>
                <w:color w:val="000000"/>
                <w:szCs w:val="24"/>
              </w:rPr>
            </w:pPr>
          </w:p>
        </w:tc>
        <w:tc>
          <w:tcPr>
            <w:tcW w:w="1139" w:type="dxa"/>
            <w:tcBorders>
              <w:top w:val="nil"/>
              <w:left w:val="single" w:sz="8" w:space="0" w:color="auto"/>
              <w:bottom w:val="single" w:sz="4" w:space="0" w:color="auto"/>
              <w:right w:val="single" w:sz="8" w:space="0" w:color="auto"/>
            </w:tcBorders>
            <w:shd w:val="clear" w:color="000000" w:fill="FFFFFF"/>
          </w:tcPr>
          <w:p w14:paraId="060E6C55" w14:textId="77777777" w:rsidR="00912479" w:rsidRPr="0035633F" w:rsidRDefault="00912479" w:rsidP="00A32AF2">
            <w:pPr>
              <w:jc w:val="center"/>
              <w:rPr>
                <w:b/>
                <w:bCs/>
                <w:color w:val="000000"/>
                <w:szCs w:val="24"/>
              </w:rPr>
            </w:pPr>
          </w:p>
        </w:tc>
        <w:tc>
          <w:tcPr>
            <w:tcW w:w="916" w:type="dxa"/>
            <w:tcBorders>
              <w:top w:val="nil"/>
              <w:left w:val="single" w:sz="8" w:space="0" w:color="auto"/>
              <w:bottom w:val="single" w:sz="4" w:space="0" w:color="auto"/>
              <w:right w:val="single" w:sz="8" w:space="0" w:color="auto"/>
            </w:tcBorders>
            <w:shd w:val="clear" w:color="000000" w:fill="FFFFFF"/>
          </w:tcPr>
          <w:p w14:paraId="725EAADA" w14:textId="77777777" w:rsidR="00912479" w:rsidRPr="0035633F" w:rsidRDefault="00912479" w:rsidP="00A32AF2">
            <w:pPr>
              <w:jc w:val="center"/>
              <w:rPr>
                <w:b/>
                <w:bCs/>
                <w:color w:val="000000"/>
                <w:szCs w:val="24"/>
              </w:rPr>
            </w:pPr>
          </w:p>
        </w:tc>
        <w:tc>
          <w:tcPr>
            <w:tcW w:w="916" w:type="dxa"/>
            <w:tcBorders>
              <w:top w:val="nil"/>
              <w:left w:val="single" w:sz="8" w:space="0" w:color="auto"/>
              <w:bottom w:val="single" w:sz="4" w:space="0" w:color="auto"/>
              <w:right w:val="single" w:sz="8" w:space="0" w:color="auto"/>
            </w:tcBorders>
            <w:shd w:val="clear" w:color="000000" w:fill="FFFFFF"/>
          </w:tcPr>
          <w:p w14:paraId="34CD7351" w14:textId="77777777" w:rsidR="00912479" w:rsidRPr="0035633F" w:rsidRDefault="00912479" w:rsidP="00A32AF2">
            <w:pPr>
              <w:jc w:val="center"/>
              <w:rPr>
                <w:b/>
                <w:bCs/>
                <w:color w:val="000000"/>
                <w:szCs w:val="24"/>
              </w:rPr>
            </w:pPr>
          </w:p>
        </w:tc>
        <w:tc>
          <w:tcPr>
            <w:tcW w:w="3695" w:type="dxa"/>
            <w:tcBorders>
              <w:top w:val="nil"/>
              <w:left w:val="single" w:sz="8" w:space="0" w:color="auto"/>
              <w:bottom w:val="single" w:sz="4" w:space="0" w:color="auto"/>
              <w:right w:val="single" w:sz="8" w:space="0" w:color="auto"/>
            </w:tcBorders>
            <w:shd w:val="clear" w:color="000000" w:fill="FFFFFF"/>
          </w:tcPr>
          <w:p w14:paraId="48CDC9A9" w14:textId="77777777" w:rsidR="00912479" w:rsidRPr="0035633F" w:rsidRDefault="00912479" w:rsidP="00A32AF2">
            <w:pPr>
              <w:jc w:val="center"/>
              <w:rPr>
                <w:b/>
                <w:bCs/>
                <w:color w:val="000000"/>
                <w:szCs w:val="24"/>
              </w:rPr>
            </w:pPr>
          </w:p>
        </w:tc>
      </w:tr>
    </w:tbl>
    <w:p w14:paraId="019A241C" w14:textId="77777777" w:rsidR="00DC3721" w:rsidRPr="0035633F" w:rsidRDefault="00DC3721" w:rsidP="00837306">
      <w:pPr>
        <w:rPr>
          <w:b/>
          <w:bCs/>
          <w:szCs w:val="24"/>
        </w:rPr>
      </w:pPr>
    </w:p>
    <w:p w14:paraId="76A89227" w14:textId="77777777" w:rsidR="00DC3721" w:rsidRDefault="00DC3721" w:rsidP="00837306">
      <w:pPr>
        <w:rPr>
          <w:b/>
          <w:bCs/>
          <w:sz w:val="22"/>
          <w:szCs w:val="22"/>
        </w:rPr>
      </w:pPr>
    </w:p>
    <w:p w14:paraId="271CF9D3" w14:textId="163AED02" w:rsidR="00837306" w:rsidRDefault="00912479" w:rsidP="00837306">
      <w:r>
        <w:rPr>
          <w:b/>
          <w:bCs/>
          <w:sz w:val="22"/>
          <w:szCs w:val="22"/>
        </w:rPr>
        <w:t>Essential Medical Drug Listing</w:t>
      </w:r>
      <w:r w:rsidR="00837306" w:rsidRPr="00837306">
        <w:rPr>
          <w:sz w:val="32"/>
          <w:szCs w:val="32"/>
        </w:rPr>
        <w:t xml:space="preserve"> </w:t>
      </w:r>
      <w:r w:rsidR="00607EAB">
        <w:rPr>
          <w:sz w:val="32"/>
          <w:szCs w:val="32"/>
        </w:rPr>
        <w:t>(Lot-</w:t>
      </w:r>
      <w:r>
        <w:rPr>
          <w:sz w:val="32"/>
          <w:szCs w:val="32"/>
        </w:rPr>
        <w:t>2</w:t>
      </w:r>
      <w:r w:rsidR="00607EAB">
        <w:rPr>
          <w:sz w:val="32"/>
          <w:szCs w:val="32"/>
        </w:rPr>
        <w:t>)</w:t>
      </w:r>
    </w:p>
    <w:tbl>
      <w:tblPr>
        <w:tblW w:w="10890" w:type="dxa"/>
        <w:tblInd w:w="-1085" w:type="dxa"/>
        <w:tblLook w:val="04A0" w:firstRow="1" w:lastRow="0" w:firstColumn="1" w:lastColumn="0" w:noHBand="0" w:noVBand="1"/>
      </w:tblPr>
      <w:tblGrid>
        <w:gridCol w:w="634"/>
        <w:gridCol w:w="2519"/>
        <w:gridCol w:w="1150"/>
        <w:gridCol w:w="1476"/>
        <w:gridCol w:w="719"/>
        <w:gridCol w:w="1166"/>
        <w:gridCol w:w="916"/>
        <w:gridCol w:w="916"/>
        <w:gridCol w:w="1394"/>
      </w:tblGrid>
      <w:tr w:rsidR="005D5ACD" w14:paraId="67A9BE12" w14:textId="05755D6C" w:rsidTr="005D5ACD">
        <w:trPr>
          <w:trHeight w:val="855"/>
        </w:trPr>
        <w:tc>
          <w:tcPr>
            <w:tcW w:w="5779" w:type="dxa"/>
            <w:gridSpan w:val="4"/>
            <w:tcBorders>
              <w:top w:val="single" w:sz="4" w:space="0" w:color="auto"/>
              <w:left w:val="single" w:sz="4" w:space="0" w:color="auto"/>
              <w:bottom w:val="single" w:sz="4" w:space="0" w:color="auto"/>
              <w:right w:val="single" w:sz="4" w:space="0" w:color="auto"/>
            </w:tcBorders>
            <w:shd w:val="clear" w:color="000000" w:fill="FFFF00"/>
            <w:noWrap/>
            <w:vAlign w:val="center"/>
          </w:tcPr>
          <w:p w14:paraId="4A66DFEF" w14:textId="049A2AA8" w:rsidR="005D5ACD" w:rsidRDefault="005D5ACD" w:rsidP="002C1F68">
            <w:pPr>
              <w:jc w:val="center"/>
              <w:rPr>
                <w:b/>
                <w:bCs/>
                <w:sz w:val="22"/>
                <w:szCs w:val="22"/>
              </w:rPr>
            </w:pPr>
            <w:r>
              <w:rPr>
                <w:b/>
                <w:bCs/>
                <w:sz w:val="22"/>
                <w:szCs w:val="22"/>
              </w:rPr>
              <w:t xml:space="preserve">Essential </w:t>
            </w:r>
            <w:r w:rsidR="00912479">
              <w:rPr>
                <w:b/>
                <w:bCs/>
                <w:sz w:val="22"/>
                <w:szCs w:val="22"/>
              </w:rPr>
              <w:t xml:space="preserve">Medical </w:t>
            </w:r>
            <w:r>
              <w:rPr>
                <w:b/>
                <w:bCs/>
                <w:sz w:val="22"/>
                <w:szCs w:val="22"/>
              </w:rPr>
              <w:t>Drug Listing</w:t>
            </w:r>
          </w:p>
        </w:tc>
        <w:tc>
          <w:tcPr>
            <w:tcW w:w="724" w:type="dxa"/>
            <w:vMerge w:val="restart"/>
            <w:tcBorders>
              <w:top w:val="single" w:sz="4" w:space="0" w:color="auto"/>
              <w:left w:val="single" w:sz="4" w:space="0" w:color="auto"/>
              <w:right w:val="single" w:sz="4" w:space="0" w:color="auto"/>
            </w:tcBorders>
            <w:shd w:val="clear" w:color="000000" w:fill="FFFF00"/>
          </w:tcPr>
          <w:p w14:paraId="4B0D0819" w14:textId="77777777" w:rsidR="005D5ACD" w:rsidRDefault="005D5ACD" w:rsidP="002C1F68">
            <w:pPr>
              <w:jc w:val="center"/>
              <w:rPr>
                <w:bCs/>
                <w:sz w:val="20"/>
              </w:rPr>
            </w:pPr>
          </w:p>
          <w:p w14:paraId="221D917C" w14:textId="77777777" w:rsidR="005D5ACD" w:rsidRDefault="005D5ACD" w:rsidP="002C1F68">
            <w:pPr>
              <w:jc w:val="center"/>
              <w:rPr>
                <w:bCs/>
                <w:sz w:val="20"/>
              </w:rPr>
            </w:pPr>
          </w:p>
          <w:p w14:paraId="42E1FE0E" w14:textId="77777777" w:rsidR="005D5ACD" w:rsidRDefault="005D5ACD" w:rsidP="002C1F68">
            <w:pPr>
              <w:jc w:val="center"/>
              <w:rPr>
                <w:bCs/>
                <w:sz w:val="20"/>
              </w:rPr>
            </w:pPr>
          </w:p>
          <w:p w14:paraId="106F1919" w14:textId="77777777" w:rsidR="005D5ACD" w:rsidRDefault="005D5ACD" w:rsidP="002C1F68">
            <w:pPr>
              <w:jc w:val="center"/>
              <w:rPr>
                <w:bCs/>
                <w:sz w:val="20"/>
              </w:rPr>
            </w:pPr>
          </w:p>
          <w:p w14:paraId="4C4170B3" w14:textId="77777777" w:rsidR="005D5ACD" w:rsidRDefault="005D5ACD" w:rsidP="002C1F68">
            <w:pPr>
              <w:jc w:val="center"/>
              <w:rPr>
                <w:bCs/>
                <w:sz w:val="20"/>
              </w:rPr>
            </w:pPr>
          </w:p>
          <w:p w14:paraId="058A55FA" w14:textId="4F56B3ED" w:rsidR="005D5ACD" w:rsidRDefault="005D5ACD" w:rsidP="002C1F68">
            <w:pPr>
              <w:jc w:val="center"/>
              <w:rPr>
                <w:b/>
                <w:bCs/>
                <w:sz w:val="22"/>
                <w:szCs w:val="22"/>
              </w:rPr>
            </w:pPr>
            <w:r w:rsidRPr="003E0DDC">
              <w:rPr>
                <w:bCs/>
                <w:sz w:val="20"/>
              </w:rPr>
              <w:t>Pack Size</w:t>
            </w:r>
          </w:p>
        </w:tc>
        <w:tc>
          <w:tcPr>
            <w:tcW w:w="1139" w:type="dxa"/>
            <w:vMerge w:val="restart"/>
            <w:tcBorders>
              <w:top w:val="single" w:sz="4" w:space="0" w:color="auto"/>
              <w:left w:val="single" w:sz="4" w:space="0" w:color="auto"/>
              <w:right w:val="single" w:sz="4" w:space="0" w:color="auto"/>
            </w:tcBorders>
            <w:shd w:val="clear" w:color="000000" w:fill="FFFF00"/>
          </w:tcPr>
          <w:p w14:paraId="39EE138E" w14:textId="4E18FD3F" w:rsidR="005D5ACD" w:rsidRDefault="005D5ACD" w:rsidP="002C1F68">
            <w:pPr>
              <w:jc w:val="center"/>
              <w:rPr>
                <w:b/>
                <w:bCs/>
                <w:sz w:val="22"/>
                <w:szCs w:val="22"/>
              </w:rPr>
            </w:pPr>
            <w:r w:rsidRPr="00A33641">
              <w:rPr>
                <w:bCs/>
                <w:sz w:val="20"/>
              </w:rPr>
              <w:t>Final (Project Site) Destination as specified in BDS</w:t>
            </w:r>
          </w:p>
        </w:tc>
        <w:tc>
          <w:tcPr>
            <w:tcW w:w="3248" w:type="dxa"/>
            <w:gridSpan w:val="3"/>
            <w:tcBorders>
              <w:top w:val="single" w:sz="4" w:space="0" w:color="auto"/>
              <w:left w:val="single" w:sz="4" w:space="0" w:color="auto"/>
              <w:bottom w:val="single" w:sz="4" w:space="0" w:color="auto"/>
              <w:right w:val="single" w:sz="4" w:space="0" w:color="auto"/>
            </w:tcBorders>
            <w:shd w:val="clear" w:color="000000" w:fill="FFFF00"/>
          </w:tcPr>
          <w:p w14:paraId="028DB468" w14:textId="09BEB6D8" w:rsidR="005D5ACD" w:rsidRDefault="005D5ACD" w:rsidP="002C1F68">
            <w:pPr>
              <w:jc w:val="center"/>
              <w:rPr>
                <w:b/>
                <w:bCs/>
                <w:sz w:val="22"/>
                <w:szCs w:val="22"/>
              </w:rPr>
            </w:pPr>
            <w:r w:rsidRPr="00A33641">
              <w:rPr>
                <w:b/>
                <w:bCs/>
                <w:sz w:val="20"/>
              </w:rPr>
              <w:t>Delivery  (as per Incoterms) Date</w:t>
            </w:r>
          </w:p>
        </w:tc>
      </w:tr>
      <w:tr w:rsidR="005D5ACD" w14:paraId="1401CFE7" w14:textId="114EA7CA" w:rsidTr="005D5ACD">
        <w:trPr>
          <w:trHeight w:val="855"/>
        </w:trPr>
        <w:tc>
          <w:tcPr>
            <w:tcW w:w="634"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75EDA81B" w14:textId="77777777" w:rsidR="005D5ACD" w:rsidRDefault="005D5ACD" w:rsidP="005D5ACD">
            <w:pPr>
              <w:jc w:val="center"/>
              <w:rPr>
                <w:b/>
                <w:bCs/>
                <w:color w:val="000000"/>
                <w:sz w:val="22"/>
                <w:szCs w:val="22"/>
              </w:rPr>
            </w:pPr>
            <w:r>
              <w:rPr>
                <w:b/>
                <w:bCs/>
                <w:color w:val="000000"/>
                <w:sz w:val="22"/>
                <w:szCs w:val="22"/>
              </w:rPr>
              <w:t>SN</w:t>
            </w:r>
          </w:p>
        </w:tc>
        <w:tc>
          <w:tcPr>
            <w:tcW w:w="2519" w:type="dxa"/>
            <w:tcBorders>
              <w:top w:val="single" w:sz="4" w:space="0" w:color="auto"/>
              <w:left w:val="nil"/>
              <w:bottom w:val="single" w:sz="4" w:space="0" w:color="auto"/>
              <w:right w:val="single" w:sz="4" w:space="0" w:color="auto"/>
            </w:tcBorders>
            <w:shd w:val="clear" w:color="000000" w:fill="FFFF00"/>
            <w:noWrap/>
            <w:vAlign w:val="center"/>
            <w:hideMark/>
          </w:tcPr>
          <w:p w14:paraId="3956FF68" w14:textId="77777777" w:rsidR="005D5ACD" w:rsidRDefault="005D5ACD" w:rsidP="005D5ACD">
            <w:pPr>
              <w:jc w:val="center"/>
              <w:rPr>
                <w:b/>
                <w:bCs/>
                <w:sz w:val="22"/>
                <w:szCs w:val="22"/>
              </w:rPr>
            </w:pPr>
            <w:r>
              <w:rPr>
                <w:b/>
                <w:bCs/>
                <w:sz w:val="22"/>
                <w:szCs w:val="22"/>
              </w:rPr>
              <w:t>ITEMS</w:t>
            </w:r>
          </w:p>
        </w:tc>
        <w:tc>
          <w:tcPr>
            <w:tcW w:w="1150" w:type="dxa"/>
            <w:tcBorders>
              <w:top w:val="single" w:sz="4" w:space="0" w:color="auto"/>
              <w:left w:val="nil"/>
              <w:bottom w:val="single" w:sz="4" w:space="0" w:color="auto"/>
              <w:right w:val="single" w:sz="4" w:space="0" w:color="auto"/>
            </w:tcBorders>
            <w:shd w:val="clear" w:color="000000" w:fill="FFFF00"/>
            <w:vAlign w:val="center"/>
            <w:hideMark/>
          </w:tcPr>
          <w:p w14:paraId="59910C53" w14:textId="2409DAA3" w:rsidR="005D5ACD" w:rsidRDefault="005D5ACD" w:rsidP="005D5ACD">
            <w:pPr>
              <w:jc w:val="center"/>
              <w:rPr>
                <w:b/>
                <w:bCs/>
                <w:sz w:val="22"/>
                <w:szCs w:val="22"/>
              </w:rPr>
            </w:pPr>
            <w:r>
              <w:rPr>
                <w:b/>
                <w:bCs/>
                <w:sz w:val="22"/>
                <w:szCs w:val="22"/>
              </w:rPr>
              <w:t>Unit of Measure</w:t>
            </w:r>
          </w:p>
        </w:tc>
        <w:tc>
          <w:tcPr>
            <w:tcW w:w="1476" w:type="dxa"/>
            <w:tcBorders>
              <w:top w:val="single" w:sz="4" w:space="0" w:color="auto"/>
              <w:left w:val="nil"/>
              <w:bottom w:val="single" w:sz="4" w:space="0" w:color="auto"/>
              <w:right w:val="single" w:sz="4" w:space="0" w:color="auto"/>
            </w:tcBorders>
            <w:shd w:val="clear" w:color="000000" w:fill="FFFF00"/>
            <w:vAlign w:val="center"/>
            <w:hideMark/>
          </w:tcPr>
          <w:p w14:paraId="2C92BA4C" w14:textId="77777777" w:rsidR="005D5ACD" w:rsidRDefault="005D5ACD" w:rsidP="005D5ACD">
            <w:pPr>
              <w:jc w:val="center"/>
              <w:rPr>
                <w:b/>
                <w:bCs/>
                <w:sz w:val="22"/>
                <w:szCs w:val="22"/>
              </w:rPr>
            </w:pPr>
            <w:r>
              <w:rPr>
                <w:b/>
                <w:bCs/>
                <w:sz w:val="22"/>
                <w:szCs w:val="22"/>
              </w:rPr>
              <w:t xml:space="preserve">Product </w:t>
            </w:r>
            <w:r>
              <w:rPr>
                <w:b/>
                <w:bCs/>
                <w:sz w:val="22"/>
                <w:szCs w:val="22"/>
              </w:rPr>
              <w:br/>
              <w:t>Quantity</w:t>
            </w:r>
          </w:p>
        </w:tc>
        <w:tc>
          <w:tcPr>
            <w:tcW w:w="724" w:type="dxa"/>
            <w:vMerge/>
            <w:tcBorders>
              <w:left w:val="single" w:sz="4" w:space="0" w:color="auto"/>
              <w:bottom w:val="single" w:sz="4" w:space="0" w:color="auto"/>
              <w:right w:val="single" w:sz="4" w:space="0" w:color="auto"/>
            </w:tcBorders>
            <w:shd w:val="clear" w:color="000000" w:fill="FFFF00"/>
          </w:tcPr>
          <w:p w14:paraId="51339394" w14:textId="2129B3D1" w:rsidR="005D5ACD" w:rsidRDefault="005D5ACD" w:rsidP="005D5ACD">
            <w:pPr>
              <w:jc w:val="center"/>
              <w:rPr>
                <w:b/>
                <w:bCs/>
                <w:sz w:val="22"/>
                <w:szCs w:val="22"/>
              </w:rPr>
            </w:pPr>
          </w:p>
        </w:tc>
        <w:tc>
          <w:tcPr>
            <w:tcW w:w="1139" w:type="dxa"/>
            <w:vMerge/>
            <w:tcBorders>
              <w:left w:val="single" w:sz="4" w:space="0" w:color="auto"/>
              <w:bottom w:val="single" w:sz="4" w:space="0" w:color="auto"/>
              <w:right w:val="single" w:sz="4" w:space="0" w:color="auto"/>
            </w:tcBorders>
            <w:shd w:val="clear" w:color="000000" w:fill="FFFF00"/>
          </w:tcPr>
          <w:p w14:paraId="73549B2A" w14:textId="5D74ECC3" w:rsidR="005D5ACD" w:rsidRDefault="005D5ACD" w:rsidP="005D5ACD">
            <w:pPr>
              <w:jc w:val="center"/>
              <w:rPr>
                <w:b/>
                <w:bCs/>
                <w:sz w:val="22"/>
                <w:szCs w:val="22"/>
              </w:rPr>
            </w:pPr>
          </w:p>
        </w:tc>
        <w:tc>
          <w:tcPr>
            <w:tcW w:w="916" w:type="dxa"/>
            <w:tcBorders>
              <w:top w:val="single" w:sz="4" w:space="0" w:color="auto"/>
              <w:left w:val="nil"/>
              <w:bottom w:val="single" w:sz="4" w:space="0" w:color="auto"/>
              <w:right w:val="single" w:sz="4" w:space="0" w:color="auto"/>
            </w:tcBorders>
            <w:shd w:val="clear" w:color="000000" w:fill="FFFF00"/>
          </w:tcPr>
          <w:p w14:paraId="2241F422" w14:textId="494303DA" w:rsidR="005D5ACD" w:rsidRDefault="005D5ACD" w:rsidP="005D5ACD">
            <w:pPr>
              <w:jc w:val="center"/>
              <w:rPr>
                <w:b/>
                <w:bCs/>
                <w:sz w:val="22"/>
                <w:szCs w:val="22"/>
              </w:rPr>
            </w:pPr>
            <w:r w:rsidRPr="00A33641">
              <w:rPr>
                <w:bCs/>
                <w:sz w:val="20"/>
              </w:rPr>
              <w:t>Earliest Delivery Date</w:t>
            </w:r>
          </w:p>
        </w:tc>
        <w:tc>
          <w:tcPr>
            <w:tcW w:w="916" w:type="dxa"/>
            <w:tcBorders>
              <w:top w:val="single" w:sz="4" w:space="0" w:color="auto"/>
              <w:left w:val="nil"/>
              <w:bottom w:val="single" w:sz="4" w:space="0" w:color="auto"/>
              <w:right w:val="single" w:sz="4" w:space="0" w:color="auto"/>
            </w:tcBorders>
            <w:shd w:val="clear" w:color="000000" w:fill="FFFF00"/>
          </w:tcPr>
          <w:p w14:paraId="5891181F" w14:textId="2AF7997D" w:rsidR="005D5ACD" w:rsidRDefault="005D5ACD" w:rsidP="005D5ACD">
            <w:pPr>
              <w:jc w:val="center"/>
              <w:rPr>
                <w:b/>
                <w:bCs/>
                <w:sz w:val="22"/>
                <w:szCs w:val="22"/>
              </w:rPr>
            </w:pPr>
            <w:r>
              <w:rPr>
                <w:bCs/>
                <w:sz w:val="20"/>
              </w:rPr>
              <w:t xml:space="preserve">Latest Delivery Date </w:t>
            </w:r>
          </w:p>
        </w:tc>
        <w:tc>
          <w:tcPr>
            <w:tcW w:w="1416" w:type="dxa"/>
            <w:tcBorders>
              <w:top w:val="single" w:sz="4" w:space="0" w:color="auto"/>
              <w:left w:val="nil"/>
              <w:bottom w:val="single" w:sz="4" w:space="0" w:color="auto"/>
              <w:right w:val="single" w:sz="4" w:space="0" w:color="auto"/>
            </w:tcBorders>
            <w:shd w:val="clear" w:color="000000" w:fill="FFFF00"/>
          </w:tcPr>
          <w:p w14:paraId="1187B818" w14:textId="77C81B56" w:rsidR="005D5ACD" w:rsidRDefault="005D5ACD" w:rsidP="005D5ACD">
            <w:pPr>
              <w:jc w:val="center"/>
              <w:rPr>
                <w:b/>
                <w:bCs/>
                <w:sz w:val="22"/>
                <w:szCs w:val="22"/>
              </w:rPr>
            </w:pPr>
            <w:r w:rsidRPr="00A33641">
              <w:rPr>
                <w:bCs/>
                <w:sz w:val="20"/>
              </w:rPr>
              <w:t>Bidder’s  offered Delivery date</w:t>
            </w:r>
          </w:p>
        </w:tc>
      </w:tr>
      <w:tr w:rsidR="005D5ACD" w:rsidRPr="0019790F" w14:paraId="1CF6C7A7" w14:textId="1EAE34AE" w:rsidTr="0035633F">
        <w:trPr>
          <w:trHeight w:val="300"/>
        </w:trPr>
        <w:tc>
          <w:tcPr>
            <w:tcW w:w="634" w:type="dxa"/>
            <w:tcBorders>
              <w:top w:val="nil"/>
              <w:left w:val="single" w:sz="4" w:space="0" w:color="auto"/>
              <w:bottom w:val="single" w:sz="4" w:space="0" w:color="auto"/>
              <w:right w:val="single" w:sz="4" w:space="0" w:color="auto"/>
            </w:tcBorders>
            <w:noWrap/>
            <w:vAlign w:val="bottom"/>
            <w:hideMark/>
          </w:tcPr>
          <w:p w14:paraId="24917FAD" w14:textId="77777777" w:rsidR="005D5ACD" w:rsidRDefault="005D5ACD" w:rsidP="005D5ACD">
            <w:pPr>
              <w:jc w:val="center"/>
              <w:rPr>
                <w:rFonts w:ascii="Calibri" w:hAnsi="Calibri" w:cs="Calibri"/>
                <w:b/>
                <w:bCs/>
                <w:color w:val="000000"/>
                <w:sz w:val="22"/>
                <w:szCs w:val="22"/>
              </w:rPr>
            </w:pPr>
            <w:r>
              <w:rPr>
                <w:rFonts w:ascii="Calibri" w:hAnsi="Calibri" w:cs="Calibri"/>
                <w:b/>
                <w:bCs/>
                <w:color w:val="000000"/>
                <w:sz w:val="22"/>
                <w:szCs w:val="22"/>
              </w:rPr>
              <w:t>1</w:t>
            </w:r>
          </w:p>
        </w:tc>
        <w:tc>
          <w:tcPr>
            <w:tcW w:w="2519" w:type="dxa"/>
            <w:tcBorders>
              <w:top w:val="nil"/>
              <w:left w:val="nil"/>
              <w:bottom w:val="single" w:sz="4" w:space="0" w:color="auto"/>
              <w:right w:val="single" w:sz="4" w:space="0" w:color="auto"/>
            </w:tcBorders>
            <w:noWrap/>
            <w:vAlign w:val="center"/>
            <w:hideMark/>
          </w:tcPr>
          <w:p w14:paraId="7CDBD082" w14:textId="77777777" w:rsidR="005D5ACD" w:rsidRPr="0019790F" w:rsidRDefault="005D5ACD" w:rsidP="005D5ACD">
            <w:pPr>
              <w:rPr>
                <w:b/>
                <w:bCs/>
                <w:color w:val="000000"/>
                <w:szCs w:val="24"/>
              </w:rPr>
            </w:pPr>
            <w:r w:rsidRPr="0019790F">
              <w:rPr>
                <w:b/>
                <w:bCs/>
                <w:color w:val="000000"/>
                <w:szCs w:val="24"/>
              </w:rPr>
              <w:t xml:space="preserve">Atrovastatin 20 Mg Tablet </w:t>
            </w:r>
          </w:p>
        </w:tc>
        <w:tc>
          <w:tcPr>
            <w:tcW w:w="1150" w:type="dxa"/>
            <w:tcBorders>
              <w:top w:val="nil"/>
              <w:left w:val="nil"/>
              <w:bottom w:val="single" w:sz="4" w:space="0" w:color="auto"/>
              <w:right w:val="single" w:sz="4" w:space="0" w:color="auto"/>
            </w:tcBorders>
            <w:noWrap/>
            <w:vAlign w:val="bottom"/>
            <w:hideMark/>
          </w:tcPr>
          <w:p w14:paraId="17DB0211" w14:textId="77777777" w:rsidR="005D5ACD" w:rsidRPr="0019790F" w:rsidRDefault="005D5ACD" w:rsidP="005D5ACD">
            <w:pPr>
              <w:rPr>
                <w:b/>
                <w:bCs/>
                <w:color w:val="000000"/>
                <w:szCs w:val="24"/>
              </w:rPr>
            </w:pPr>
            <w:r w:rsidRPr="0019790F">
              <w:rPr>
                <w:b/>
                <w:bCs/>
                <w:color w:val="000000"/>
                <w:szCs w:val="24"/>
              </w:rPr>
              <w:t>Tablet</w:t>
            </w:r>
          </w:p>
        </w:tc>
        <w:tc>
          <w:tcPr>
            <w:tcW w:w="1476" w:type="dxa"/>
            <w:tcBorders>
              <w:top w:val="nil"/>
              <w:left w:val="nil"/>
              <w:bottom w:val="single" w:sz="4" w:space="0" w:color="auto"/>
              <w:right w:val="single" w:sz="4" w:space="0" w:color="auto"/>
            </w:tcBorders>
            <w:noWrap/>
            <w:vAlign w:val="bottom"/>
            <w:hideMark/>
          </w:tcPr>
          <w:p w14:paraId="47EAFCF3" w14:textId="77777777" w:rsidR="005D5ACD" w:rsidRPr="0019790F" w:rsidRDefault="005D5ACD" w:rsidP="005D5ACD">
            <w:pPr>
              <w:jc w:val="center"/>
              <w:rPr>
                <w:b/>
                <w:bCs/>
                <w:color w:val="000000"/>
                <w:szCs w:val="24"/>
              </w:rPr>
            </w:pPr>
            <w:r w:rsidRPr="0019790F">
              <w:rPr>
                <w:b/>
                <w:bCs/>
                <w:color w:val="000000"/>
                <w:szCs w:val="24"/>
              </w:rPr>
              <w:t>20,000.00</w:t>
            </w:r>
          </w:p>
        </w:tc>
        <w:tc>
          <w:tcPr>
            <w:tcW w:w="724" w:type="dxa"/>
            <w:tcBorders>
              <w:top w:val="nil"/>
              <w:left w:val="nil"/>
              <w:bottom w:val="single" w:sz="4" w:space="0" w:color="auto"/>
              <w:right w:val="single" w:sz="4" w:space="0" w:color="auto"/>
            </w:tcBorders>
          </w:tcPr>
          <w:p w14:paraId="2BD60304" w14:textId="550A37A7" w:rsidR="005D5ACD" w:rsidRPr="0019790F" w:rsidRDefault="005D5ACD" w:rsidP="005D5ACD">
            <w:pPr>
              <w:jc w:val="center"/>
              <w:rPr>
                <w:b/>
                <w:bCs/>
                <w:color w:val="000000"/>
                <w:szCs w:val="24"/>
              </w:rPr>
            </w:pPr>
            <w:r>
              <w:rPr>
                <w:b/>
                <w:bCs/>
                <w:color w:val="000000"/>
                <w:szCs w:val="24"/>
              </w:rPr>
              <w:t>1</w:t>
            </w:r>
          </w:p>
        </w:tc>
        <w:tc>
          <w:tcPr>
            <w:tcW w:w="1139" w:type="dxa"/>
            <w:tcBorders>
              <w:top w:val="nil"/>
              <w:left w:val="nil"/>
              <w:bottom w:val="single" w:sz="4" w:space="0" w:color="auto"/>
              <w:right w:val="single" w:sz="4" w:space="0" w:color="auto"/>
            </w:tcBorders>
          </w:tcPr>
          <w:p w14:paraId="76677AE3" w14:textId="0A40AC68" w:rsidR="005D5ACD" w:rsidRPr="0019790F" w:rsidRDefault="005D5ACD" w:rsidP="005D5ACD">
            <w:pPr>
              <w:jc w:val="center"/>
              <w:rPr>
                <w:b/>
                <w:bCs/>
                <w:color w:val="000000"/>
                <w:szCs w:val="24"/>
              </w:rPr>
            </w:pPr>
            <w:r w:rsidRPr="00A33641">
              <w:rPr>
                <w:sz w:val="20"/>
              </w:rPr>
              <w:t xml:space="preserve">Central Warehouse, Ministry of Health Congo Town </w:t>
            </w:r>
          </w:p>
        </w:tc>
        <w:tc>
          <w:tcPr>
            <w:tcW w:w="916" w:type="dxa"/>
            <w:tcBorders>
              <w:top w:val="nil"/>
              <w:left w:val="nil"/>
              <w:bottom w:val="single" w:sz="4" w:space="0" w:color="auto"/>
              <w:right w:val="single" w:sz="4" w:space="0" w:color="auto"/>
            </w:tcBorders>
          </w:tcPr>
          <w:p w14:paraId="3CE4CDCF" w14:textId="6E22D5E3" w:rsidR="005D5ACD" w:rsidRPr="0019790F" w:rsidRDefault="005D5ACD" w:rsidP="005D5ACD">
            <w:pPr>
              <w:jc w:val="center"/>
              <w:rPr>
                <w:b/>
                <w:bCs/>
                <w:color w:val="000000"/>
                <w:szCs w:val="24"/>
              </w:rPr>
            </w:pPr>
            <w:r>
              <w:rPr>
                <w:sz w:val="20"/>
              </w:rPr>
              <w:t>4 weeks</w:t>
            </w:r>
          </w:p>
        </w:tc>
        <w:tc>
          <w:tcPr>
            <w:tcW w:w="916" w:type="dxa"/>
            <w:tcBorders>
              <w:top w:val="nil"/>
              <w:left w:val="nil"/>
              <w:bottom w:val="single" w:sz="4" w:space="0" w:color="auto"/>
              <w:right w:val="single" w:sz="4" w:space="0" w:color="auto"/>
            </w:tcBorders>
          </w:tcPr>
          <w:p w14:paraId="1A682C6E" w14:textId="497469F0" w:rsidR="005D5ACD" w:rsidRPr="0019790F" w:rsidRDefault="005D5ACD" w:rsidP="005D5ACD">
            <w:pPr>
              <w:jc w:val="center"/>
              <w:rPr>
                <w:b/>
                <w:bCs/>
                <w:color w:val="000000"/>
                <w:szCs w:val="24"/>
              </w:rPr>
            </w:pPr>
            <w:r>
              <w:rPr>
                <w:sz w:val="20"/>
              </w:rPr>
              <w:t xml:space="preserve">Not more </w:t>
            </w:r>
            <w:r w:rsidRPr="00805130">
              <w:rPr>
                <w:sz w:val="20"/>
              </w:rPr>
              <w:t>than 16</w:t>
            </w:r>
            <w:r>
              <w:rPr>
                <w:sz w:val="20"/>
              </w:rPr>
              <w:t xml:space="preserve"> weeks</w:t>
            </w:r>
          </w:p>
        </w:tc>
        <w:tc>
          <w:tcPr>
            <w:tcW w:w="1416" w:type="dxa"/>
            <w:tcBorders>
              <w:top w:val="nil"/>
              <w:left w:val="nil"/>
              <w:bottom w:val="single" w:sz="4" w:space="0" w:color="auto"/>
              <w:right w:val="single" w:sz="4" w:space="0" w:color="auto"/>
            </w:tcBorders>
          </w:tcPr>
          <w:p w14:paraId="1C27C763" w14:textId="77777777" w:rsidR="005D5ACD" w:rsidRPr="0019790F" w:rsidRDefault="005D5ACD" w:rsidP="005D5ACD">
            <w:pPr>
              <w:jc w:val="center"/>
              <w:rPr>
                <w:b/>
                <w:bCs/>
                <w:color w:val="000000"/>
                <w:szCs w:val="24"/>
              </w:rPr>
            </w:pPr>
          </w:p>
        </w:tc>
      </w:tr>
      <w:tr w:rsidR="005D5ACD" w:rsidRPr="0019790F" w14:paraId="0BF40039" w14:textId="3D18E214" w:rsidTr="0035633F">
        <w:trPr>
          <w:trHeight w:val="300"/>
        </w:trPr>
        <w:tc>
          <w:tcPr>
            <w:tcW w:w="634" w:type="dxa"/>
            <w:tcBorders>
              <w:top w:val="nil"/>
              <w:left w:val="single" w:sz="4" w:space="0" w:color="auto"/>
              <w:bottom w:val="single" w:sz="4" w:space="0" w:color="auto"/>
              <w:right w:val="single" w:sz="4" w:space="0" w:color="auto"/>
            </w:tcBorders>
            <w:noWrap/>
            <w:vAlign w:val="bottom"/>
            <w:hideMark/>
          </w:tcPr>
          <w:p w14:paraId="42560F2F"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2</w:t>
            </w:r>
          </w:p>
        </w:tc>
        <w:tc>
          <w:tcPr>
            <w:tcW w:w="2519" w:type="dxa"/>
            <w:tcBorders>
              <w:top w:val="nil"/>
              <w:left w:val="nil"/>
              <w:bottom w:val="single" w:sz="4" w:space="0" w:color="auto"/>
              <w:right w:val="single" w:sz="4" w:space="0" w:color="auto"/>
            </w:tcBorders>
            <w:noWrap/>
            <w:vAlign w:val="center"/>
            <w:hideMark/>
          </w:tcPr>
          <w:p w14:paraId="7A915CC8" w14:textId="77777777" w:rsidR="005D5ACD" w:rsidRPr="0019790F" w:rsidRDefault="005D5ACD" w:rsidP="002C1F68">
            <w:pPr>
              <w:rPr>
                <w:b/>
                <w:bCs/>
                <w:color w:val="000000"/>
                <w:szCs w:val="24"/>
              </w:rPr>
            </w:pPr>
            <w:r w:rsidRPr="0019790F">
              <w:rPr>
                <w:b/>
                <w:bCs/>
                <w:color w:val="000000"/>
                <w:szCs w:val="24"/>
              </w:rPr>
              <w:t>Hydrochlortiazide Tablet 50 Mg</w:t>
            </w:r>
          </w:p>
        </w:tc>
        <w:tc>
          <w:tcPr>
            <w:tcW w:w="1150" w:type="dxa"/>
            <w:tcBorders>
              <w:top w:val="nil"/>
              <w:left w:val="nil"/>
              <w:bottom w:val="single" w:sz="4" w:space="0" w:color="auto"/>
              <w:right w:val="single" w:sz="4" w:space="0" w:color="auto"/>
            </w:tcBorders>
            <w:noWrap/>
            <w:vAlign w:val="bottom"/>
            <w:hideMark/>
          </w:tcPr>
          <w:p w14:paraId="35A15546" w14:textId="77777777" w:rsidR="005D5ACD" w:rsidRPr="0019790F" w:rsidRDefault="005D5ACD" w:rsidP="002C1F68">
            <w:pPr>
              <w:rPr>
                <w:b/>
                <w:bCs/>
                <w:color w:val="000000"/>
                <w:szCs w:val="24"/>
              </w:rPr>
            </w:pPr>
            <w:r w:rsidRPr="0019790F">
              <w:rPr>
                <w:b/>
                <w:bCs/>
                <w:color w:val="000000"/>
                <w:szCs w:val="24"/>
              </w:rPr>
              <w:t>Tablet</w:t>
            </w:r>
          </w:p>
        </w:tc>
        <w:tc>
          <w:tcPr>
            <w:tcW w:w="1476" w:type="dxa"/>
            <w:tcBorders>
              <w:top w:val="nil"/>
              <w:left w:val="nil"/>
              <w:bottom w:val="single" w:sz="4" w:space="0" w:color="auto"/>
              <w:right w:val="single" w:sz="4" w:space="0" w:color="auto"/>
            </w:tcBorders>
            <w:noWrap/>
            <w:vAlign w:val="bottom"/>
            <w:hideMark/>
          </w:tcPr>
          <w:p w14:paraId="09513892" w14:textId="77777777" w:rsidR="005D5ACD" w:rsidRPr="0019790F" w:rsidRDefault="005D5ACD" w:rsidP="002C1F68">
            <w:pPr>
              <w:jc w:val="center"/>
              <w:rPr>
                <w:b/>
                <w:bCs/>
                <w:color w:val="000000"/>
                <w:szCs w:val="24"/>
              </w:rPr>
            </w:pPr>
            <w:r w:rsidRPr="0019790F">
              <w:rPr>
                <w:b/>
                <w:bCs/>
                <w:color w:val="000000"/>
                <w:szCs w:val="24"/>
              </w:rPr>
              <w:t>100,000.00</w:t>
            </w:r>
          </w:p>
        </w:tc>
        <w:tc>
          <w:tcPr>
            <w:tcW w:w="724" w:type="dxa"/>
            <w:tcBorders>
              <w:top w:val="nil"/>
              <w:left w:val="nil"/>
              <w:bottom w:val="single" w:sz="4" w:space="0" w:color="auto"/>
              <w:right w:val="single" w:sz="4" w:space="0" w:color="auto"/>
            </w:tcBorders>
          </w:tcPr>
          <w:p w14:paraId="156BFB02" w14:textId="77777777" w:rsidR="005D5ACD" w:rsidRPr="0019790F" w:rsidRDefault="005D5ACD" w:rsidP="002C1F68">
            <w:pPr>
              <w:jc w:val="center"/>
              <w:rPr>
                <w:b/>
                <w:bCs/>
                <w:color w:val="000000"/>
                <w:szCs w:val="24"/>
              </w:rPr>
            </w:pPr>
          </w:p>
        </w:tc>
        <w:tc>
          <w:tcPr>
            <w:tcW w:w="1139" w:type="dxa"/>
            <w:tcBorders>
              <w:top w:val="nil"/>
              <w:left w:val="nil"/>
              <w:bottom w:val="single" w:sz="4" w:space="0" w:color="auto"/>
              <w:right w:val="single" w:sz="4" w:space="0" w:color="auto"/>
            </w:tcBorders>
          </w:tcPr>
          <w:p w14:paraId="5865CCF8"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tcPr>
          <w:p w14:paraId="2C8918A0"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tcPr>
          <w:p w14:paraId="43796808" w14:textId="77777777" w:rsidR="005D5ACD" w:rsidRPr="0019790F" w:rsidRDefault="005D5ACD" w:rsidP="002C1F68">
            <w:pPr>
              <w:jc w:val="center"/>
              <w:rPr>
                <w:b/>
                <w:bCs/>
                <w:color w:val="000000"/>
                <w:szCs w:val="24"/>
              </w:rPr>
            </w:pPr>
          </w:p>
        </w:tc>
        <w:tc>
          <w:tcPr>
            <w:tcW w:w="1416" w:type="dxa"/>
            <w:tcBorders>
              <w:top w:val="nil"/>
              <w:left w:val="nil"/>
              <w:bottom w:val="single" w:sz="4" w:space="0" w:color="auto"/>
              <w:right w:val="single" w:sz="4" w:space="0" w:color="auto"/>
            </w:tcBorders>
          </w:tcPr>
          <w:p w14:paraId="7EA5ED2F" w14:textId="77777777" w:rsidR="005D5ACD" w:rsidRPr="0019790F" w:rsidRDefault="005D5ACD" w:rsidP="002C1F68">
            <w:pPr>
              <w:jc w:val="center"/>
              <w:rPr>
                <w:b/>
                <w:bCs/>
                <w:color w:val="000000"/>
                <w:szCs w:val="24"/>
              </w:rPr>
            </w:pPr>
          </w:p>
        </w:tc>
      </w:tr>
      <w:tr w:rsidR="005D5ACD" w:rsidRPr="0019790F" w14:paraId="36A5979A" w14:textId="3E890EB3" w:rsidTr="0035633F">
        <w:trPr>
          <w:trHeight w:val="300"/>
        </w:trPr>
        <w:tc>
          <w:tcPr>
            <w:tcW w:w="634" w:type="dxa"/>
            <w:tcBorders>
              <w:top w:val="nil"/>
              <w:left w:val="single" w:sz="4" w:space="0" w:color="auto"/>
              <w:bottom w:val="single" w:sz="4" w:space="0" w:color="auto"/>
              <w:right w:val="single" w:sz="4" w:space="0" w:color="auto"/>
            </w:tcBorders>
            <w:noWrap/>
            <w:vAlign w:val="bottom"/>
            <w:hideMark/>
          </w:tcPr>
          <w:p w14:paraId="2AB9539D"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3</w:t>
            </w:r>
          </w:p>
        </w:tc>
        <w:tc>
          <w:tcPr>
            <w:tcW w:w="2519" w:type="dxa"/>
            <w:tcBorders>
              <w:top w:val="nil"/>
              <w:left w:val="nil"/>
              <w:bottom w:val="single" w:sz="4" w:space="0" w:color="auto"/>
              <w:right w:val="single" w:sz="4" w:space="0" w:color="auto"/>
            </w:tcBorders>
            <w:noWrap/>
            <w:vAlign w:val="center"/>
            <w:hideMark/>
          </w:tcPr>
          <w:p w14:paraId="22C97DC3" w14:textId="77777777" w:rsidR="005D5ACD" w:rsidRPr="0019790F" w:rsidRDefault="005D5ACD" w:rsidP="002C1F68">
            <w:pPr>
              <w:rPr>
                <w:b/>
                <w:bCs/>
                <w:color w:val="000000"/>
                <w:szCs w:val="24"/>
              </w:rPr>
            </w:pPr>
            <w:r w:rsidRPr="0019790F">
              <w:rPr>
                <w:b/>
                <w:bCs/>
                <w:color w:val="000000"/>
                <w:szCs w:val="24"/>
              </w:rPr>
              <w:t>Amoxicillin &amp; Clavunate Syrup</w:t>
            </w:r>
          </w:p>
        </w:tc>
        <w:tc>
          <w:tcPr>
            <w:tcW w:w="1150" w:type="dxa"/>
            <w:tcBorders>
              <w:top w:val="nil"/>
              <w:left w:val="nil"/>
              <w:bottom w:val="single" w:sz="4" w:space="0" w:color="auto"/>
              <w:right w:val="single" w:sz="4" w:space="0" w:color="auto"/>
            </w:tcBorders>
            <w:noWrap/>
            <w:vAlign w:val="bottom"/>
            <w:hideMark/>
          </w:tcPr>
          <w:p w14:paraId="26EA5F82" w14:textId="77777777" w:rsidR="005D5ACD" w:rsidRPr="0019790F" w:rsidRDefault="005D5ACD" w:rsidP="002C1F68">
            <w:pPr>
              <w:rPr>
                <w:b/>
                <w:bCs/>
                <w:color w:val="000000"/>
                <w:szCs w:val="24"/>
              </w:rPr>
            </w:pPr>
            <w:r w:rsidRPr="0019790F">
              <w:rPr>
                <w:b/>
                <w:bCs/>
                <w:color w:val="000000"/>
                <w:szCs w:val="24"/>
              </w:rPr>
              <w:t>Bottle</w:t>
            </w:r>
          </w:p>
        </w:tc>
        <w:tc>
          <w:tcPr>
            <w:tcW w:w="1476" w:type="dxa"/>
            <w:tcBorders>
              <w:top w:val="nil"/>
              <w:left w:val="nil"/>
              <w:bottom w:val="single" w:sz="4" w:space="0" w:color="auto"/>
              <w:right w:val="single" w:sz="4" w:space="0" w:color="auto"/>
            </w:tcBorders>
            <w:noWrap/>
            <w:vAlign w:val="bottom"/>
            <w:hideMark/>
          </w:tcPr>
          <w:p w14:paraId="085EC483" w14:textId="77777777" w:rsidR="005D5ACD" w:rsidRPr="0019790F" w:rsidRDefault="005D5ACD" w:rsidP="002C1F68">
            <w:pPr>
              <w:jc w:val="center"/>
              <w:rPr>
                <w:b/>
                <w:bCs/>
                <w:color w:val="000000"/>
                <w:szCs w:val="24"/>
              </w:rPr>
            </w:pPr>
            <w:r w:rsidRPr="0019790F">
              <w:rPr>
                <w:b/>
                <w:bCs/>
                <w:color w:val="000000"/>
                <w:szCs w:val="24"/>
              </w:rPr>
              <w:t>1,000.00</w:t>
            </w:r>
          </w:p>
        </w:tc>
        <w:tc>
          <w:tcPr>
            <w:tcW w:w="724" w:type="dxa"/>
            <w:tcBorders>
              <w:top w:val="nil"/>
              <w:left w:val="nil"/>
              <w:bottom w:val="single" w:sz="4" w:space="0" w:color="auto"/>
              <w:right w:val="single" w:sz="4" w:space="0" w:color="auto"/>
            </w:tcBorders>
          </w:tcPr>
          <w:p w14:paraId="2E011740" w14:textId="77777777" w:rsidR="005D5ACD" w:rsidRPr="0019790F" w:rsidRDefault="005D5ACD" w:rsidP="002C1F68">
            <w:pPr>
              <w:jc w:val="center"/>
              <w:rPr>
                <w:b/>
                <w:bCs/>
                <w:color w:val="000000"/>
                <w:szCs w:val="24"/>
              </w:rPr>
            </w:pPr>
          </w:p>
        </w:tc>
        <w:tc>
          <w:tcPr>
            <w:tcW w:w="1139" w:type="dxa"/>
            <w:tcBorders>
              <w:top w:val="nil"/>
              <w:left w:val="nil"/>
              <w:bottom w:val="single" w:sz="4" w:space="0" w:color="auto"/>
              <w:right w:val="single" w:sz="4" w:space="0" w:color="auto"/>
            </w:tcBorders>
          </w:tcPr>
          <w:p w14:paraId="2BAA6D42"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tcPr>
          <w:p w14:paraId="00412DF5"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tcPr>
          <w:p w14:paraId="36D08FF6" w14:textId="77777777" w:rsidR="005D5ACD" w:rsidRPr="0019790F" w:rsidRDefault="005D5ACD" w:rsidP="002C1F68">
            <w:pPr>
              <w:jc w:val="center"/>
              <w:rPr>
                <w:b/>
                <w:bCs/>
                <w:color w:val="000000"/>
                <w:szCs w:val="24"/>
              </w:rPr>
            </w:pPr>
          </w:p>
        </w:tc>
        <w:tc>
          <w:tcPr>
            <w:tcW w:w="1416" w:type="dxa"/>
            <w:tcBorders>
              <w:top w:val="nil"/>
              <w:left w:val="nil"/>
              <w:bottom w:val="single" w:sz="4" w:space="0" w:color="auto"/>
              <w:right w:val="single" w:sz="4" w:space="0" w:color="auto"/>
            </w:tcBorders>
          </w:tcPr>
          <w:p w14:paraId="2B05AECA" w14:textId="77777777" w:rsidR="005D5ACD" w:rsidRPr="0019790F" w:rsidRDefault="005D5ACD" w:rsidP="002C1F68">
            <w:pPr>
              <w:jc w:val="center"/>
              <w:rPr>
                <w:b/>
                <w:bCs/>
                <w:color w:val="000000"/>
                <w:szCs w:val="24"/>
              </w:rPr>
            </w:pPr>
          </w:p>
        </w:tc>
      </w:tr>
      <w:tr w:rsidR="005D5ACD" w:rsidRPr="0019790F" w14:paraId="5D5109AA" w14:textId="140F32FC" w:rsidTr="0035633F">
        <w:trPr>
          <w:trHeight w:val="300"/>
        </w:trPr>
        <w:tc>
          <w:tcPr>
            <w:tcW w:w="634" w:type="dxa"/>
            <w:tcBorders>
              <w:top w:val="nil"/>
              <w:left w:val="single" w:sz="4" w:space="0" w:color="auto"/>
              <w:bottom w:val="single" w:sz="4" w:space="0" w:color="auto"/>
              <w:right w:val="single" w:sz="4" w:space="0" w:color="auto"/>
            </w:tcBorders>
            <w:noWrap/>
            <w:vAlign w:val="bottom"/>
            <w:hideMark/>
          </w:tcPr>
          <w:p w14:paraId="09B5C9C3"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4</w:t>
            </w:r>
          </w:p>
        </w:tc>
        <w:tc>
          <w:tcPr>
            <w:tcW w:w="2519" w:type="dxa"/>
            <w:tcBorders>
              <w:top w:val="nil"/>
              <w:left w:val="nil"/>
              <w:bottom w:val="single" w:sz="4" w:space="0" w:color="auto"/>
              <w:right w:val="single" w:sz="4" w:space="0" w:color="auto"/>
            </w:tcBorders>
            <w:noWrap/>
            <w:vAlign w:val="center"/>
            <w:hideMark/>
          </w:tcPr>
          <w:p w14:paraId="1E09F703" w14:textId="77777777" w:rsidR="005D5ACD" w:rsidRPr="0019790F" w:rsidRDefault="005D5ACD" w:rsidP="002C1F68">
            <w:pPr>
              <w:rPr>
                <w:b/>
                <w:bCs/>
                <w:color w:val="000000"/>
                <w:szCs w:val="24"/>
              </w:rPr>
            </w:pPr>
            <w:r w:rsidRPr="0019790F">
              <w:rPr>
                <w:b/>
                <w:bCs/>
                <w:color w:val="000000"/>
                <w:szCs w:val="24"/>
              </w:rPr>
              <w:t>Levofloxacin 500 Mg Tabs</w:t>
            </w:r>
          </w:p>
        </w:tc>
        <w:tc>
          <w:tcPr>
            <w:tcW w:w="1150" w:type="dxa"/>
            <w:tcBorders>
              <w:top w:val="nil"/>
              <w:left w:val="nil"/>
              <w:bottom w:val="single" w:sz="4" w:space="0" w:color="auto"/>
              <w:right w:val="single" w:sz="4" w:space="0" w:color="auto"/>
            </w:tcBorders>
            <w:noWrap/>
            <w:vAlign w:val="bottom"/>
            <w:hideMark/>
          </w:tcPr>
          <w:p w14:paraId="7F55F844" w14:textId="77777777" w:rsidR="005D5ACD" w:rsidRPr="0019790F" w:rsidRDefault="005D5ACD" w:rsidP="002C1F68">
            <w:pPr>
              <w:rPr>
                <w:b/>
                <w:bCs/>
                <w:color w:val="000000"/>
                <w:szCs w:val="24"/>
              </w:rPr>
            </w:pPr>
            <w:r w:rsidRPr="0019790F">
              <w:rPr>
                <w:b/>
                <w:bCs/>
                <w:color w:val="000000"/>
                <w:szCs w:val="24"/>
              </w:rPr>
              <w:t>Tablet</w:t>
            </w:r>
          </w:p>
        </w:tc>
        <w:tc>
          <w:tcPr>
            <w:tcW w:w="1476" w:type="dxa"/>
            <w:tcBorders>
              <w:top w:val="nil"/>
              <w:left w:val="nil"/>
              <w:bottom w:val="single" w:sz="4" w:space="0" w:color="auto"/>
              <w:right w:val="single" w:sz="4" w:space="0" w:color="auto"/>
            </w:tcBorders>
            <w:noWrap/>
            <w:vAlign w:val="bottom"/>
            <w:hideMark/>
          </w:tcPr>
          <w:p w14:paraId="2022422A" w14:textId="77777777" w:rsidR="005D5ACD" w:rsidRPr="0019790F" w:rsidRDefault="005D5ACD" w:rsidP="002C1F68">
            <w:pPr>
              <w:jc w:val="center"/>
              <w:rPr>
                <w:b/>
                <w:bCs/>
                <w:color w:val="000000"/>
                <w:szCs w:val="24"/>
              </w:rPr>
            </w:pPr>
            <w:r w:rsidRPr="0019790F">
              <w:rPr>
                <w:b/>
                <w:bCs/>
                <w:color w:val="000000"/>
                <w:szCs w:val="24"/>
              </w:rPr>
              <w:t>4,000.00</w:t>
            </w:r>
          </w:p>
        </w:tc>
        <w:tc>
          <w:tcPr>
            <w:tcW w:w="724" w:type="dxa"/>
            <w:tcBorders>
              <w:top w:val="nil"/>
              <w:left w:val="nil"/>
              <w:bottom w:val="single" w:sz="4" w:space="0" w:color="auto"/>
              <w:right w:val="single" w:sz="4" w:space="0" w:color="auto"/>
            </w:tcBorders>
          </w:tcPr>
          <w:p w14:paraId="5BA2ADBC" w14:textId="77777777" w:rsidR="005D5ACD" w:rsidRPr="0019790F" w:rsidRDefault="005D5ACD" w:rsidP="002C1F68">
            <w:pPr>
              <w:jc w:val="center"/>
              <w:rPr>
                <w:b/>
                <w:bCs/>
                <w:color w:val="000000"/>
                <w:szCs w:val="24"/>
              </w:rPr>
            </w:pPr>
          </w:p>
        </w:tc>
        <w:tc>
          <w:tcPr>
            <w:tcW w:w="1139" w:type="dxa"/>
            <w:tcBorders>
              <w:top w:val="nil"/>
              <w:left w:val="nil"/>
              <w:bottom w:val="single" w:sz="4" w:space="0" w:color="auto"/>
              <w:right w:val="single" w:sz="4" w:space="0" w:color="auto"/>
            </w:tcBorders>
          </w:tcPr>
          <w:p w14:paraId="3D83C71A"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tcPr>
          <w:p w14:paraId="35008532"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tcPr>
          <w:p w14:paraId="0DCA7129" w14:textId="77777777" w:rsidR="005D5ACD" w:rsidRPr="0019790F" w:rsidRDefault="005D5ACD" w:rsidP="002C1F68">
            <w:pPr>
              <w:jc w:val="center"/>
              <w:rPr>
                <w:b/>
                <w:bCs/>
                <w:color w:val="000000"/>
                <w:szCs w:val="24"/>
              </w:rPr>
            </w:pPr>
          </w:p>
        </w:tc>
        <w:tc>
          <w:tcPr>
            <w:tcW w:w="1416" w:type="dxa"/>
            <w:tcBorders>
              <w:top w:val="nil"/>
              <w:left w:val="nil"/>
              <w:bottom w:val="single" w:sz="4" w:space="0" w:color="auto"/>
              <w:right w:val="single" w:sz="4" w:space="0" w:color="auto"/>
            </w:tcBorders>
          </w:tcPr>
          <w:p w14:paraId="2623987C" w14:textId="77777777" w:rsidR="005D5ACD" w:rsidRPr="0019790F" w:rsidRDefault="005D5ACD" w:rsidP="002C1F68">
            <w:pPr>
              <w:jc w:val="center"/>
              <w:rPr>
                <w:b/>
                <w:bCs/>
                <w:color w:val="000000"/>
                <w:szCs w:val="24"/>
              </w:rPr>
            </w:pPr>
          </w:p>
        </w:tc>
      </w:tr>
      <w:tr w:rsidR="005D5ACD" w:rsidRPr="0019790F" w14:paraId="6E111BA5" w14:textId="3E9D8398" w:rsidTr="0035633F">
        <w:trPr>
          <w:trHeight w:val="300"/>
        </w:trPr>
        <w:tc>
          <w:tcPr>
            <w:tcW w:w="634" w:type="dxa"/>
            <w:tcBorders>
              <w:top w:val="nil"/>
              <w:left w:val="single" w:sz="4" w:space="0" w:color="auto"/>
              <w:bottom w:val="single" w:sz="4" w:space="0" w:color="auto"/>
              <w:right w:val="single" w:sz="4" w:space="0" w:color="auto"/>
            </w:tcBorders>
            <w:noWrap/>
            <w:vAlign w:val="bottom"/>
            <w:hideMark/>
          </w:tcPr>
          <w:p w14:paraId="08ECB8BF"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5</w:t>
            </w:r>
          </w:p>
        </w:tc>
        <w:tc>
          <w:tcPr>
            <w:tcW w:w="2519" w:type="dxa"/>
            <w:tcBorders>
              <w:top w:val="nil"/>
              <w:left w:val="nil"/>
              <w:bottom w:val="single" w:sz="4" w:space="0" w:color="auto"/>
              <w:right w:val="single" w:sz="4" w:space="0" w:color="auto"/>
            </w:tcBorders>
            <w:noWrap/>
            <w:vAlign w:val="center"/>
            <w:hideMark/>
          </w:tcPr>
          <w:p w14:paraId="7C781FC5" w14:textId="77777777" w:rsidR="005D5ACD" w:rsidRPr="0019790F" w:rsidRDefault="005D5ACD" w:rsidP="002C1F68">
            <w:pPr>
              <w:rPr>
                <w:b/>
                <w:bCs/>
                <w:color w:val="000000"/>
                <w:szCs w:val="24"/>
              </w:rPr>
            </w:pPr>
            <w:r w:rsidRPr="0019790F">
              <w:rPr>
                <w:b/>
                <w:bCs/>
                <w:color w:val="000000"/>
                <w:szCs w:val="24"/>
              </w:rPr>
              <w:t xml:space="preserve">Iron Syrup 200 Ml </w:t>
            </w:r>
          </w:p>
        </w:tc>
        <w:tc>
          <w:tcPr>
            <w:tcW w:w="1150" w:type="dxa"/>
            <w:tcBorders>
              <w:top w:val="nil"/>
              <w:left w:val="nil"/>
              <w:bottom w:val="single" w:sz="4" w:space="0" w:color="auto"/>
              <w:right w:val="single" w:sz="4" w:space="0" w:color="auto"/>
            </w:tcBorders>
            <w:noWrap/>
            <w:vAlign w:val="bottom"/>
            <w:hideMark/>
          </w:tcPr>
          <w:p w14:paraId="2767C519" w14:textId="77777777" w:rsidR="005D5ACD" w:rsidRPr="0019790F" w:rsidRDefault="005D5ACD" w:rsidP="002C1F68">
            <w:pPr>
              <w:rPr>
                <w:b/>
                <w:bCs/>
                <w:color w:val="000000"/>
                <w:szCs w:val="24"/>
              </w:rPr>
            </w:pPr>
            <w:r w:rsidRPr="0019790F">
              <w:rPr>
                <w:b/>
                <w:bCs/>
                <w:color w:val="000000"/>
                <w:szCs w:val="24"/>
              </w:rPr>
              <w:t>Bottle</w:t>
            </w:r>
          </w:p>
        </w:tc>
        <w:tc>
          <w:tcPr>
            <w:tcW w:w="1476" w:type="dxa"/>
            <w:tcBorders>
              <w:top w:val="nil"/>
              <w:left w:val="nil"/>
              <w:bottom w:val="single" w:sz="4" w:space="0" w:color="auto"/>
              <w:right w:val="single" w:sz="4" w:space="0" w:color="auto"/>
            </w:tcBorders>
            <w:noWrap/>
            <w:vAlign w:val="bottom"/>
            <w:hideMark/>
          </w:tcPr>
          <w:p w14:paraId="530125B9" w14:textId="77777777" w:rsidR="005D5ACD" w:rsidRPr="0019790F" w:rsidRDefault="005D5ACD" w:rsidP="002C1F68">
            <w:pPr>
              <w:jc w:val="center"/>
              <w:rPr>
                <w:b/>
                <w:bCs/>
                <w:color w:val="000000"/>
                <w:szCs w:val="24"/>
              </w:rPr>
            </w:pPr>
            <w:r w:rsidRPr="0019790F">
              <w:rPr>
                <w:b/>
                <w:bCs/>
                <w:color w:val="000000"/>
                <w:szCs w:val="24"/>
              </w:rPr>
              <w:t>1,000.00</w:t>
            </w:r>
          </w:p>
        </w:tc>
        <w:tc>
          <w:tcPr>
            <w:tcW w:w="724" w:type="dxa"/>
            <w:tcBorders>
              <w:top w:val="nil"/>
              <w:left w:val="nil"/>
              <w:bottom w:val="single" w:sz="4" w:space="0" w:color="auto"/>
              <w:right w:val="single" w:sz="4" w:space="0" w:color="auto"/>
            </w:tcBorders>
          </w:tcPr>
          <w:p w14:paraId="3177FA8F" w14:textId="77777777" w:rsidR="005D5ACD" w:rsidRPr="0019790F" w:rsidRDefault="005D5ACD" w:rsidP="002C1F68">
            <w:pPr>
              <w:jc w:val="center"/>
              <w:rPr>
                <w:b/>
                <w:bCs/>
                <w:color w:val="000000"/>
                <w:szCs w:val="24"/>
              </w:rPr>
            </w:pPr>
          </w:p>
        </w:tc>
        <w:tc>
          <w:tcPr>
            <w:tcW w:w="1139" w:type="dxa"/>
            <w:tcBorders>
              <w:top w:val="nil"/>
              <w:left w:val="nil"/>
              <w:bottom w:val="single" w:sz="4" w:space="0" w:color="auto"/>
              <w:right w:val="single" w:sz="4" w:space="0" w:color="auto"/>
            </w:tcBorders>
          </w:tcPr>
          <w:p w14:paraId="7CB85AE0"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tcPr>
          <w:p w14:paraId="3048867A"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tcPr>
          <w:p w14:paraId="53D0D14A" w14:textId="77777777" w:rsidR="005D5ACD" w:rsidRPr="0019790F" w:rsidRDefault="005D5ACD" w:rsidP="002C1F68">
            <w:pPr>
              <w:jc w:val="center"/>
              <w:rPr>
                <w:b/>
                <w:bCs/>
                <w:color w:val="000000"/>
                <w:szCs w:val="24"/>
              </w:rPr>
            </w:pPr>
          </w:p>
        </w:tc>
        <w:tc>
          <w:tcPr>
            <w:tcW w:w="1416" w:type="dxa"/>
            <w:tcBorders>
              <w:top w:val="nil"/>
              <w:left w:val="nil"/>
              <w:bottom w:val="single" w:sz="4" w:space="0" w:color="auto"/>
              <w:right w:val="single" w:sz="4" w:space="0" w:color="auto"/>
            </w:tcBorders>
          </w:tcPr>
          <w:p w14:paraId="3BCE410D" w14:textId="77777777" w:rsidR="005D5ACD" w:rsidRPr="0019790F" w:rsidRDefault="005D5ACD" w:rsidP="002C1F68">
            <w:pPr>
              <w:jc w:val="center"/>
              <w:rPr>
                <w:b/>
                <w:bCs/>
                <w:color w:val="000000"/>
                <w:szCs w:val="24"/>
              </w:rPr>
            </w:pPr>
          </w:p>
        </w:tc>
      </w:tr>
      <w:tr w:rsidR="005D5ACD" w:rsidRPr="0019790F" w14:paraId="275E27D9" w14:textId="72A25999" w:rsidTr="0035633F">
        <w:trPr>
          <w:trHeight w:val="300"/>
        </w:trPr>
        <w:tc>
          <w:tcPr>
            <w:tcW w:w="634" w:type="dxa"/>
            <w:tcBorders>
              <w:top w:val="nil"/>
              <w:left w:val="single" w:sz="4" w:space="0" w:color="auto"/>
              <w:bottom w:val="single" w:sz="4" w:space="0" w:color="auto"/>
              <w:right w:val="single" w:sz="4" w:space="0" w:color="auto"/>
            </w:tcBorders>
            <w:noWrap/>
            <w:vAlign w:val="bottom"/>
            <w:hideMark/>
          </w:tcPr>
          <w:p w14:paraId="215E894C"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6</w:t>
            </w:r>
          </w:p>
        </w:tc>
        <w:tc>
          <w:tcPr>
            <w:tcW w:w="2519" w:type="dxa"/>
            <w:tcBorders>
              <w:top w:val="nil"/>
              <w:left w:val="nil"/>
              <w:bottom w:val="single" w:sz="4" w:space="0" w:color="auto"/>
              <w:right w:val="single" w:sz="4" w:space="0" w:color="auto"/>
            </w:tcBorders>
            <w:noWrap/>
            <w:vAlign w:val="center"/>
            <w:hideMark/>
          </w:tcPr>
          <w:p w14:paraId="42C5E1EE" w14:textId="77777777" w:rsidR="005D5ACD" w:rsidRPr="0019790F" w:rsidRDefault="005D5ACD" w:rsidP="002C1F68">
            <w:pPr>
              <w:rPr>
                <w:b/>
                <w:bCs/>
                <w:color w:val="000000"/>
                <w:szCs w:val="24"/>
              </w:rPr>
            </w:pPr>
            <w:r w:rsidRPr="0019790F">
              <w:rPr>
                <w:b/>
                <w:bCs/>
                <w:color w:val="000000"/>
                <w:szCs w:val="24"/>
              </w:rPr>
              <w:t xml:space="preserve">Arthemeter 80/480 Mg </w:t>
            </w:r>
          </w:p>
        </w:tc>
        <w:tc>
          <w:tcPr>
            <w:tcW w:w="1150" w:type="dxa"/>
            <w:tcBorders>
              <w:top w:val="nil"/>
              <w:left w:val="nil"/>
              <w:bottom w:val="single" w:sz="4" w:space="0" w:color="auto"/>
              <w:right w:val="single" w:sz="4" w:space="0" w:color="auto"/>
            </w:tcBorders>
            <w:noWrap/>
            <w:vAlign w:val="bottom"/>
            <w:hideMark/>
          </w:tcPr>
          <w:p w14:paraId="3C793F94" w14:textId="77777777" w:rsidR="005D5ACD" w:rsidRPr="0019790F" w:rsidRDefault="005D5ACD" w:rsidP="002C1F68">
            <w:pPr>
              <w:rPr>
                <w:b/>
                <w:bCs/>
                <w:color w:val="000000"/>
                <w:szCs w:val="24"/>
              </w:rPr>
            </w:pPr>
            <w:r w:rsidRPr="0019790F">
              <w:rPr>
                <w:b/>
                <w:bCs/>
                <w:color w:val="000000"/>
                <w:szCs w:val="24"/>
              </w:rPr>
              <w:t>Tablet</w:t>
            </w:r>
          </w:p>
        </w:tc>
        <w:tc>
          <w:tcPr>
            <w:tcW w:w="1476" w:type="dxa"/>
            <w:tcBorders>
              <w:top w:val="nil"/>
              <w:left w:val="nil"/>
              <w:bottom w:val="single" w:sz="4" w:space="0" w:color="auto"/>
              <w:right w:val="single" w:sz="4" w:space="0" w:color="auto"/>
            </w:tcBorders>
            <w:noWrap/>
            <w:vAlign w:val="bottom"/>
            <w:hideMark/>
          </w:tcPr>
          <w:p w14:paraId="1288DB9F" w14:textId="77777777" w:rsidR="005D5ACD" w:rsidRPr="0019790F" w:rsidRDefault="005D5ACD" w:rsidP="002C1F68">
            <w:pPr>
              <w:jc w:val="center"/>
              <w:rPr>
                <w:b/>
                <w:bCs/>
                <w:color w:val="000000"/>
                <w:szCs w:val="24"/>
              </w:rPr>
            </w:pPr>
            <w:r w:rsidRPr="0019790F">
              <w:rPr>
                <w:b/>
                <w:bCs/>
                <w:color w:val="000000"/>
                <w:szCs w:val="24"/>
              </w:rPr>
              <w:t>5,000.00</w:t>
            </w:r>
          </w:p>
        </w:tc>
        <w:tc>
          <w:tcPr>
            <w:tcW w:w="724" w:type="dxa"/>
            <w:tcBorders>
              <w:top w:val="nil"/>
              <w:left w:val="nil"/>
              <w:bottom w:val="single" w:sz="4" w:space="0" w:color="auto"/>
              <w:right w:val="single" w:sz="4" w:space="0" w:color="auto"/>
            </w:tcBorders>
          </w:tcPr>
          <w:p w14:paraId="7A451636" w14:textId="77777777" w:rsidR="005D5ACD" w:rsidRPr="0019790F" w:rsidRDefault="005D5ACD" w:rsidP="002C1F68">
            <w:pPr>
              <w:jc w:val="center"/>
              <w:rPr>
                <w:b/>
                <w:bCs/>
                <w:color w:val="000000"/>
                <w:szCs w:val="24"/>
              </w:rPr>
            </w:pPr>
          </w:p>
        </w:tc>
        <w:tc>
          <w:tcPr>
            <w:tcW w:w="1139" w:type="dxa"/>
            <w:tcBorders>
              <w:top w:val="nil"/>
              <w:left w:val="nil"/>
              <w:bottom w:val="single" w:sz="4" w:space="0" w:color="auto"/>
              <w:right w:val="single" w:sz="4" w:space="0" w:color="auto"/>
            </w:tcBorders>
          </w:tcPr>
          <w:p w14:paraId="133A05B4"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tcPr>
          <w:p w14:paraId="015651B1"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tcPr>
          <w:p w14:paraId="68E41211" w14:textId="77777777" w:rsidR="005D5ACD" w:rsidRPr="0019790F" w:rsidRDefault="005D5ACD" w:rsidP="002C1F68">
            <w:pPr>
              <w:jc w:val="center"/>
              <w:rPr>
                <w:b/>
                <w:bCs/>
                <w:color w:val="000000"/>
                <w:szCs w:val="24"/>
              </w:rPr>
            </w:pPr>
          </w:p>
        </w:tc>
        <w:tc>
          <w:tcPr>
            <w:tcW w:w="1416" w:type="dxa"/>
            <w:tcBorders>
              <w:top w:val="nil"/>
              <w:left w:val="nil"/>
              <w:bottom w:val="single" w:sz="4" w:space="0" w:color="auto"/>
              <w:right w:val="single" w:sz="4" w:space="0" w:color="auto"/>
            </w:tcBorders>
          </w:tcPr>
          <w:p w14:paraId="59544688" w14:textId="77777777" w:rsidR="005D5ACD" w:rsidRPr="0019790F" w:rsidRDefault="005D5ACD" w:rsidP="002C1F68">
            <w:pPr>
              <w:jc w:val="center"/>
              <w:rPr>
                <w:b/>
                <w:bCs/>
                <w:color w:val="000000"/>
                <w:szCs w:val="24"/>
              </w:rPr>
            </w:pPr>
          </w:p>
        </w:tc>
      </w:tr>
      <w:tr w:rsidR="005D5ACD" w:rsidRPr="0019790F" w14:paraId="7820C27D" w14:textId="1122A44E" w:rsidTr="0035633F">
        <w:trPr>
          <w:trHeight w:val="300"/>
        </w:trPr>
        <w:tc>
          <w:tcPr>
            <w:tcW w:w="634" w:type="dxa"/>
            <w:tcBorders>
              <w:top w:val="nil"/>
              <w:left w:val="single" w:sz="4" w:space="0" w:color="auto"/>
              <w:bottom w:val="single" w:sz="4" w:space="0" w:color="auto"/>
              <w:right w:val="single" w:sz="4" w:space="0" w:color="auto"/>
            </w:tcBorders>
            <w:noWrap/>
            <w:vAlign w:val="bottom"/>
            <w:hideMark/>
          </w:tcPr>
          <w:p w14:paraId="622B7570"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7</w:t>
            </w:r>
          </w:p>
        </w:tc>
        <w:tc>
          <w:tcPr>
            <w:tcW w:w="2519" w:type="dxa"/>
            <w:tcBorders>
              <w:top w:val="nil"/>
              <w:left w:val="nil"/>
              <w:bottom w:val="single" w:sz="4" w:space="0" w:color="auto"/>
              <w:right w:val="single" w:sz="4" w:space="0" w:color="auto"/>
            </w:tcBorders>
            <w:noWrap/>
            <w:vAlign w:val="center"/>
            <w:hideMark/>
          </w:tcPr>
          <w:p w14:paraId="38454013" w14:textId="77777777" w:rsidR="005D5ACD" w:rsidRPr="0019790F" w:rsidRDefault="005D5ACD" w:rsidP="002C1F68">
            <w:pPr>
              <w:rPr>
                <w:b/>
                <w:bCs/>
                <w:color w:val="000000"/>
                <w:szCs w:val="24"/>
              </w:rPr>
            </w:pPr>
            <w:r w:rsidRPr="0019790F">
              <w:rPr>
                <w:b/>
                <w:bCs/>
                <w:color w:val="000000"/>
                <w:szCs w:val="24"/>
              </w:rPr>
              <w:t xml:space="preserve">Arthemeter Cure 40/240 Mg </w:t>
            </w:r>
          </w:p>
        </w:tc>
        <w:tc>
          <w:tcPr>
            <w:tcW w:w="1150" w:type="dxa"/>
            <w:tcBorders>
              <w:top w:val="nil"/>
              <w:left w:val="nil"/>
              <w:bottom w:val="single" w:sz="4" w:space="0" w:color="auto"/>
              <w:right w:val="single" w:sz="4" w:space="0" w:color="auto"/>
            </w:tcBorders>
            <w:noWrap/>
            <w:vAlign w:val="bottom"/>
            <w:hideMark/>
          </w:tcPr>
          <w:p w14:paraId="53B7F271" w14:textId="77777777" w:rsidR="005D5ACD" w:rsidRPr="0019790F" w:rsidRDefault="005D5ACD" w:rsidP="002C1F68">
            <w:pPr>
              <w:rPr>
                <w:b/>
                <w:bCs/>
                <w:color w:val="000000"/>
                <w:szCs w:val="24"/>
              </w:rPr>
            </w:pPr>
            <w:r w:rsidRPr="0019790F">
              <w:rPr>
                <w:b/>
                <w:bCs/>
                <w:color w:val="000000"/>
                <w:szCs w:val="24"/>
              </w:rPr>
              <w:t>Tablet</w:t>
            </w:r>
          </w:p>
        </w:tc>
        <w:tc>
          <w:tcPr>
            <w:tcW w:w="1476" w:type="dxa"/>
            <w:tcBorders>
              <w:top w:val="nil"/>
              <w:left w:val="nil"/>
              <w:bottom w:val="single" w:sz="4" w:space="0" w:color="auto"/>
              <w:right w:val="single" w:sz="4" w:space="0" w:color="auto"/>
            </w:tcBorders>
            <w:noWrap/>
            <w:vAlign w:val="bottom"/>
            <w:hideMark/>
          </w:tcPr>
          <w:p w14:paraId="52DCB536" w14:textId="77777777" w:rsidR="005D5ACD" w:rsidRPr="0019790F" w:rsidRDefault="005D5ACD" w:rsidP="002C1F68">
            <w:pPr>
              <w:jc w:val="center"/>
              <w:rPr>
                <w:b/>
                <w:bCs/>
                <w:color w:val="000000"/>
                <w:szCs w:val="24"/>
              </w:rPr>
            </w:pPr>
            <w:r w:rsidRPr="0019790F">
              <w:rPr>
                <w:b/>
                <w:bCs/>
                <w:color w:val="000000"/>
                <w:szCs w:val="24"/>
              </w:rPr>
              <w:t>5,000.00</w:t>
            </w:r>
          </w:p>
        </w:tc>
        <w:tc>
          <w:tcPr>
            <w:tcW w:w="724" w:type="dxa"/>
            <w:tcBorders>
              <w:top w:val="nil"/>
              <w:left w:val="nil"/>
              <w:bottom w:val="single" w:sz="4" w:space="0" w:color="auto"/>
              <w:right w:val="single" w:sz="4" w:space="0" w:color="auto"/>
            </w:tcBorders>
          </w:tcPr>
          <w:p w14:paraId="7EC76A84" w14:textId="77777777" w:rsidR="005D5ACD" w:rsidRPr="0019790F" w:rsidRDefault="005D5ACD" w:rsidP="002C1F68">
            <w:pPr>
              <w:jc w:val="center"/>
              <w:rPr>
                <w:b/>
                <w:bCs/>
                <w:color w:val="000000"/>
                <w:szCs w:val="24"/>
              </w:rPr>
            </w:pPr>
          </w:p>
        </w:tc>
        <w:tc>
          <w:tcPr>
            <w:tcW w:w="1139" w:type="dxa"/>
            <w:tcBorders>
              <w:top w:val="nil"/>
              <w:left w:val="nil"/>
              <w:bottom w:val="single" w:sz="4" w:space="0" w:color="auto"/>
              <w:right w:val="single" w:sz="4" w:space="0" w:color="auto"/>
            </w:tcBorders>
          </w:tcPr>
          <w:p w14:paraId="068C51BF"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tcPr>
          <w:p w14:paraId="01C062F8"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tcPr>
          <w:p w14:paraId="65EE7B0D" w14:textId="77777777" w:rsidR="005D5ACD" w:rsidRPr="0019790F" w:rsidRDefault="005D5ACD" w:rsidP="002C1F68">
            <w:pPr>
              <w:jc w:val="center"/>
              <w:rPr>
                <w:b/>
                <w:bCs/>
                <w:color w:val="000000"/>
                <w:szCs w:val="24"/>
              </w:rPr>
            </w:pPr>
          </w:p>
        </w:tc>
        <w:tc>
          <w:tcPr>
            <w:tcW w:w="1416" w:type="dxa"/>
            <w:tcBorders>
              <w:top w:val="nil"/>
              <w:left w:val="nil"/>
              <w:bottom w:val="single" w:sz="4" w:space="0" w:color="auto"/>
              <w:right w:val="single" w:sz="4" w:space="0" w:color="auto"/>
            </w:tcBorders>
          </w:tcPr>
          <w:p w14:paraId="7905F017" w14:textId="77777777" w:rsidR="005D5ACD" w:rsidRPr="0019790F" w:rsidRDefault="005D5ACD" w:rsidP="002C1F68">
            <w:pPr>
              <w:jc w:val="center"/>
              <w:rPr>
                <w:b/>
                <w:bCs/>
                <w:color w:val="000000"/>
                <w:szCs w:val="24"/>
              </w:rPr>
            </w:pPr>
          </w:p>
        </w:tc>
      </w:tr>
      <w:tr w:rsidR="005D5ACD" w:rsidRPr="0019790F" w14:paraId="1CB1054D" w14:textId="73D8A58D" w:rsidTr="0035633F">
        <w:trPr>
          <w:trHeight w:val="300"/>
        </w:trPr>
        <w:tc>
          <w:tcPr>
            <w:tcW w:w="634" w:type="dxa"/>
            <w:tcBorders>
              <w:top w:val="nil"/>
              <w:left w:val="single" w:sz="4" w:space="0" w:color="auto"/>
              <w:bottom w:val="single" w:sz="4" w:space="0" w:color="auto"/>
              <w:right w:val="single" w:sz="4" w:space="0" w:color="auto"/>
            </w:tcBorders>
            <w:noWrap/>
            <w:vAlign w:val="bottom"/>
            <w:hideMark/>
          </w:tcPr>
          <w:p w14:paraId="1BD22881"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8</w:t>
            </w:r>
          </w:p>
        </w:tc>
        <w:tc>
          <w:tcPr>
            <w:tcW w:w="2519" w:type="dxa"/>
            <w:tcBorders>
              <w:top w:val="nil"/>
              <w:left w:val="nil"/>
              <w:bottom w:val="single" w:sz="4" w:space="0" w:color="auto"/>
              <w:right w:val="single" w:sz="4" w:space="0" w:color="auto"/>
            </w:tcBorders>
            <w:noWrap/>
            <w:vAlign w:val="center"/>
            <w:hideMark/>
          </w:tcPr>
          <w:p w14:paraId="68689056" w14:textId="77777777" w:rsidR="005D5ACD" w:rsidRPr="0019790F" w:rsidRDefault="005D5ACD" w:rsidP="002C1F68">
            <w:pPr>
              <w:rPr>
                <w:b/>
                <w:bCs/>
                <w:color w:val="000000"/>
                <w:szCs w:val="24"/>
              </w:rPr>
            </w:pPr>
            <w:r w:rsidRPr="0019790F">
              <w:rPr>
                <w:b/>
                <w:bCs/>
                <w:color w:val="000000"/>
                <w:szCs w:val="24"/>
              </w:rPr>
              <w:t xml:space="preserve">Arthemeter Cure 20/120 Mg </w:t>
            </w:r>
          </w:p>
        </w:tc>
        <w:tc>
          <w:tcPr>
            <w:tcW w:w="1150" w:type="dxa"/>
            <w:tcBorders>
              <w:top w:val="nil"/>
              <w:left w:val="nil"/>
              <w:bottom w:val="single" w:sz="4" w:space="0" w:color="auto"/>
              <w:right w:val="single" w:sz="4" w:space="0" w:color="auto"/>
            </w:tcBorders>
            <w:noWrap/>
            <w:vAlign w:val="bottom"/>
            <w:hideMark/>
          </w:tcPr>
          <w:p w14:paraId="0E762B48" w14:textId="77777777" w:rsidR="005D5ACD" w:rsidRPr="0019790F" w:rsidRDefault="005D5ACD" w:rsidP="002C1F68">
            <w:pPr>
              <w:rPr>
                <w:b/>
                <w:bCs/>
                <w:color w:val="000000"/>
                <w:szCs w:val="24"/>
              </w:rPr>
            </w:pPr>
            <w:r w:rsidRPr="0019790F">
              <w:rPr>
                <w:b/>
                <w:bCs/>
                <w:color w:val="000000"/>
                <w:szCs w:val="24"/>
              </w:rPr>
              <w:t>Tablet</w:t>
            </w:r>
          </w:p>
        </w:tc>
        <w:tc>
          <w:tcPr>
            <w:tcW w:w="1476" w:type="dxa"/>
            <w:tcBorders>
              <w:top w:val="nil"/>
              <w:left w:val="nil"/>
              <w:bottom w:val="single" w:sz="4" w:space="0" w:color="auto"/>
              <w:right w:val="single" w:sz="4" w:space="0" w:color="auto"/>
            </w:tcBorders>
            <w:noWrap/>
            <w:vAlign w:val="bottom"/>
            <w:hideMark/>
          </w:tcPr>
          <w:p w14:paraId="66671C2E" w14:textId="77777777" w:rsidR="005D5ACD" w:rsidRPr="0019790F" w:rsidRDefault="005D5ACD" w:rsidP="002C1F68">
            <w:pPr>
              <w:jc w:val="center"/>
              <w:rPr>
                <w:b/>
                <w:bCs/>
                <w:color w:val="000000"/>
                <w:szCs w:val="24"/>
              </w:rPr>
            </w:pPr>
            <w:r w:rsidRPr="0019790F">
              <w:rPr>
                <w:b/>
                <w:bCs/>
                <w:color w:val="000000"/>
                <w:szCs w:val="24"/>
              </w:rPr>
              <w:t>5,000.00</w:t>
            </w:r>
          </w:p>
        </w:tc>
        <w:tc>
          <w:tcPr>
            <w:tcW w:w="724" w:type="dxa"/>
            <w:tcBorders>
              <w:top w:val="nil"/>
              <w:left w:val="nil"/>
              <w:bottom w:val="single" w:sz="4" w:space="0" w:color="auto"/>
              <w:right w:val="single" w:sz="4" w:space="0" w:color="auto"/>
            </w:tcBorders>
          </w:tcPr>
          <w:p w14:paraId="2C01638E" w14:textId="77777777" w:rsidR="005D5ACD" w:rsidRPr="0019790F" w:rsidRDefault="005D5ACD" w:rsidP="002C1F68">
            <w:pPr>
              <w:jc w:val="center"/>
              <w:rPr>
                <w:b/>
                <w:bCs/>
                <w:color w:val="000000"/>
                <w:szCs w:val="24"/>
              </w:rPr>
            </w:pPr>
          </w:p>
        </w:tc>
        <w:tc>
          <w:tcPr>
            <w:tcW w:w="1139" w:type="dxa"/>
            <w:tcBorders>
              <w:top w:val="nil"/>
              <w:left w:val="nil"/>
              <w:bottom w:val="single" w:sz="4" w:space="0" w:color="auto"/>
              <w:right w:val="single" w:sz="4" w:space="0" w:color="auto"/>
            </w:tcBorders>
          </w:tcPr>
          <w:p w14:paraId="44A9063A"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tcPr>
          <w:p w14:paraId="68751939"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tcPr>
          <w:p w14:paraId="01D7BDF8" w14:textId="77777777" w:rsidR="005D5ACD" w:rsidRPr="0019790F" w:rsidRDefault="005D5ACD" w:rsidP="002C1F68">
            <w:pPr>
              <w:jc w:val="center"/>
              <w:rPr>
                <w:b/>
                <w:bCs/>
                <w:color w:val="000000"/>
                <w:szCs w:val="24"/>
              </w:rPr>
            </w:pPr>
          </w:p>
        </w:tc>
        <w:tc>
          <w:tcPr>
            <w:tcW w:w="1416" w:type="dxa"/>
            <w:tcBorders>
              <w:top w:val="nil"/>
              <w:left w:val="nil"/>
              <w:bottom w:val="single" w:sz="4" w:space="0" w:color="auto"/>
              <w:right w:val="single" w:sz="4" w:space="0" w:color="auto"/>
            </w:tcBorders>
          </w:tcPr>
          <w:p w14:paraId="59541486" w14:textId="77777777" w:rsidR="005D5ACD" w:rsidRPr="0019790F" w:rsidRDefault="005D5ACD" w:rsidP="002C1F68">
            <w:pPr>
              <w:jc w:val="center"/>
              <w:rPr>
                <w:b/>
                <w:bCs/>
                <w:color w:val="000000"/>
                <w:szCs w:val="24"/>
              </w:rPr>
            </w:pPr>
          </w:p>
        </w:tc>
      </w:tr>
      <w:tr w:rsidR="005D5ACD" w:rsidRPr="0019790F" w14:paraId="08D60A25" w14:textId="09A42DBA" w:rsidTr="0035633F">
        <w:trPr>
          <w:trHeight w:val="300"/>
        </w:trPr>
        <w:tc>
          <w:tcPr>
            <w:tcW w:w="634" w:type="dxa"/>
            <w:tcBorders>
              <w:top w:val="nil"/>
              <w:left w:val="single" w:sz="4" w:space="0" w:color="auto"/>
              <w:bottom w:val="single" w:sz="4" w:space="0" w:color="auto"/>
              <w:right w:val="single" w:sz="4" w:space="0" w:color="auto"/>
            </w:tcBorders>
            <w:noWrap/>
            <w:vAlign w:val="bottom"/>
            <w:hideMark/>
          </w:tcPr>
          <w:p w14:paraId="4E2526BA"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9</w:t>
            </w:r>
          </w:p>
        </w:tc>
        <w:tc>
          <w:tcPr>
            <w:tcW w:w="2519" w:type="dxa"/>
            <w:tcBorders>
              <w:top w:val="nil"/>
              <w:left w:val="nil"/>
              <w:bottom w:val="single" w:sz="4" w:space="0" w:color="auto"/>
              <w:right w:val="single" w:sz="4" w:space="0" w:color="auto"/>
            </w:tcBorders>
            <w:noWrap/>
            <w:vAlign w:val="center"/>
            <w:hideMark/>
          </w:tcPr>
          <w:p w14:paraId="024B798D" w14:textId="77777777" w:rsidR="005D5ACD" w:rsidRPr="0019790F" w:rsidRDefault="005D5ACD" w:rsidP="002C1F68">
            <w:pPr>
              <w:rPr>
                <w:b/>
                <w:bCs/>
                <w:color w:val="000000"/>
                <w:szCs w:val="24"/>
              </w:rPr>
            </w:pPr>
            <w:r w:rsidRPr="0019790F">
              <w:rPr>
                <w:b/>
                <w:bCs/>
                <w:color w:val="000000"/>
                <w:szCs w:val="24"/>
              </w:rPr>
              <w:t xml:space="preserve">Artemeter syrup 60 ml </w:t>
            </w:r>
          </w:p>
        </w:tc>
        <w:tc>
          <w:tcPr>
            <w:tcW w:w="1150" w:type="dxa"/>
            <w:tcBorders>
              <w:top w:val="nil"/>
              <w:left w:val="nil"/>
              <w:bottom w:val="single" w:sz="4" w:space="0" w:color="auto"/>
              <w:right w:val="single" w:sz="4" w:space="0" w:color="auto"/>
            </w:tcBorders>
            <w:noWrap/>
            <w:vAlign w:val="bottom"/>
            <w:hideMark/>
          </w:tcPr>
          <w:p w14:paraId="2482D0BE" w14:textId="77777777" w:rsidR="005D5ACD" w:rsidRPr="0019790F" w:rsidRDefault="005D5ACD" w:rsidP="002C1F68">
            <w:pPr>
              <w:rPr>
                <w:b/>
                <w:bCs/>
                <w:color w:val="000000"/>
                <w:szCs w:val="24"/>
              </w:rPr>
            </w:pPr>
            <w:r w:rsidRPr="0019790F">
              <w:rPr>
                <w:b/>
                <w:bCs/>
                <w:color w:val="000000"/>
                <w:szCs w:val="24"/>
              </w:rPr>
              <w:t>Bottle</w:t>
            </w:r>
          </w:p>
        </w:tc>
        <w:tc>
          <w:tcPr>
            <w:tcW w:w="1476" w:type="dxa"/>
            <w:tcBorders>
              <w:top w:val="nil"/>
              <w:left w:val="nil"/>
              <w:bottom w:val="single" w:sz="4" w:space="0" w:color="auto"/>
              <w:right w:val="single" w:sz="4" w:space="0" w:color="auto"/>
            </w:tcBorders>
            <w:noWrap/>
            <w:vAlign w:val="bottom"/>
            <w:hideMark/>
          </w:tcPr>
          <w:p w14:paraId="498EDD8B" w14:textId="77777777" w:rsidR="005D5ACD" w:rsidRPr="0019790F" w:rsidRDefault="005D5ACD" w:rsidP="002C1F68">
            <w:pPr>
              <w:jc w:val="center"/>
              <w:rPr>
                <w:b/>
                <w:bCs/>
                <w:color w:val="000000"/>
                <w:szCs w:val="24"/>
              </w:rPr>
            </w:pPr>
            <w:r w:rsidRPr="0019790F">
              <w:rPr>
                <w:b/>
                <w:bCs/>
                <w:color w:val="000000"/>
                <w:szCs w:val="24"/>
              </w:rPr>
              <w:t>5,000.00</w:t>
            </w:r>
          </w:p>
        </w:tc>
        <w:tc>
          <w:tcPr>
            <w:tcW w:w="724" w:type="dxa"/>
            <w:tcBorders>
              <w:top w:val="nil"/>
              <w:left w:val="nil"/>
              <w:bottom w:val="single" w:sz="4" w:space="0" w:color="auto"/>
              <w:right w:val="single" w:sz="4" w:space="0" w:color="auto"/>
            </w:tcBorders>
          </w:tcPr>
          <w:p w14:paraId="75831731" w14:textId="77777777" w:rsidR="005D5ACD" w:rsidRPr="0019790F" w:rsidRDefault="005D5ACD" w:rsidP="002C1F68">
            <w:pPr>
              <w:jc w:val="center"/>
              <w:rPr>
                <w:b/>
                <w:bCs/>
                <w:color w:val="000000"/>
                <w:szCs w:val="24"/>
              </w:rPr>
            </w:pPr>
          </w:p>
        </w:tc>
        <w:tc>
          <w:tcPr>
            <w:tcW w:w="1139" w:type="dxa"/>
            <w:tcBorders>
              <w:top w:val="nil"/>
              <w:left w:val="nil"/>
              <w:bottom w:val="single" w:sz="4" w:space="0" w:color="auto"/>
              <w:right w:val="single" w:sz="4" w:space="0" w:color="auto"/>
            </w:tcBorders>
          </w:tcPr>
          <w:p w14:paraId="5099F4B4"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tcPr>
          <w:p w14:paraId="3DFF37B4"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tcPr>
          <w:p w14:paraId="1E36E983" w14:textId="77777777" w:rsidR="005D5ACD" w:rsidRPr="0019790F" w:rsidRDefault="005D5ACD" w:rsidP="002C1F68">
            <w:pPr>
              <w:jc w:val="center"/>
              <w:rPr>
                <w:b/>
                <w:bCs/>
                <w:color w:val="000000"/>
                <w:szCs w:val="24"/>
              </w:rPr>
            </w:pPr>
          </w:p>
        </w:tc>
        <w:tc>
          <w:tcPr>
            <w:tcW w:w="1416" w:type="dxa"/>
            <w:tcBorders>
              <w:top w:val="nil"/>
              <w:left w:val="nil"/>
              <w:bottom w:val="single" w:sz="4" w:space="0" w:color="auto"/>
              <w:right w:val="single" w:sz="4" w:space="0" w:color="auto"/>
            </w:tcBorders>
          </w:tcPr>
          <w:p w14:paraId="7A7AF243" w14:textId="77777777" w:rsidR="005D5ACD" w:rsidRPr="0019790F" w:rsidRDefault="005D5ACD" w:rsidP="002C1F68">
            <w:pPr>
              <w:jc w:val="center"/>
              <w:rPr>
                <w:b/>
                <w:bCs/>
                <w:color w:val="000000"/>
                <w:szCs w:val="24"/>
              </w:rPr>
            </w:pPr>
          </w:p>
        </w:tc>
      </w:tr>
      <w:tr w:rsidR="005D5ACD" w:rsidRPr="0019790F" w14:paraId="1BCCB124" w14:textId="59ACEF4C" w:rsidTr="0035633F">
        <w:trPr>
          <w:trHeight w:val="300"/>
        </w:trPr>
        <w:tc>
          <w:tcPr>
            <w:tcW w:w="634" w:type="dxa"/>
            <w:tcBorders>
              <w:top w:val="nil"/>
              <w:left w:val="single" w:sz="4" w:space="0" w:color="auto"/>
              <w:bottom w:val="single" w:sz="4" w:space="0" w:color="auto"/>
              <w:right w:val="single" w:sz="4" w:space="0" w:color="auto"/>
            </w:tcBorders>
            <w:noWrap/>
            <w:vAlign w:val="bottom"/>
            <w:hideMark/>
          </w:tcPr>
          <w:p w14:paraId="164FEF75"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10</w:t>
            </w:r>
          </w:p>
        </w:tc>
        <w:tc>
          <w:tcPr>
            <w:tcW w:w="2519" w:type="dxa"/>
            <w:tcBorders>
              <w:top w:val="nil"/>
              <w:left w:val="nil"/>
              <w:bottom w:val="single" w:sz="4" w:space="0" w:color="auto"/>
              <w:right w:val="single" w:sz="4" w:space="0" w:color="auto"/>
            </w:tcBorders>
            <w:noWrap/>
            <w:vAlign w:val="center"/>
            <w:hideMark/>
          </w:tcPr>
          <w:p w14:paraId="13A20FF5" w14:textId="77777777" w:rsidR="005D5ACD" w:rsidRPr="0019790F" w:rsidRDefault="005D5ACD" w:rsidP="002C1F68">
            <w:pPr>
              <w:rPr>
                <w:b/>
                <w:bCs/>
                <w:color w:val="000000"/>
                <w:szCs w:val="24"/>
              </w:rPr>
            </w:pPr>
            <w:r w:rsidRPr="0019790F">
              <w:rPr>
                <w:b/>
                <w:bCs/>
                <w:color w:val="000000"/>
                <w:szCs w:val="24"/>
              </w:rPr>
              <w:t>Amphotericin B lipid complex 10ml</w:t>
            </w:r>
          </w:p>
        </w:tc>
        <w:tc>
          <w:tcPr>
            <w:tcW w:w="1150" w:type="dxa"/>
            <w:tcBorders>
              <w:top w:val="nil"/>
              <w:left w:val="nil"/>
              <w:bottom w:val="single" w:sz="4" w:space="0" w:color="auto"/>
              <w:right w:val="single" w:sz="4" w:space="0" w:color="auto"/>
            </w:tcBorders>
            <w:noWrap/>
            <w:vAlign w:val="bottom"/>
            <w:hideMark/>
          </w:tcPr>
          <w:p w14:paraId="4B4AE32D" w14:textId="77777777" w:rsidR="005D5ACD" w:rsidRPr="0019790F" w:rsidRDefault="005D5ACD" w:rsidP="002C1F68">
            <w:pPr>
              <w:rPr>
                <w:b/>
                <w:bCs/>
                <w:color w:val="000000"/>
                <w:szCs w:val="24"/>
              </w:rPr>
            </w:pPr>
            <w:r w:rsidRPr="0019790F">
              <w:rPr>
                <w:b/>
                <w:bCs/>
                <w:color w:val="000000"/>
                <w:szCs w:val="24"/>
              </w:rPr>
              <w:t xml:space="preserve">Vials </w:t>
            </w:r>
          </w:p>
        </w:tc>
        <w:tc>
          <w:tcPr>
            <w:tcW w:w="1476" w:type="dxa"/>
            <w:tcBorders>
              <w:top w:val="nil"/>
              <w:left w:val="nil"/>
              <w:bottom w:val="single" w:sz="4" w:space="0" w:color="auto"/>
              <w:right w:val="single" w:sz="4" w:space="0" w:color="auto"/>
            </w:tcBorders>
            <w:noWrap/>
            <w:vAlign w:val="bottom"/>
            <w:hideMark/>
          </w:tcPr>
          <w:p w14:paraId="12F9FF88" w14:textId="77777777" w:rsidR="005D5ACD" w:rsidRPr="0019790F" w:rsidRDefault="005D5ACD" w:rsidP="002C1F68">
            <w:pPr>
              <w:jc w:val="center"/>
              <w:rPr>
                <w:b/>
                <w:bCs/>
                <w:color w:val="000000"/>
                <w:szCs w:val="24"/>
              </w:rPr>
            </w:pPr>
            <w:r w:rsidRPr="0019790F">
              <w:rPr>
                <w:b/>
                <w:bCs/>
                <w:color w:val="000000"/>
                <w:szCs w:val="24"/>
              </w:rPr>
              <w:t>100.00</w:t>
            </w:r>
          </w:p>
        </w:tc>
        <w:tc>
          <w:tcPr>
            <w:tcW w:w="724" w:type="dxa"/>
            <w:tcBorders>
              <w:top w:val="nil"/>
              <w:left w:val="nil"/>
              <w:bottom w:val="single" w:sz="4" w:space="0" w:color="auto"/>
              <w:right w:val="single" w:sz="4" w:space="0" w:color="auto"/>
            </w:tcBorders>
          </w:tcPr>
          <w:p w14:paraId="2A9CE838" w14:textId="77777777" w:rsidR="005D5ACD" w:rsidRPr="0019790F" w:rsidRDefault="005D5ACD" w:rsidP="002C1F68">
            <w:pPr>
              <w:jc w:val="center"/>
              <w:rPr>
                <w:b/>
                <w:bCs/>
                <w:color w:val="000000"/>
                <w:szCs w:val="24"/>
              </w:rPr>
            </w:pPr>
          </w:p>
        </w:tc>
        <w:tc>
          <w:tcPr>
            <w:tcW w:w="1139" w:type="dxa"/>
            <w:tcBorders>
              <w:top w:val="nil"/>
              <w:left w:val="nil"/>
              <w:bottom w:val="single" w:sz="4" w:space="0" w:color="auto"/>
              <w:right w:val="single" w:sz="4" w:space="0" w:color="auto"/>
            </w:tcBorders>
          </w:tcPr>
          <w:p w14:paraId="61ACEF8A"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tcPr>
          <w:p w14:paraId="02DF8A7D"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tcPr>
          <w:p w14:paraId="5BF016F6" w14:textId="77777777" w:rsidR="005D5ACD" w:rsidRPr="0019790F" w:rsidRDefault="005D5ACD" w:rsidP="002C1F68">
            <w:pPr>
              <w:jc w:val="center"/>
              <w:rPr>
                <w:b/>
                <w:bCs/>
                <w:color w:val="000000"/>
                <w:szCs w:val="24"/>
              </w:rPr>
            </w:pPr>
          </w:p>
        </w:tc>
        <w:tc>
          <w:tcPr>
            <w:tcW w:w="1416" w:type="dxa"/>
            <w:tcBorders>
              <w:top w:val="nil"/>
              <w:left w:val="nil"/>
              <w:bottom w:val="single" w:sz="4" w:space="0" w:color="auto"/>
              <w:right w:val="single" w:sz="4" w:space="0" w:color="auto"/>
            </w:tcBorders>
          </w:tcPr>
          <w:p w14:paraId="5A65134B" w14:textId="77777777" w:rsidR="005D5ACD" w:rsidRPr="0019790F" w:rsidRDefault="005D5ACD" w:rsidP="002C1F68">
            <w:pPr>
              <w:jc w:val="center"/>
              <w:rPr>
                <w:b/>
                <w:bCs/>
                <w:color w:val="000000"/>
                <w:szCs w:val="24"/>
              </w:rPr>
            </w:pPr>
          </w:p>
        </w:tc>
      </w:tr>
      <w:tr w:rsidR="005D5ACD" w:rsidRPr="0019790F" w14:paraId="5A94A3A6" w14:textId="72A21888" w:rsidTr="0035633F">
        <w:trPr>
          <w:trHeight w:val="300"/>
        </w:trPr>
        <w:tc>
          <w:tcPr>
            <w:tcW w:w="634" w:type="dxa"/>
            <w:tcBorders>
              <w:top w:val="nil"/>
              <w:left w:val="single" w:sz="4" w:space="0" w:color="auto"/>
              <w:bottom w:val="single" w:sz="4" w:space="0" w:color="auto"/>
              <w:right w:val="single" w:sz="4" w:space="0" w:color="auto"/>
            </w:tcBorders>
            <w:noWrap/>
            <w:vAlign w:val="bottom"/>
            <w:hideMark/>
          </w:tcPr>
          <w:p w14:paraId="16B4766A"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11</w:t>
            </w:r>
          </w:p>
        </w:tc>
        <w:tc>
          <w:tcPr>
            <w:tcW w:w="2519" w:type="dxa"/>
            <w:tcBorders>
              <w:top w:val="nil"/>
              <w:left w:val="nil"/>
              <w:bottom w:val="single" w:sz="4" w:space="0" w:color="auto"/>
              <w:right w:val="single" w:sz="4" w:space="0" w:color="auto"/>
            </w:tcBorders>
            <w:noWrap/>
            <w:vAlign w:val="center"/>
            <w:hideMark/>
          </w:tcPr>
          <w:p w14:paraId="242F8D29" w14:textId="77777777" w:rsidR="005D5ACD" w:rsidRPr="0019790F" w:rsidRDefault="005D5ACD" w:rsidP="002C1F68">
            <w:pPr>
              <w:rPr>
                <w:b/>
                <w:bCs/>
                <w:color w:val="000000"/>
                <w:szCs w:val="24"/>
              </w:rPr>
            </w:pPr>
            <w:r w:rsidRPr="0019790F">
              <w:rPr>
                <w:b/>
                <w:bCs/>
                <w:color w:val="000000"/>
                <w:szCs w:val="24"/>
              </w:rPr>
              <w:t>Urine bag 2000ml</w:t>
            </w:r>
          </w:p>
        </w:tc>
        <w:tc>
          <w:tcPr>
            <w:tcW w:w="1150" w:type="dxa"/>
            <w:tcBorders>
              <w:top w:val="nil"/>
              <w:left w:val="nil"/>
              <w:bottom w:val="single" w:sz="4" w:space="0" w:color="auto"/>
              <w:right w:val="single" w:sz="4" w:space="0" w:color="auto"/>
            </w:tcBorders>
            <w:noWrap/>
            <w:vAlign w:val="bottom"/>
            <w:hideMark/>
          </w:tcPr>
          <w:p w14:paraId="4F4730C4" w14:textId="77777777" w:rsidR="005D5ACD" w:rsidRPr="0019790F" w:rsidRDefault="005D5ACD" w:rsidP="002C1F68">
            <w:pPr>
              <w:rPr>
                <w:b/>
                <w:bCs/>
                <w:color w:val="000000"/>
                <w:szCs w:val="24"/>
              </w:rPr>
            </w:pPr>
            <w:r w:rsidRPr="0019790F">
              <w:rPr>
                <w:b/>
                <w:bCs/>
                <w:color w:val="000000"/>
                <w:szCs w:val="24"/>
              </w:rPr>
              <w:t>Pieces</w:t>
            </w:r>
          </w:p>
        </w:tc>
        <w:tc>
          <w:tcPr>
            <w:tcW w:w="1476" w:type="dxa"/>
            <w:tcBorders>
              <w:top w:val="nil"/>
              <w:left w:val="nil"/>
              <w:bottom w:val="single" w:sz="4" w:space="0" w:color="auto"/>
              <w:right w:val="single" w:sz="4" w:space="0" w:color="auto"/>
            </w:tcBorders>
            <w:noWrap/>
            <w:vAlign w:val="bottom"/>
            <w:hideMark/>
          </w:tcPr>
          <w:p w14:paraId="7926A4FE" w14:textId="77777777" w:rsidR="005D5ACD" w:rsidRPr="0019790F" w:rsidRDefault="005D5ACD" w:rsidP="002C1F68">
            <w:pPr>
              <w:jc w:val="center"/>
              <w:rPr>
                <w:b/>
                <w:bCs/>
                <w:color w:val="000000"/>
                <w:szCs w:val="24"/>
              </w:rPr>
            </w:pPr>
            <w:r w:rsidRPr="0019790F">
              <w:rPr>
                <w:b/>
                <w:bCs/>
                <w:color w:val="000000"/>
                <w:szCs w:val="24"/>
              </w:rPr>
              <w:t>2,000.00</w:t>
            </w:r>
          </w:p>
        </w:tc>
        <w:tc>
          <w:tcPr>
            <w:tcW w:w="724" w:type="dxa"/>
            <w:tcBorders>
              <w:top w:val="nil"/>
              <w:left w:val="nil"/>
              <w:bottom w:val="single" w:sz="4" w:space="0" w:color="auto"/>
              <w:right w:val="single" w:sz="4" w:space="0" w:color="auto"/>
            </w:tcBorders>
          </w:tcPr>
          <w:p w14:paraId="7B434438" w14:textId="77777777" w:rsidR="005D5ACD" w:rsidRPr="0019790F" w:rsidRDefault="005D5ACD" w:rsidP="002C1F68">
            <w:pPr>
              <w:jc w:val="center"/>
              <w:rPr>
                <w:b/>
                <w:bCs/>
                <w:color w:val="000000"/>
                <w:szCs w:val="24"/>
              </w:rPr>
            </w:pPr>
          </w:p>
        </w:tc>
        <w:tc>
          <w:tcPr>
            <w:tcW w:w="1139" w:type="dxa"/>
            <w:tcBorders>
              <w:top w:val="nil"/>
              <w:left w:val="nil"/>
              <w:bottom w:val="single" w:sz="4" w:space="0" w:color="auto"/>
              <w:right w:val="single" w:sz="4" w:space="0" w:color="auto"/>
            </w:tcBorders>
          </w:tcPr>
          <w:p w14:paraId="23DD77FF"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tcPr>
          <w:p w14:paraId="62DCDFE8"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tcPr>
          <w:p w14:paraId="36752AC8" w14:textId="77777777" w:rsidR="005D5ACD" w:rsidRPr="0019790F" w:rsidRDefault="005D5ACD" w:rsidP="002C1F68">
            <w:pPr>
              <w:jc w:val="center"/>
              <w:rPr>
                <w:b/>
                <w:bCs/>
                <w:color w:val="000000"/>
                <w:szCs w:val="24"/>
              </w:rPr>
            </w:pPr>
          </w:p>
        </w:tc>
        <w:tc>
          <w:tcPr>
            <w:tcW w:w="1416" w:type="dxa"/>
            <w:tcBorders>
              <w:top w:val="nil"/>
              <w:left w:val="nil"/>
              <w:bottom w:val="single" w:sz="4" w:space="0" w:color="auto"/>
              <w:right w:val="single" w:sz="4" w:space="0" w:color="auto"/>
            </w:tcBorders>
          </w:tcPr>
          <w:p w14:paraId="4F941603" w14:textId="77777777" w:rsidR="005D5ACD" w:rsidRPr="0019790F" w:rsidRDefault="005D5ACD" w:rsidP="002C1F68">
            <w:pPr>
              <w:jc w:val="center"/>
              <w:rPr>
                <w:b/>
                <w:bCs/>
                <w:color w:val="000000"/>
                <w:szCs w:val="24"/>
              </w:rPr>
            </w:pPr>
          </w:p>
        </w:tc>
      </w:tr>
      <w:tr w:rsidR="005D5ACD" w:rsidRPr="0019790F" w14:paraId="0A48F1FC" w14:textId="7F1D4D9F" w:rsidTr="0035633F">
        <w:trPr>
          <w:trHeight w:val="300"/>
        </w:trPr>
        <w:tc>
          <w:tcPr>
            <w:tcW w:w="634" w:type="dxa"/>
            <w:tcBorders>
              <w:top w:val="nil"/>
              <w:left w:val="single" w:sz="4" w:space="0" w:color="auto"/>
              <w:bottom w:val="single" w:sz="4" w:space="0" w:color="auto"/>
              <w:right w:val="single" w:sz="4" w:space="0" w:color="auto"/>
            </w:tcBorders>
            <w:noWrap/>
            <w:vAlign w:val="bottom"/>
            <w:hideMark/>
          </w:tcPr>
          <w:p w14:paraId="13570F6B"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12</w:t>
            </w:r>
          </w:p>
        </w:tc>
        <w:tc>
          <w:tcPr>
            <w:tcW w:w="2519" w:type="dxa"/>
            <w:tcBorders>
              <w:top w:val="nil"/>
              <w:left w:val="nil"/>
              <w:bottom w:val="single" w:sz="4" w:space="0" w:color="auto"/>
              <w:right w:val="single" w:sz="4" w:space="0" w:color="auto"/>
            </w:tcBorders>
            <w:noWrap/>
            <w:vAlign w:val="center"/>
            <w:hideMark/>
          </w:tcPr>
          <w:p w14:paraId="0DF735DE" w14:textId="77777777" w:rsidR="005D5ACD" w:rsidRPr="0019790F" w:rsidRDefault="005D5ACD" w:rsidP="002C1F68">
            <w:pPr>
              <w:rPr>
                <w:b/>
                <w:bCs/>
                <w:color w:val="000000"/>
                <w:szCs w:val="24"/>
              </w:rPr>
            </w:pPr>
            <w:r w:rsidRPr="0019790F">
              <w:rPr>
                <w:b/>
                <w:bCs/>
                <w:color w:val="000000"/>
                <w:szCs w:val="24"/>
              </w:rPr>
              <w:t>Hydrocortisone cream 30g</w:t>
            </w:r>
          </w:p>
        </w:tc>
        <w:tc>
          <w:tcPr>
            <w:tcW w:w="1150" w:type="dxa"/>
            <w:tcBorders>
              <w:top w:val="nil"/>
              <w:left w:val="nil"/>
              <w:bottom w:val="single" w:sz="4" w:space="0" w:color="auto"/>
              <w:right w:val="single" w:sz="4" w:space="0" w:color="auto"/>
            </w:tcBorders>
            <w:noWrap/>
            <w:vAlign w:val="bottom"/>
            <w:hideMark/>
          </w:tcPr>
          <w:p w14:paraId="5FDA4FC0" w14:textId="77777777" w:rsidR="005D5ACD" w:rsidRPr="0019790F" w:rsidRDefault="005D5ACD" w:rsidP="002C1F68">
            <w:pPr>
              <w:rPr>
                <w:b/>
                <w:bCs/>
                <w:color w:val="000000"/>
                <w:szCs w:val="24"/>
              </w:rPr>
            </w:pPr>
            <w:r w:rsidRPr="0019790F">
              <w:rPr>
                <w:b/>
                <w:bCs/>
                <w:color w:val="000000"/>
                <w:szCs w:val="24"/>
              </w:rPr>
              <w:t>Tubes</w:t>
            </w:r>
          </w:p>
        </w:tc>
        <w:tc>
          <w:tcPr>
            <w:tcW w:w="1476" w:type="dxa"/>
            <w:tcBorders>
              <w:top w:val="nil"/>
              <w:left w:val="nil"/>
              <w:bottom w:val="single" w:sz="4" w:space="0" w:color="auto"/>
              <w:right w:val="single" w:sz="4" w:space="0" w:color="auto"/>
            </w:tcBorders>
            <w:noWrap/>
            <w:vAlign w:val="bottom"/>
            <w:hideMark/>
          </w:tcPr>
          <w:p w14:paraId="55326B3D" w14:textId="77777777" w:rsidR="005D5ACD" w:rsidRPr="0019790F" w:rsidRDefault="005D5ACD" w:rsidP="002C1F68">
            <w:pPr>
              <w:jc w:val="center"/>
              <w:rPr>
                <w:b/>
                <w:bCs/>
                <w:color w:val="000000"/>
                <w:szCs w:val="24"/>
              </w:rPr>
            </w:pPr>
            <w:r w:rsidRPr="0019790F">
              <w:rPr>
                <w:b/>
                <w:bCs/>
                <w:color w:val="000000"/>
                <w:szCs w:val="24"/>
              </w:rPr>
              <w:t>2,000.00</w:t>
            </w:r>
          </w:p>
        </w:tc>
        <w:tc>
          <w:tcPr>
            <w:tcW w:w="724" w:type="dxa"/>
            <w:tcBorders>
              <w:top w:val="nil"/>
              <w:left w:val="nil"/>
              <w:bottom w:val="single" w:sz="4" w:space="0" w:color="auto"/>
              <w:right w:val="single" w:sz="4" w:space="0" w:color="auto"/>
            </w:tcBorders>
          </w:tcPr>
          <w:p w14:paraId="4CA0DA93" w14:textId="77777777" w:rsidR="005D5ACD" w:rsidRPr="0019790F" w:rsidRDefault="005D5ACD" w:rsidP="002C1F68">
            <w:pPr>
              <w:jc w:val="center"/>
              <w:rPr>
                <w:b/>
                <w:bCs/>
                <w:color w:val="000000"/>
                <w:szCs w:val="24"/>
              </w:rPr>
            </w:pPr>
          </w:p>
        </w:tc>
        <w:tc>
          <w:tcPr>
            <w:tcW w:w="1139" w:type="dxa"/>
            <w:tcBorders>
              <w:top w:val="nil"/>
              <w:left w:val="nil"/>
              <w:bottom w:val="single" w:sz="4" w:space="0" w:color="auto"/>
              <w:right w:val="single" w:sz="4" w:space="0" w:color="auto"/>
            </w:tcBorders>
          </w:tcPr>
          <w:p w14:paraId="7E4038BF"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tcPr>
          <w:p w14:paraId="1F7541B3"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tcPr>
          <w:p w14:paraId="6B0592E3" w14:textId="77777777" w:rsidR="005D5ACD" w:rsidRPr="0019790F" w:rsidRDefault="005D5ACD" w:rsidP="002C1F68">
            <w:pPr>
              <w:jc w:val="center"/>
              <w:rPr>
                <w:b/>
                <w:bCs/>
                <w:color w:val="000000"/>
                <w:szCs w:val="24"/>
              </w:rPr>
            </w:pPr>
          </w:p>
        </w:tc>
        <w:tc>
          <w:tcPr>
            <w:tcW w:w="1416" w:type="dxa"/>
            <w:tcBorders>
              <w:top w:val="nil"/>
              <w:left w:val="nil"/>
              <w:bottom w:val="single" w:sz="4" w:space="0" w:color="auto"/>
              <w:right w:val="single" w:sz="4" w:space="0" w:color="auto"/>
            </w:tcBorders>
          </w:tcPr>
          <w:p w14:paraId="2237D97B" w14:textId="77777777" w:rsidR="005D5ACD" w:rsidRPr="0019790F" w:rsidRDefault="005D5ACD" w:rsidP="002C1F68">
            <w:pPr>
              <w:jc w:val="center"/>
              <w:rPr>
                <w:b/>
                <w:bCs/>
                <w:color w:val="000000"/>
                <w:szCs w:val="24"/>
              </w:rPr>
            </w:pPr>
          </w:p>
        </w:tc>
      </w:tr>
      <w:tr w:rsidR="005D5ACD" w:rsidRPr="0019790F" w14:paraId="4AF5BBCF" w14:textId="539EFBF4" w:rsidTr="0035633F">
        <w:trPr>
          <w:trHeight w:val="300"/>
        </w:trPr>
        <w:tc>
          <w:tcPr>
            <w:tcW w:w="634" w:type="dxa"/>
            <w:tcBorders>
              <w:top w:val="nil"/>
              <w:left w:val="single" w:sz="4" w:space="0" w:color="auto"/>
              <w:bottom w:val="single" w:sz="4" w:space="0" w:color="auto"/>
              <w:right w:val="single" w:sz="4" w:space="0" w:color="auto"/>
            </w:tcBorders>
            <w:noWrap/>
            <w:vAlign w:val="bottom"/>
            <w:hideMark/>
          </w:tcPr>
          <w:p w14:paraId="2B77F676"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13</w:t>
            </w:r>
          </w:p>
        </w:tc>
        <w:tc>
          <w:tcPr>
            <w:tcW w:w="2519" w:type="dxa"/>
            <w:tcBorders>
              <w:top w:val="nil"/>
              <w:left w:val="nil"/>
              <w:bottom w:val="single" w:sz="4" w:space="0" w:color="auto"/>
              <w:right w:val="single" w:sz="4" w:space="0" w:color="auto"/>
            </w:tcBorders>
            <w:noWrap/>
            <w:vAlign w:val="center"/>
            <w:hideMark/>
          </w:tcPr>
          <w:p w14:paraId="3436E343" w14:textId="77777777" w:rsidR="005D5ACD" w:rsidRPr="0019790F" w:rsidRDefault="005D5ACD" w:rsidP="002C1F68">
            <w:pPr>
              <w:rPr>
                <w:b/>
                <w:bCs/>
                <w:szCs w:val="24"/>
              </w:rPr>
            </w:pPr>
            <w:r w:rsidRPr="0019790F">
              <w:rPr>
                <w:b/>
                <w:bCs/>
                <w:szCs w:val="24"/>
              </w:rPr>
              <w:t xml:space="preserve">Diazepam 10 mg/ml, for injection </w:t>
            </w:r>
          </w:p>
        </w:tc>
        <w:tc>
          <w:tcPr>
            <w:tcW w:w="1150" w:type="dxa"/>
            <w:tcBorders>
              <w:top w:val="nil"/>
              <w:left w:val="nil"/>
              <w:bottom w:val="single" w:sz="4" w:space="0" w:color="auto"/>
              <w:right w:val="single" w:sz="4" w:space="0" w:color="auto"/>
            </w:tcBorders>
            <w:noWrap/>
            <w:vAlign w:val="center"/>
            <w:hideMark/>
          </w:tcPr>
          <w:p w14:paraId="38B94560" w14:textId="77777777" w:rsidR="005D5ACD" w:rsidRPr="0019790F" w:rsidRDefault="005D5ACD" w:rsidP="002C1F68">
            <w:pPr>
              <w:rPr>
                <w:b/>
                <w:bCs/>
                <w:szCs w:val="24"/>
              </w:rPr>
            </w:pPr>
            <w:r w:rsidRPr="0019790F">
              <w:rPr>
                <w:b/>
                <w:bCs/>
                <w:szCs w:val="24"/>
              </w:rPr>
              <w:t>Ampoule</w:t>
            </w:r>
          </w:p>
        </w:tc>
        <w:tc>
          <w:tcPr>
            <w:tcW w:w="1476" w:type="dxa"/>
            <w:tcBorders>
              <w:top w:val="nil"/>
              <w:left w:val="nil"/>
              <w:bottom w:val="single" w:sz="4" w:space="0" w:color="auto"/>
              <w:right w:val="single" w:sz="4" w:space="0" w:color="auto"/>
            </w:tcBorders>
            <w:noWrap/>
            <w:vAlign w:val="center"/>
            <w:hideMark/>
          </w:tcPr>
          <w:p w14:paraId="36A74B04" w14:textId="77777777" w:rsidR="005D5ACD" w:rsidRPr="0019790F" w:rsidRDefault="005D5ACD" w:rsidP="002C1F68">
            <w:pPr>
              <w:jc w:val="center"/>
              <w:rPr>
                <w:b/>
                <w:bCs/>
                <w:szCs w:val="24"/>
              </w:rPr>
            </w:pPr>
            <w:r w:rsidRPr="0019790F">
              <w:rPr>
                <w:b/>
                <w:bCs/>
                <w:szCs w:val="24"/>
              </w:rPr>
              <w:t>5,000.00</w:t>
            </w:r>
          </w:p>
        </w:tc>
        <w:tc>
          <w:tcPr>
            <w:tcW w:w="724" w:type="dxa"/>
            <w:tcBorders>
              <w:top w:val="nil"/>
              <w:left w:val="nil"/>
              <w:bottom w:val="single" w:sz="4" w:space="0" w:color="auto"/>
              <w:right w:val="single" w:sz="4" w:space="0" w:color="auto"/>
            </w:tcBorders>
          </w:tcPr>
          <w:p w14:paraId="33C435F3" w14:textId="77777777" w:rsidR="005D5ACD" w:rsidRPr="0019790F" w:rsidRDefault="005D5ACD" w:rsidP="002C1F68">
            <w:pPr>
              <w:jc w:val="center"/>
              <w:rPr>
                <w:b/>
                <w:bCs/>
                <w:szCs w:val="24"/>
              </w:rPr>
            </w:pPr>
          </w:p>
        </w:tc>
        <w:tc>
          <w:tcPr>
            <w:tcW w:w="1139" w:type="dxa"/>
            <w:tcBorders>
              <w:top w:val="nil"/>
              <w:left w:val="nil"/>
              <w:bottom w:val="single" w:sz="4" w:space="0" w:color="auto"/>
              <w:right w:val="single" w:sz="4" w:space="0" w:color="auto"/>
            </w:tcBorders>
          </w:tcPr>
          <w:p w14:paraId="7852A818" w14:textId="77777777" w:rsidR="005D5ACD" w:rsidRPr="0019790F" w:rsidRDefault="005D5ACD" w:rsidP="002C1F68">
            <w:pPr>
              <w:jc w:val="center"/>
              <w:rPr>
                <w:b/>
                <w:bCs/>
                <w:szCs w:val="24"/>
              </w:rPr>
            </w:pPr>
          </w:p>
        </w:tc>
        <w:tc>
          <w:tcPr>
            <w:tcW w:w="916" w:type="dxa"/>
            <w:tcBorders>
              <w:top w:val="nil"/>
              <w:left w:val="nil"/>
              <w:bottom w:val="single" w:sz="4" w:space="0" w:color="auto"/>
              <w:right w:val="single" w:sz="4" w:space="0" w:color="auto"/>
            </w:tcBorders>
          </w:tcPr>
          <w:p w14:paraId="1E43C5CC" w14:textId="77777777" w:rsidR="005D5ACD" w:rsidRPr="0019790F" w:rsidRDefault="005D5ACD" w:rsidP="002C1F68">
            <w:pPr>
              <w:jc w:val="center"/>
              <w:rPr>
                <w:b/>
                <w:bCs/>
                <w:szCs w:val="24"/>
              </w:rPr>
            </w:pPr>
          </w:p>
        </w:tc>
        <w:tc>
          <w:tcPr>
            <w:tcW w:w="916" w:type="dxa"/>
            <w:tcBorders>
              <w:top w:val="nil"/>
              <w:left w:val="nil"/>
              <w:bottom w:val="single" w:sz="4" w:space="0" w:color="auto"/>
              <w:right w:val="single" w:sz="4" w:space="0" w:color="auto"/>
            </w:tcBorders>
          </w:tcPr>
          <w:p w14:paraId="0519C92F" w14:textId="77777777" w:rsidR="005D5ACD" w:rsidRPr="0019790F" w:rsidRDefault="005D5ACD" w:rsidP="002C1F68">
            <w:pPr>
              <w:jc w:val="center"/>
              <w:rPr>
                <w:b/>
                <w:bCs/>
                <w:szCs w:val="24"/>
              </w:rPr>
            </w:pPr>
          </w:p>
        </w:tc>
        <w:tc>
          <w:tcPr>
            <w:tcW w:w="1416" w:type="dxa"/>
            <w:tcBorders>
              <w:top w:val="nil"/>
              <w:left w:val="nil"/>
              <w:bottom w:val="single" w:sz="4" w:space="0" w:color="auto"/>
              <w:right w:val="single" w:sz="4" w:space="0" w:color="auto"/>
            </w:tcBorders>
          </w:tcPr>
          <w:p w14:paraId="1534A94B" w14:textId="77777777" w:rsidR="005D5ACD" w:rsidRPr="0019790F" w:rsidRDefault="005D5ACD" w:rsidP="002C1F68">
            <w:pPr>
              <w:jc w:val="center"/>
              <w:rPr>
                <w:b/>
                <w:bCs/>
                <w:szCs w:val="24"/>
              </w:rPr>
            </w:pPr>
          </w:p>
        </w:tc>
      </w:tr>
      <w:tr w:rsidR="005D5ACD" w:rsidRPr="0019790F" w14:paraId="5676498E" w14:textId="204F5A12" w:rsidTr="0035633F">
        <w:trPr>
          <w:trHeight w:val="300"/>
        </w:trPr>
        <w:tc>
          <w:tcPr>
            <w:tcW w:w="634" w:type="dxa"/>
            <w:tcBorders>
              <w:top w:val="nil"/>
              <w:left w:val="single" w:sz="4" w:space="0" w:color="auto"/>
              <w:bottom w:val="single" w:sz="4" w:space="0" w:color="auto"/>
              <w:right w:val="single" w:sz="4" w:space="0" w:color="auto"/>
            </w:tcBorders>
            <w:noWrap/>
            <w:vAlign w:val="bottom"/>
            <w:hideMark/>
          </w:tcPr>
          <w:p w14:paraId="5032C87E"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14</w:t>
            </w:r>
          </w:p>
        </w:tc>
        <w:tc>
          <w:tcPr>
            <w:tcW w:w="2519" w:type="dxa"/>
            <w:tcBorders>
              <w:top w:val="nil"/>
              <w:left w:val="nil"/>
              <w:bottom w:val="single" w:sz="4" w:space="0" w:color="auto"/>
              <w:right w:val="single" w:sz="4" w:space="0" w:color="auto"/>
            </w:tcBorders>
            <w:noWrap/>
            <w:vAlign w:val="center"/>
            <w:hideMark/>
          </w:tcPr>
          <w:p w14:paraId="474270E0" w14:textId="77777777" w:rsidR="005D5ACD" w:rsidRPr="0019790F" w:rsidRDefault="005D5ACD" w:rsidP="002C1F68">
            <w:pPr>
              <w:rPr>
                <w:b/>
                <w:bCs/>
                <w:szCs w:val="24"/>
              </w:rPr>
            </w:pPr>
            <w:r w:rsidRPr="0019790F">
              <w:rPr>
                <w:b/>
                <w:bCs/>
                <w:szCs w:val="24"/>
              </w:rPr>
              <w:t>Diazepam 5 mg   Tablet</w:t>
            </w:r>
          </w:p>
        </w:tc>
        <w:tc>
          <w:tcPr>
            <w:tcW w:w="1150" w:type="dxa"/>
            <w:tcBorders>
              <w:top w:val="nil"/>
              <w:left w:val="nil"/>
              <w:bottom w:val="single" w:sz="4" w:space="0" w:color="auto"/>
              <w:right w:val="single" w:sz="4" w:space="0" w:color="auto"/>
            </w:tcBorders>
            <w:noWrap/>
            <w:vAlign w:val="center"/>
            <w:hideMark/>
          </w:tcPr>
          <w:p w14:paraId="5AF118D1" w14:textId="77777777" w:rsidR="005D5ACD" w:rsidRPr="0019790F" w:rsidRDefault="005D5ACD" w:rsidP="002C1F68">
            <w:pPr>
              <w:rPr>
                <w:b/>
                <w:bCs/>
                <w:szCs w:val="24"/>
              </w:rPr>
            </w:pPr>
            <w:r w:rsidRPr="0019790F">
              <w:rPr>
                <w:b/>
                <w:bCs/>
                <w:szCs w:val="24"/>
              </w:rPr>
              <w:t>Tablet</w:t>
            </w:r>
          </w:p>
        </w:tc>
        <w:tc>
          <w:tcPr>
            <w:tcW w:w="1476" w:type="dxa"/>
            <w:tcBorders>
              <w:top w:val="nil"/>
              <w:left w:val="nil"/>
              <w:bottom w:val="single" w:sz="4" w:space="0" w:color="auto"/>
              <w:right w:val="single" w:sz="4" w:space="0" w:color="auto"/>
            </w:tcBorders>
            <w:noWrap/>
            <w:vAlign w:val="center"/>
            <w:hideMark/>
          </w:tcPr>
          <w:p w14:paraId="6E51E2CA" w14:textId="77777777" w:rsidR="005D5ACD" w:rsidRPr="0019790F" w:rsidRDefault="005D5ACD" w:rsidP="002C1F68">
            <w:pPr>
              <w:jc w:val="center"/>
              <w:rPr>
                <w:b/>
                <w:bCs/>
                <w:szCs w:val="24"/>
              </w:rPr>
            </w:pPr>
            <w:r w:rsidRPr="0019790F">
              <w:rPr>
                <w:b/>
                <w:bCs/>
                <w:szCs w:val="24"/>
              </w:rPr>
              <w:t>2500.00</w:t>
            </w:r>
          </w:p>
        </w:tc>
        <w:tc>
          <w:tcPr>
            <w:tcW w:w="724" w:type="dxa"/>
            <w:tcBorders>
              <w:top w:val="nil"/>
              <w:left w:val="nil"/>
              <w:bottom w:val="single" w:sz="4" w:space="0" w:color="auto"/>
              <w:right w:val="single" w:sz="4" w:space="0" w:color="auto"/>
            </w:tcBorders>
          </w:tcPr>
          <w:p w14:paraId="54BC9E69" w14:textId="77777777" w:rsidR="005D5ACD" w:rsidRPr="0019790F" w:rsidRDefault="005D5ACD" w:rsidP="002C1F68">
            <w:pPr>
              <w:jc w:val="center"/>
              <w:rPr>
                <w:b/>
                <w:bCs/>
                <w:szCs w:val="24"/>
              </w:rPr>
            </w:pPr>
          </w:p>
        </w:tc>
        <w:tc>
          <w:tcPr>
            <w:tcW w:w="1139" w:type="dxa"/>
            <w:tcBorders>
              <w:top w:val="nil"/>
              <w:left w:val="nil"/>
              <w:bottom w:val="single" w:sz="4" w:space="0" w:color="auto"/>
              <w:right w:val="single" w:sz="4" w:space="0" w:color="auto"/>
            </w:tcBorders>
          </w:tcPr>
          <w:p w14:paraId="3CC105F0" w14:textId="77777777" w:rsidR="005D5ACD" w:rsidRPr="0019790F" w:rsidRDefault="005D5ACD" w:rsidP="002C1F68">
            <w:pPr>
              <w:jc w:val="center"/>
              <w:rPr>
                <w:b/>
                <w:bCs/>
                <w:szCs w:val="24"/>
              </w:rPr>
            </w:pPr>
          </w:p>
        </w:tc>
        <w:tc>
          <w:tcPr>
            <w:tcW w:w="916" w:type="dxa"/>
            <w:tcBorders>
              <w:top w:val="nil"/>
              <w:left w:val="nil"/>
              <w:bottom w:val="single" w:sz="4" w:space="0" w:color="auto"/>
              <w:right w:val="single" w:sz="4" w:space="0" w:color="auto"/>
            </w:tcBorders>
          </w:tcPr>
          <w:p w14:paraId="30B99C62" w14:textId="77777777" w:rsidR="005D5ACD" w:rsidRPr="0019790F" w:rsidRDefault="005D5ACD" w:rsidP="002C1F68">
            <w:pPr>
              <w:jc w:val="center"/>
              <w:rPr>
                <w:b/>
                <w:bCs/>
                <w:szCs w:val="24"/>
              </w:rPr>
            </w:pPr>
          </w:p>
        </w:tc>
        <w:tc>
          <w:tcPr>
            <w:tcW w:w="916" w:type="dxa"/>
            <w:tcBorders>
              <w:top w:val="nil"/>
              <w:left w:val="nil"/>
              <w:bottom w:val="single" w:sz="4" w:space="0" w:color="auto"/>
              <w:right w:val="single" w:sz="4" w:space="0" w:color="auto"/>
            </w:tcBorders>
          </w:tcPr>
          <w:p w14:paraId="60E96C9C" w14:textId="77777777" w:rsidR="005D5ACD" w:rsidRPr="0019790F" w:rsidRDefault="005D5ACD" w:rsidP="002C1F68">
            <w:pPr>
              <w:jc w:val="center"/>
              <w:rPr>
                <w:b/>
                <w:bCs/>
                <w:szCs w:val="24"/>
              </w:rPr>
            </w:pPr>
          </w:p>
        </w:tc>
        <w:tc>
          <w:tcPr>
            <w:tcW w:w="1416" w:type="dxa"/>
            <w:tcBorders>
              <w:top w:val="nil"/>
              <w:left w:val="nil"/>
              <w:bottom w:val="single" w:sz="4" w:space="0" w:color="auto"/>
              <w:right w:val="single" w:sz="4" w:space="0" w:color="auto"/>
            </w:tcBorders>
          </w:tcPr>
          <w:p w14:paraId="1F3F2461" w14:textId="77777777" w:rsidR="005D5ACD" w:rsidRPr="0019790F" w:rsidRDefault="005D5ACD" w:rsidP="002C1F68">
            <w:pPr>
              <w:jc w:val="center"/>
              <w:rPr>
                <w:b/>
                <w:bCs/>
                <w:szCs w:val="24"/>
              </w:rPr>
            </w:pPr>
          </w:p>
        </w:tc>
      </w:tr>
      <w:tr w:rsidR="005D5ACD" w:rsidRPr="0019790F" w14:paraId="46489BE6" w14:textId="54636DC9" w:rsidTr="0035633F">
        <w:trPr>
          <w:trHeight w:val="300"/>
        </w:trPr>
        <w:tc>
          <w:tcPr>
            <w:tcW w:w="634" w:type="dxa"/>
            <w:tcBorders>
              <w:top w:val="nil"/>
              <w:left w:val="single" w:sz="4" w:space="0" w:color="auto"/>
              <w:bottom w:val="single" w:sz="4" w:space="0" w:color="auto"/>
              <w:right w:val="single" w:sz="4" w:space="0" w:color="auto"/>
            </w:tcBorders>
            <w:noWrap/>
            <w:vAlign w:val="bottom"/>
            <w:hideMark/>
          </w:tcPr>
          <w:p w14:paraId="12F0B544"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15</w:t>
            </w:r>
          </w:p>
        </w:tc>
        <w:tc>
          <w:tcPr>
            <w:tcW w:w="2519" w:type="dxa"/>
            <w:tcBorders>
              <w:top w:val="nil"/>
              <w:left w:val="nil"/>
              <w:bottom w:val="single" w:sz="4" w:space="0" w:color="auto"/>
              <w:right w:val="single" w:sz="4" w:space="0" w:color="auto"/>
            </w:tcBorders>
            <w:noWrap/>
            <w:vAlign w:val="center"/>
            <w:hideMark/>
          </w:tcPr>
          <w:p w14:paraId="37669BAA" w14:textId="77777777" w:rsidR="005D5ACD" w:rsidRPr="0019790F" w:rsidRDefault="005D5ACD" w:rsidP="002C1F68">
            <w:pPr>
              <w:rPr>
                <w:b/>
                <w:bCs/>
                <w:color w:val="000000"/>
                <w:szCs w:val="24"/>
              </w:rPr>
            </w:pPr>
            <w:r w:rsidRPr="0019790F">
              <w:rPr>
                <w:b/>
                <w:bCs/>
                <w:color w:val="000000"/>
                <w:szCs w:val="24"/>
              </w:rPr>
              <w:t>Dopamine HCl 400mg/10ml</w:t>
            </w:r>
          </w:p>
        </w:tc>
        <w:tc>
          <w:tcPr>
            <w:tcW w:w="1150" w:type="dxa"/>
            <w:tcBorders>
              <w:top w:val="nil"/>
              <w:left w:val="nil"/>
              <w:bottom w:val="single" w:sz="4" w:space="0" w:color="auto"/>
              <w:right w:val="single" w:sz="4" w:space="0" w:color="auto"/>
            </w:tcBorders>
            <w:noWrap/>
            <w:vAlign w:val="bottom"/>
            <w:hideMark/>
          </w:tcPr>
          <w:p w14:paraId="766E97CE" w14:textId="77777777" w:rsidR="005D5ACD" w:rsidRPr="0019790F" w:rsidRDefault="005D5ACD" w:rsidP="002C1F68">
            <w:pPr>
              <w:rPr>
                <w:b/>
                <w:bCs/>
                <w:color w:val="000000"/>
                <w:szCs w:val="24"/>
              </w:rPr>
            </w:pPr>
            <w:r w:rsidRPr="0019790F">
              <w:rPr>
                <w:b/>
                <w:bCs/>
                <w:color w:val="000000"/>
                <w:szCs w:val="24"/>
              </w:rPr>
              <w:t>Vial</w:t>
            </w:r>
          </w:p>
        </w:tc>
        <w:tc>
          <w:tcPr>
            <w:tcW w:w="1476" w:type="dxa"/>
            <w:tcBorders>
              <w:top w:val="nil"/>
              <w:left w:val="nil"/>
              <w:bottom w:val="single" w:sz="4" w:space="0" w:color="auto"/>
              <w:right w:val="single" w:sz="4" w:space="0" w:color="auto"/>
            </w:tcBorders>
            <w:noWrap/>
            <w:vAlign w:val="bottom"/>
            <w:hideMark/>
          </w:tcPr>
          <w:p w14:paraId="0BC2ABE1" w14:textId="77777777" w:rsidR="005D5ACD" w:rsidRPr="0019790F" w:rsidRDefault="005D5ACD" w:rsidP="002C1F68">
            <w:pPr>
              <w:jc w:val="center"/>
              <w:rPr>
                <w:b/>
                <w:bCs/>
                <w:color w:val="000000"/>
                <w:szCs w:val="24"/>
              </w:rPr>
            </w:pPr>
            <w:r w:rsidRPr="0019790F">
              <w:rPr>
                <w:b/>
                <w:bCs/>
                <w:color w:val="000000"/>
                <w:szCs w:val="24"/>
              </w:rPr>
              <w:t>500.00</w:t>
            </w:r>
          </w:p>
        </w:tc>
        <w:tc>
          <w:tcPr>
            <w:tcW w:w="724" w:type="dxa"/>
            <w:tcBorders>
              <w:top w:val="nil"/>
              <w:left w:val="nil"/>
              <w:bottom w:val="single" w:sz="4" w:space="0" w:color="auto"/>
              <w:right w:val="single" w:sz="4" w:space="0" w:color="auto"/>
            </w:tcBorders>
          </w:tcPr>
          <w:p w14:paraId="5D1D67F8" w14:textId="77777777" w:rsidR="005D5ACD" w:rsidRPr="0019790F" w:rsidRDefault="005D5ACD" w:rsidP="002C1F68">
            <w:pPr>
              <w:jc w:val="center"/>
              <w:rPr>
                <w:b/>
                <w:bCs/>
                <w:color w:val="000000"/>
                <w:szCs w:val="24"/>
              </w:rPr>
            </w:pPr>
          </w:p>
        </w:tc>
        <w:tc>
          <w:tcPr>
            <w:tcW w:w="1139" w:type="dxa"/>
            <w:tcBorders>
              <w:top w:val="nil"/>
              <w:left w:val="nil"/>
              <w:bottom w:val="single" w:sz="4" w:space="0" w:color="auto"/>
              <w:right w:val="single" w:sz="4" w:space="0" w:color="auto"/>
            </w:tcBorders>
          </w:tcPr>
          <w:p w14:paraId="2A94D223"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tcPr>
          <w:p w14:paraId="3822844F"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tcPr>
          <w:p w14:paraId="594EA118" w14:textId="77777777" w:rsidR="005D5ACD" w:rsidRPr="0019790F" w:rsidRDefault="005D5ACD" w:rsidP="002C1F68">
            <w:pPr>
              <w:jc w:val="center"/>
              <w:rPr>
                <w:b/>
                <w:bCs/>
                <w:color w:val="000000"/>
                <w:szCs w:val="24"/>
              </w:rPr>
            </w:pPr>
          </w:p>
        </w:tc>
        <w:tc>
          <w:tcPr>
            <w:tcW w:w="1416" w:type="dxa"/>
            <w:tcBorders>
              <w:top w:val="nil"/>
              <w:left w:val="nil"/>
              <w:bottom w:val="single" w:sz="4" w:space="0" w:color="auto"/>
              <w:right w:val="single" w:sz="4" w:space="0" w:color="auto"/>
            </w:tcBorders>
          </w:tcPr>
          <w:p w14:paraId="05779BFA" w14:textId="77777777" w:rsidR="005D5ACD" w:rsidRPr="0019790F" w:rsidRDefault="005D5ACD" w:rsidP="002C1F68">
            <w:pPr>
              <w:jc w:val="center"/>
              <w:rPr>
                <w:b/>
                <w:bCs/>
                <w:color w:val="000000"/>
                <w:szCs w:val="24"/>
              </w:rPr>
            </w:pPr>
          </w:p>
        </w:tc>
      </w:tr>
      <w:tr w:rsidR="005D5ACD" w:rsidRPr="0019790F" w14:paraId="5AABFBEB" w14:textId="58A78522" w:rsidTr="0035633F">
        <w:trPr>
          <w:trHeight w:val="300"/>
        </w:trPr>
        <w:tc>
          <w:tcPr>
            <w:tcW w:w="634" w:type="dxa"/>
            <w:tcBorders>
              <w:top w:val="nil"/>
              <w:left w:val="single" w:sz="4" w:space="0" w:color="auto"/>
              <w:bottom w:val="single" w:sz="4" w:space="0" w:color="auto"/>
              <w:right w:val="single" w:sz="4" w:space="0" w:color="auto"/>
            </w:tcBorders>
            <w:noWrap/>
            <w:vAlign w:val="bottom"/>
            <w:hideMark/>
          </w:tcPr>
          <w:p w14:paraId="6A919321"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16</w:t>
            </w:r>
          </w:p>
        </w:tc>
        <w:tc>
          <w:tcPr>
            <w:tcW w:w="2519" w:type="dxa"/>
            <w:tcBorders>
              <w:top w:val="nil"/>
              <w:left w:val="nil"/>
              <w:bottom w:val="single" w:sz="4" w:space="0" w:color="auto"/>
              <w:right w:val="single" w:sz="4" w:space="0" w:color="auto"/>
            </w:tcBorders>
            <w:noWrap/>
            <w:vAlign w:val="center"/>
            <w:hideMark/>
          </w:tcPr>
          <w:p w14:paraId="6DC64B40" w14:textId="77777777" w:rsidR="005D5ACD" w:rsidRPr="0019790F" w:rsidRDefault="005D5ACD" w:rsidP="002C1F68">
            <w:pPr>
              <w:rPr>
                <w:b/>
                <w:bCs/>
                <w:color w:val="000000"/>
                <w:szCs w:val="24"/>
              </w:rPr>
            </w:pPr>
            <w:r w:rsidRPr="0019790F">
              <w:rPr>
                <w:b/>
                <w:bCs/>
                <w:color w:val="000000"/>
                <w:szCs w:val="24"/>
              </w:rPr>
              <w:t>Digoxin 0.25mg</w:t>
            </w:r>
          </w:p>
        </w:tc>
        <w:tc>
          <w:tcPr>
            <w:tcW w:w="1150" w:type="dxa"/>
            <w:tcBorders>
              <w:top w:val="nil"/>
              <w:left w:val="nil"/>
              <w:bottom w:val="single" w:sz="4" w:space="0" w:color="auto"/>
              <w:right w:val="single" w:sz="4" w:space="0" w:color="auto"/>
            </w:tcBorders>
            <w:noWrap/>
            <w:vAlign w:val="bottom"/>
            <w:hideMark/>
          </w:tcPr>
          <w:p w14:paraId="6B41D686" w14:textId="77777777" w:rsidR="005D5ACD" w:rsidRPr="0019790F" w:rsidRDefault="005D5ACD" w:rsidP="002C1F68">
            <w:pPr>
              <w:rPr>
                <w:b/>
                <w:bCs/>
                <w:color w:val="000000"/>
                <w:szCs w:val="24"/>
              </w:rPr>
            </w:pPr>
            <w:r w:rsidRPr="0019790F">
              <w:rPr>
                <w:b/>
                <w:bCs/>
                <w:color w:val="000000"/>
                <w:szCs w:val="24"/>
              </w:rPr>
              <w:t xml:space="preserve">Tablets </w:t>
            </w:r>
          </w:p>
        </w:tc>
        <w:tc>
          <w:tcPr>
            <w:tcW w:w="1476" w:type="dxa"/>
            <w:tcBorders>
              <w:top w:val="nil"/>
              <w:left w:val="nil"/>
              <w:bottom w:val="single" w:sz="4" w:space="0" w:color="auto"/>
              <w:right w:val="single" w:sz="4" w:space="0" w:color="auto"/>
            </w:tcBorders>
            <w:noWrap/>
            <w:vAlign w:val="bottom"/>
            <w:hideMark/>
          </w:tcPr>
          <w:p w14:paraId="57CFD1AF" w14:textId="77777777" w:rsidR="005D5ACD" w:rsidRPr="0019790F" w:rsidRDefault="005D5ACD" w:rsidP="002C1F68">
            <w:pPr>
              <w:jc w:val="center"/>
              <w:rPr>
                <w:b/>
                <w:bCs/>
                <w:color w:val="000000"/>
                <w:szCs w:val="24"/>
              </w:rPr>
            </w:pPr>
            <w:r w:rsidRPr="0019790F">
              <w:rPr>
                <w:b/>
                <w:bCs/>
                <w:color w:val="000000"/>
                <w:szCs w:val="24"/>
              </w:rPr>
              <w:t>2,500.00</w:t>
            </w:r>
          </w:p>
        </w:tc>
        <w:tc>
          <w:tcPr>
            <w:tcW w:w="724" w:type="dxa"/>
            <w:tcBorders>
              <w:top w:val="nil"/>
              <w:left w:val="nil"/>
              <w:bottom w:val="single" w:sz="4" w:space="0" w:color="auto"/>
              <w:right w:val="single" w:sz="4" w:space="0" w:color="auto"/>
            </w:tcBorders>
          </w:tcPr>
          <w:p w14:paraId="1386F1A5" w14:textId="77777777" w:rsidR="005D5ACD" w:rsidRPr="0019790F" w:rsidRDefault="005D5ACD" w:rsidP="002C1F68">
            <w:pPr>
              <w:jc w:val="center"/>
              <w:rPr>
                <w:b/>
                <w:bCs/>
                <w:color w:val="000000"/>
                <w:szCs w:val="24"/>
              </w:rPr>
            </w:pPr>
          </w:p>
        </w:tc>
        <w:tc>
          <w:tcPr>
            <w:tcW w:w="1139" w:type="dxa"/>
            <w:tcBorders>
              <w:top w:val="nil"/>
              <w:left w:val="nil"/>
              <w:bottom w:val="single" w:sz="4" w:space="0" w:color="auto"/>
              <w:right w:val="single" w:sz="4" w:space="0" w:color="auto"/>
            </w:tcBorders>
          </w:tcPr>
          <w:p w14:paraId="1BCE9745"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tcPr>
          <w:p w14:paraId="28904AC1"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tcPr>
          <w:p w14:paraId="2EDCED60" w14:textId="77777777" w:rsidR="005D5ACD" w:rsidRPr="0019790F" w:rsidRDefault="005D5ACD" w:rsidP="002C1F68">
            <w:pPr>
              <w:jc w:val="center"/>
              <w:rPr>
                <w:b/>
                <w:bCs/>
                <w:color w:val="000000"/>
                <w:szCs w:val="24"/>
              </w:rPr>
            </w:pPr>
          </w:p>
        </w:tc>
        <w:tc>
          <w:tcPr>
            <w:tcW w:w="1416" w:type="dxa"/>
            <w:tcBorders>
              <w:top w:val="nil"/>
              <w:left w:val="nil"/>
              <w:bottom w:val="single" w:sz="4" w:space="0" w:color="auto"/>
              <w:right w:val="single" w:sz="4" w:space="0" w:color="auto"/>
            </w:tcBorders>
          </w:tcPr>
          <w:p w14:paraId="2DAB55D9" w14:textId="77777777" w:rsidR="005D5ACD" w:rsidRPr="0019790F" w:rsidRDefault="005D5ACD" w:rsidP="002C1F68">
            <w:pPr>
              <w:jc w:val="center"/>
              <w:rPr>
                <w:b/>
                <w:bCs/>
                <w:color w:val="000000"/>
                <w:szCs w:val="24"/>
              </w:rPr>
            </w:pPr>
          </w:p>
        </w:tc>
      </w:tr>
      <w:tr w:rsidR="005D5ACD" w:rsidRPr="0019790F" w14:paraId="58FA80C0" w14:textId="21094046" w:rsidTr="0035633F">
        <w:trPr>
          <w:trHeight w:val="300"/>
        </w:trPr>
        <w:tc>
          <w:tcPr>
            <w:tcW w:w="634" w:type="dxa"/>
            <w:tcBorders>
              <w:top w:val="nil"/>
              <w:left w:val="single" w:sz="4" w:space="0" w:color="auto"/>
              <w:bottom w:val="single" w:sz="4" w:space="0" w:color="auto"/>
              <w:right w:val="single" w:sz="4" w:space="0" w:color="auto"/>
            </w:tcBorders>
            <w:noWrap/>
            <w:vAlign w:val="bottom"/>
            <w:hideMark/>
          </w:tcPr>
          <w:p w14:paraId="12EC3BF1"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17</w:t>
            </w:r>
          </w:p>
        </w:tc>
        <w:tc>
          <w:tcPr>
            <w:tcW w:w="2519" w:type="dxa"/>
            <w:tcBorders>
              <w:top w:val="nil"/>
              <w:left w:val="nil"/>
              <w:bottom w:val="single" w:sz="4" w:space="0" w:color="auto"/>
              <w:right w:val="single" w:sz="4" w:space="0" w:color="auto"/>
            </w:tcBorders>
            <w:noWrap/>
            <w:vAlign w:val="center"/>
            <w:hideMark/>
          </w:tcPr>
          <w:p w14:paraId="0BC450AA" w14:textId="77777777" w:rsidR="005D5ACD" w:rsidRPr="0019790F" w:rsidRDefault="005D5ACD" w:rsidP="002C1F68">
            <w:pPr>
              <w:rPr>
                <w:b/>
                <w:bCs/>
                <w:color w:val="000000"/>
                <w:szCs w:val="24"/>
              </w:rPr>
            </w:pPr>
            <w:r w:rsidRPr="0019790F">
              <w:rPr>
                <w:b/>
                <w:bCs/>
                <w:color w:val="000000"/>
                <w:szCs w:val="24"/>
              </w:rPr>
              <w:t>Digoxin 500mcg/2ml</w:t>
            </w:r>
          </w:p>
        </w:tc>
        <w:tc>
          <w:tcPr>
            <w:tcW w:w="1150" w:type="dxa"/>
            <w:tcBorders>
              <w:top w:val="nil"/>
              <w:left w:val="nil"/>
              <w:bottom w:val="single" w:sz="4" w:space="0" w:color="auto"/>
              <w:right w:val="single" w:sz="4" w:space="0" w:color="auto"/>
            </w:tcBorders>
            <w:noWrap/>
            <w:vAlign w:val="bottom"/>
            <w:hideMark/>
          </w:tcPr>
          <w:p w14:paraId="05574182" w14:textId="77777777" w:rsidR="005D5ACD" w:rsidRPr="0019790F" w:rsidRDefault="005D5ACD" w:rsidP="002C1F68">
            <w:pPr>
              <w:rPr>
                <w:b/>
                <w:bCs/>
                <w:color w:val="000000"/>
                <w:szCs w:val="24"/>
              </w:rPr>
            </w:pPr>
            <w:r w:rsidRPr="0019790F">
              <w:rPr>
                <w:b/>
                <w:bCs/>
                <w:color w:val="000000"/>
                <w:szCs w:val="24"/>
              </w:rPr>
              <w:t xml:space="preserve">Ampule </w:t>
            </w:r>
          </w:p>
        </w:tc>
        <w:tc>
          <w:tcPr>
            <w:tcW w:w="1476" w:type="dxa"/>
            <w:tcBorders>
              <w:top w:val="nil"/>
              <w:left w:val="nil"/>
              <w:bottom w:val="single" w:sz="4" w:space="0" w:color="auto"/>
              <w:right w:val="single" w:sz="4" w:space="0" w:color="auto"/>
            </w:tcBorders>
            <w:noWrap/>
            <w:vAlign w:val="bottom"/>
            <w:hideMark/>
          </w:tcPr>
          <w:p w14:paraId="7F78D118" w14:textId="77777777" w:rsidR="005D5ACD" w:rsidRPr="0019790F" w:rsidRDefault="005D5ACD" w:rsidP="002C1F68">
            <w:pPr>
              <w:jc w:val="center"/>
              <w:rPr>
                <w:b/>
                <w:bCs/>
                <w:color w:val="000000"/>
                <w:szCs w:val="24"/>
              </w:rPr>
            </w:pPr>
            <w:r w:rsidRPr="0019790F">
              <w:rPr>
                <w:b/>
                <w:bCs/>
                <w:color w:val="000000"/>
                <w:szCs w:val="24"/>
              </w:rPr>
              <w:t>50.00</w:t>
            </w:r>
          </w:p>
        </w:tc>
        <w:tc>
          <w:tcPr>
            <w:tcW w:w="724" w:type="dxa"/>
            <w:tcBorders>
              <w:top w:val="nil"/>
              <w:left w:val="nil"/>
              <w:bottom w:val="single" w:sz="4" w:space="0" w:color="auto"/>
              <w:right w:val="single" w:sz="4" w:space="0" w:color="auto"/>
            </w:tcBorders>
          </w:tcPr>
          <w:p w14:paraId="4B75B904" w14:textId="77777777" w:rsidR="005D5ACD" w:rsidRPr="0019790F" w:rsidRDefault="005D5ACD" w:rsidP="002C1F68">
            <w:pPr>
              <w:jc w:val="center"/>
              <w:rPr>
                <w:b/>
                <w:bCs/>
                <w:color w:val="000000"/>
                <w:szCs w:val="24"/>
              </w:rPr>
            </w:pPr>
          </w:p>
        </w:tc>
        <w:tc>
          <w:tcPr>
            <w:tcW w:w="1139" w:type="dxa"/>
            <w:tcBorders>
              <w:top w:val="nil"/>
              <w:left w:val="nil"/>
              <w:bottom w:val="single" w:sz="4" w:space="0" w:color="auto"/>
              <w:right w:val="single" w:sz="4" w:space="0" w:color="auto"/>
            </w:tcBorders>
          </w:tcPr>
          <w:p w14:paraId="63806216"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tcPr>
          <w:p w14:paraId="3F7A307D"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tcPr>
          <w:p w14:paraId="38AEDBCA" w14:textId="77777777" w:rsidR="005D5ACD" w:rsidRPr="0019790F" w:rsidRDefault="005D5ACD" w:rsidP="002C1F68">
            <w:pPr>
              <w:jc w:val="center"/>
              <w:rPr>
                <w:b/>
                <w:bCs/>
                <w:color w:val="000000"/>
                <w:szCs w:val="24"/>
              </w:rPr>
            </w:pPr>
          </w:p>
        </w:tc>
        <w:tc>
          <w:tcPr>
            <w:tcW w:w="1416" w:type="dxa"/>
            <w:tcBorders>
              <w:top w:val="nil"/>
              <w:left w:val="nil"/>
              <w:bottom w:val="single" w:sz="4" w:space="0" w:color="auto"/>
              <w:right w:val="single" w:sz="4" w:space="0" w:color="auto"/>
            </w:tcBorders>
          </w:tcPr>
          <w:p w14:paraId="7AF37A1E" w14:textId="77777777" w:rsidR="005D5ACD" w:rsidRPr="0019790F" w:rsidRDefault="005D5ACD" w:rsidP="002C1F68">
            <w:pPr>
              <w:jc w:val="center"/>
              <w:rPr>
                <w:b/>
                <w:bCs/>
                <w:color w:val="000000"/>
                <w:szCs w:val="24"/>
              </w:rPr>
            </w:pPr>
          </w:p>
        </w:tc>
      </w:tr>
      <w:tr w:rsidR="005D5ACD" w:rsidRPr="0019790F" w14:paraId="33BFC68E" w14:textId="69A0D60B" w:rsidTr="0035633F">
        <w:trPr>
          <w:trHeight w:val="300"/>
        </w:trPr>
        <w:tc>
          <w:tcPr>
            <w:tcW w:w="634" w:type="dxa"/>
            <w:tcBorders>
              <w:top w:val="nil"/>
              <w:left w:val="single" w:sz="4" w:space="0" w:color="auto"/>
              <w:bottom w:val="single" w:sz="4" w:space="0" w:color="auto"/>
              <w:right w:val="single" w:sz="4" w:space="0" w:color="auto"/>
            </w:tcBorders>
            <w:noWrap/>
            <w:vAlign w:val="bottom"/>
            <w:hideMark/>
          </w:tcPr>
          <w:p w14:paraId="1D2A297B"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18</w:t>
            </w:r>
          </w:p>
        </w:tc>
        <w:tc>
          <w:tcPr>
            <w:tcW w:w="2519" w:type="dxa"/>
            <w:tcBorders>
              <w:top w:val="nil"/>
              <w:left w:val="nil"/>
              <w:bottom w:val="single" w:sz="4" w:space="0" w:color="auto"/>
              <w:right w:val="single" w:sz="4" w:space="0" w:color="auto"/>
            </w:tcBorders>
            <w:noWrap/>
            <w:vAlign w:val="center"/>
            <w:hideMark/>
          </w:tcPr>
          <w:p w14:paraId="75862474" w14:textId="77777777" w:rsidR="005D5ACD" w:rsidRPr="0019790F" w:rsidRDefault="005D5ACD" w:rsidP="002C1F68">
            <w:pPr>
              <w:rPr>
                <w:b/>
                <w:bCs/>
                <w:color w:val="000000"/>
                <w:szCs w:val="24"/>
              </w:rPr>
            </w:pPr>
            <w:r w:rsidRPr="0019790F">
              <w:rPr>
                <w:b/>
                <w:bCs/>
                <w:color w:val="000000"/>
                <w:szCs w:val="24"/>
              </w:rPr>
              <w:t>Gabapentin 300 Mg Tabs</w:t>
            </w:r>
          </w:p>
        </w:tc>
        <w:tc>
          <w:tcPr>
            <w:tcW w:w="1150" w:type="dxa"/>
            <w:tcBorders>
              <w:top w:val="nil"/>
              <w:left w:val="nil"/>
              <w:bottom w:val="single" w:sz="4" w:space="0" w:color="auto"/>
              <w:right w:val="single" w:sz="4" w:space="0" w:color="auto"/>
            </w:tcBorders>
            <w:noWrap/>
            <w:vAlign w:val="bottom"/>
            <w:hideMark/>
          </w:tcPr>
          <w:p w14:paraId="36316F00" w14:textId="77777777" w:rsidR="005D5ACD" w:rsidRPr="0019790F" w:rsidRDefault="005D5ACD" w:rsidP="002C1F68">
            <w:pPr>
              <w:rPr>
                <w:b/>
                <w:bCs/>
                <w:color w:val="000000"/>
                <w:szCs w:val="24"/>
              </w:rPr>
            </w:pPr>
            <w:r w:rsidRPr="0019790F">
              <w:rPr>
                <w:b/>
                <w:bCs/>
                <w:color w:val="000000"/>
                <w:szCs w:val="24"/>
              </w:rPr>
              <w:t>Tablet</w:t>
            </w:r>
          </w:p>
        </w:tc>
        <w:tc>
          <w:tcPr>
            <w:tcW w:w="1476" w:type="dxa"/>
            <w:tcBorders>
              <w:top w:val="nil"/>
              <w:left w:val="nil"/>
              <w:bottom w:val="single" w:sz="4" w:space="0" w:color="auto"/>
              <w:right w:val="single" w:sz="4" w:space="0" w:color="auto"/>
            </w:tcBorders>
            <w:noWrap/>
            <w:vAlign w:val="bottom"/>
            <w:hideMark/>
          </w:tcPr>
          <w:p w14:paraId="217C2C64" w14:textId="77777777" w:rsidR="005D5ACD" w:rsidRPr="0019790F" w:rsidRDefault="005D5ACD" w:rsidP="002C1F68">
            <w:pPr>
              <w:jc w:val="center"/>
              <w:rPr>
                <w:b/>
                <w:bCs/>
                <w:color w:val="000000"/>
                <w:szCs w:val="24"/>
              </w:rPr>
            </w:pPr>
            <w:r w:rsidRPr="0019790F">
              <w:rPr>
                <w:b/>
                <w:bCs/>
                <w:color w:val="000000"/>
                <w:szCs w:val="24"/>
              </w:rPr>
              <w:t>5,000.00</w:t>
            </w:r>
          </w:p>
        </w:tc>
        <w:tc>
          <w:tcPr>
            <w:tcW w:w="724" w:type="dxa"/>
            <w:tcBorders>
              <w:top w:val="nil"/>
              <w:left w:val="nil"/>
              <w:bottom w:val="single" w:sz="4" w:space="0" w:color="auto"/>
              <w:right w:val="single" w:sz="4" w:space="0" w:color="auto"/>
            </w:tcBorders>
          </w:tcPr>
          <w:p w14:paraId="1CBA064F" w14:textId="77777777" w:rsidR="005D5ACD" w:rsidRPr="0019790F" w:rsidRDefault="005D5ACD" w:rsidP="002C1F68">
            <w:pPr>
              <w:jc w:val="center"/>
              <w:rPr>
                <w:b/>
                <w:bCs/>
                <w:color w:val="000000"/>
                <w:szCs w:val="24"/>
              </w:rPr>
            </w:pPr>
          </w:p>
        </w:tc>
        <w:tc>
          <w:tcPr>
            <w:tcW w:w="1139" w:type="dxa"/>
            <w:tcBorders>
              <w:top w:val="nil"/>
              <w:left w:val="nil"/>
              <w:bottom w:val="single" w:sz="4" w:space="0" w:color="auto"/>
              <w:right w:val="single" w:sz="4" w:space="0" w:color="auto"/>
            </w:tcBorders>
          </w:tcPr>
          <w:p w14:paraId="5E6F605D"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tcPr>
          <w:p w14:paraId="033DEC38"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tcPr>
          <w:p w14:paraId="5F720572" w14:textId="77777777" w:rsidR="005D5ACD" w:rsidRPr="0019790F" w:rsidRDefault="005D5ACD" w:rsidP="002C1F68">
            <w:pPr>
              <w:jc w:val="center"/>
              <w:rPr>
                <w:b/>
                <w:bCs/>
                <w:color w:val="000000"/>
                <w:szCs w:val="24"/>
              </w:rPr>
            </w:pPr>
          </w:p>
        </w:tc>
        <w:tc>
          <w:tcPr>
            <w:tcW w:w="1416" w:type="dxa"/>
            <w:tcBorders>
              <w:top w:val="nil"/>
              <w:left w:val="nil"/>
              <w:bottom w:val="single" w:sz="4" w:space="0" w:color="auto"/>
              <w:right w:val="single" w:sz="4" w:space="0" w:color="auto"/>
            </w:tcBorders>
          </w:tcPr>
          <w:p w14:paraId="5A405BA8" w14:textId="77777777" w:rsidR="005D5ACD" w:rsidRPr="0019790F" w:rsidRDefault="005D5ACD" w:rsidP="002C1F68">
            <w:pPr>
              <w:jc w:val="center"/>
              <w:rPr>
                <w:b/>
                <w:bCs/>
                <w:color w:val="000000"/>
                <w:szCs w:val="24"/>
              </w:rPr>
            </w:pPr>
          </w:p>
        </w:tc>
      </w:tr>
      <w:tr w:rsidR="005D5ACD" w:rsidRPr="0019790F" w14:paraId="129B7843" w14:textId="720918F1" w:rsidTr="0035633F">
        <w:trPr>
          <w:trHeight w:val="300"/>
        </w:trPr>
        <w:tc>
          <w:tcPr>
            <w:tcW w:w="634" w:type="dxa"/>
            <w:tcBorders>
              <w:top w:val="nil"/>
              <w:left w:val="single" w:sz="4" w:space="0" w:color="auto"/>
              <w:bottom w:val="single" w:sz="4" w:space="0" w:color="auto"/>
              <w:right w:val="single" w:sz="4" w:space="0" w:color="auto"/>
            </w:tcBorders>
            <w:noWrap/>
            <w:vAlign w:val="bottom"/>
            <w:hideMark/>
          </w:tcPr>
          <w:p w14:paraId="5F310156"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lastRenderedPageBreak/>
              <w:t>19</w:t>
            </w:r>
          </w:p>
        </w:tc>
        <w:tc>
          <w:tcPr>
            <w:tcW w:w="2519" w:type="dxa"/>
            <w:tcBorders>
              <w:top w:val="nil"/>
              <w:left w:val="nil"/>
              <w:bottom w:val="single" w:sz="4" w:space="0" w:color="auto"/>
              <w:right w:val="single" w:sz="4" w:space="0" w:color="auto"/>
            </w:tcBorders>
            <w:noWrap/>
            <w:vAlign w:val="center"/>
            <w:hideMark/>
          </w:tcPr>
          <w:p w14:paraId="760D3294" w14:textId="77777777" w:rsidR="005D5ACD" w:rsidRPr="0019790F" w:rsidRDefault="005D5ACD" w:rsidP="002C1F68">
            <w:pPr>
              <w:rPr>
                <w:b/>
                <w:bCs/>
                <w:color w:val="000000"/>
                <w:szCs w:val="24"/>
              </w:rPr>
            </w:pPr>
            <w:r w:rsidRPr="0019790F">
              <w:rPr>
                <w:b/>
                <w:bCs/>
                <w:color w:val="000000"/>
                <w:szCs w:val="24"/>
              </w:rPr>
              <w:t>Cyproheptadine Syrup 200 Ml</w:t>
            </w:r>
          </w:p>
        </w:tc>
        <w:tc>
          <w:tcPr>
            <w:tcW w:w="1150" w:type="dxa"/>
            <w:tcBorders>
              <w:top w:val="nil"/>
              <w:left w:val="nil"/>
              <w:bottom w:val="single" w:sz="4" w:space="0" w:color="auto"/>
              <w:right w:val="single" w:sz="4" w:space="0" w:color="auto"/>
            </w:tcBorders>
            <w:noWrap/>
            <w:vAlign w:val="bottom"/>
            <w:hideMark/>
          </w:tcPr>
          <w:p w14:paraId="735A5F02" w14:textId="77777777" w:rsidR="005D5ACD" w:rsidRPr="0019790F" w:rsidRDefault="005D5ACD" w:rsidP="002C1F68">
            <w:pPr>
              <w:rPr>
                <w:b/>
                <w:bCs/>
                <w:color w:val="000000"/>
                <w:szCs w:val="24"/>
              </w:rPr>
            </w:pPr>
            <w:r w:rsidRPr="0019790F">
              <w:rPr>
                <w:b/>
                <w:bCs/>
                <w:color w:val="000000"/>
                <w:szCs w:val="24"/>
              </w:rPr>
              <w:t>Bottle</w:t>
            </w:r>
          </w:p>
        </w:tc>
        <w:tc>
          <w:tcPr>
            <w:tcW w:w="1476" w:type="dxa"/>
            <w:tcBorders>
              <w:top w:val="nil"/>
              <w:left w:val="nil"/>
              <w:bottom w:val="single" w:sz="4" w:space="0" w:color="auto"/>
              <w:right w:val="single" w:sz="4" w:space="0" w:color="auto"/>
            </w:tcBorders>
            <w:noWrap/>
            <w:vAlign w:val="bottom"/>
            <w:hideMark/>
          </w:tcPr>
          <w:p w14:paraId="6CFBCAAE" w14:textId="77777777" w:rsidR="005D5ACD" w:rsidRPr="0019790F" w:rsidRDefault="005D5ACD" w:rsidP="002C1F68">
            <w:pPr>
              <w:jc w:val="center"/>
              <w:rPr>
                <w:b/>
                <w:bCs/>
                <w:color w:val="000000"/>
                <w:szCs w:val="24"/>
              </w:rPr>
            </w:pPr>
            <w:r w:rsidRPr="0019790F">
              <w:rPr>
                <w:b/>
                <w:bCs/>
                <w:color w:val="000000"/>
                <w:szCs w:val="24"/>
              </w:rPr>
              <w:t>5,000.00</w:t>
            </w:r>
          </w:p>
        </w:tc>
        <w:tc>
          <w:tcPr>
            <w:tcW w:w="724" w:type="dxa"/>
            <w:tcBorders>
              <w:top w:val="nil"/>
              <w:left w:val="nil"/>
              <w:bottom w:val="single" w:sz="4" w:space="0" w:color="auto"/>
              <w:right w:val="single" w:sz="4" w:space="0" w:color="auto"/>
            </w:tcBorders>
          </w:tcPr>
          <w:p w14:paraId="7A68B4CE" w14:textId="77777777" w:rsidR="005D5ACD" w:rsidRPr="0019790F" w:rsidRDefault="005D5ACD" w:rsidP="002C1F68">
            <w:pPr>
              <w:jc w:val="center"/>
              <w:rPr>
                <w:b/>
                <w:bCs/>
                <w:color w:val="000000"/>
                <w:szCs w:val="24"/>
              </w:rPr>
            </w:pPr>
          </w:p>
        </w:tc>
        <w:tc>
          <w:tcPr>
            <w:tcW w:w="1139" w:type="dxa"/>
            <w:tcBorders>
              <w:top w:val="nil"/>
              <w:left w:val="nil"/>
              <w:bottom w:val="single" w:sz="4" w:space="0" w:color="auto"/>
              <w:right w:val="single" w:sz="4" w:space="0" w:color="auto"/>
            </w:tcBorders>
          </w:tcPr>
          <w:p w14:paraId="70E2246F"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tcPr>
          <w:p w14:paraId="67CF8B58"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tcPr>
          <w:p w14:paraId="41117EFE" w14:textId="77777777" w:rsidR="005D5ACD" w:rsidRPr="0019790F" w:rsidRDefault="005D5ACD" w:rsidP="002C1F68">
            <w:pPr>
              <w:jc w:val="center"/>
              <w:rPr>
                <w:b/>
                <w:bCs/>
                <w:color w:val="000000"/>
                <w:szCs w:val="24"/>
              </w:rPr>
            </w:pPr>
          </w:p>
        </w:tc>
        <w:tc>
          <w:tcPr>
            <w:tcW w:w="1416" w:type="dxa"/>
            <w:tcBorders>
              <w:top w:val="nil"/>
              <w:left w:val="nil"/>
              <w:bottom w:val="single" w:sz="4" w:space="0" w:color="auto"/>
              <w:right w:val="single" w:sz="4" w:space="0" w:color="auto"/>
            </w:tcBorders>
          </w:tcPr>
          <w:p w14:paraId="620EB861" w14:textId="77777777" w:rsidR="005D5ACD" w:rsidRPr="0019790F" w:rsidRDefault="005D5ACD" w:rsidP="002C1F68">
            <w:pPr>
              <w:jc w:val="center"/>
              <w:rPr>
                <w:b/>
                <w:bCs/>
                <w:color w:val="000000"/>
                <w:szCs w:val="24"/>
              </w:rPr>
            </w:pPr>
          </w:p>
        </w:tc>
      </w:tr>
      <w:tr w:rsidR="005D5ACD" w:rsidRPr="0019790F" w14:paraId="3F5C45F4" w14:textId="69C4518E" w:rsidTr="0035633F">
        <w:trPr>
          <w:trHeight w:val="300"/>
        </w:trPr>
        <w:tc>
          <w:tcPr>
            <w:tcW w:w="634" w:type="dxa"/>
            <w:tcBorders>
              <w:top w:val="nil"/>
              <w:left w:val="single" w:sz="4" w:space="0" w:color="auto"/>
              <w:bottom w:val="single" w:sz="4" w:space="0" w:color="auto"/>
              <w:right w:val="single" w:sz="4" w:space="0" w:color="auto"/>
            </w:tcBorders>
            <w:noWrap/>
            <w:vAlign w:val="bottom"/>
            <w:hideMark/>
          </w:tcPr>
          <w:p w14:paraId="71617056"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20</w:t>
            </w:r>
          </w:p>
        </w:tc>
        <w:tc>
          <w:tcPr>
            <w:tcW w:w="2519" w:type="dxa"/>
            <w:tcBorders>
              <w:top w:val="nil"/>
              <w:left w:val="nil"/>
              <w:bottom w:val="single" w:sz="4" w:space="0" w:color="auto"/>
              <w:right w:val="single" w:sz="4" w:space="0" w:color="auto"/>
            </w:tcBorders>
            <w:noWrap/>
            <w:vAlign w:val="center"/>
            <w:hideMark/>
          </w:tcPr>
          <w:p w14:paraId="421F96D1" w14:textId="77777777" w:rsidR="005D5ACD" w:rsidRPr="0019790F" w:rsidRDefault="005D5ACD" w:rsidP="002C1F68">
            <w:pPr>
              <w:rPr>
                <w:b/>
                <w:bCs/>
                <w:color w:val="000000"/>
                <w:szCs w:val="24"/>
              </w:rPr>
            </w:pPr>
            <w:r w:rsidRPr="0019790F">
              <w:rPr>
                <w:b/>
                <w:bCs/>
                <w:color w:val="000000"/>
                <w:szCs w:val="24"/>
              </w:rPr>
              <w:t xml:space="preserve">Ceftriaxone Inj 1G </w:t>
            </w:r>
          </w:p>
        </w:tc>
        <w:tc>
          <w:tcPr>
            <w:tcW w:w="1150" w:type="dxa"/>
            <w:tcBorders>
              <w:top w:val="nil"/>
              <w:left w:val="nil"/>
              <w:bottom w:val="single" w:sz="4" w:space="0" w:color="auto"/>
              <w:right w:val="single" w:sz="4" w:space="0" w:color="auto"/>
            </w:tcBorders>
            <w:noWrap/>
            <w:vAlign w:val="bottom"/>
            <w:hideMark/>
          </w:tcPr>
          <w:p w14:paraId="50E9A844" w14:textId="77777777" w:rsidR="005D5ACD" w:rsidRPr="0019790F" w:rsidRDefault="005D5ACD" w:rsidP="002C1F68">
            <w:pPr>
              <w:rPr>
                <w:b/>
                <w:bCs/>
                <w:color w:val="000000"/>
                <w:szCs w:val="24"/>
              </w:rPr>
            </w:pPr>
            <w:r w:rsidRPr="0019790F">
              <w:rPr>
                <w:b/>
                <w:bCs/>
                <w:color w:val="000000"/>
                <w:szCs w:val="24"/>
              </w:rPr>
              <w:t>Vial</w:t>
            </w:r>
          </w:p>
        </w:tc>
        <w:tc>
          <w:tcPr>
            <w:tcW w:w="1476" w:type="dxa"/>
            <w:tcBorders>
              <w:top w:val="nil"/>
              <w:left w:val="nil"/>
              <w:bottom w:val="single" w:sz="4" w:space="0" w:color="auto"/>
              <w:right w:val="single" w:sz="4" w:space="0" w:color="auto"/>
            </w:tcBorders>
            <w:noWrap/>
            <w:vAlign w:val="bottom"/>
            <w:hideMark/>
          </w:tcPr>
          <w:p w14:paraId="2EE91876" w14:textId="77777777" w:rsidR="005D5ACD" w:rsidRPr="0019790F" w:rsidRDefault="005D5ACD" w:rsidP="002C1F68">
            <w:pPr>
              <w:jc w:val="center"/>
              <w:rPr>
                <w:b/>
                <w:bCs/>
                <w:color w:val="000000"/>
                <w:szCs w:val="24"/>
              </w:rPr>
            </w:pPr>
            <w:r w:rsidRPr="0019790F">
              <w:rPr>
                <w:b/>
                <w:bCs/>
                <w:color w:val="000000"/>
                <w:szCs w:val="24"/>
              </w:rPr>
              <w:t>2,000.00</w:t>
            </w:r>
          </w:p>
        </w:tc>
        <w:tc>
          <w:tcPr>
            <w:tcW w:w="724" w:type="dxa"/>
            <w:tcBorders>
              <w:top w:val="nil"/>
              <w:left w:val="nil"/>
              <w:bottom w:val="single" w:sz="4" w:space="0" w:color="auto"/>
              <w:right w:val="single" w:sz="4" w:space="0" w:color="auto"/>
            </w:tcBorders>
          </w:tcPr>
          <w:p w14:paraId="2F070CDA" w14:textId="77777777" w:rsidR="005D5ACD" w:rsidRPr="0019790F" w:rsidRDefault="005D5ACD" w:rsidP="002C1F68">
            <w:pPr>
              <w:jc w:val="center"/>
              <w:rPr>
                <w:b/>
                <w:bCs/>
                <w:color w:val="000000"/>
                <w:szCs w:val="24"/>
              </w:rPr>
            </w:pPr>
          </w:p>
        </w:tc>
        <w:tc>
          <w:tcPr>
            <w:tcW w:w="1139" w:type="dxa"/>
            <w:tcBorders>
              <w:top w:val="nil"/>
              <w:left w:val="nil"/>
              <w:bottom w:val="single" w:sz="4" w:space="0" w:color="auto"/>
              <w:right w:val="single" w:sz="4" w:space="0" w:color="auto"/>
            </w:tcBorders>
          </w:tcPr>
          <w:p w14:paraId="4DE7E138"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tcPr>
          <w:p w14:paraId="446FDD81"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tcPr>
          <w:p w14:paraId="0AE93E6C" w14:textId="77777777" w:rsidR="005D5ACD" w:rsidRPr="0019790F" w:rsidRDefault="005D5ACD" w:rsidP="002C1F68">
            <w:pPr>
              <w:jc w:val="center"/>
              <w:rPr>
                <w:b/>
                <w:bCs/>
                <w:color w:val="000000"/>
                <w:szCs w:val="24"/>
              </w:rPr>
            </w:pPr>
          </w:p>
        </w:tc>
        <w:tc>
          <w:tcPr>
            <w:tcW w:w="1416" w:type="dxa"/>
            <w:tcBorders>
              <w:top w:val="nil"/>
              <w:left w:val="nil"/>
              <w:bottom w:val="single" w:sz="4" w:space="0" w:color="auto"/>
              <w:right w:val="single" w:sz="4" w:space="0" w:color="auto"/>
            </w:tcBorders>
          </w:tcPr>
          <w:p w14:paraId="2B799924" w14:textId="77777777" w:rsidR="005D5ACD" w:rsidRPr="0019790F" w:rsidRDefault="005D5ACD" w:rsidP="002C1F68">
            <w:pPr>
              <w:jc w:val="center"/>
              <w:rPr>
                <w:b/>
                <w:bCs/>
                <w:color w:val="000000"/>
                <w:szCs w:val="24"/>
              </w:rPr>
            </w:pPr>
          </w:p>
        </w:tc>
      </w:tr>
      <w:tr w:rsidR="005D5ACD" w:rsidRPr="0019790F" w14:paraId="01451407" w14:textId="72F4CAC6" w:rsidTr="0035633F">
        <w:trPr>
          <w:trHeight w:val="300"/>
        </w:trPr>
        <w:tc>
          <w:tcPr>
            <w:tcW w:w="634" w:type="dxa"/>
            <w:tcBorders>
              <w:top w:val="nil"/>
              <w:left w:val="single" w:sz="4" w:space="0" w:color="auto"/>
              <w:bottom w:val="single" w:sz="4" w:space="0" w:color="auto"/>
              <w:right w:val="single" w:sz="4" w:space="0" w:color="auto"/>
            </w:tcBorders>
            <w:noWrap/>
            <w:vAlign w:val="bottom"/>
            <w:hideMark/>
          </w:tcPr>
          <w:p w14:paraId="51F4685F"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20</w:t>
            </w:r>
          </w:p>
        </w:tc>
        <w:tc>
          <w:tcPr>
            <w:tcW w:w="2519" w:type="dxa"/>
            <w:tcBorders>
              <w:top w:val="nil"/>
              <w:left w:val="nil"/>
              <w:bottom w:val="single" w:sz="4" w:space="0" w:color="auto"/>
              <w:right w:val="single" w:sz="4" w:space="0" w:color="auto"/>
            </w:tcBorders>
            <w:noWrap/>
            <w:vAlign w:val="center"/>
            <w:hideMark/>
          </w:tcPr>
          <w:p w14:paraId="2854F056" w14:textId="77777777" w:rsidR="005D5ACD" w:rsidRPr="0019790F" w:rsidRDefault="005D5ACD" w:rsidP="002C1F68">
            <w:pPr>
              <w:rPr>
                <w:b/>
                <w:bCs/>
                <w:color w:val="000000"/>
                <w:szCs w:val="24"/>
              </w:rPr>
            </w:pPr>
            <w:r w:rsidRPr="0019790F">
              <w:rPr>
                <w:b/>
                <w:bCs/>
                <w:color w:val="000000"/>
                <w:szCs w:val="24"/>
              </w:rPr>
              <w:t xml:space="preserve">Clindamycin inj 600 mg </w:t>
            </w:r>
          </w:p>
        </w:tc>
        <w:tc>
          <w:tcPr>
            <w:tcW w:w="1150" w:type="dxa"/>
            <w:tcBorders>
              <w:top w:val="nil"/>
              <w:left w:val="nil"/>
              <w:bottom w:val="single" w:sz="4" w:space="0" w:color="auto"/>
              <w:right w:val="single" w:sz="4" w:space="0" w:color="auto"/>
            </w:tcBorders>
            <w:noWrap/>
            <w:vAlign w:val="bottom"/>
            <w:hideMark/>
          </w:tcPr>
          <w:p w14:paraId="5D94D554" w14:textId="77777777" w:rsidR="005D5ACD" w:rsidRPr="0019790F" w:rsidRDefault="005D5ACD" w:rsidP="002C1F68">
            <w:pPr>
              <w:rPr>
                <w:b/>
                <w:bCs/>
                <w:color w:val="000000"/>
                <w:szCs w:val="24"/>
              </w:rPr>
            </w:pPr>
            <w:r w:rsidRPr="0019790F">
              <w:rPr>
                <w:b/>
                <w:bCs/>
                <w:color w:val="000000"/>
                <w:szCs w:val="24"/>
              </w:rPr>
              <w:t>Vial</w:t>
            </w:r>
          </w:p>
        </w:tc>
        <w:tc>
          <w:tcPr>
            <w:tcW w:w="1476" w:type="dxa"/>
            <w:tcBorders>
              <w:top w:val="nil"/>
              <w:left w:val="nil"/>
              <w:bottom w:val="single" w:sz="4" w:space="0" w:color="auto"/>
              <w:right w:val="single" w:sz="4" w:space="0" w:color="auto"/>
            </w:tcBorders>
            <w:noWrap/>
            <w:vAlign w:val="bottom"/>
            <w:hideMark/>
          </w:tcPr>
          <w:p w14:paraId="31C8D94C" w14:textId="77777777" w:rsidR="005D5ACD" w:rsidRPr="0019790F" w:rsidRDefault="005D5ACD" w:rsidP="002C1F68">
            <w:pPr>
              <w:rPr>
                <w:b/>
                <w:bCs/>
                <w:color w:val="000000"/>
                <w:szCs w:val="24"/>
              </w:rPr>
            </w:pPr>
            <w:r w:rsidRPr="0019790F">
              <w:rPr>
                <w:b/>
                <w:bCs/>
                <w:color w:val="000000"/>
                <w:szCs w:val="24"/>
              </w:rPr>
              <w:t xml:space="preserve">          500.00</w:t>
            </w:r>
          </w:p>
        </w:tc>
        <w:tc>
          <w:tcPr>
            <w:tcW w:w="724" w:type="dxa"/>
            <w:tcBorders>
              <w:top w:val="nil"/>
              <w:left w:val="nil"/>
              <w:bottom w:val="single" w:sz="4" w:space="0" w:color="auto"/>
              <w:right w:val="single" w:sz="4" w:space="0" w:color="auto"/>
            </w:tcBorders>
          </w:tcPr>
          <w:p w14:paraId="4DA36B81" w14:textId="77777777" w:rsidR="005D5ACD" w:rsidRPr="0019790F" w:rsidRDefault="005D5ACD" w:rsidP="002C1F68">
            <w:pPr>
              <w:rPr>
                <w:b/>
                <w:bCs/>
                <w:color w:val="000000"/>
                <w:szCs w:val="24"/>
              </w:rPr>
            </w:pPr>
          </w:p>
        </w:tc>
        <w:tc>
          <w:tcPr>
            <w:tcW w:w="1139" w:type="dxa"/>
            <w:tcBorders>
              <w:top w:val="nil"/>
              <w:left w:val="nil"/>
              <w:bottom w:val="single" w:sz="4" w:space="0" w:color="auto"/>
              <w:right w:val="single" w:sz="4" w:space="0" w:color="auto"/>
            </w:tcBorders>
          </w:tcPr>
          <w:p w14:paraId="5570DD22" w14:textId="77777777" w:rsidR="005D5ACD" w:rsidRPr="0019790F" w:rsidRDefault="005D5ACD" w:rsidP="002C1F68">
            <w:pPr>
              <w:rPr>
                <w:b/>
                <w:bCs/>
                <w:color w:val="000000"/>
                <w:szCs w:val="24"/>
              </w:rPr>
            </w:pPr>
          </w:p>
        </w:tc>
        <w:tc>
          <w:tcPr>
            <w:tcW w:w="916" w:type="dxa"/>
            <w:tcBorders>
              <w:top w:val="nil"/>
              <w:left w:val="nil"/>
              <w:bottom w:val="single" w:sz="4" w:space="0" w:color="auto"/>
              <w:right w:val="single" w:sz="4" w:space="0" w:color="auto"/>
            </w:tcBorders>
          </w:tcPr>
          <w:p w14:paraId="733C73F4" w14:textId="77777777" w:rsidR="005D5ACD" w:rsidRPr="0019790F" w:rsidRDefault="005D5ACD" w:rsidP="002C1F68">
            <w:pPr>
              <w:rPr>
                <w:b/>
                <w:bCs/>
                <w:color w:val="000000"/>
                <w:szCs w:val="24"/>
              </w:rPr>
            </w:pPr>
          </w:p>
        </w:tc>
        <w:tc>
          <w:tcPr>
            <w:tcW w:w="916" w:type="dxa"/>
            <w:tcBorders>
              <w:top w:val="nil"/>
              <w:left w:val="nil"/>
              <w:bottom w:val="single" w:sz="4" w:space="0" w:color="auto"/>
              <w:right w:val="single" w:sz="4" w:space="0" w:color="auto"/>
            </w:tcBorders>
          </w:tcPr>
          <w:p w14:paraId="447B9B64" w14:textId="77777777" w:rsidR="005D5ACD" w:rsidRPr="0019790F" w:rsidRDefault="005D5ACD" w:rsidP="002C1F68">
            <w:pPr>
              <w:rPr>
                <w:b/>
                <w:bCs/>
                <w:color w:val="000000"/>
                <w:szCs w:val="24"/>
              </w:rPr>
            </w:pPr>
          </w:p>
        </w:tc>
        <w:tc>
          <w:tcPr>
            <w:tcW w:w="1416" w:type="dxa"/>
            <w:tcBorders>
              <w:top w:val="nil"/>
              <w:left w:val="nil"/>
              <w:bottom w:val="single" w:sz="4" w:space="0" w:color="auto"/>
              <w:right w:val="single" w:sz="4" w:space="0" w:color="auto"/>
            </w:tcBorders>
          </w:tcPr>
          <w:p w14:paraId="3413FFD2" w14:textId="77777777" w:rsidR="005D5ACD" w:rsidRPr="0019790F" w:rsidRDefault="005D5ACD" w:rsidP="002C1F68">
            <w:pPr>
              <w:rPr>
                <w:b/>
                <w:bCs/>
                <w:color w:val="000000"/>
                <w:szCs w:val="24"/>
              </w:rPr>
            </w:pPr>
          </w:p>
        </w:tc>
      </w:tr>
      <w:tr w:rsidR="005D5ACD" w:rsidRPr="0019790F" w14:paraId="597D43C6" w14:textId="7E49F8B9" w:rsidTr="0035633F">
        <w:trPr>
          <w:trHeight w:val="300"/>
        </w:trPr>
        <w:tc>
          <w:tcPr>
            <w:tcW w:w="634" w:type="dxa"/>
            <w:tcBorders>
              <w:top w:val="nil"/>
              <w:left w:val="single" w:sz="4" w:space="0" w:color="auto"/>
              <w:bottom w:val="single" w:sz="4" w:space="0" w:color="auto"/>
              <w:right w:val="single" w:sz="4" w:space="0" w:color="auto"/>
            </w:tcBorders>
            <w:noWrap/>
            <w:vAlign w:val="bottom"/>
            <w:hideMark/>
          </w:tcPr>
          <w:p w14:paraId="521DF4BC"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21</w:t>
            </w:r>
          </w:p>
        </w:tc>
        <w:tc>
          <w:tcPr>
            <w:tcW w:w="2519" w:type="dxa"/>
            <w:tcBorders>
              <w:top w:val="nil"/>
              <w:left w:val="nil"/>
              <w:bottom w:val="single" w:sz="4" w:space="0" w:color="auto"/>
              <w:right w:val="single" w:sz="4" w:space="0" w:color="auto"/>
            </w:tcBorders>
            <w:noWrap/>
            <w:vAlign w:val="center"/>
            <w:hideMark/>
          </w:tcPr>
          <w:p w14:paraId="62429FDF" w14:textId="77777777" w:rsidR="005D5ACD" w:rsidRPr="0019790F" w:rsidRDefault="005D5ACD" w:rsidP="002C1F68">
            <w:pPr>
              <w:rPr>
                <w:b/>
                <w:bCs/>
                <w:color w:val="000000"/>
                <w:szCs w:val="24"/>
              </w:rPr>
            </w:pPr>
            <w:r w:rsidRPr="0019790F">
              <w:rPr>
                <w:b/>
                <w:bCs/>
                <w:color w:val="000000"/>
                <w:szCs w:val="24"/>
              </w:rPr>
              <w:t>Clindamycin Capsule 500mg</w:t>
            </w:r>
          </w:p>
        </w:tc>
        <w:tc>
          <w:tcPr>
            <w:tcW w:w="1150" w:type="dxa"/>
            <w:tcBorders>
              <w:top w:val="nil"/>
              <w:left w:val="nil"/>
              <w:bottom w:val="single" w:sz="4" w:space="0" w:color="auto"/>
              <w:right w:val="single" w:sz="4" w:space="0" w:color="auto"/>
            </w:tcBorders>
            <w:noWrap/>
            <w:vAlign w:val="bottom"/>
            <w:hideMark/>
          </w:tcPr>
          <w:p w14:paraId="30FC0F92" w14:textId="77777777" w:rsidR="005D5ACD" w:rsidRPr="0019790F" w:rsidRDefault="005D5ACD" w:rsidP="002C1F68">
            <w:pPr>
              <w:rPr>
                <w:b/>
                <w:bCs/>
                <w:color w:val="000000"/>
                <w:szCs w:val="24"/>
              </w:rPr>
            </w:pPr>
            <w:r w:rsidRPr="0019790F">
              <w:rPr>
                <w:b/>
                <w:bCs/>
                <w:color w:val="000000"/>
                <w:szCs w:val="24"/>
              </w:rPr>
              <w:t>Tube</w:t>
            </w:r>
          </w:p>
        </w:tc>
        <w:tc>
          <w:tcPr>
            <w:tcW w:w="1476" w:type="dxa"/>
            <w:tcBorders>
              <w:top w:val="nil"/>
              <w:left w:val="nil"/>
              <w:bottom w:val="single" w:sz="4" w:space="0" w:color="auto"/>
              <w:right w:val="single" w:sz="4" w:space="0" w:color="auto"/>
            </w:tcBorders>
            <w:noWrap/>
            <w:vAlign w:val="bottom"/>
            <w:hideMark/>
          </w:tcPr>
          <w:p w14:paraId="50EE1A8C" w14:textId="77777777" w:rsidR="005D5ACD" w:rsidRPr="0019790F" w:rsidRDefault="005D5ACD" w:rsidP="002C1F68">
            <w:pPr>
              <w:jc w:val="center"/>
              <w:rPr>
                <w:b/>
                <w:bCs/>
                <w:color w:val="000000"/>
                <w:szCs w:val="24"/>
              </w:rPr>
            </w:pPr>
            <w:r w:rsidRPr="0019790F">
              <w:rPr>
                <w:b/>
                <w:bCs/>
                <w:color w:val="000000"/>
                <w:szCs w:val="24"/>
              </w:rPr>
              <w:t>5,000.00</w:t>
            </w:r>
          </w:p>
        </w:tc>
        <w:tc>
          <w:tcPr>
            <w:tcW w:w="724" w:type="dxa"/>
            <w:tcBorders>
              <w:top w:val="nil"/>
              <w:left w:val="nil"/>
              <w:bottom w:val="single" w:sz="4" w:space="0" w:color="auto"/>
              <w:right w:val="single" w:sz="4" w:space="0" w:color="auto"/>
            </w:tcBorders>
          </w:tcPr>
          <w:p w14:paraId="30058104" w14:textId="77777777" w:rsidR="005D5ACD" w:rsidRPr="0019790F" w:rsidRDefault="005D5ACD" w:rsidP="002C1F68">
            <w:pPr>
              <w:jc w:val="center"/>
              <w:rPr>
                <w:b/>
                <w:bCs/>
                <w:color w:val="000000"/>
                <w:szCs w:val="24"/>
              </w:rPr>
            </w:pPr>
          </w:p>
        </w:tc>
        <w:tc>
          <w:tcPr>
            <w:tcW w:w="1139" w:type="dxa"/>
            <w:tcBorders>
              <w:top w:val="nil"/>
              <w:left w:val="nil"/>
              <w:bottom w:val="single" w:sz="4" w:space="0" w:color="auto"/>
              <w:right w:val="single" w:sz="4" w:space="0" w:color="auto"/>
            </w:tcBorders>
          </w:tcPr>
          <w:p w14:paraId="656E426E"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tcPr>
          <w:p w14:paraId="3FA10E94"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tcPr>
          <w:p w14:paraId="435E1E0D" w14:textId="77777777" w:rsidR="005D5ACD" w:rsidRPr="0019790F" w:rsidRDefault="005D5ACD" w:rsidP="002C1F68">
            <w:pPr>
              <w:jc w:val="center"/>
              <w:rPr>
                <w:b/>
                <w:bCs/>
                <w:color w:val="000000"/>
                <w:szCs w:val="24"/>
              </w:rPr>
            </w:pPr>
          </w:p>
        </w:tc>
        <w:tc>
          <w:tcPr>
            <w:tcW w:w="1416" w:type="dxa"/>
            <w:tcBorders>
              <w:top w:val="nil"/>
              <w:left w:val="nil"/>
              <w:bottom w:val="single" w:sz="4" w:space="0" w:color="auto"/>
              <w:right w:val="single" w:sz="4" w:space="0" w:color="auto"/>
            </w:tcBorders>
          </w:tcPr>
          <w:p w14:paraId="76D7BE73" w14:textId="77777777" w:rsidR="005D5ACD" w:rsidRPr="0019790F" w:rsidRDefault="005D5ACD" w:rsidP="002C1F68">
            <w:pPr>
              <w:jc w:val="center"/>
              <w:rPr>
                <w:b/>
                <w:bCs/>
                <w:color w:val="000000"/>
                <w:szCs w:val="24"/>
              </w:rPr>
            </w:pPr>
          </w:p>
        </w:tc>
      </w:tr>
      <w:tr w:rsidR="005D5ACD" w:rsidRPr="0019790F" w14:paraId="2F57AB5F" w14:textId="4DB23BAF" w:rsidTr="0035633F">
        <w:trPr>
          <w:trHeight w:val="300"/>
        </w:trPr>
        <w:tc>
          <w:tcPr>
            <w:tcW w:w="634" w:type="dxa"/>
            <w:tcBorders>
              <w:top w:val="nil"/>
              <w:left w:val="single" w:sz="4" w:space="0" w:color="auto"/>
              <w:bottom w:val="single" w:sz="4" w:space="0" w:color="auto"/>
              <w:right w:val="single" w:sz="4" w:space="0" w:color="auto"/>
            </w:tcBorders>
            <w:noWrap/>
            <w:vAlign w:val="bottom"/>
            <w:hideMark/>
          </w:tcPr>
          <w:p w14:paraId="359DF7BE"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22</w:t>
            </w:r>
          </w:p>
        </w:tc>
        <w:tc>
          <w:tcPr>
            <w:tcW w:w="2519" w:type="dxa"/>
            <w:tcBorders>
              <w:top w:val="nil"/>
              <w:left w:val="nil"/>
              <w:bottom w:val="single" w:sz="4" w:space="0" w:color="auto"/>
              <w:right w:val="single" w:sz="4" w:space="0" w:color="auto"/>
            </w:tcBorders>
            <w:noWrap/>
            <w:vAlign w:val="center"/>
            <w:hideMark/>
          </w:tcPr>
          <w:p w14:paraId="083614AF" w14:textId="77777777" w:rsidR="005D5ACD" w:rsidRPr="0019790F" w:rsidRDefault="005D5ACD" w:rsidP="002C1F68">
            <w:pPr>
              <w:rPr>
                <w:b/>
                <w:bCs/>
                <w:color w:val="000000"/>
                <w:szCs w:val="24"/>
              </w:rPr>
            </w:pPr>
            <w:r w:rsidRPr="0019790F">
              <w:rPr>
                <w:b/>
                <w:bCs/>
                <w:color w:val="000000"/>
                <w:szCs w:val="24"/>
              </w:rPr>
              <w:t>Cefuroxime 500mg</w:t>
            </w:r>
          </w:p>
        </w:tc>
        <w:tc>
          <w:tcPr>
            <w:tcW w:w="1150" w:type="dxa"/>
            <w:tcBorders>
              <w:top w:val="nil"/>
              <w:left w:val="nil"/>
              <w:bottom w:val="single" w:sz="4" w:space="0" w:color="auto"/>
              <w:right w:val="single" w:sz="4" w:space="0" w:color="auto"/>
            </w:tcBorders>
            <w:noWrap/>
            <w:vAlign w:val="bottom"/>
            <w:hideMark/>
          </w:tcPr>
          <w:p w14:paraId="1DC43D31" w14:textId="77777777" w:rsidR="005D5ACD" w:rsidRPr="0019790F" w:rsidRDefault="005D5ACD" w:rsidP="002C1F68">
            <w:pPr>
              <w:rPr>
                <w:b/>
                <w:bCs/>
                <w:color w:val="000000"/>
                <w:szCs w:val="24"/>
              </w:rPr>
            </w:pPr>
            <w:r w:rsidRPr="0019790F">
              <w:rPr>
                <w:b/>
                <w:bCs/>
                <w:color w:val="000000"/>
                <w:szCs w:val="24"/>
              </w:rPr>
              <w:t>Tablet</w:t>
            </w:r>
          </w:p>
        </w:tc>
        <w:tc>
          <w:tcPr>
            <w:tcW w:w="1476" w:type="dxa"/>
            <w:tcBorders>
              <w:top w:val="nil"/>
              <w:left w:val="nil"/>
              <w:bottom w:val="single" w:sz="4" w:space="0" w:color="auto"/>
              <w:right w:val="single" w:sz="4" w:space="0" w:color="auto"/>
            </w:tcBorders>
            <w:noWrap/>
            <w:vAlign w:val="bottom"/>
            <w:hideMark/>
          </w:tcPr>
          <w:p w14:paraId="0C6C3C72" w14:textId="77777777" w:rsidR="005D5ACD" w:rsidRPr="0019790F" w:rsidRDefault="005D5ACD" w:rsidP="002C1F68">
            <w:pPr>
              <w:jc w:val="center"/>
              <w:rPr>
                <w:b/>
                <w:bCs/>
                <w:color w:val="000000"/>
                <w:szCs w:val="24"/>
              </w:rPr>
            </w:pPr>
            <w:r w:rsidRPr="0019790F">
              <w:rPr>
                <w:b/>
                <w:bCs/>
                <w:color w:val="000000"/>
                <w:szCs w:val="24"/>
              </w:rPr>
              <w:t>2,500.00</w:t>
            </w:r>
          </w:p>
        </w:tc>
        <w:tc>
          <w:tcPr>
            <w:tcW w:w="724" w:type="dxa"/>
            <w:tcBorders>
              <w:top w:val="nil"/>
              <w:left w:val="nil"/>
              <w:bottom w:val="single" w:sz="4" w:space="0" w:color="auto"/>
              <w:right w:val="single" w:sz="4" w:space="0" w:color="auto"/>
            </w:tcBorders>
          </w:tcPr>
          <w:p w14:paraId="70E70710" w14:textId="77777777" w:rsidR="005D5ACD" w:rsidRPr="0019790F" w:rsidRDefault="005D5ACD" w:rsidP="002C1F68">
            <w:pPr>
              <w:jc w:val="center"/>
              <w:rPr>
                <w:b/>
                <w:bCs/>
                <w:color w:val="000000"/>
                <w:szCs w:val="24"/>
              </w:rPr>
            </w:pPr>
          </w:p>
        </w:tc>
        <w:tc>
          <w:tcPr>
            <w:tcW w:w="1139" w:type="dxa"/>
            <w:tcBorders>
              <w:top w:val="nil"/>
              <w:left w:val="nil"/>
              <w:bottom w:val="single" w:sz="4" w:space="0" w:color="auto"/>
              <w:right w:val="single" w:sz="4" w:space="0" w:color="auto"/>
            </w:tcBorders>
          </w:tcPr>
          <w:p w14:paraId="193B8BF2"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tcPr>
          <w:p w14:paraId="787DD74E"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tcPr>
          <w:p w14:paraId="62077050" w14:textId="77777777" w:rsidR="005D5ACD" w:rsidRPr="0019790F" w:rsidRDefault="005D5ACD" w:rsidP="002C1F68">
            <w:pPr>
              <w:jc w:val="center"/>
              <w:rPr>
                <w:b/>
                <w:bCs/>
                <w:color w:val="000000"/>
                <w:szCs w:val="24"/>
              </w:rPr>
            </w:pPr>
          </w:p>
        </w:tc>
        <w:tc>
          <w:tcPr>
            <w:tcW w:w="1416" w:type="dxa"/>
            <w:tcBorders>
              <w:top w:val="nil"/>
              <w:left w:val="nil"/>
              <w:bottom w:val="single" w:sz="4" w:space="0" w:color="auto"/>
              <w:right w:val="single" w:sz="4" w:space="0" w:color="auto"/>
            </w:tcBorders>
          </w:tcPr>
          <w:p w14:paraId="49A896CB" w14:textId="77777777" w:rsidR="005D5ACD" w:rsidRPr="0019790F" w:rsidRDefault="005D5ACD" w:rsidP="002C1F68">
            <w:pPr>
              <w:jc w:val="center"/>
              <w:rPr>
                <w:b/>
                <w:bCs/>
                <w:color w:val="000000"/>
                <w:szCs w:val="24"/>
              </w:rPr>
            </w:pPr>
          </w:p>
        </w:tc>
      </w:tr>
      <w:tr w:rsidR="005D5ACD" w:rsidRPr="0019790F" w14:paraId="7196A416" w14:textId="63ADCB00" w:rsidTr="0035633F">
        <w:trPr>
          <w:trHeight w:val="300"/>
        </w:trPr>
        <w:tc>
          <w:tcPr>
            <w:tcW w:w="634" w:type="dxa"/>
            <w:tcBorders>
              <w:top w:val="nil"/>
              <w:left w:val="single" w:sz="4" w:space="0" w:color="auto"/>
              <w:bottom w:val="single" w:sz="4" w:space="0" w:color="auto"/>
              <w:right w:val="single" w:sz="4" w:space="0" w:color="auto"/>
            </w:tcBorders>
            <w:noWrap/>
            <w:vAlign w:val="bottom"/>
            <w:hideMark/>
          </w:tcPr>
          <w:p w14:paraId="515619B4"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23</w:t>
            </w:r>
          </w:p>
        </w:tc>
        <w:tc>
          <w:tcPr>
            <w:tcW w:w="2519" w:type="dxa"/>
            <w:tcBorders>
              <w:top w:val="nil"/>
              <w:left w:val="nil"/>
              <w:bottom w:val="single" w:sz="4" w:space="0" w:color="auto"/>
              <w:right w:val="single" w:sz="4" w:space="0" w:color="auto"/>
            </w:tcBorders>
            <w:noWrap/>
            <w:vAlign w:val="center"/>
            <w:hideMark/>
          </w:tcPr>
          <w:p w14:paraId="6F24DF16" w14:textId="77777777" w:rsidR="005D5ACD" w:rsidRPr="0019790F" w:rsidRDefault="005D5ACD" w:rsidP="002C1F68">
            <w:pPr>
              <w:rPr>
                <w:b/>
                <w:bCs/>
                <w:color w:val="000000"/>
                <w:szCs w:val="24"/>
              </w:rPr>
            </w:pPr>
            <w:r w:rsidRPr="0019790F">
              <w:rPr>
                <w:b/>
                <w:bCs/>
                <w:color w:val="000000"/>
                <w:szCs w:val="24"/>
              </w:rPr>
              <w:t>Cefotaxime 1000mg</w:t>
            </w:r>
          </w:p>
        </w:tc>
        <w:tc>
          <w:tcPr>
            <w:tcW w:w="1150" w:type="dxa"/>
            <w:tcBorders>
              <w:top w:val="nil"/>
              <w:left w:val="nil"/>
              <w:bottom w:val="single" w:sz="4" w:space="0" w:color="auto"/>
              <w:right w:val="single" w:sz="4" w:space="0" w:color="auto"/>
            </w:tcBorders>
            <w:noWrap/>
            <w:vAlign w:val="bottom"/>
            <w:hideMark/>
          </w:tcPr>
          <w:p w14:paraId="748F40E1" w14:textId="77777777" w:rsidR="005D5ACD" w:rsidRPr="0019790F" w:rsidRDefault="005D5ACD" w:rsidP="002C1F68">
            <w:pPr>
              <w:rPr>
                <w:b/>
                <w:bCs/>
                <w:color w:val="000000"/>
                <w:szCs w:val="24"/>
              </w:rPr>
            </w:pPr>
            <w:r w:rsidRPr="0019790F">
              <w:rPr>
                <w:b/>
                <w:bCs/>
                <w:color w:val="000000"/>
                <w:szCs w:val="24"/>
              </w:rPr>
              <w:t xml:space="preserve">Vial </w:t>
            </w:r>
          </w:p>
        </w:tc>
        <w:tc>
          <w:tcPr>
            <w:tcW w:w="1476" w:type="dxa"/>
            <w:tcBorders>
              <w:top w:val="nil"/>
              <w:left w:val="nil"/>
              <w:bottom w:val="single" w:sz="4" w:space="0" w:color="auto"/>
              <w:right w:val="single" w:sz="4" w:space="0" w:color="auto"/>
            </w:tcBorders>
            <w:noWrap/>
            <w:vAlign w:val="bottom"/>
            <w:hideMark/>
          </w:tcPr>
          <w:p w14:paraId="36B8FB8A" w14:textId="77777777" w:rsidR="005D5ACD" w:rsidRPr="0019790F" w:rsidRDefault="005D5ACD" w:rsidP="002C1F68">
            <w:pPr>
              <w:jc w:val="center"/>
              <w:rPr>
                <w:b/>
                <w:bCs/>
                <w:color w:val="000000"/>
                <w:szCs w:val="24"/>
              </w:rPr>
            </w:pPr>
            <w:r w:rsidRPr="0019790F">
              <w:rPr>
                <w:b/>
                <w:bCs/>
                <w:color w:val="000000"/>
                <w:szCs w:val="24"/>
              </w:rPr>
              <w:t>2,500.00</w:t>
            </w:r>
          </w:p>
        </w:tc>
        <w:tc>
          <w:tcPr>
            <w:tcW w:w="724" w:type="dxa"/>
            <w:tcBorders>
              <w:top w:val="nil"/>
              <w:left w:val="nil"/>
              <w:bottom w:val="single" w:sz="4" w:space="0" w:color="auto"/>
              <w:right w:val="single" w:sz="4" w:space="0" w:color="auto"/>
            </w:tcBorders>
          </w:tcPr>
          <w:p w14:paraId="25F1A871" w14:textId="77777777" w:rsidR="005D5ACD" w:rsidRPr="0019790F" w:rsidRDefault="005D5ACD" w:rsidP="002C1F68">
            <w:pPr>
              <w:jc w:val="center"/>
              <w:rPr>
                <w:b/>
                <w:bCs/>
                <w:color w:val="000000"/>
                <w:szCs w:val="24"/>
              </w:rPr>
            </w:pPr>
          </w:p>
        </w:tc>
        <w:tc>
          <w:tcPr>
            <w:tcW w:w="1139" w:type="dxa"/>
            <w:tcBorders>
              <w:top w:val="nil"/>
              <w:left w:val="nil"/>
              <w:bottom w:val="single" w:sz="4" w:space="0" w:color="auto"/>
              <w:right w:val="single" w:sz="4" w:space="0" w:color="auto"/>
            </w:tcBorders>
          </w:tcPr>
          <w:p w14:paraId="3EF69D93"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tcPr>
          <w:p w14:paraId="084F440E"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tcPr>
          <w:p w14:paraId="2D59E5B9" w14:textId="77777777" w:rsidR="005D5ACD" w:rsidRPr="0019790F" w:rsidRDefault="005D5ACD" w:rsidP="002C1F68">
            <w:pPr>
              <w:jc w:val="center"/>
              <w:rPr>
                <w:b/>
                <w:bCs/>
                <w:color w:val="000000"/>
                <w:szCs w:val="24"/>
              </w:rPr>
            </w:pPr>
          </w:p>
        </w:tc>
        <w:tc>
          <w:tcPr>
            <w:tcW w:w="1416" w:type="dxa"/>
            <w:tcBorders>
              <w:top w:val="nil"/>
              <w:left w:val="nil"/>
              <w:bottom w:val="single" w:sz="4" w:space="0" w:color="auto"/>
              <w:right w:val="single" w:sz="4" w:space="0" w:color="auto"/>
            </w:tcBorders>
          </w:tcPr>
          <w:p w14:paraId="1D51B65D" w14:textId="77777777" w:rsidR="005D5ACD" w:rsidRPr="0019790F" w:rsidRDefault="005D5ACD" w:rsidP="002C1F68">
            <w:pPr>
              <w:jc w:val="center"/>
              <w:rPr>
                <w:b/>
                <w:bCs/>
                <w:color w:val="000000"/>
                <w:szCs w:val="24"/>
              </w:rPr>
            </w:pPr>
          </w:p>
        </w:tc>
      </w:tr>
      <w:tr w:rsidR="005D5ACD" w:rsidRPr="0019790F" w14:paraId="0C6EF983" w14:textId="62CDCED2" w:rsidTr="0035633F">
        <w:trPr>
          <w:trHeight w:val="300"/>
        </w:trPr>
        <w:tc>
          <w:tcPr>
            <w:tcW w:w="634" w:type="dxa"/>
            <w:tcBorders>
              <w:top w:val="nil"/>
              <w:left w:val="single" w:sz="4" w:space="0" w:color="auto"/>
              <w:bottom w:val="single" w:sz="4" w:space="0" w:color="auto"/>
              <w:right w:val="single" w:sz="4" w:space="0" w:color="auto"/>
            </w:tcBorders>
            <w:noWrap/>
            <w:vAlign w:val="bottom"/>
            <w:hideMark/>
          </w:tcPr>
          <w:p w14:paraId="3B21E0B8"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24</w:t>
            </w:r>
          </w:p>
        </w:tc>
        <w:tc>
          <w:tcPr>
            <w:tcW w:w="2519" w:type="dxa"/>
            <w:tcBorders>
              <w:top w:val="nil"/>
              <w:left w:val="nil"/>
              <w:bottom w:val="single" w:sz="4" w:space="0" w:color="auto"/>
              <w:right w:val="single" w:sz="4" w:space="0" w:color="auto"/>
            </w:tcBorders>
            <w:noWrap/>
            <w:vAlign w:val="center"/>
            <w:hideMark/>
          </w:tcPr>
          <w:p w14:paraId="1DB6CF15" w14:textId="77777777" w:rsidR="005D5ACD" w:rsidRPr="0019790F" w:rsidRDefault="005D5ACD" w:rsidP="002C1F68">
            <w:pPr>
              <w:rPr>
                <w:b/>
                <w:bCs/>
                <w:color w:val="000000"/>
                <w:szCs w:val="24"/>
              </w:rPr>
            </w:pPr>
            <w:r w:rsidRPr="0019790F">
              <w:rPr>
                <w:b/>
                <w:bCs/>
                <w:color w:val="000000"/>
                <w:szCs w:val="24"/>
              </w:rPr>
              <w:t>Calcium gluconate 10ml:1g</w:t>
            </w:r>
          </w:p>
        </w:tc>
        <w:tc>
          <w:tcPr>
            <w:tcW w:w="1150" w:type="dxa"/>
            <w:tcBorders>
              <w:top w:val="nil"/>
              <w:left w:val="nil"/>
              <w:bottom w:val="single" w:sz="4" w:space="0" w:color="auto"/>
              <w:right w:val="single" w:sz="4" w:space="0" w:color="auto"/>
            </w:tcBorders>
            <w:noWrap/>
            <w:vAlign w:val="bottom"/>
            <w:hideMark/>
          </w:tcPr>
          <w:p w14:paraId="0933231C" w14:textId="77777777" w:rsidR="005D5ACD" w:rsidRPr="0019790F" w:rsidRDefault="005D5ACD" w:rsidP="002C1F68">
            <w:pPr>
              <w:rPr>
                <w:b/>
                <w:bCs/>
                <w:color w:val="000000"/>
                <w:szCs w:val="24"/>
              </w:rPr>
            </w:pPr>
            <w:r w:rsidRPr="0019790F">
              <w:rPr>
                <w:b/>
                <w:bCs/>
                <w:color w:val="000000"/>
                <w:szCs w:val="24"/>
              </w:rPr>
              <w:t>ampule</w:t>
            </w:r>
          </w:p>
        </w:tc>
        <w:tc>
          <w:tcPr>
            <w:tcW w:w="1476" w:type="dxa"/>
            <w:tcBorders>
              <w:top w:val="nil"/>
              <w:left w:val="nil"/>
              <w:bottom w:val="single" w:sz="4" w:space="0" w:color="auto"/>
              <w:right w:val="single" w:sz="4" w:space="0" w:color="auto"/>
            </w:tcBorders>
            <w:noWrap/>
            <w:vAlign w:val="bottom"/>
            <w:hideMark/>
          </w:tcPr>
          <w:p w14:paraId="09D6B1C8" w14:textId="77777777" w:rsidR="005D5ACD" w:rsidRPr="0019790F" w:rsidRDefault="005D5ACD" w:rsidP="002C1F68">
            <w:pPr>
              <w:jc w:val="center"/>
              <w:rPr>
                <w:b/>
                <w:bCs/>
                <w:color w:val="000000"/>
                <w:szCs w:val="24"/>
              </w:rPr>
            </w:pPr>
            <w:r w:rsidRPr="0019790F">
              <w:rPr>
                <w:b/>
                <w:bCs/>
                <w:color w:val="000000"/>
                <w:szCs w:val="24"/>
              </w:rPr>
              <w:t>2,500.00</w:t>
            </w:r>
          </w:p>
        </w:tc>
        <w:tc>
          <w:tcPr>
            <w:tcW w:w="724" w:type="dxa"/>
            <w:tcBorders>
              <w:top w:val="nil"/>
              <w:left w:val="nil"/>
              <w:bottom w:val="single" w:sz="4" w:space="0" w:color="auto"/>
              <w:right w:val="single" w:sz="4" w:space="0" w:color="auto"/>
            </w:tcBorders>
          </w:tcPr>
          <w:p w14:paraId="6B30BB1D" w14:textId="77777777" w:rsidR="005D5ACD" w:rsidRPr="0019790F" w:rsidRDefault="005D5ACD" w:rsidP="002C1F68">
            <w:pPr>
              <w:jc w:val="center"/>
              <w:rPr>
                <w:b/>
                <w:bCs/>
                <w:color w:val="000000"/>
                <w:szCs w:val="24"/>
              </w:rPr>
            </w:pPr>
          </w:p>
        </w:tc>
        <w:tc>
          <w:tcPr>
            <w:tcW w:w="1139" w:type="dxa"/>
            <w:tcBorders>
              <w:top w:val="nil"/>
              <w:left w:val="nil"/>
              <w:bottom w:val="single" w:sz="4" w:space="0" w:color="auto"/>
              <w:right w:val="single" w:sz="4" w:space="0" w:color="auto"/>
            </w:tcBorders>
          </w:tcPr>
          <w:p w14:paraId="45622459"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tcPr>
          <w:p w14:paraId="6BE9E713"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tcPr>
          <w:p w14:paraId="50DCADB5" w14:textId="77777777" w:rsidR="005D5ACD" w:rsidRPr="0019790F" w:rsidRDefault="005D5ACD" w:rsidP="002C1F68">
            <w:pPr>
              <w:jc w:val="center"/>
              <w:rPr>
                <w:b/>
                <w:bCs/>
                <w:color w:val="000000"/>
                <w:szCs w:val="24"/>
              </w:rPr>
            </w:pPr>
          </w:p>
        </w:tc>
        <w:tc>
          <w:tcPr>
            <w:tcW w:w="1416" w:type="dxa"/>
            <w:tcBorders>
              <w:top w:val="nil"/>
              <w:left w:val="nil"/>
              <w:bottom w:val="single" w:sz="4" w:space="0" w:color="auto"/>
              <w:right w:val="single" w:sz="4" w:space="0" w:color="auto"/>
            </w:tcBorders>
          </w:tcPr>
          <w:p w14:paraId="0C84419B" w14:textId="77777777" w:rsidR="005D5ACD" w:rsidRPr="0019790F" w:rsidRDefault="005D5ACD" w:rsidP="002C1F68">
            <w:pPr>
              <w:jc w:val="center"/>
              <w:rPr>
                <w:b/>
                <w:bCs/>
                <w:color w:val="000000"/>
                <w:szCs w:val="24"/>
              </w:rPr>
            </w:pPr>
          </w:p>
        </w:tc>
      </w:tr>
      <w:tr w:rsidR="005D5ACD" w:rsidRPr="0019790F" w14:paraId="4028E004" w14:textId="48D59FB0" w:rsidTr="0035633F">
        <w:trPr>
          <w:trHeight w:val="300"/>
        </w:trPr>
        <w:tc>
          <w:tcPr>
            <w:tcW w:w="634" w:type="dxa"/>
            <w:tcBorders>
              <w:top w:val="nil"/>
              <w:left w:val="single" w:sz="4" w:space="0" w:color="auto"/>
              <w:bottom w:val="single" w:sz="4" w:space="0" w:color="auto"/>
              <w:right w:val="single" w:sz="4" w:space="0" w:color="auto"/>
            </w:tcBorders>
            <w:noWrap/>
            <w:vAlign w:val="bottom"/>
            <w:hideMark/>
          </w:tcPr>
          <w:p w14:paraId="1866BE61"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25</w:t>
            </w:r>
          </w:p>
        </w:tc>
        <w:tc>
          <w:tcPr>
            <w:tcW w:w="2519" w:type="dxa"/>
            <w:tcBorders>
              <w:top w:val="nil"/>
              <w:left w:val="nil"/>
              <w:bottom w:val="single" w:sz="4" w:space="0" w:color="auto"/>
              <w:right w:val="single" w:sz="4" w:space="0" w:color="auto"/>
            </w:tcBorders>
            <w:noWrap/>
            <w:vAlign w:val="center"/>
            <w:hideMark/>
          </w:tcPr>
          <w:p w14:paraId="38A25406" w14:textId="77777777" w:rsidR="005D5ACD" w:rsidRPr="0019790F" w:rsidRDefault="005D5ACD" w:rsidP="002C1F68">
            <w:pPr>
              <w:rPr>
                <w:b/>
                <w:bCs/>
                <w:szCs w:val="24"/>
              </w:rPr>
            </w:pPr>
            <w:r w:rsidRPr="0019790F">
              <w:rPr>
                <w:b/>
                <w:bCs/>
                <w:szCs w:val="24"/>
              </w:rPr>
              <w:t>Hydrochlorothiazide 25 mg tablet</w:t>
            </w:r>
          </w:p>
        </w:tc>
        <w:tc>
          <w:tcPr>
            <w:tcW w:w="1150" w:type="dxa"/>
            <w:tcBorders>
              <w:top w:val="nil"/>
              <w:left w:val="nil"/>
              <w:bottom w:val="single" w:sz="4" w:space="0" w:color="auto"/>
              <w:right w:val="single" w:sz="4" w:space="0" w:color="auto"/>
            </w:tcBorders>
            <w:noWrap/>
            <w:vAlign w:val="center"/>
            <w:hideMark/>
          </w:tcPr>
          <w:p w14:paraId="467E3A47" w14:textId="77777777" w:rsidR="005D5ACD" w:rsidRPr="0019790F" w:rsidRDefault="005D5ACD" w:rsidP="002C1F68">
            <w:pPr>
              <w:rPr>
                <w:b/>
                <w:bCs/>
                <w:szCs w:val="24"/>
              </w:rPr>
            </w:pPr>
            <w:r w:rsidRPr="0019790F">
              <w:rPr>
                <w:b/>
                <w:bCs/>
                <w:szCs w:val="24"/>
              </w:rPr>
              <w:t>Tablets</w:t>
            </w:r>
          </w:p>
        </w:tc>
        <w:tc>
          <w:tcPr>
            <w:tcW w:w="1476" w:type="dxa"/>
            <w:tcBorders>
              <w:top w:val="nil"/>
              <w:left w:val="nil"/>
              <w:bottom w:val="single" w:sz="4" w:space="0" w:color="auto"/>
              <w:right w:val="single" w:sz="4" w:space="0" w:color="auto"/>
            </w:tcBorders>
            <w:noWrap/>
            <w:vAlign w:val="center"/>
            <w:hideMark/>
          </w:tcPr>
          <w:p w14:paraId="738E964C" w14:textId="77777777" w:rsidR="005D5ACD" w:rsidRPr="0019790F" w:rsidRDefault="005D5ACD" w:rsidP="002C1F68">
            <w:pPr>
              <w:jc w:val="center"/>
              <w:rPr>
                <w:b/>
                <w:bCs/>
                <w:szCs w:val="24"/>
              </w:rPr>
            </w:pPr>
            <w:r w:rsidRPr="0019790F">
              <w:rPr>
                <w:b/>
                <w:bCs/>
                <w:szCs w:val="24"/>
              </w:rPr>
              <w:t>5,0000.00</w:t>
            </w:r>
          </w:p>
        </w:tc>
        <w:tc>
          <w:tcPr>
            <w:tcW w:w="724" w:type="dxa"/>
            <w:tcBorders>
              <w:top w:val="nil"/>
              <w:left w:val="nil"/>
              <w:bottom w:val="single" w:sz="4" w:space="0" w:color="auto"/>
              <w:right w:val="single" w:sz="4" w:space="0" w:color="auto"/>
            </w:tcBorders>
          </w:tcPr>
          <w:p w14:paraId="26D30924" w14:textId="77777777" w:rsidR="005D5ACD" w:rsidRPr="0019790F" w:rsidRDefault="005D5ACD" w:rsidP="002C1F68">
            <w:pPr>
              <w:jc w:val="center"/>
              <w:rPr>
                <w:b/>
                <w:bCs/>
                <w:szCs w:val="24"/>
              </w:rPr>
            </w:pPr>
          </w:p>
        </w:tc>
        <w:tc>
          <w:tcPr>
            <w:tcW w:w="1139" w:type="dxa"/>
            <w:tcBorders>
              <w:top w:val="nil"/>
              <w:left w:val="nil"/>
              <w:bottom w:val="single" w:sz="4" w:space="0" w:color="auto"/>
              <w:right w:val="single" w:sz="4" w:space="0" w:color="auto"/>
            </w:tcBorders>
          </w:tcPr>
          <w:p w14:paraId="1F7ED2FF" w14:textId="77777777" w:rsidR="005D5ACD" w:rsidRPr="0019790F" w:rsidRDefault="005D5ACD" w:rsidP="002C1F68">
            <w:pPr>
              <w:jc w:val="center"/>
              <w:rPr>
                <w:b/>
                <w:bCs/>
                <w:szCs w:val="24"/>
              </w:rPr>
            </w:pPr>
          </w:p>
        </w:tc>
        <w:tc>
          <w:tcPr>
            <w:tcW w:w="916" w:type="dxa"/>
            <w:tcBorders>
              <w:top w:val="nil"/>
              <w:left w:val="nil"/>
              <w:bottom w:val="single" w:sz="4" w:space="0" w:color="auto"/>
              <w:right w:val="single" w:sz="4" w:space="0" w:color="auto"/>
            </w:tcBorders>
          </w:tcPr>
          <w:p w14:paraId="09491EE1" w14:textId="77777777" w:rsidR="005D5ACD" w:rsidRPr="0019790F" w:rsidRDefault="005D5ACD" w:rsidP="002C1F68">
            <w:pPr>
              <w:jc w:val="center"/>
              <w:rPr>
                <w:b/>
                <w:bCs/>
                <w:szCs w:val="24"/>
              </w:rPr>
            </w:pPr>
          </w:p>
        </w:tc>
        <w:tc>
          <w:tcPr>
            <w:tcW w:w="916" w:type="dxa"/>
            <w:tcBorders>
              <w:top w:val="nil"/>
              <w:left w:val="nil"/>
              <w:bottom w:val="single" w:sz="4" w:space="0" w:color="auto"/>
              <w:right w:val="single" w:sz="4" w:space="0" w:color="auto"/>
            </w:tcBorders>
          </w:tcPr>
          <w:p w14:paraId="63796471" w14:textId="77777777" w:rsidR="005D5ACD" w:rsidRPr="0019790F" w:rsidRDefault="005D5ACD" w:rsidP="002C1F68">
            <w:pPr>
              <w:jc w:val="center"/>
              <w:rPr>
                <w:b/>
                <w:bCs/>
                <w:szCs w:val="24"/>
              </w:rPr>
            </w:pPr>
          </w:p>
        </w:tc>
        <w:tc>
          <w:tcPr>
            <w:tcW w:w="1416" w:type="dxa"/>
            <w:tcBorders>
              <w:top w:val="nil"/>
              <w:left w:val="nil"/>
              <w:bottom w:val="single" w:sz="4" w:space="0" w:color="auto"/>
              <w:right w:val="single" w:sz="4" w:space="0" w:color="auto"/>
            </w:tcBorders>
          </w:tcPr>
          <w:p w14:paraId="465C0E9C" w14:textId="77777777" w:rsidR="005D5ACD" w:rsidRPr="0019790F" w:rsidRDefault="005D5ACD" w:rsidP="002C1F68">
            <w:pPr>
              <w:jc w:val="center"/>
              <w:rPr>
                <w:b/>
                <w:bCs/>
                <w:szCs w:val="24"/>
              </w:rPr>
            </w:pPr>
          </w:p>
        </w:tc>
      </w:tr>
      <w:tr w:rsidR="005D5ACD" w:rsidRPr="0019790F" w14:paraId="2E0127F7" w14:textId="54A9512F" w:rsidTr="0035633F">
        <w:trPr>
          <w:trHeight w:val="300"/>
        </w:trPr>
        <w:tc>
          <w:tcPr>
            <w:tcW w:w="634" w:type="dxa"/>
            <w:tcBorders>
              <w:top w:val="nil"/>
              <w:left w:val="single" w:sz="4" w:space="0" w:color="auto"/>
              <w:bottom w:val="single" w:sz="4" w:space="0" w:color="auto"/>
              <w:right w:val="single" w:sz="4" w:space="0" w:color="auto"/>
            </w:tcBorders>
            <w:noWrap/>
            <w:vAlign w:val="bottom"/>
            <w:hideMark/>
          </w:tcPr>
          <w:p w14:paraId="7B26BD69"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26</w:t>
            </w:r>
          </w:p>
        </w:tc>
        <w:tc>
          <w:tcPr>
            <w:tcW w:w="2519" w:type="dxa"/>
            <w:tcBorders>
              <w:top w:val="nil"/>
              <w:left w:val="nil"/>
              <w:bottom w:val="single" w:sz="4" w:space="0" w:color="auto"/>
              <w:right w:val="single" w:sz="4" w:space="0" w:color="auto"/>
            </w:tcBorders>
            <w:noWrap/>
            <w:vAlign w:val="center"/>
            <w:hideMark/>
          </w:tcPr>
          <w:p w14:paraId="183D5BAF" w14:textId="77777777" w:rsidR="005D5ACD" w:rsidRPr="0019790F" w:rsidRDefault="005D5ACD" w:rsidP="002C1F68">
            <w:pPr>
              <w:rPr>
                <w:b/>
                <w:bCs/>
                <w:szCs w:val="24"/>
              </w:rPr>
            </w:pPr>
            <w:r w:rsidRPr="0019790F">
              <w:rPr>
                <w:b/>
                <w:bCs/>
                <w:szCs w:val="24"/>
              </w:rPr>
              <w:t>Hydrocortisone 100mg IV/IM</w:t>
            </w:r>
          </w:p>
        </w:tc>
        <w:tc>
          <w:tcPr>
            <w:tcW w:w="1150" w:type="dxa"/>
            <w:tcBorders>
              <w:top w:val="nil"/>
              <w:left w:val="nil"/>
              <w:bottom w:val="single" w:sz="4" w:space="0" w:color="auto"/>
              <w:right w:val="single" w:sz="4" w:space="0" w:color="auto"/>
            </w:tcBorders>
            <w:noWrap/>
            <w:vAlign w:val="center"/>
            <w:hideMark/>
          </w:tcPr>
          <w:p w14:paraId="04F309D7" w14:textId="77777777" w:rsidR="005D5ACD" w:rsidRPr="0019790F" w:rsidRDefault="005D5ACD" w:rsidP="002C1F68">
            <w:pPr>
              <w:rPr>
                <w:b/>
                <w:bCs/>
                <w:szCs w:val="24"/>
              </w:rPr>
            </w:pPr>
            <w:r w:rsidRPr="0019790F">
              <w:rPr>
                <w:b/>
                <w:bCs/>
                <w:szCs w:val="24"/>
              </w:rPr>
              <w:t>Vials</w:t>
            </w:r>
          </w:p>
        </w:tc>
        <w:tc>
          <w:tcPr>
            <w:tcW w:w="1476" w:type="dxa"/>
            <w:tcBorders>
              <w:top w:val="nil"/>
              <w:left w:val="nil"/>
              <w:bottom w:val="single" w:sz="4" w:space="0" w:color="auto"/>
              <w:right w:val="single" w:sz="4" w:space="0" w:color="auto"/>
            </w:tcBorders>
            <w:noWrap/>
            <w:vAlign w:val="center"/>
            <w:hideMark/>
          </w:tcPr>
          <w:p w14:paraId="7ACD3898" w14:textId="77777777" w:rsidR="005D5ACD" w:rsidRPr="0019790F" w:rsidRDefault="005D5ACD" w:rsidP="002C1F68">
            <w:pPr>
              <w:jc w:val="center"/>
              <w:rPr>
                <w:b/>
                <w:bCs/>
                <w:szCs w:val="24"/>
              </w:rPr>
            </w:pPr>
            <w:r w:rsidRPr="0019790F">
              <w:rPr>
                <w:b/>
                <w:bCs/>
                <w:szCs w:val="24"/>
              </w:rPr>
              <w:t>5000.00</w:t>
            </w:r>
          </w:p>
        </w:tc>
        <w:tc>
          <w:tcPr>
            <w:tcW w:w="724" w:type="dxa"/>
            <w:tcBorders>
              <w:top w:val="nil"/>
              <w:left w:val="nil"/>
              <w:bottom w:val="single" w:sz="4" w:space="0" w:color="auto"/>
              <w:right w:val="single" w:sz="4" w:space="0" w:color="auto"/>
            </w:tcBorders>
          </w:tcPr>
          <w:p w14:paraId="26643FA8" w14:textId="77777777" w:rsidR="005D5ACD" w:rsidRPr="0019790F" w:rsidRDefault="005D5ACD" w:rsidP="002C1F68">
            <w:pPr>
              <w:jc w:val="center"/>
              <w:rPr>
                <w:b/>
                <w:bCs/>
                <w:szCs w:val="24"/>
              </w:rPr>
            </w:pPr>
          </w:p>
        </w:tc>
        <w:tc>
          <w:tcPr>
            <w:tcW w:w="1139" w:type="dxa"/>
            <w:tcBorders>
              <w:top w:val="nil"/>
              <w:left w:val="nil"/>
              <w:bottom w:val="single" w:sz="4" w:space="0" w:color="auto"/>
              <w:right w:val="single" w:sz="4" w:space="0" w:color="auto"/>
            </w:tcBorders>
          </w:tcPr>
          <w:p w14:paraId="19023F01" w14:textId="77777777" w:rsidR="005D5ACD" w:rsidRPr="0019790F" w:rsidRDefault="005D5ACD" w:rsidP="002C1F68">
            <w:pPr>
              <w:jc w:val="center"/>
              <w:rPr>
                <w:b/>
                <w:bCs/>
                <w:szCs w:val="24"/>
              </w:rPr>
            </w:pPr>
          </w:p>
        </w:tc>
        <w:tc>
          <w:tcPr>
            <w:tcW w:w="916" w:type="dxa"/>
            <w:tcBorders>
              <w:top w:val="nil"/>
              <w:left w:val="nil"/>
              <w:bottom w:val="single" w:sz="4" w:space="0" w:color="auto"/>
              <w:right w:val="single" w:sz="4" w:space="0" w:color="auto"/>
            </w:tcBorders>
          </w:tcPr>
          <w:p w14:paraId="049F30F6" w14:textId="77777777" w:rsidR="005D5ACD" w:rsidRPr="0019790F" w:rsidRDefault="005D5ACD" w:rsidP="002C1F68">
            <w:pPr>
              <w:jc w:val="center"/>
              <w:rPr>
                <w:b/>
                <w:bCs/>
                <w:szCs w:val="24"/>
              </w:rPr>
            </w:pPr>
          </w:p>
        </w:tc>
        <w:tc>
          <w:tcPr>
            <w:tcW w:w="916" w:type="dxa"/>
            <w:tcBorders>
              <w:top w:val="nil"/>
              <w:left w:val="nil"/>
              <w:bottom w:val="single" w:sz="4" w:space="0" w:color="auto"/>
              <w:right w:val="single" w:sz="4" w:space="0" w:color="auto"/>
            </w:tcBorders>
          </w:tcPr>
          <w:p w14:paraId="376C5623" w14:textId="77777777" w:rsidR="005D5ACD" w:rsidRPr="0019790F" w:rsidRDefault="005D5ACD" w:rsidP="002C1F68">
            <w:pPr>
              <w:jc w:val="center"/>
              <w:rPr>
                <w:b/>
                <w:bCs/>
                <w:szCs w:val="24"/>
              </w:rPr>
            </w:pPr>
          </w:p>
        </w:tc>
        <w:tc>
          <w:tcPr>
            <w:tcW w:w="1416" w:type="dxa"/>
            <w:tcBorders>
              <w:top w:val="nil"/>
              <w:left w:val="nil"/>
              <w:bottom w:val="single" w:sz="4" w:space="0" w:color="auto"/>
              <w:right w:val="single" w:sz="4" w:space="0" w:color="auto"/>
            </w:tcBorders>
          </w:tcPr>
          <w:p w14:paraId="7E9C6218" w14:textId="77777777" w:rsidR="005D5ACD" w:rsidRPr="0019790F" w:rsidRDefault="005D5ACD" w:rsidP="002C1F68">
            <w:pPr>
              <w:jc w:val="center"/>
              <w:rPr>
                <w:b/>
                <w:bCs/>
                <w:szCs w:val="24"/>
              </w:rPr>
            </w:pPr>
          </w:p>
        </w:tc>
      </w:tr>
      <w:tr w:rsidR="005D5ACD" w:rsidRPr="0019790F" w14:paraId="530EDEA3" w14:textId="506C33BF" w:rsidTr="0035633F">
        <w:trPr>
          <w:trHeight w:val="300"/>
        </w:trPr>
        <w:tc>
          <w:tcPr>
            <w:tcW w:w="634" w:type="dxa"/>
            <w:tcBorders>
              <w:top w:val="nil"/>
              <w:left w:val="single" w:sz="4" w:space="0" w:color="auto"/>
              <w:bottom w:val="single" w:sz="4" w:space="0" w:color="auto"/>
              <w:right w:val="single" w:sz="4" w:space="0" w:color="auto"/>
            </w:tcBorders>
            <w:noWrap/>
            <w:vAlign w:val="bottom"/>
            <w:hideMark/>
          </w:tcPr>
          <w:p w14:paraId="7D66F53C"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27</w:t>
            </w:r>
          </w:p>
        </w:tc>
        <w:tc>
          <w:tcPr>
            <w:tcW w:w="2519" w:type="dxa"/>
            <w:tcBorders>
              <w:top w:val="nil"/>
              <w:left w:val="nil"/>
              <w:bottom w:val="single" w:sz="4" w:space="0" w:color="auto"/>
              <w:right w:val="single" w:sz="4" w:space="0" w:color="auto"/>
            </w:tcBorders>
            <w:noWrap/>
            <w:vAlign w:val="center"/>
            <w:hideMark/>
          </w:tcPr>
          <w:p w14:paraId="71DAFC13" w14:textId="77777777" w:rsidR="005D5ACD" w:rsidRPr="0019790F" w:rsidRDefault="005D5ACD" w:rsidP="002C1F68">
            <w:pPr>
              <w:rPr>
                <w:b/>
                <w:bCs/>
                <w:szCs w:val="24"/>
              </w:rPr>
            </w:pPr>
            <w:r w:rsidRPr="0019790F">
              <w:rPr>
                <w:b/>
                <w:bCs/>
                <w:szCs w:val="24"/>
              </w:rPr>
              <w:t>Haloperidol 2mg, tablet</w:t>
            </w:r>
          </w:p>
        </w:tc>
        <w:tc>
          <w:tcPr>
            <w:tcW w:w="1150" w:type="dxa"/>
            <w:tcBorders>
              <w:top w:val="nil"/>
              <w:left w:val="nil"/>
              <w:bottom w:val="single" w:sz="4" w:space="0" w:color="auto"/>
              <w:right w:val="single" w:sz="4" w:space="0" w:color="auto"/>
            </w:tcBorders>
            <w:noWrap/>
            <w:vAlign w:val="center"/>
            <w:hideMark/>
          </w:tcPr>
          <w:p w14:paraId="790559B6" w14:textId="77777777" w:rsidR="005D5ACD" w:rsidRPr="0019790F" w:rsidRDefault="005D5ACD" w:rsidP="002C1F68">
            <w:pPr>
              <w:rPr>
                <w:b/>
                <w:bCs/>
                <w:szCs w:val="24"/>
              </w:rPr>
            </w:pPr>
            <w:r w:rsidRPr="0019790F">
              <w:rPr>
                <w:b/>
                <w:bCs/>
                <w:szCs w:val="24"/>
              </w:rPr>
              <w:t>Tablets</w:t>
            </w:r>
          </w:p>
        </w:tc>
        <w:tc>
          <w:tcPr>
            <w:tcW w:w="1476" w:type="dxa"/>
            <w:tcBorders>
              <w:top w:val="nil"/>
              <w:left w:val="nil"/>
              <w:bottom w:val="single" w:sz="4" w:space="0" w:color="auto"/>
              <w:right w:val="single" w:sz="4" w:space="0" w:color="auto"/>
            </w:tcBorders>
            <w:noWrap/>
            <w:vAlign w:val="center"/>
            <w:hideMark/>
          </w:tcPr>
          <w:p w14:paraId="5D4FA236" w14:textId="77777777" w:rsidR="005D5ACD" w:rsidRPr="0019790F" w:rsidRDefault="005D5ACD" w:rsidP="002C1F68">
            <w:pPr>
              <w:jc w:val="center"/>
              <w:rPr>
                <w:b/>
                <w:bCs/>
                <w:szCs w:val="24"/>
              </w:rPr>
            </w:pPr>
            <w:r w:rsidRPr="0019790F">
              <w:rPr>
                <w:b/>
                <w:bCs/>
                <w:szCs w:val="24"/>
              </w:rPr>
              <w:t>3000.00</w:t>
            </w:r>
          </w:p>
        </w:tc>
        <w:tc>
          <w:tcPr>
            <w:tcW w:w="724" w:type="dxa"/>
            <w:tcBorders>
              <w:top w:val="nil"/>
              <w:left w:val="nil"/>
              <w:bottom w:val="single" w:sz="4" w:space="0" w:color="auto"/>
              <w:right w:val="single" w:sz="4" w:space="0" w:color="auto"/>
            </w:tcBorders>
          </w:tcPr>
          <w:p w14:paraId="432F57CC" w14:textId="77777777" w:rsidR="005D5ACD" w:rsidRPr="0019790F" w:rsidRDefault="005D5ACD" w:rsidP="002C1F68">
            <w:pPr>
              <w:jc w:val="center"/>
              <w:rPr>
                <w:b/>
                <w:bCs/>
                <w:szCs w:val="24"/>
              </w:rPr>
            </w:pPr>
          </w:p>
        </w:tc>
        <w:tc>
          <w:tcPr>
            <w:tcW w:w="1139" w:type="dxa"/>
            <w:tcBorders>
              <w:top w:val="nil"/>
              <w:left w:val="nil"/>
              <w:bottom w:val="single" w:sz="4" w:space="0" w:color="auto"/>
              <w:right w:val="single" w:sz="4" w:space="0" w:color="auto"/>
            </w:tcBorders>
          </w:tcPr>
          <w:p w14:paraId="27CF422E" w14:textId="77777777" w:rsidR="005D5ACD" w:rsidRPr="0019790F" w:rsidRDefault="005D5ACD" w:rsidP="002C1F68">
            <w:pPr>
              <w:jc w:val="center"/>
              <w:rPr>
                <w:b/>
                <w:bCs/>
                <w:szCs w:val="24"/>
              </w:rPr>
            </w:pPr>
          </w:p>
        </w:tc>
        <w:tc>
          <w:tcPr>
            <w:tcW w:w="916" w:type="dxa"/>
            <w:tcBorders>
              <w:top w:val="nil"/>
              <w:left w:val="nil"/>
              <w:bottom w:val="single" w:sz="4" w:space="0" w:color="auto"/>
              <w:right w:val="single" w:sz="4" w:space="0" w:color="auto"/>
            </w:tcBorders>
          </w:tcPr>
          <w:p w14:paraId="4E2399D7" w14:textId="77777777" w:rsidR="005D5ACD" w:rsidRPr="0019790F" w:rsidRDefault="005D5ACD" w:rsidP="002C1F68">
            <w:pPr>
              <w:jc w:val="center"/>
              <w:rPr>
                <w:b/>
                <w:bCs/>
                <w:szCs w:val="24"/>
              </w:rPr>
            </w:pPr>
          </w:p>
        </w:tc>
        <w:tc>
          <w:tcPr>
            <w:tcW w:w="916" w:type="dxa"/>
            <w:tcBorders>
              <w:top w:val="nil"/>
              <w:left w:val="nil"/>
              <w:bottom w:val="single" w:sz="4" w:space="0" w:color="auto"/>
              <w:right w:val="single" w:sz="4" w:space="0" w:color="auto"/>
            </w:tcBorders>
          </w:tcPr>
          <w:p w14:paraId="484B68D9" w14:textId="77777777" w:rsidR="005D5ACD" w:rsidRPr="0019790F" w:rsidRDefault="005D5ACD" w:rsidP="002C1F68">
            <w:pPr>
              <w:jc w:val="center"/>
              <w:rPr>
                <w:b/>
                <w:bCs/>
                <w:szCs w:val="24"/>
              </w:rPr>
            </w:pPr>
          </w:p>
        </w:tc>
        <w:tc>
          <w:tcPr>
            <w:tcW w:w="1416" w:type="dxa"/>
            <w:tcBorders>
              <w:top w:val="nil"/>
              <w:left w:val="nil"/>
              <w:bottom w:val="single" w:sz="4" w:space="0" w:color="auto"/>
              <w:right w:val="single" w:sz="4" w:space="0" w:color="auto"/>
            </w:tcBorders>
          </w:tcPr>
          <w:p w14:paraId="6209F822" w14:textId="77777777" w:rsidR="005D5ACD" w:rsidRPr="0019790F" w:rsidRDefault="005D5ACD" w:rsidP="002C1F68">
            <w:pPr>
              <w:jc w:val="center"/>
              <w:rPr>
                <w:b/>
                <w:bCs/>
                <w:szCs w:val="24"/>
              </w:rPr>
            </w:pPr>
          </w:p>
        </w:tc>
      </w:tr>
      <w:tr w:rsidR="005D5ACD" w:rsidRPr="0019790F" w14:paraId="72878E42" w14:textId="338110B6" w:rsidTr="0035633F">
        <w:trPr>
          <w:trHeight w:val="300"/>
        </w:trPr>
        <w:tc>
          <w:tcPr>
            <w:tcW w:w="634" w:type="dxa"/>
            <w:tcBorders>
              <w:top w:val="nil"/>
              <w:left w:val="single" w:sz="4" w:space="0" w:color="auto"/>
              <w:bottom w:val="single" w:sz="4" w:space="0" w:color="auto"/>
              <w:right w:val="single" w:sz="4" w:space="0" w:color="auto"/>
            </w:tcBorders>
            <w:noWrap/>
            <w:vAlign w:val="bottom"/>
            <w:hideMark/>
          </w:tcPr>
          <w:p w14:paraId="7C7FF811"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28</w:t>
            </w:r>
          </w:p>
        </w:tc>
        <w:tc>
          <w:tcPr>
            <w:tcW w:w="2519" w:type="dxa"/>
            <w:tcBorders>
              <w:top w:val="nil"/>
              <w:left w:val="nil"/>
              <w:bottom w:val="single" w:sz="4" w:space="0" w:color="auto"/>
              <w:right w:val="single" w:sz="4" w:space="0" w:color="auto"/>
            </w:tcBorders>
            <w:noWrap/>
            <w:vAlign w:val="center"/>
            <w:hideMark/>
          </w:tcPr>
          <w:p w14:paraId="545C90BF" w14:textId="77777777" w:rsidR="005D5ACD" w:rsidRPr="0019790F" w:rsidRDefault="005D5ACD" w:rsidP="002C1F68">
            <w:pPr>
              <w:rPr>
                <w:b/>
                <w:bCs/>
                <w:color w:val="000000"/>
                <w:szCs w:val="24"/>
              </w:rPr>
            </w:pPr>
            <w:r w:rsidRPr="0019790F">
              <w:rPr>
                <w:b/>
                <w:bCs/>
                <w:color w:val="000000"/>
                <w:szCs w:val="24"/>
              </w:rPr>
              <w:t xml:space="preserve">Amitriptyline 25Mg </w:t>
            </w:r>
          </w:p>
        </w:tc>
        <w:tc>
          <w:tcPr>
            <w:tcW w:w="1150" w:type="dxa"/>
            <w:tcBorders>
              <w:top w:val="nil"/>
              <w:left w:val="nil"/>
              <w:bottom w:val="single" w:sz="4" w:space="0" w:color="auto"/>
              <w:right w:val="single" w:sz="4" w:space="0" w:color="auto"/>
            </w:tcBorders>
            <w:noWrap/>
            <w:vAlign w:val="bottom"/>
            <w:hideMark/>
          </w:tcPr>
          <w:p w14:paraId="7E29D0DD" w14:textId="77777777" w:rsidR="005D5ACD" w:rsidRPr="0019790F" w:rsidRDefault="005D5ACD" w:rsidP="002C1F68">
            <w:pPr>
              <w:rPr>
                <w:b/>
                <w:bCs/>
                <w:color w:val="000000"/>
                <w:szCs w:val="24"/>
              </w:rPr>
            </w:pPr>
            <w:r w:rsidRPr="0019790F">
              <w:rPr>
                <w:b/>
                <w:bCs/>
                <w:color w:val="000000"/>
                <w:szCs w:val="24"/>
              </w:rPr>
              <w:t>Piece</w:t>
            </w:r>
          </w:p>
        </w:tc>
        <w:tc>
          <w:tcPr>
            <w:tcW w:w="1476" w:type="dxa"/>
            <w:tcBorders>
              <w:top w:val="nil"/>
              <w:left w:val="nil"/>
              <w:bottom w:val="single" w:sz="4" w:space="0" w:color="auto"/>
              <w:right w:val="single" w:sz="4" w:space="0" w:color="auto"/>
            </w:tcBorders>
            <w:noWrap/>
            <w:vAlign w:val="bottom"/>
            <w:hideMark/>
          </w:tcPr>
          <w:p w14:paraId="253EBA8E" w14:textId="77777777" w:rsidR="005D5ACD" w:rsidRPr="0019790F" w:rsidRDefault="005D5ACD" w:rsidP="002C1F68">
            <w:pPr>
              <w:jc w:val="center"/>
              <w:rPr>
                <w:b/>
                <w:bCs/>
                <w:color w:val="000000"/>
                <w:szCs w:val="24"/>
              </w:rPr>
            </w:pPr>
            <w:r w:rsidRPr="0019790F">
              <w:rPr>
                <w:b/>
                <w:bCs/>
                <w:color w:val="000000"/>
                <w:szCs w:val="24"/>
              </w:rPr>
              <w:t>7,000.00</w:t>
            </w:r>
          </w:p>
        </w:tc>
        <w:tc>
          <w:tcPr>
            <w:tcW w:w="724" w:type="dxa"/>
            <w:tcBorders>
              <w:top w:val="nil"/>
              <w:left w:val="nil"/>
              <w:bottom w:val="single" w:sz="4" w:space="0" w:color="auto"/>
              <w:right w:val="single" w:sz="4" w:space="0" w:color="auto"/>
            </w:tcBorders>
          </w:tcPr>
          <w:p w14:paraId="0A505228" w14:textId="77777777" w:rsidR="005D5ACD" w:rsidRPr="0019790F" w:rsidRDefault="005D5ACD" w:rsidP="002C1F68">
            <w:pPr>
              <w:jc w:val="center"/>
              <w:rPr>
                <w:b/>
                <w:bCs/>
                <w:color w:val="000000"/>
                <w:szCs w:val="24"/>
              </w:rPr>
            </w:pPr>
          </w:p>
        </w:tc>
        <w:tc>
          <w:tcPr>
            <w:tcW w:w="1139" w:type="dxa"/>
            <w:tcBorders>
              <w:top w:val="nil"/>
              <w:left w:val="nil"/>
              <w:bottom w:val="single" w:sz="4" w:space="0" w:color="auto"/>
              <w:right w:val="single" w:sz="4" w:space="0" w:color="auto"/>
            </w:tcBorders>
          </w:tcPr>
          <w:p w14:paraId="5DF1E4B4"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tcPr>
          <w:p w14:paraId="7440809C"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tcPr>
          <w:p w14:paraId="3B4240CC" w14:textId="77777777" w:rsidR="005D5ACD" w:rsidRPr="0019790F" w:rsidRDefault="005D5ACD" w:rsidP="002C1F68">
            <w:pPr>
              <w:jc w:val="center"/>
              <w:rPr>
                <w:b/>
                <w:bCs/>
                <w:color w:val="000000"/>
                <w:szCs w:val="24"/>
              </w:rPr>
            </w:pPr>
          </w:p>
        </w:tc>
        <w:tc>
          <w:tcPr>
            <w:tcW w:w="1416" w:type="dxa"/>
            <w:tcBorders>
              <w:top w:val="nil"/>
              <w:left w:val="nil"/>
              <w:bottom w:val="single" w:sz="4" w:space="0" w:color="auto"/>
              <w:right w:val="single" w:sz="4" w:space="0" w:color="auto"/>
            </w:tcBorders>
          </w:tcPr>
          <w:p w14:paraId="796AE038" w14:textId="77777777" w:rsidR="005D5ACD" w:rsidRPr="0019790F" w:rsidRDefault="005D5ACD" w:rsidP="002C1F68">
            <w:pPr>
              <w:jc w:val="center"/>
              <w:rPr>
                <w:b/>
                <w:bCs/>
                <w:color w:val="000000"/>
                <w:szCs w:val="24"/>
              </w:rPr>
            </w:pPr>
          </w:p>
        </w:tc>
      </w:tr>
      <w:tr w:rsidR="005D5ACD" w:rsidRPr="0019790F" w14:paraId="6E4E1BB9" w14:textId="1428B6D6" w:rsidTr="0035633F">
        <w:trPr>
          <w:trHeight w:val="300"/>
        </w:trPr>
        <w:tc>
          <w:tcPr>
            <w:tcW w:w="634" w:type="dxa"/>
            <w:tcBorders>
              <w:top w:val="nil"/>
              <w:left w:val="single" w:sz="4" w:space="0" w:color="auto"/>
              <w:bottom w:val="single" w:sz="4" w:space="0" w:color="auto"/>
              <w:right w:val="single" w:sz="4" w:space="0" w:color="auto"/>
            </w:tcBorders>
            <w:noWrap/>
            <w:vAlign w:val="bottom"/>
            <w:hideMark/>
          </w:tcPr>
          <w:p w14:paraId="55696E6A"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29</w:t>
            </w:r>
          </w:p>
        </w:tc>
        <w:tc>
          <w:tcPr>
            <w:tcW w:w="2519" w:type="dxa"/>
            <w:tcBorders>
              <w:top w:val="nil"/>
              <w:left w:val="nil"/>
              <w:bottom w:val="single" w:sz="4" w:space="0" w:color="auto"/>
              <w:right w:val="single" w:sz="4" w:space="0" w:color="auto"/>
            </w:tcBorders>
            <w:noWrap/>
            <w:vAlign w:val="center"/>
            <w:hideMark/>
          </w:tcPr>
          <w:p w14:paraId="48BDBCD6" w14:textId="77777777" w:rsidR="005D5ACD" w:rsidRPr="0019790F" w:rsidRDefault="005D5ACD" w:rsidP="002C1F68">
            <w:pPr>
              <w:rPr>
                <w:b/>
                <w:bCs/>
                <w:color w:val="000000"/>
                <w:szCs w:val="24"/>
              </w:rPr>
            </w:pPr>
            <w:r w:rsidRPr="0019790F">
              <w:rPr>
                <w:b/>
                <w:bCs/>
                <w:color w:val="000000"/>
                <w:szCs w:val="24"/>
              </w:rPr>
              <w:t xml:space="preserve">Paracetamol 500 Mg </w:t>
            </w:r>
          </w:p>
        </w:tc>
        <w:tc>
          <w:tcPr>
            <w:tcW w:w="1150" w:type="dxa"/>
            <w:tcBorders>
              <w:top w:val="nil"/>
              <w:left w:val="nil"/>
              <w:bottom w:val="single" w:sz="4" w:space="0" w:color="auto"/>
              <w:right w:val="single" w:sz="4" w:space="0" w:color="auto"/>
            </w:tcBorders>
            <w:noWrap/>
            <w:vAlign w:val="bottom"/>
            <w:hideMark/>
          </w:tcPr>
          <w:p w14:paraId="32023FE6" w14:textId="77777777" w:rsidR="005D5ACD" w:rsidRPr="0019790F" w:rsidRDefault="005D5ACD" w:rsidP="002C1F68">
            <w:pPr>
              <w:rPr>
                <w:b/>
                <w:bCs/>
                <w:color w:val="000000"/>
                <w:szCs w:val="24"/>
              </w:rPr>
            </w:pPr>
            <w:r w:rsidRPr="0019790F">
              <w:rPr>
                <w:b/>
                <w:bCs/>
                <w:color w:val="000000"/>
                <w:szCs w:val="24"/>
              </w:rPr>
              <w:t>Tablet</w:t>
            </w:r>
          </w:p>
        </w:tc>
        <w:tc>
          <w:tcPr>
            <w:tcW w:w="1476" w:type="dxa"/>
            <w:tcBorders>
              <w:top w:val="nil"/>
              <w:left w:val="nil"/>
              <w:bottom w:val="single" w:sz="4" w:space="0" w:color="auto"/>
              <w:right w:val="single" w:sz="4" w:space="0" w:color="auto"/>
            </w:tcBorders>
            <w:noWrap/>
            <w:vAlign w:val="bottom"/>
            <w:hideMark/>
          </w:tcPr>
          <w:p w14:paraId="1B5A3273" w14:textId="77777777" w:rsidR="005D5ACD" w:rsidRPr="0019790F" w:rsidRDefault="005D5ACD" w:rsidP="002C1F68">
            <w:pPr>
              <w:jc w:val="center"/>
              <w:rPr>
                <w:b/>
                <w:bCs/>
                <w:color w:val="000000"/>
                <w:szCs w:val="24"/>
              </w:rPr>
            </w:pPr>
            <w:r w:rsidRPr="0019790F">
              <w:rPr>
                <w:b/>
                <w:bCs/>
                <w:color w:val="000000"/>
                <w:szCs w:val="24"/>
              </w:rPr>
              <w:t>1,000,000.00</w:t>
            </w:r>
          </w:p>
        </w:tc>
        <w:tc>
          <w:tcPr>
            <w:tcW w:w="724" w:type="dxa"/>
            <w:tcBorders>
              <w:top w:val="nil"/>
              <w:left w:val="nil"/>
              <w:bottom w:val="single" w:sz="4" w:space="0" w:color="auto"/>
              <w:right w:val="single" w:sz="4" w:space="0" w:color="auto"/>
            </w:tcBorders>
          </w:tcPr>
          <w:p w14:paraId="4C25DBA8" w14:textId="77777777" w:rsidR="005D5ACD" w:rsidRPr="0019790F" w:rsidRDefault="005D5ACD" w:rsidP="002C1F68">
            <w:pPr>
              <w:jc w:val="center"/>
              <w:rPr>
                <w:b/>
                <w:bCs/>
                <w:color w:val="000000"/>
                <w:szCs w:val="24"/>
              </w:rPr>
            </w:pPr>
          </w:p>
        </w:tc>
        <w:tc>
          <w:tcPr>
            <w:tcW w:w="1139" w:type="dxa"/>
            <w:tcBorders>
              <w:top w:val="nil"/>
              <w:left w:val="nil"/>
              <w:bottom w:val="single" w:sz="4" w:space="0" w:color="auto"/>
              <w:right w:val="single" w:sz="4" w:space="0" w:color="auto"/>
            </w:tcBorders>
          </w:tcPr>
          <w:p w14:paraId="5627F3B7"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tcPr>
          <w:p w14:paraId="4003C2FE"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tcPr>
          <w:p w14:paraId="1CC9D331" w14:textId="77777777" w:rsidR="005D5ACD" w:rsidRPr="0019790F" w:rsidRDefault="005D5ACD" w:rsidP="002C1F68">
            <w:pPr>
              <w:jc w:val="center"/>
              <w:rPr>
                <w:b/>
                <w:bCs/>
                <w:color w:val="000000"/>
                <w:szCs w:val="24"/>
              </w:rPr>
            </w:pPr>
          </w:p>
        </w:tc>
        <w:tc>
          <w:tcPr>
            <w:tcW w:w="1416" w:type="dxa"/>
            <w:tcBorders>
              <w:top w:val="nil"/>
              <w:left w:val="nil"/>
              <w:bottom w:val="single" w:sz="4" w:space="0" w:color="auto"/>
              <w:right w:val="single" w:sz="4" w:space="0" w:color="auto"/>
            </w:tcBorders>
          </w:tcPr>
          <w:p w14:paraId="78FAF832" w14:textId="77777777" w:rsidR="005D5ACD" w:rsidRPr="0019790F" w:rsidRDefault="005D5ACD" w:rsidP="002C1F68">
            <w:pPr>
              <w:jc w:val="center"/>
              <w:rPr>
                <w:b/>
                <w:bCs/>
                <w:color w:val="000000"/>
                <w:szCs w:val="24"/>
              </w:rPr>
            </w:pPr>
          </w:p>
        </w:tc>
      </w:tr>
      <w:tr w:rsidR="005D5ACD" w:rsidRPr="0019790F" w14:paraId="59E3C209" w14:textId="4F1088CE" w:rsidTr="0035633F">
        <w:trPr>
          <w:trHeight w:val="315"/>
        </w:trPr>
        <w:tc>
          <w:tcPr>
            <w:tcW w:w="634" w:type="dxa"/>
            <w:tcBorders>
              <w:top w:val="nil"/>
              <w:left w:val="single" w:sz="4" w:space="0" w:color="auto"/>
              <w:bottom w:val="single" w:sz="4" w:space="0" w:color="auto"/>
              <w:right w:val="single" w:sz="4" w:space="0" w:color="auto"/>
            </w:tcBorders>
            <w:shd w:val="clear" w:color="000000" w:fill="FFFFFF"/>
            <w:noWrap/>
            <w:vAlign w:val="bottom"/>
            <w:hideMark/>
          </w:tcPr>
          <w:p w14:paraId="458A8004"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30</w:t>
            </w:r>
          </w:p>
        </w:tc>
        <w:tc>
          <w:tcPr>
            <w:tcW w:w="2519" w:type="dxa"/>
            <w:tcBorders>
              <w:top w:val="nil"/>
              <w:left w:val="nil"/>
              <w:bottom w:val="single" w:sz="4" w:space="0" w:color="auto"/>
              <w:right w:val="single" w:sz="4" w:space="0" w:color="auto"/>
            </w:tcBorders>
            <w:shd w:val="clear" w:color="000000" w:fill="FFFFFF"/>
            <w:noWrap/>
            <w:vAlign w:val="center"/>
            <w:hideMark/>
          </w:tcPr>
          <w:p w14:paraId="6D5E0460" w14:textId="77777777" w:rsidR="005D5ACD" w:rsidRPr="0019790F" w:rsidRDefault="005D5ACD" w:rsidP="002C1F68">
            <w:pPr>
              <w:rPr>
                <w:b/>
                <w:bCs/>
                <w:szCs w:val="24"/>
              </w:rPr>
            </w:pPr>
            <w:r w:rsidRPr="0019790F">
              <w:rPr>
                <w:b/>
                <w:bCs/>
                <w:szCs w:val="24"/>
              </w:rPr>
              <w:t>Propranolol 40 mg, tablet</w:t>
            </w:r>
          </w:p>
        </w:tc>
        <w:tc>
          <w:tcPr>
            <w:tcW w:w="1150" w:type="dxa"/>
            <w:tcBorders>
              <w:top w:val="nil"/>
              <w:left w:val="nil"/>
              <w:bottom w:val="single" w:sz="4" w:space="0" w:color="auto"/>
              <w:right w:val="single" w:sz="4" w:space="0" w:color="auto"/>
            </w:tcBorders>
            <w:shd w:val="clear" w:color="000000" w:fill="FFFFFF"/>
            <w:noWrap/>
            <w:vAlign w:val="center"/>
            <w:hideMark/>
          </w:tcPr>
          <w:p w14:paraId="4ADAB86E" w14:textId="77777777" w:rsidR="005D5ACD" w:rsidRPr="0019790F" w:rsidRDefault="005D5ACD" w:rsidP="002C1F68">
            <w:pPr>
              <w:rPr>
                <w:b/>
                <w:bCs/>
                <w:szCs w:val="24"/>
              </w:rPr>
            </w:pPr>
            <w:r w:rsidRPr="0019790F">
              <w:rPr>
                <w:b/>
                <w:bCs/>
                <w:szCs w:val="24"/>
              </w:rPr>
              <w:t>Tablet</w:t>
            </w:r>
          </w:p>
        </w:tc>
        <w:tc>
          <w:tcPr>
            <w:tcW w:w="1476" w:type="dxa"/>
            <w:tcBorders>
              <w:top w:val="nil"/>
              <w:left w:val="nil"/>
              <w:bottom w:val="single" w:sz="4" w:space="0" w:color="auto"/>
              <w:right w:val="single" w:sz="4" w:space="0" w:color="auto"/>
            </w:tcBorders>
            <w:shd w:val="clear" w:color="000000" w:fill="FFFFFF"/>
            <w:noWrap/>
            <w:vAlign w:val="center"/>
            <w:hideMark/>
          </w:tcPr>
          <w:p w14:paraId="43E240FB" w14:textId="77777777" w:rsidR="005D5ACD" w:rsidRPr="0019790F" w:rsidRDefault="005D5ACD" w:rsidP="002C1F68">
            <w:pPr>
              <w:jc w:val="center"/>
              <w:rPr>
                <w:b/>
                <w:bCs/>
                <w:szCs w:val="24"/>
              </w:rPr>
            </w:pPr>
            <w:r w:rsidRPr="0019790F">
              <w:rPr>
                <w:b/>
                <w:bCs/>
                <w:szCs w:val="24"/>
              </w:rPr>
              <w:t>4000.00</w:t>
            </w:r>
          </w:p>
        </w:tc>
        <w:tc>
          <w:tcPr>
            <w:tcW w:w="724" w:type="dxa"/>
            <w:tcBorders>
              <w:top w:val="nil"/>
              <w:left w:val="nil"/>
              <w:bottom w:val="single" w:sz="4" w:space="0" w:color="auto"/>
              <w:right w:val="single" w:sz="4" w:space="0" w:color="auto"/>
            </w:tcBorders>
            <w:shd w:val="clear" w:color="000000" w:fill="FFFFFF"/>
          </w:tcPr>
          <w:p w14:paraId="3CCEEEC1" w14:textId="77777777" w:rsidR="005D5ACD" w:rsidRPr="0019790F" w:rsidRDefault="005D5ACD" w:rsidP="002C1F68">
            <w:pPr>
              <w:jc w:val="center"/>
              <w:rPr>
                <w:b/>
                <w:bCs/>
                <w:szCs w:val="24"/>
              </w:rPr>
            </w:pPr>
          </w:p>
        </w:tc>
        <w:tc>
          <w:tcPr>
            <w:tcW w:w="1139" w:type="dxa"/>
            <w:tcBorders>
              <w:top w:val="nil"/>
              <w:left w:val="nil"/>
              <w:bottom w:val="single" w:sz="4" w:space="0" w:color="auto"/>
              <w:right w:val="single" w:sz="4" w:space="0" w:color="auto"/>
            </w:tcBorders>
            <w:shd w:val="clear" w:color="000000" w:fill="FFFFFF"/>
          </w:tcPr>
          <w:p w14:paraId="67B7885C" w14:textId="77777777" w:rsidR="005D5ACD" w:rsidRPr="0019790F" w:rsidRDefault="005D5ACD" w:rsidP="002C1F68">
            <w:pPr>
              <w:jc w:val="center"/>
              <w:rPr>
                <w:b/>
                <w:bCs/>
                <w:szCs w:val="24"/>
              </w:rPr>
            </w:pPr>
          </w:p>
        </w:tc>
        <w:tc>
          <w:tcPr>
            <w:tcW w:w="916" w:type="dxa"/>
            <w:tcBorders>
              <w:top w:val="nil"/>
              <w:left w:val="nil"/>
              <w:bottom w:val="single" w:sz="4" w:space="0" w:color="auto"/>
              <w:right w:val="single" w:sz="4" w:space="0" w:color="auto"/>
            </w:tcBorders>
            <w:shd w:val="clear" w:color="000000" w:fill="FFFFFF"/>
          </w:tcPr>
          <w:p w14:paraId="4FB93DE4" w14:textId="77777777" w:rsidR="005D5ACD" w:rsidRPr="0019790F" w:rsidRDefault="005D5ACD" w:rsidP="002C1F68">
            <w:pPr>
              <w:jc w:val="center"/>
              <w:rPr>
                <w:b/>
                <w:bCs/>
                <w:szCs w:val="24"/>
              </w:rPr>
            </w:pPr>
          </w:p>
        </w:tc>
        <w:tc>
          <w:tcPr>
            <w:tcW w:w="916" w:type="dxa"/>
            <w:tcBorders>
              <w:top w:val="nil"/>
              <w:left w:val="nil"/>
              <w:bottom w:val="single" w:sz="4" w:space="0" w:color="auto"/>
              <w:right w:val="single" w:sz="4" w:space="0" w:color="auto"/>
            </w:tcBorders>
            <w:shd w:val="clear" w:color="000000" w:fill="FFFFFF"/>
          </w:tcPr>
          <w:p w14:paraId="7663FB40" w14:textId="77777777" w:rsidR="005D5ACD" w:rsidRPr="0019790F" w:rsidRDefault="005D5ACD" w:rsidP="002C1F68">
            <w:pPr>
              <w:jc w:val="center"/>
              <w:rPr>
                <w:b/>
                <w:bCs/>
                <w:szCs w:val="24"/>
              </w:rPr>
            </w:pPr>
          </w:p>
        </w:tc>
        <w:tc>
          <w:tcPr>
            <w:tcW w:w="1416" w:type="dxa"/>
            <w:tcBorders>
              <w:top w:val="nil"/>
              <w:left w:val="nil"/>
              <w:bottom w:val="single" w:sz="4" w:space="0" w:color="auto"/>
              <w:right w:val="single" w:sz="4" w:space="0" w:color="auto"/>
            </w:tcBorders>
            <w:shd w:val="clear" w:color="000000" w:fill="FFFFFF"/>
          </w:tcPr>
          <w:p w14:paraId="485D1D61" w14:textId="77777777" w:rsidR="005D5ACD" w:rsidRPr="0019790F" w:rsidRDefault="005D5ACD" w:rsidP="002C1F68">
            <w:pPr>
              <w:jc w:val="center"/>
              <w:rPr>
                <w:b/>
                <w:bCs/>
                <w:szCs w:val="24"/>
              </w:rPr>
            </w:pPr>
          </w:p>
        </w:tc>
      </w:tr>
      <w:tr w:rsidR="005D5ACD" w:rsidRPr="0019790F" w14:paraId="4E6138CE" w14:textId="373CE436" w:rsidTr="0035633F">
        <w:trPr>
          <w:trHeight w:val="300"/>
        </w:trPr>
        <w:tc>
          <w:tcPr>
            <w:tcW w:w="634" w:type="dxa"/>
            <w:tcBorders>
              <w:top w:val="nil"/>
              <w:left w:val="single" w:sz="4" w:space="0" w:color="auto"/>
              <w:bottom w:val="single" w:sz="4" w:space="0" w:color="auto"/>
              <w:right w:val="single" w:sz="4" w:space="0" w:color="auto"/>
            </w:tcBorders>
            <w:shd w:val="clear" w:color="000000" w:fill="FFFFFF"/>
            <w:noWrap/>
            <w:vAlign w:val="bottom"/>
            <w:hideMark/>
          </w:tcPr>
          <w:p w14:paraId="1197BFD8"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31</w:t>
            </w:r>
          </w:p>
        </w:tc>
        <w:tc>
          <w:tcPr>
            <w:tcW w:w="2519" w:type="dxa"/>
            <w:tcBorders>
              <w:top w:val="nil"/>
              <w:left w:val="nil"/>
              <w:bottom w:val="single" w:sz="4" w:space="0" w:color="auto"/>
              <w:right w:val="single" w:sz="4" w:space="0" w:color="auto"/>
            </w:tcBorders>
            <w:shd w:val="clear" w:color="000000" w:fill="FFFFFF"/>
            <w:noWrap/>
            <w:vAlign w:val="center"/>
            <w:hideMark/>
          </w:tcPr>
          <w:p w14:paraId="05A77C84" w14:textId="77777777" w:rsidR="005D5ACD" w:rsidRPr="0019790F" w:rsidRDefault="005D5ACD" w:rsidP="002C1F68">
            <w:pPr>
              <w:rPr>
                <w:b/>
                <w:bCs/>
                <w:color w:val="000000"/>
                <w:szCs w:val="24"/>
              </w:rPr>
            </w:pPr>
            <w:r w:rsidRPr="0019790F">
              <w:rPr>
                <w:b/>
                <w:bCs/>
                <w:color w:val="000000"/>
                <w:szCs w:val="24"/>
              </w:rPr>
              <w:t>Cloxacillin Syrup</w:t>
            </w:r>
          </w:p>
        </w:tc>
        <w:tc>
          <w:tcPr>
            <w:tcW w:w="1150" w:type="dxa"/>
            <w:tcBorders>
              <w:top w:val="nil"/>
              <w:left w:val="nil"/>
              <w:bottom w:val="single" w:sz="4" w:space="0" w:color="auto"/>
              <w:right w:val="single" w:sz="4" w:space="0" w:color="auto"/>
            </w:tcBorders>
            <w:shd w:val="clear" w:color="000000" w:fill="FFFFFF"/>
            <w:noWrap/>
            <w:vAlign w:val="bottom"/>
            <w:hideMark/>
          </w:tcPr>
          <w:p w14:paraId="05608C87" w14:textId="77777777" w:rsidR="005D5ACD" w:rsidRPr="0019790F" w:rsidRDefault="005D5ACD" w:rsidP="002C1F68">
            <w:pPr>
              <w:rPr>
                <w:b/>
                <w:bCs/>
                <w:color w:val="000000"/>
                <w:szCs w:val="24"/>
              </w:rPr>
            </w:pPr>
            <w:r w:rsidRPr="0019790F">
              <w:rPr>
                <w:b/>
                <w:bCs/>
                <w:color w:val="000000"/>
                <w:szCs w:val="24"/>
              </w:rPr>
              <w:t>Bottle</w:t>
            </w:r>
          </w:p>
        </w:tc>
        <w:tc>
          <w:tcPr>
            <w:tcW w:w="1476" w:type="dxa"/>
            <w:tcBorders>
              <w:top w:val="nil"/>
              <w:left w:val="nil"/>
              <w:bottom w:val="single" w:sz="4" w:space="0" w:color="auto"/>
              <w:right w:val="single" w:sz="4" w:space="0" w:color="auto"/>
            </w:tcBorders>
            <w:shd w:val="clear" w:color="000000" w:fill="FFFFFF"/>
            <w:noWrap/>
            <w:vAlign w:val="bottom"/>
            <w:hideMark/>
          </w:tcPr>
          <w:p w14:paraId="63FBCFD6" w14:textId="77777777" w:rsidR="005D5ACD" w:rsidRPr="0019790F" w:rsidRDefault="005D5ACD" w:rsidP="002C1F68">
            <w:pPr>
              <w:jc w:val="center"/>
              <w:rPr>
                <w:b/>
                <w:bCs/>
                <w:color w:val="000000"/>
                <w:szCs w:val="24"/>
              </w:rPr>
            </w:pPr>
            <w:r w:rsidRPr="0019790F">
              <w:rPr>
                <w:b/>
                <w:bCs/>
                <w:color w:val="000000"/>
                <w:szCs w:val="24"/>
              </w:rPr>
              <w:t>2,000.00</w:t>
            </w:r>
          </w:p>
        </w:tc>
        <w:tc>
          <w:tcPr>
            <w:tcW w:w="724" w:type="dxa"/>
            <w:tcBorders>
              <w:top w:val="nil"/>
              <w:left w:val="nil"/>
              <w:bottom w:val="single" w:sz="4" w:space="0" w:color="auto"/>
              <w:right w:val="single" w:sz="4" w:space="0" w:color="auto"/>
            </w:tcBorders>
            <w:shd w:val="clear" w:color="000000" w:fill="FFFFFF"/>
          </w:tcPr>
          <w:p w14:paraId="43C20631" w14:textId="77777777" w:rsidR="005D5ACD" w:rsidRPr="0019790F" w:rsidRDefault="005D5ACD" w:rsidP="002C1F68">
            <w:pPr>
              <w:jc w:val="center"/>
              <w:rPr>
                <w:b/>
                <w:bCs/>
                <w:color w:val="000000"/>
                <w:szCs w:val="24"/>
              </w:rPr>
            </w:pPr>
          </w:p>
        </w:tc>
        <w:tc>
          <w:tcPr>
            <w:tcW w:w="1139" w:type="dxa"/>
            <w:tcBorders>
              <w:top w:val="nil"/>
              <w:left w:val="nil"/>
              <w:bottom w:val="single" w:sz="4" w:space="0" w:color="auto"/>
              <w:right w:val="single" w:sz="4" w:space="0" w:color="auto"/>
            </w:tcBorders>
            <w:shd w:val="clear" w:color="000000" w:fill="FFFFFF"/>
          </w:tcPr>
          <w:p w14:paraId="5085E358"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5512F65C"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5607E7D6" w14:textId="77777777" w:rsidR="005D5ACD" w:rsidRPr="0019790F" w:rsidRDefault="005D5ACD" w:rsidP="002C1F68">
            <w:pPr>
              <w:jc w:val="center"/>
              <w:rPr>
                <w:b/>
                <w:bCs/>
                <w:color w:val="000000"/>
                <w:szCs w:val="24"/>
              </w:rPr>
            </w:pPr>
          </w:p>
        </w:tc>
        <w:tc>
          <w:tcPr>
            <w:tcW w:w="1416" w:type="dxa"/>
            <w:tcBorders>
              <w:top w:val="nil"/>
              <w:left w:val="nil"/>
              <w:bottom w:val="single" w:sz="4" w:space="0" w:color="auto"/>
              <w:right w:val="single" w:sz="4" w:space="0" w:color="auto"/>
            </w:tcBorders>
            <w:shd w:val="clear" w:color="000000" w:fill="FFFFFF"/>
          </w:tcPr>
          <w:p w14:paraId="360BBA85" w14:textId="77777777" w:rsidR="005D5ACD" w:rsidRPr="0019790F" w:rsidRDefault="005D5ACD" w:rsidP="002C1F68">
            <w:pPr>
              <w:jc w:val="center"/>
              <w:rPr>
                <w:b/>
                <w:bCs/>
                <w:color w:val="000000"/>
                <w:szCs w:val="24"/>
              </w:rPr>
            </w:pPr>
          </w:p>
        </w:tc>
      </w:tr>
      <w:tr w:rsidR="005D5ACD" w:rsidRPr="0019790F" w14:paraId="5D42A27F" w14:textId="7AFF3E0E" w:rsidTr="0035633F">
        <w:trPr>
          <w:trHeight w:val="300"/>
        </w:trPr>
        <w:tc>
          <w:tcPr>
            <w:tcW w:w="634" w:type="dxa"/>
            <w:tcBorders>
              <w:top w:val="nil"/>
              <w:left w:val="single" w:sz="4" w:space="0" w:color="auto"/>
              <w:bottom w:val="single" w:sz="4" w:space="0" w:color="auto"/>
              <w:right w:val="single" w:sz="4" w:space="0" w:color="auto"/>
            </w:tcBorders>
            <w:shd w:val="clear" w:color="000000" w:fill="FFFFFF"/>
            <w:noWrap/>
            <w:vAlign w:val="bottom"/>
            <w:hideMark/>
          </w:tcPr>
          <w:p w14:paraId="02CD1E8A"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32</w:t>
            </w:r>
          </w:p>
        </w:tc>
        <w:tc>
          <w:tcPr>
            <w:tcW w:w="2519" w:type="dxa"/>
            <w:tcBorders>
              <w:top w:val="nil"/>
              <w:left w:val="nil"/>
              <w:bottom w:val="single" w:sz="4" w:space="0" w:color="auto"/>
              <w:right w:val="single" w:sz="4" w:space="0" w:color="auto"/>
            </w:tcBorders>
            <w:shd w:val="clear" w:color="000000" w:fill="FFFFFF"/>
            <w:noWrap/>
            <w:vAlign w:val="center"/>
            <w:hideMark/>
          </w:tcPr>
          <w:p w14:paraId="12195699" w14:textId="77777777" w:rsidR="005D5ACD" w:rsidRPr="0019790F" w:rsidRDefault="005D5ACD" w:rsidP="002C1F68">
            <w:pPr>
              <w:rPr>
                <w:b/>
                <w:bCs/>
                <w:color w:val="000000"/>
                <w:szCs w:val="24"/>
              </w:rPr>
            </w:pPr>
            <w:r w:rsidRPr="0019790F">
              <w:rPr>
                <w:b/>
                <w:bCs/>
                <w:color w:val="000000"/>
                <w:szCs w:val="24"/>
              </w:rPr>
              <w:t>Ampiclox Syrup</w:t>
            </w:r>
          </w:p>
        </w:tc>
        <w:tc>
          <w:tcPr>
            <w:tcW w:w="1150" w:type="dxa"/>
            <w:tcBorders>
              <w:top w:val="nil"/>
              <w:left w:val="nil"/>
              <w:bottom w:val="single" w:sz="4" w:space="0" w:color="auto"/>
              <w:right w:val="single" w:sz="4" w:space="0" w:color="auto"/>
            </w:tcBorders>
            <w:shd w:val="clear" w:color="000000" w:fill="FFFFFF"/>
            <w:noWrap/>
            <w:vAlign w:val="bottom"/>
            <w:hideMark/>
          </w:tcPr>
          <w:p w14:paraId="711BE37A" w14:textId="77777777" w:rsidR="005D5ACD" w:rsidRPr="0019790F" w:rsidRDefault="005D5ACD" w:rsidP="002C1F68">
            <w:pPr>
              <w:rPr>
                <w:b/>
                <w:bCs/>
                <w:color w:val="000000"/>
                <w:szCs w:val="24"/>
              </w:rPr>
            </w:pPr>
            <w:r w:rsidRPr="0019790F">
              <w:rPr>
                <w:b/>
                <w:bCs/>
                <w:color w:val="000000"/>
                <w:szCs w:val="24"/>
              </w:rPr>
              <w:t>Bottle</w:t>
            </w:r>
          </w:p>
        </w:tc>
        <w:tc>
          <w:tcPr>
            <w:tcW w:w="1476" w:type="dxa"/>
            <w:tcBorders>
              <w:top w:val="nil"/>
              <w:left w:val="nil"/>
              <w:bottom w:val="single" w:sz="4" w:space="0" w:color="auto"/>
              <w:right w:val="single" w:sz="4" w:space="0" w:color="auto"/>
            </w:tcBorders>
            <w:shd w:val="clear" w:color="000000" w:fill="FFFFFF"/>
            <w:noWrap/>
            <w:vAlign w:val="bottom"/>
            <w:hideMark/>
          </w:tcPr>
          <w:p w14:paraId="55F2C37E" w14:textId="77777777" w:rsidR="005D5ACD" w:rsidRPr="0019790F" w:rsidRDefault="005D5ACD" w:rsidP="002C1F68">
            <w:pPr>
              <w:jc w:val="center"/>
              <w:rPr>
                <w:b/>
                <w:bCs/>
                <w:color w:val="000000"/>
                <w:szCs w:val="24"/>
              </w:rPr>
            </w:pPr>
            <w:r w:rsidRPr="0019790F">
              <w:rPr>
                <w:b/>
                <w:bCs/>
                <w:color w:val="000000"/>
                <w:szCs w:val="24"/>
              </w:rPr>
              <w:t>1,000.00</w:t>
            </w:r>
          </w:p>
        </w:tc>
        <w:tc>
          <w:tcPr>
            <w:tcW w:w="724" w:type="dxa"/>
            <w:tcBorders>
              <w:top w:val="nil"/>
              <w:left w:val="nil"/>
              <w:bottom w:val="single" w:sz="4" w:space="0" w:color="auto"/>
              <w:right w:val="single" w:sz="4" w:space="0" w:color="auto"/>
            </w:tcBorders>
            <w:shd w:val="clear" w:color="000000" w:fill="FFFFFF"/>
          </w:tcPr>
          <w:p w14:paraId="5B15F8CD" w14:textId="77777777" w:rsidR="005D5ACD" w:rsidRPr="0019790F" w:rsidRDefault="005D5ACD" w:rsidP="002C1F68">
            <w:pPr>
              <w:jc w:val="center"/>
              <w:rPr>
                <w:b/>
                <w:bCs/>
                <w:color w:val="000000"/>
                <w:szCs w:val="24"/>
              </w:rPr>
            </w:pPr>
          </w:p>
        </w:tc>
        <w:tc>
          <w:tcPr>
            <w:tcW w:w="1139" w:type="dxa"/>
            <w:tcBorders>
              <w:top w:val="nil"/>
              <w:left w:val="nil"/>
              <w:bottom w:val="single" w:sz="4" w:space="0" w:color="auto"/>
              <w:right w:val="single" w:sz="4" w:space="0" w:color="auto"/>
            </w:tcBorders>
            <w:shd w:val="clear" w:color="000000" w:fill="FFFFFF"/>
          </w:tcPr>
          <w:p w14:paraId="41932104"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3D8E37FA"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60BC9C4C" w14:textId="77777777" w:rsidR="005D5ACD" w:rsidRPr="0019790F" w:rsidRDefault="005D5ACD" w:rsidP="002C1F68">
            <w:pPr>
              <w:jc w:val="center"/>
              <w:rPr>
                <w:b/>
                <w:bCs/>
                <w:color w:val="000000"/>
                <w:szCs w:val="24"/>
              </w:rPr>
            </w:pPr>
          </w:p>
        </w:tc>
        <w:tc>
          <w:tcPr>
            <w:tcW w:w="1416" w:type="dxa"/>
            <w:tcBorders>
              <w:top w:val="nil"/>
              <w:left w:val="nil"/>
              <w:bottom w:val="single" w:sz="4" w:space="0" w:color="auto"/>
              <w:right w:val="single" w:sz="4" w:space="0" w:color="auto"/>
            </w:tcBorders>
            <w:shd w:val="clear" w:color="000000" w:fill="FFFFFF"/>
          </w:tcPr>
          <w:p w14:paraId="2CFC92B4" w14:textId="77777777" w:rsidR="005D5ACD" w:rsidRPr="0019790F" w:rsidRDefault="005D5ACD" w:rsidP="002C1F68">
            <w:pPr>
              <w:jc w:val="center"/>
              <w:rPr>
                <w:b/>
                <w:bCs/>
                <w:color w:val="000000"/>
                <w:szCs w:val="24"/>
              </w:rPr>
            </w:pPr>
          </w:p>
        </w:tc>
      </w:tr>
      <w:tr w:rsidR="005D5ACD" w:rsidRPr="0019790F" w14:paraId="100E6485" w14:textId="7094C15B" w:rsidTr="0035633F">
        <w:trPr>
          <w:trHeight w:val="300"/>
        </w:trPr>
        <w:tc>
          <w:tcPr>
            <w:tcW w:w="634" w:type="dxa"/>
            <w:tcBorders>
              <w:top w:val="nil"/>
              <w:left w:val="single" w:sz="4" w:space="0" w:color="auto"/>
              <w:bottom w:val="single" w:sz="4" w:space="0" w:color="auto"/>
              <w:right w:val="single" w:sz="4" w:space="0" w:color="auto"/>
            </w:tcBorders>
            <w:shd w:val="clear" w:color="000000" w:fill="FFFFFF"/>
            <w:noWrap/>
            <w:vAlign w:val="bottom"/>
            <w:hideMark/>
          </w:tcPr>
          <w:p w14:paraId="6060C74A"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33</w:t>
            </w:r>
          </w:p>
        </w:tc>
        <w:tc>
          <w:tcPr>
            <w:tcW w:w="2519" w:type="dxa"/>
            <w:tcBorders>
              <w:top w:val="nil"/>
              <w:left w:val="nil"/>
              <w:bottom w:val="single" w:sz="4" w:space="0" w:color="auto"/>
              <w:right w:val="single" w:sz="4" w:space="0" w:color="auto"/>
            </w:tcBorders>
            <w:shd w:val="clear" w:color="000000" w:fill="FFFFFF"/>
            <w:noWrap/>
            <w:vAlign w:val="center"/>
            <w:hideMark/>
          </w:tcPr>
          <w:p w14:paraId="7BCA43F6" w14:textId="77777777" w:rsidR="005D5ACD" w:rsidRPr="0019790F" w:rsidRDefault="005D5ACD" w:rsidP="002C1F68">
            <w:pPr>
              <w:rPr>
                <w:b/>
                <w:bCs/>
                <w:color w:val="000000"/>
                <w:szCs w:val="24"/>
              </w:rPr>
            </w:pPr>
            <w:r w:rsidRPr="0019790F">
              <w:rPr>
                <w:b/>
                <w:bCs/>
                <w:color w:val="000000"/>
                <w:szCs w:val="24"/>
              </w:rPr>
              <w:t xml:space="preserve">Vitamin-C 500Mg </w:t>
            </w:r>
          </w:p>
        </w:tc>
        <w:tc>
          <w:tcPr>
            <w:tcW w:w="1150" w:type="dxa"/>
            <w:tcBorders>
              <w:top w:val="nil"/>
              <w:left w:val="nil"/>
              <w:bottom w:val="single" w:sz="4" w:space="0" w:color="auto"/>
              <w:right w:val="single" w:sz="4" w:space="0" w:color="auto"/>
            </w:tcBorders>
            <w:shd w:val="clear" w:color="000000" w:fill="FFFFFF"/>
            <w:noWrap/>
            <w:vAlign w:val="bottom"/>
            <w:hideMark/>
          </w:tcPr>
          <w:p w14:paraId="199E2BA8" w14:textId="77777777" w:rsidR="005D5ACD" w:rsidRPr="0019790F" w:rsidRDefault="005D5ACD" w:rsidP="002C1F68">
            <w:pPr>
              <w:rPr>
                <w:b/>
                <w:bCs/>
                <w:color w:val="000000"/>
                <w:szCs w:val="24"/>
              </w:rPr>
            </w:pPr>
            <w:r w:rsidRPr="0019790F">
              <w:rPr>
                <w:b/>
                <w:bCs/>
                <w:color w:val="000000"/>
                <w:szCs w:val="24"/>
              </w:rPr>
              <w:t>Tablet</w:t>
            </w:r>
          </w:p>
        </w:tc>
        <w:tc>
          <w:tcPr>
            <w:tcW w:w="1476" w:type="dxa"/>
            <w:tcBorders>
              <w:top w:val="nil"/>
              <w:left w:val="nil"/>
              <w:bottom w:val="single" w:sz="4" w:space="0" w:color="auto"/>
              <w:right w:val="single" w:sz="4" w:space="0" w:color="auto"/>
            </w:tcBorders>
            <w:shd w:val="clear" w:color="000000" w:fill="FFFFFF"/>
            <w:noWrap/>
            <w:vAlign w:val="bottom"/>
            <w:hideMark/>
          </w:tcPr>
          <w:p w14:paraId="63FD8619" w14:textId="77777777" w:rsidR="005D5ACD" w:rsidRPr="0019790F" w:rsidRDefault="005D5ACD" w:rsidP="002C1F68">
            <w:pPr>
              <w:jc w:val="center"/>
              <w:rPr>
                <w:b/>
                <w:bCs/>
                <w:color w:val="000000"/>
                <w:szCs w:val="24"/>
              </w:rPr>
            </w:pPr>
            <w:r w:rsidRPr="0019790F">
              <w:rPr>
                <w:b/>
                <w:bCs/>
                <w:color w:val="000000"/>
                <w:szCs w:val="24"/>
              </w:rPr>
              <w:t>10000.00</w:t>
            </w:r>
          </w:p>
        </w:tc>
        <w:tc>
          <w:tcPr>
            <w:tcW w:w="724" w:type="dxa"/>
            <w:tcBorders>
              <w:top w:val="nil"/>
              <w:left w:val="nil"/>
              <w:bottom w:val="single" w:sz="4" w:space="0" w:color="auto"/>
              <w:right w:val="single" w:sz="4" w:space="0" w:color="auto"/>
            </w:tcBorders>
            <w:shd w:val="clear" w:color="000000" w:fill="FFFFFF"/>
          </w:tcPr>
          <w:p w14:paraId="3A2F1FDA" w14:textId="77777777" w:rsidR="005D5ACD" w:rsidRPr="0019790F" w:rsidRDefault="005D5ACD" w:rsidP="002C1F68">
            <w:pPr>
              <w:jc w:val="center"/>
              <w:rPr>
                <w:b/>
                <w:bCs/>
                <w:color w:val="000000"/>
                <w:szCs w:val="24"/>
              </w:rPr>
            </w:pPr>
          </w:p>
        </w:tc>
        <w:tc>
          <w:tcPr>
            <w:tcW w:w="1139" w:type="dxa"/>
            <w:tcBorders>
              <w:top w:val="nil"/>
              <w:left w:val="nil"/>
              <w:bottom w:val="single" w:sz="4" w:space="0" w:color="auto"/>
              <w:right w:val="single" w:sz="4" w:space="0" w:color="auto"/>
            </w:tcBorders>
            <w:shd w:val="clear" w:color="000000" w:fill="FFFFFF"/>
          </w:tcPr>
          <w:p w14:paraId="27FA69EA"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514F1B88"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27980046" w14:textId="77777777" w:rsidR="005D5ACD" w:rsidRPr="0019790F" w:rsidRDefault="005D5ACD" w:rsidP="002C1F68">
            <w:pPr>
              <w:jc w:val="center"/>
              <w:rPr>
                <w:b/>
                <w:bCs/>
                <w:color w:val="000000"/>
                <w:szCs w:val="24"/>
              </w:rPr>
            </w:pPr>
          </w:p>
        </w:tc>
        <w:tc>
          <w:tcPr>
            <w:tcW w:w="1416" w:type="dxa"/>
            <w:tcBorders>
              <w:top w:val="nil"/>
              <w:left w:val="nil"/>
              <w:bottom w:val="single" w:sz="4" w:space="0" w:color="auto"/>
              <w:right w:val="single" w:sz="4" w:space="0" w:color="auto"/>
            </w:tcBorders>
            <w:shd w:val="clear" w:color="000000" w:fill="FFFFFF"/>
          </w:tcPr>
          <w:p w14:paraId="15CAA238" w14:textId="77777777" w:rsidR="005D5ACD" w:rsidRPr="0019790F" w:rsidRDefault="005D5ACD" w:rsidP="002C1F68">
            <w:pPr>
              <w:jc w:val="center"/>
              <w:rPr>
                <w:b/>
                <w:bCs/>
                <w:color w:val="000000"/>
                <w:szCs w:val="24"/>
              </w:rPr>
            </w:pPr>
          </w:p>
        </w:tc>
      </w:tr>
      <w:tr w:rsidR="005D5ACD" w:rsidRPr="0019790F" w14:paraId="0CDA2989" w14:textId="19BDF006" w:rsidTr="0035633F">
        <w:trPr>
          <w:trHeight w:val="300"/>
        </w:trPr>
        <w:tc>
          <w:tcPr>
            <w:tcW w:w="634" w:type="dxa"/>
            <w:tcBorders>
              <w:top w:val="nil"/>
              <w:left w:val="single" w:sz="4" w:space="0" w:color="auto"/>
              <w:bottom w:val="single" w:sz="4" w:space="0" w:color="auto"/>
              <w:right w:val="single" w:sz="4" w:space="0" w:color="auto"/>
            </w:tcBorders>
            <w:shd w:val="clear" w:color="000000" w:fill="FFFFFF"/>
            <w:noWrap/>
            <w:vAlign w:val="bottom"/>
            <w:hideMark/>
          </w:tcPr>
          <w:p w14:paraId="13330A53"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34</w:t>
            </w:r>
          </w:p>
        </w:tc>
        <w:tc>
          <w:tcPr>
            <w:tcW w:w="2519" w:type="dxa"/>
            <w:tcBorders>
              <w:top w:val="nil"/>
              <w:left w:val="nil"/>
              <w:bottom w:val="single" w:sz="4" w:space="0" w:color="auto"/>
              <w:right w:val="single" w:sz="4" w:space="0" w:color="auto"/>
            </w:tcBorders>
            <w:shd w:val="clear" w:color="000000" w:fill="FFFFFF"/>
            <w:noWrap/>
            <w:vAlign w:val="center"/>
            <w:hideMark/>
          </w:tcPr>
          <w:p w14:paraId="281FDAFC" w14:textId="77777777" w:rsidR="005D5ACD" w:rsidRPr="0019790F" w:rsidRDefault="005D5ACD" w:rsidP="002C1F68">
            <w:pPr>
              <w:rPr>
                <w:b/>
                <w:bCs/>
                <w:color w:val="000000"/>
                <w:szCs w:val="24"/>
              </w:rPr>
            </w:pPr>
            <w:r w:rsidRPr="0019790F">
              <w:rPr>
                <w:b/>
                <w:bCs/>
                <w:color w:val="000000"/>
                <w:szCs w:val="24"/>
              </w:rPr>
              <w:t>Paracetamol 125Mg</w:t>
            </w:r>
          </w:p>
        </w:tc>
        <w:tc>
          <w:tcPr>
            <w:tcW w:w="1150" w:type="dxa"/>
            <w:tcBorders>
              <w:top w:val="nil"/>
              <w:left w:val="nil"/>
              <w:bottom w:val="single" w:sz="4" w:space="0" w:color="auto"/>
              <w:right w:val="single" w:sz="4" w:space="0" w:color="auto"/>
            </w:tcBorders>
            <w:shd w:val="clear" w:color="000000" w:fill="FFFFFF"/>
            <w:noWrap/>
            <w:vAlign w:val="bottom"/>
            <w:hideMark/>
          </w:tcPr>
          <w:p w14:paraId="6920BE4D" w14:textId="77777777" w:rsidR="005D5ACD" w:rsidRPr="0019790F" w:rsidRDefault="005D5ACD" w:rsidP="002C1F68">
            <w:pPr>
              <w:rPr>
                <w:b/>
                <w:bCs/>
                <w:color w:val="000000"/>
                <w:szCs w:val="24"/>
              </w:rPr>
            </w:pPr>
            <w:r w:rsidRPr="0019790F">
              <w:rPr>
                <w:b/>
                <w:bCs/>
                <w:color w:val="000000"/>
                <w:szCs w:val="24"/>
              </w:rPr>
              <w:t>Tablet</w:t>
            </w:r>
          </w:p>
        </w:tc>
        <w:tc>
          <w:tcPr>
            <w:tcW w:w="1476" w:type="dxa"/>
            <w:tcBorders>
              <w:top w:val="nil"/>
              <w:left w:val="nil"/>
              <w:bottom w:val="single" w:sz="4" w:space="0" w:color="auto"/>
              <w:right w:val="single" w:sz="4" w:space="0" w:color="auto"/>
            </w:tcBorders>
            <w:shd w:val="clear" w:color="000000" w:fill="FFFFFF"/>
            <w:noWrap/>
            <w:vAlign w:val="bottom"/>
            <w:hideMark/>
          </w:tcPr>
          <w:p w14:paraId="28317820" w14:textId="77777777" w:rsidR="005D5ACD" w:rsidRPr="0019790F" w:rsidRDefault="005D5ACD" w:rsidP="002C1F68">
            <w:pPr>
              <w:jc w:val="center"/>
              <w:rPr>
                <w:b/>
                <w:bCs/>
                <w:color w:val="000000"/>
                <w:szCs w:val="24"/>
              </w:rPr>
            </w:pPr>
            <w:r w:rsidRPr="0019790F">
              <w:rPr>
                <w:b/>
                <w:bCs/>
                <w:color w:val="000000"/>
                <w:szCs w:val="24"/>
              </w:rPr>
              <w:t>30,000.00</w:t>
            </w:r>
          </w:p>
        </w:tc>
        <w:tc>
          <w:tcPr>
            <w:tcW w:w="724" w:type="dxa"/>
            <w:tcBorders>
              <w:top w:val="nil"/>
              <w:left w:val="nil"/>
              <w:bottom w:val="single" w:sz="4" w:space="0" w:color="auto"/>
              <w:right w:val="single" w:sz="4" w:space="0" w:color="auto"/>
            </w:tcBorders>
            <w:shd w:val="clear" w:color="000000" w:fill="FFFFFF"/>
          </w:tcPr>
          <w:p w14:paraId="52AB7BCF" w14:textId="77777777" w:rsidR="005D5ACD" w:rsidRPr="0019790F" w:rsidRDefault="005D5ACD" w:rsidP="002C1F68">
            <w:pPr>
              <w:jc w:val="center"/>
              <w:rPr>
                <w:b/>
                <w:bCs/>
                <w:color w:val="000000"/>
                <w:szCs w:val="24"/>
              </w:rPr>
            </w:pPr>
          </w:p>
        </w:tc>
        <w:tc>
          <w:tcPr>
            <w:tcW w:w="1139" w:type="dxa"/>
            <w:tcBorders>
              <w:top w:val="nil"/>
              <w:left w:val="nil"/>
              <w:bottom w:val="single" w:sz="4" w:space="0" w:color="auto"/>
              <w:right w:val="single" w:sz="4" w:space="0" w:color="auto"/>
            </w:tcBorders>
            <w:shd w:val="clear" w:color="000000" w:fill="FFFFFF"/>
          </w:tcPr>
          <w:p w14:paraId="2D6263D5"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47606B49"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33DA3185" w14:textId="77777777" w:rsidR="005D5ACD" w:rsidRPr="0019790F" w:rsidRDefault="005D5ACD" w:rsidP="002C1F68">
            <w:pPr>
              <w:jc w:val="center"/>
              <w:rPr>
                <w:b/>
                <w:bCs/>
                <w:color w:val="000000"/>
                <w:szCs w:val="24"/>
              </w:rPr>
            </w:pPr>
          </w:p>
        </w:tc>
        <w:tc>
          <w:tcPr>
            <w:tcW w:w="1416" w:type="dxa"/>
            <w:tcBorders>
              <w:top w:val="nil"/>
              <w:left w:val="nil"/>
              <w:bottom w:val="single" w:sz="4" w:space="0" w:color="auto"/>
              <w:right w:val="single" w:sz="4" w:space="0" w:color="auto"/>
            </w:tcBorders>
            <w:shd w:val="clear" w:color="000000" w:fill="FFFFFF"/>
          </w:tcPr>
          <w:p w14:paraId="26ADDA11" w14:textId="77777777" w:rsidR="005D5ACD" w:rsidRPr="0019790F" w:rsidRDefault="005D5ACD" w:rsidP="002C1F68">
            <w:pPr>
              <w:jc w:val="center"/>
              <w:rPr>
                <w:b/>
                <w:bCs/>
                <w:color w:val="000000"/>
                <w:szCs w:val="24"/>
              </w:rPr>
            </w:pPr>
          </w:p>
        </w:tc>
      </w:tr>
      <w:tr w:rsidR="005D5ACD" w:rsidRPr="0019790F" w14:paraId="4C2ABB0F" w14:textId="76938761" w:rsidTr="0035633F">
        <w:trPr>
          <w:trHeight w:val="300"/>
        </w:trPr>
        <w:tc>
          <w:tcPr>
            <w:tcW w:w="634" w:type="dxa"/>
            <w:tcBorders>
              <w:top w:val="nil"/>
              <w:left w:val="single" w:sz="4" w:space="0" w:color="auto"/>
              <w:bottom w:val="single" w:sz="4" w:space="0" w:color="auto"/>
              <w:right w:val="single" w:sz="4" w:space="0" w:color="auto"/>
            </w:tcBorders>
            <w:shd w:val="clear" w:color="000000" w:fill="FFFFFF"/>
            <w:noWrap/>
            <w:vAlign w:val="bottom"/>
            <w:hideMark/>
          </w:tcPr>
          <w:p w14:paraId="2878324E"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35</w:t>
            </w:r>
          </w:p>
        </w:tc>
        <w:tc>
          <w:tcPr>
            <w:tcW w:w="2519" w:type="dxa"/>
            <w:tcBorders>
              <w:top w:val="nil"/>
              <w:left w:val="nil"/>
              <w:bottom w:val="single" w:sz="4" w:space="0" w:color="auto"/>
              <w:right w:val="single" w:sz="4" w:space="0" w:color="auto"/>
            </w:tcBorders>
            <w:shd w:val="clear" w:color="000000" w:fill="FFFFFF"/>
            <w:noWrap/>
            <w:vAlign w:val="center"/>
            <w:hideMark/>
          </w:tcPr>
          <w:p w14:paraId="262EA365" w14:textId="641B2FE3" w:rsidR="005D5ACD" w:rsidRPr="0019790F" w:rsidRDefault="002B7079" w:rsidP="002C1F68">
            <w:pPr>
              <w:rPr>
                <w:b/>
                <w:bCs/>
                <w:color w:val="000000"/>
                <w:szCs w:val="24"/>
              </w:rPr>
            </w:pPr>
            <w:r w:rsidRPr="0019790F">
              <w:rPr>
                <w:b/>
                <w:bCs/>
                <w:color w:val="000000"/>
                <w:szCs w:val="24"/>
              </w:rPr>
              <w:t>Carbamazepine</w:t>
            </w:r>
          </w:p>
        </w:tc>
        <w:tc>
          <w:tcPr>
            <w:tcW w:w="1150" w:type="dxa"/>
            <w:tcBorders>
              <w:top w:val="nil"/>
              <w:left w:val="nil"/>
              <w:bottom w:val="single" w:sz="4" w:space="0" w:color="auto"/>
              <w:right w:val="single" w:sz="4" w:space="0" w:color="auto"/>
            </w:tcBorders>
            <w:shd w:val="clear" w:color="000000" w:fill="FFFFFF"/>
            <w:noWrap/>
            <w:vAlign w:val="bottom"/>
            <w:hideMark/>
          </w:tcPr>
          <w:p w14:paraId="663F10FD" w14:textId="77777777" w:rsidR="005D5ACD" w:rsidRPr="0019790F" w:rsidRDefault="005D5ACD" w:rsidP="002C1F68">
            <w:pPr>
              <w:rPr>
                <w:b/>
                <w:bCs/>
                <w:color w:val="000000"/>
                <w:szCs w:val="24"/>
              </w:rPr>
            </w:pPr>
            <w:r w:rsidRPr="0019790F">
              <w:rPr>
                <w:b/>
                <w:bCs/>
                <w:color w:val="000000"/>
                <w:szCs w:val="24"/>
              </w:rPr>
              <w:t>Tablet</w:t>
            </w:r>
          </w:p>
        </w:tc>
        <w:tc>
          <w:tcPr>
            <w:tcW w:w="1476" w:type="dxa"/>
            <w:tcBorders>
              <w:top w:val="nil"/>
              <w:left w:val="nil"/>
              <w:bottom w:val="single" w:sz="4" w:space="0" w:color="auto"/>
              <w:right w:val="single" w:sz="4" w:space="0" w:color="auto"/>
            </w:tcBorders>
            <w:shd w:val="clear" w:color="000000" w:fill="FFFFFF"/>
            <w:noWrap/>
            <w:vAlign w:val="bottom"/>
            <w:hideMark/>
          </w:tcPr>
          <w:p w14:paraId="1C7B95B3" w14:textId="77777777" w:rsidR="005D5ACD" w:rsidRPr="0019790F" w:rsidRDefault="005D5ACD" w:rsidP="002C1F68">
            <w:pPr>
              <w:jc w:val="center"/>
              <w:rPr>
                <w:b/>
                <w:bCs/>
                <w:color w:val="000000"/>
                <w:szCs w:val="24"/>
              </w:rPr>
            </w:pPr>
            <w:r w:rsidRPr="0019790F">
              <w:rPr>
                <w:b/>
                <w:bCs/>
                <w:color w:val="000000"/>
                <w:szCs w:val="24"/>
              </w:rPr>
              <w:t>3,000.00</w:t>
            </w:r>
          </w:p>
        </w:tc>
        <w:tc>
          <w:tcPr>
            <w:tcW w:w="724" w:type="dxa"/>
            <w:tcBorders>
              <w:top w:val="nil"/>
              <w:left w:val="nil"/>
              <w:bottom w:val="single" w:sz="4" w:space="0" w:color="auto"/>
              <w:right w:val="single" w:sz="4" w:space="0" w:color="auto"/>
            </w:tcBorders>
            <w:shd w:val="clear" w:color="000000" w:fill="FFFFFF"/>
          </w:tcPr>
          <w:p w14:paraId="44292BB4" w14:textId="77777777" w:rsidR="005D5ACD" w:rsidRPr="0019790F" w:rsidRDefault="005D5ACD" w:rsidP="002C1F68">
            <w:pPr>
              <w:jc w:val="center"/>
              <w:rPr>
                <w:b/>
                <w:bCs/>
                <w:color w:val="000000"/>
                <w:szCs w:val="24"/>
              </w:rPr>
            </w:pPr>
          </w:p>
        </w:tc>
        <w:tc>
          <w:tcPr>
            <w:tcW w:w="1139" w:type="dxa"/>
            <w:tcBorders>
              <w:top w:val="nil"/>
              <w:left w:val="nil"/>
              <w:bottom w:val="single" w:sz="4" w:space="0" w:color="auto"/>
              <w:right w:val="single" w:sz="4" w:space="0" w:color="auto"/>
            </w:tcBorders>
            <w:shd w:val="clear" w:color="000000" w:fill="FFFFFF"/>
          </w:tcPr>
          <w:p w14:paraId="3EAEC764"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06FB5C4A"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2F3FF02B" w14:textId="77777777" w:rsidR="005D5ACD" w:rsidRPr="0019790F" w:rsidRDefault="005D5ACD" w:rsidP="002C1F68">
            <w:pPr>
              <w:jc w:val="center"/>
              <w:rPr>
                <w:b/>
                <w:bCs/>
                <w:color w:val="000000"/>
                <w:szCs w:val="24"/>
              </w:rPr>
            </w:pPr>
          </w:p>
        </w:tc>
        <w:tc>
          <w:tcPr>
            <w:tcW w:w="1416" w:type="dxa"/>
            <w:tcBorders>
              <w:top w:val="nil"/>
              <w:left w:val="nil"/>
              <w:bottom w:val="single" w:sz="4" w:space="0" w:color="auto"/>
              <w:right w:val="single" w:sz="4" w:space="0" w:color="auto"/>
            </w:tcBorders>
            <w:shd w:val="clear" w:color="000000" w:fill="FFFFFF"/>
          </w:tcPr>
          <w:p w14:paraId="14BD7FD7" w14:textId="77777777" w:rsidR="005D5ACD" w:rsidRPr="0019790F" w:rsidRDefault="005D5ACD" w:rsidP="002C1F68">
            <w:pPr>
              <w:jc w:val="center"/>
              <w:rPr>
                <w:b/>
                <w:bCs/>
                <w:color w:val="000000"/>
                <w:szCs w:val="24"/>
              </w:rPr>
            </w:pPr>
          </w:p>
        </w:tc>
      </w:tr>
      <w:tr w:rsidR="005D5ACD" w:rsidRPr="0019790F" w14:paraId="1ECBFA04" w14:textId="44DE084A" w:rsidTr="0035633F">
        <w:trPr>
          <w:trHeight w:val="300"/>
        </w:trPr>
        <w:tc>
          <w:tcPr>
            <w:tcW w:w="634" w:type="dxa"/>
            <w:tcBorders>
              <w:top w:val="nil"/>
              <w:left w:val="single" w:sz="4" w:space="0" w:color="auto"/>
              <w:bottom w:val="single" w:sz="4" w:space="0" w:color="auto"/>
              <w:right w:val="single" w:sz="4" w:space="0" w:color="auto"/>
            </w:tcBorders>
            <w:shd w:val="clear" w:color="000000" w:fill="FFFFFF"/>
            <w:noWrap/>
            <w:vAlign w:val="bottom"/>
            <w:hideMark/>
          </w:tcPr>
          <w:p w14:paraId="1E570FC9"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36</w:t>
            </w:r>
          </w:p>
        </w:tc>
        <w:tc>
          <w:tcPr>
            <w:tcW w:w="2519" w:type="dxa"/>
            <w:tcBorders>
              <w:top w:val="nil"/>
              <w:left w:val="nil"/>
              <w:bottom w:val="single" w:sz="4" w:space="0" w:color="auto"/>
              <w:right w:val="single" w:sz="4" w:space="0" w:color="auto"/>
            </w:tcBorders>
            <w:shd w:val="clear" w:color="000000" w:fill="FFFFFF"/>
            <w:noWrap/>
            <w:vAlign w:val="center"/>
            <w:hideMark/>
          </w:tcPr>
          <w:p w14:paraId="0D0543A0" w14:textId="77777777" w:rsidR="005D5ACD" w:rsidRPr="0019790F" w:rsidRDefault="005D5ACD" w:rsidP="002C1F68">
            <w:pPr>
              <w:rPr>
                <w:b/>
                <w:bCs/>
                <w:color w:val="000000"/>
                <w:szCs w:val="24"/>
              </w:rPr>
            </w:pPr>
            <w:r w:rsidRPr="0019790F">
              <w:rPr>
                <w:b/>
                <w:bCs/>
                <w:color w:val="000000"/>
                <w:szCs w:val="24"/>
              </w:rPr>
              <w:t>Diclofenac Tablet 100mg</w:t>
            </w:r>
          </w:p>
        </w:tc>
        <w:tc>
          <w:tcPr>
            <w:tcW w:w="1150" w:type="dxa"/>
            <w:tcBorders>
              <w:top w:val="nil"/>
              <w:left w:val="nil"/>
              <w:bottom w:val="single" w:sz="4" w:space="0" w:color="auto"/>
              <w:right w:val="single" w:sz="4" w:space="0" w:color="auto"/>
            </w:tcBorders>
            <w:shd w:val="clear" w:color="000000" w:fill="FFFFFF"/>
            <w:noWrap/>
            <w:vAlign w:val="bottom"/>
            <w:hideMark/>
          </w:tcPr>
          <w:p w14:paraId="1E000E0B" w14:textId="77777777" w:rsidR="005D5ACD" w:rsidRPr="0019790F" w:rsidRDefault="005D5ACD" w:rsidP="002C1F68">
            <w:pPr>
              <w:rPr>
                <w:b/>
                <w:bCs/>
                <w:color w:val="000000"/>
                <w:szCs w:val="24"/>
              </w:rPr>
            </w:pPr>
            <w:r w:rsidRPr="0019790F">
              <w:rPr>
                <w:b/>
                <w:bCs/>
                <w:color w:val="000000"/>
                <w:szCs w:val="24"/>
              </w:rPr>
              <w:t>Tablet</w:t>
            </w:r>
          </w:p>
        </w:tc>
        <w:tc>
          <w:tcPr>
            <w:tcW w:w="1476" w:type="dxa"/>
            <w:tcBorders>
              <w:top w:val="nil"/>
              <w:left w:val="nil"/>
              <w:bottom w:val="single" w:sz="4" w:space="0" w:color="auto"/>
              <w:right w:val="single" w:sz="4" w:space="0" w:color="auto"/>
            </w:tcBorders>
            <w:shd w:val="clear" w:color="000000" w:fill="FFFFFF"/>
            <w:noWrap/>
            <w:vAlign w:val="bottom"/>
            <w:hideMark/>
          </w:tcPr>
          <w:p w14:paraId="03278953" w14:textId="77777777" w:rsidR="005D5ACD" w:rsidRPr="0019790F" w:rsidRDefault="005D5ACD" w:rsidP="002C1F68">
            <w:pPr>
              <w:jc w:val="center"/>
              <w:rPr>
                <w:b/>
                <w:bCs/>
                <w:color w:val="000000"/>
                <w:szCs w:val="24"/>
              </w:rPr>
            </w:pPr>
            <w:r w:rsidRPr="0019790F">
              <w:rPr>
                <w:b/>
                <w:bCs/>
                <w:color w:val="000000"/>
                <w:szCs w:val="24"/>
              </w:rPr>
              <w:t>25,000.00</w:t>
            </w:r>
          </w:p>
        </w:tc>
        <w:tc>
          <w:tcPr>
            <w:tcW w:w="724" w:type="dxa"/>
            <w:tcBorders>
              <w:top w:val="nil"/>
              <w:left w:val="nil"/>
              <w:bottom w:val="single" w:sz="4" w:space="0" w:color="auto"/>
              <w:right w:val="single" w:sz="4" w:space="0" w:color="auto"/>
            </w:tcBorders>
            <w:shd w:val="clear" w:color="000000" w:fill="FFFFFF"/>
          </w:tcPr>
          <w:p w14:paraId="5DE02AE6" w14:textId="77777777" w:rsidR="005D5ACD" w:rsidRPr="0019790F" w:rsidRDefault="005D5ACD" w:rsidP="002C1F68">
            <w:pPr>
              <w:jc w:val="center"/>
              <w:rPr>
                <w:b/>
                <w:bCs/>
                <w:color w:val="000000"/>
                <w:szCs w:val="24"/>
              </w:rPr>
            </w:pPr>
          </w:p>
        </w:tc>
        <w:tc>
          <w:tcPr>
            <w:tcW w:w="1139" w:type="dxa"/>
            <w:tcBorders>
              <w:top w:val="nil"/>
              <w:left w:val="nil"/>
              <w:bottom w:val="single" w:sz="4" w:space="0" w:color="auto"/>
              <w:right w:val="single" w:sz="4" w:space="0" w:color="auto"/>
            </w:tcBorders>
            <w:shd w:val="clear" w:color="000000" w:fill="FFFFFF"/>
          </w:tcPr>
          <w:p w14:paraId="4F4A1E18"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2F581E32"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2C63E701" w14:textId="77777777" w:rsidR="005D5ACD" w:rsidRPr="0019790F" w:rsidRDefault="005D5ACD" w:rsidP="002C1F68">
            <w:pPr>
              <w:jc w:val="center"/>
              <w:rPr>
                <w:b/>
                <w:bCs/>
                <w:color w:val="000000"/>
                <w:szCs w:val="24"/>
              </w:rPr>
            </w:pPr>
          </w:p>
        </w:tc>
        <w:tc>
          <w:tcPr>
            <w:tcW w:w="1416" w:type="dxa"/>
            <w:tcBorders>
              <w:top w:val="nil"/>
              <w:left w:val="nil"/>
              <w:bottom w:val="single" w:sz="4" w:space="0" w:color="auto"/>
              <w:right w:val="single" w:sz="4" w:space="0" w:color="auto"/>
            </w:tcBorders>
            <w:shd w:val="clear" w:color="000000" w:fill="FFFFFF"/>
          </w:tcPr>
          <w:p w14:paraId="14F0C6AB" w14:textId="77777777" w:rsidR="005D5ACD" w:rsidRPr="0019790F" w:rsidRDefault="005D5ACD" w:rsidP="002C1F68">
            <w:pPr>
              <w:jc w:val="center"/>
              <w:rPr>
                <w:b/>
                <w:bCs/>
                <w:color w:val="000000"/>
                <w:szCs w:val="24"/>
              </w:rPr>
            </w:pPr>
          </w:p>
        </w:tc>
      </w:tr>
      <w:tr w:rsidR="005D5ACD" w:rsidRPr="0019790F" w14:paraId="2E975E9A" w14:textId="7402420B" w:rsidTr="0035633F">
        <w:trPr>
          <w:trHeight w:val="300"/>
        </w:trPr>
        <w:tc>
          <w:tcPr>
            <w:tcW w:w="634" w:type="dxa"/>
            <w:tcBorders>
              <w:top w:val="nil"/>
              <w:left w:val="single" w:sz="4" w:space="0" w:color="auto"/>
              <w:bottom w:val="single" w:sz="4" w:space="0" w:color="auto"/>
              <w:right w:val="single" w:sz="4" w:space="0" w:color="auto"/>
            </w:tcBorders>
            <w:shd w:val="clear" w:color="000000" w:fill="FFFFFF"/>
            <w:noWrap/>
            <w:vAlign w:val="bottom"/>
            <w:hideMark/>
          </w:tcPr>
          <w:p w14:paraId="12431C29"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37</w:t>
            </w:r>
          </w:p>
        </w:tc>
        <w:tc>
          <w:tcPr>
            <w:tcW w:w="2519" w:type="dxa"/>
            <w:tcBorders>
              <w:top w:val="nil"/>
              <w:left w:val="nil"/>
              <w:bottom w:val="single" w:sz="4" w:space="0" w:color="auto"/>
              <w:right w:val="single" w:sz="4" w:space="0" w:color="auto"/>
            </w:tcBorders>
            <w:shd w:val="clear" w:color="000000" w:fill="FFFFFF"/>
            <w:noWrap/>
            <w:vAlign w:val="center"/>
            <w:hideMark/>
          </w:tcPr>
          <w:p w14:paraId="339C1DEC" w14:textId="77777777" w:rsidR="005D5ACD" w:rsidRPr="0019790F" w:rsidRDefault="005D5ACD" w:rsidP="002C1F68">
            <w:pPr>
              <w:rPr>
                <w:b/>
                <w:bCs/>
                <w:color w:val="000000"/>
                <w:szCs w:val="24"/>
              </w:rPr>
            </w:pPr>
            <w:r w:rsidRPr="0019790F">
              <w:rPr>
                <w:b/>
                <w:bCs/>
                <w:color w:val="000000"/>
                <w:szCs w:val="24"/>
              </w:rPr>
              <w:t>Fluconazole 50</w:t>
            </w:r>
          </w:p>
        </w:tc>
        <w:tc>
          <w:tcPr>
            <w:tcW w:w="1150" w:type="dxa"/>
            <w:tcBorders>
              <w:top w:val="nil"/>
              <w:left w:val="nil"/>
              <w:bottom w:val="single" w:sz="4" w:space="0" w:color="auto"/>
              <w:right w:val="single" w:sz="4" w:space="0" w:color="auto"/>
            </w:tcBorders>
            <w:shd w:val="clear" w:color="000000" w:fill="FFFFFF"/>
            <w:noWrap/>
            <w:vAlign w:val="bottom"/>
            <w:hideMark/>
          </w:tcPr>
          <w:p w14:paraId="0734B616" w14:textId="77777777" w:rsidR="005D5ACD" w:rsidRPr="0019790F" w:rsidRDefault="005D5ACD" w:rsidP="002C1F68">
            <w:pPr>
              <w:rPr>
                <w:b/>
                <w:bCs/>
                <w:color w:val="000000"/>
                <w:szCs w:val="24"/>
              </w:rPr>
            </w:pPr>
            <w:r w:rsidRPr="0019790F">
              <w:rPr>
                <w:b/>
                <w:bCs/>
                <w:color w:val="000000"/>
                <w:szCs w:val="24"/>
              </w:rPr>
              <w:t>Tablet</w:t>
            </w:r>
          </w:p>
        </w:tc>
        <w:tc>
          <w:tcPr>
            <w:tcW w:w="1476" w:type="dxa"/>
            <w:tcBorders>
              <w:top w:val="nil"/>
              <w:left w:val="nil"/>
              <w:bottom w:val="single" w:sz="4" w:space="0" w:color="auto"/>
              <w:right w:val="single" w:sz="4" w:space="0" w:color="auto"/>
            </w:tcBorders>
            <w:shd w:val="clear" w:color="000000" w:fill="FFFFFF"/>
            <w:noWrap/>
            <w:vAlign w:val="bottom"/>
            <w:hideMark/>
          </w:tcPr>
          <w:p w14:paraId="0C3A2B2F" w14:textId="77777777" w:rsidR="005D5ACD" w:rsidRPr="0019790F" w:rsidRDefault="005D5ACD" w:rsidP="002C1F68">
            <w:pPr>
              <w:jc w:val="center"/>
              <w:rPr>
                <w:b/>
                <w:bCs/>
                <w:color w:val="000000"/>
                <w:szCs w:val="24"/>
              </w:rPr>
            </w:pPr>
            <w:r w:rsidRPr="0019790F">
              <w:rPr>
                <w:b/>
                <w:bCs/>
                <w:color w:val="000000"/>
                <w:szCs w:val="24"/>
              </w:rPr>
              <w:t>5,000.00</w:t>
            </w:r>
          </w:p>
        </w:tc>
        <w:tc>
          <w:tcPr>
            <w:tcW w:w="724" w:type="dxa"/>
            <w:tcBorders>
              <w:top w:val="nil"/>
              <w:left w:val="nil"/>
              <w:bottom w:val="single" w:sz="4" w:space="0" w:color="auto"/>
              <w:right w:val="single" w:sz="4" w:space="0" w:color="auto"/>
            </w:tcBorders>
            <w:shd w:val="clear" w:color="000000" w:fill="FFFFFF"/>
          </w:tcPr>
          <w:p w14:paraId="0FB0A930" w14:textId="77777777" w:rsidR="005D5ACD" w:rsidRPr="0019790F" w:rsidRDefault="005D5ACD" w:rsidP="002C1F68">
            <w:pPr>
              <w:jc w:val="center"/>
              <w:rPr>
                <w:b/>
                <w:bCs/>
                <w:color w:val="000000"/>
                <w:szCs w:val="24"/>
              </w:rPr>
            </w:pPr>
          </w:p>
        </w:tc>
        <w:tc>
          <w:tcPr>
            <w:tcW w:w="1139" w:type="dxa"/>
            <w:tcBorders>
              <w:top w:val="nil"/>
              <w:left w:val="nil"/>
              <w:bottom w:val="single" w:sz="4" w:space="0" w:color="auto"/>
              <w:right w:val="single" w:sz="4" w:space="0" w:color="auto"/>
            </w:tcBorders>
            <w:shd w:val="clear" w:color="000000" w:fill="FFFFFF"/>
          </w:tcPr>
          <w:p w14:paraId="3D4DCCE3"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10D11551"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51338249" w14:textId="77777777" w:rsidR="005D5ACD" w:rsidRPr="0019790F" w:rsidRDefault="005D5ACD" w:rsidP="002C1F68">
            <w:pPr>
              <w:jc w:val="center"/>
              <w:rPr>
                <w:b/>
                <w:bCs/>
                <w:color w:val="000000"/>
                <w:szCs w:val="24"/>
              </w:rPr>
            </w:pPr>
          </w:p>
        </w:tc>
        <w:tc>
          <w:tcPr>
            <w:tcW w:w="1416" w:type="dxa"/>
            <w:tcBorders>
              <w:top w:val="nil"/>
              <w:left w:val="nil"/>
              <w:bottom w:val="single" w:sz="4" w:space="0" w:color="auto"/>
              <w:right w:val="single" w:sz="4" w:space="0" w:color="auto"/>
            </w:tcBorders>
            <w:shd w:val="clear" w:color="000000" w:fill="FFFFFF"/>
          </w:tcPr>
          <w:p w14:paraId="15AC9B7B" w14:textId="77777777" w:rsidR="005D5ACD" w:rsidRPr="0019790F" w:rsidRDefault="005D5ACD" w:rsidP="002C1F68">
            <w:pPr>
              <w:jc w:val="center"/>
              <w:rPr>
                <w:b/>
                <w:bCs/>
                <w:color w:val="000000"/>
                <w:szCs w:val="24"/>
              </w:rPr>
            </w:pPr>
          </w:p>
        </w:tc>
      </w:tr>
      <w:tr w:rsidR="005D5ACD" w:rsidRPr="0019790F" w14:paraId="02A9EDB2" w14:textId="19D57E59" w:rsidTr="0035633F">
        <w:trPr>
          <w:trHeight w:val="300"/>
        </w:trPr>
        <w:tc>
          <w:tcPr>
            <w:tcW w:w="634" w:type="dxa"/>
            <w:tcBorders>
              <w:top w:val="nil"/>
              <w:left w:val="single" w:sz="4" w:space="0" w:color="auto"/>
              <w:bottom w:val="single" w:sz="4" w:space="0" w:color="auto"/>
              <w:right w:val="single" w:sz="4" w:space="0" w:color="auto"/>
            </w:tcBorders>
            <w:shd w:val="clear" w:color="000000" w:fill="FFFFFF"/>
            <w:noWrap/>
            <w:vAlign w:val="bottom"/>
            <w:hideMark/>
          </w:tcPr>
          <w:p w14:paraId="0014FA17"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38</w:t>
            </w:r>
          </w:p>
        </w:tc>
        <w:tc>
          <w:tcPr>
            <w:tcW w:w="2519" w:type="dxa"/>
            <w:tcBorders>
              <w:top w:val="nil"/>
              <w:left w:val="nil"/>
              <w:bottom w:val="single" w:sz="4" w:space="0" w:color="auto"/>
              <w:right w:val="single" w:sz="4" w:space="0" w:color="auto"/>
            </w:tcBorders>
            <w:shd w:val="clear" w:color="000000" w:fill="FFFFFF"/>
            <w:noWrap/>
            <w:vAlign w:val="center"/>
            <w:hideMark/>
          </w:tcPr>
          <w:p w14:paraId="3FCAE40D" w14:textId="77777777" w:rsidR="005D5ACD" w:rsidRPr="0019790F" w:rsidRDefault="005D5ACD" w:rsidP="002C1F68">
            <w:pPr>
              <w:rPr>
                <w:b/>
                <w:bCs/>
                <w:color w:val="000000"/>
                <w:szCs w:val="24"/>
              </w:rPr>
            </w:pPr>
            <w:r w:rsidRPr="0019790F">
              <w:rPr>
                <w:b/>
                <w:bCs/>
                <w:color w:val="000000"/>
                <w:szCs w:val="24"/>
              </w:rPr>
              <w:t>Ringer Lactate</w:t>
            </w:r>
          </w:p>
        </w:tc>
        <w:tc>
          <w:tcPr>
            <w:tcW w:w="1150" w:type="dxa"/>
            <w:tcBorders>
              <w:top w:val="nil"/>
              <w:left w:val="nil"/>
              <w:bottom w:val="single" w:sz="4" w:space="0" w:color="auto"/>
              <w:right w:val="single" w:sz="4" w:space="0" w:color="auto"/>
            </w:tcBorders>
            <w:shd w:val="clear" w:color="000000" w:fill="FFFFFF"/>
            <w:noWrap/>
            <w:vAlign w:val="bottom"/>
            <w:hideMark/>
          </w:tcPr>
          <w:p w14:paraId="659B9A31" w14:textId="77777777" w:rsidR="005D5ACD" w:rsidRPr="0019790F" w:rsidRDefault="005D5ACD" w:rsidP="002C1F68">
            <w:pPr>
              <w:rPr>
                <w:b/>
                <w:bCs/>
                <w:color w:val="000000"/>
                <w:szCs w:val="24"/>
              </w:rPr>
            </w:pPr>
            <w:r w:rsidRPr="0019790F">
              <w:rPr>
                <w:b/>
                <w:bCs/>
                <w:color w:val="000000"/>
                <w:szCs w:val="24"/>
              </w:rPr>
              <w:t>bottle</w:t>
            </w:r>
          </w:p>
        </w:tc>
        <w:tc>
          <w:tcPr>
            <w:tcW w:w="1476" w:type="dxa"/>
            <w:tcBorders>
              <w:top w:val="nil"/>
              <w:left w:val="nil"/>
              <w:bottom w:val="single" w:sz="4" w:space="0" w:color="auto"/>
              <w:right w:val="single" w:sz="4" w:space="0" w:color="auto"/>
            </w:tcBorders>
            <w:shd w:val="clear" w:color="000000" w:fill="FFFFFF"/>
            <w:noWrap/>
            <w:vAlign w:val="bottom"/>
            <w:hideMark/>
          </w:tcPr>
          <w:p w14:paraId="1D773E9E" w14:textId="77777777" w:rsidR="005D5ACD" w:rsidRPr="0019790F" w:rsidRDefault="005D5ACD" w:rsidP="002C1F68">
            <w:pPr>
              <w:jc w:val="center"/>
              <w:rPr>
                <w:b/>
                <w:bCs/>
                <w:color w:val="000000"/>
                <w:szCs w:val="24"/>
              </w:rPr>
            </w:pPr>
            <w:r w:rsidRPr="0019790F">
              <w:rPr>
                <w:b/>
                <w:bCs/>
                <w:color w:val="000000"/>
                <w:szCs w:val="24"/>
              </w:rPr>
              <w:t>100,000</w:t>
            </w:r>
          </w:p>
        </w:tc>
        <w:tc>
          <w:tcPr>
            <w:tcW w:w="724" w:type="dxa"/>
            <w:tcBorders>
              <w:top w:val="nil"/>
              <w:left w:val="nil"/>
              <w:bottom w:val="single" w:sz="4" w:space="0" w:color="auto"/>
              <w:right w:val="single" w:sz="4" w:space="0" w:color="auto"/>
            </w:tcBorders>
            <w:shd w:val="clear" w:color="000000" w:fill="FFFFFF"/>
          </w:tcPr>
          <w:p w14:paraId="3C8752FD" w14:textId="77777777" w:rsidR="005D5ACD" w:rsidRPr="0019790F" w:rsidRDefault="005D5ACD" w:rsidP="002C1F68">
            <w:pPr>
              <w:jc w:val="center"/>
              <w:rPr>
                <w:b/>
                <w:bCs/>
                <w:color w:val="000000"/>
                <w:szCs w:val="24"/>
              </w:rPr>
            </w:pPr>
          </w:p>
        </w:tc>
        <w:tc>
          <w:tcPr>
            <w:tcW w:w="1139" w:type="dxa"/>
            <w:tcBorders>
              <w:top w:val="nil"/>
              <w:left w:val="nil"/>
              <w:bottom w:val="single" w:sz="4" w:space="0" w:color="auto"/>
              <w:right w:val="single" w:sz="4" w:space="0" w:color="auto"/>
            </w:tcBorders>
            <w:shd w:val="clear" w:color="000000" w:fill="FFFFFF"/>
          </w:tcPr>
          <w:p w14:paraId="362EAF39"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6080D51F"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44732912" w14:textId="77777777" w:rsidR="005D5ACD" w:rsidRPr="0019790F" w:rsidRDefault="005D5ACD" w:rsidP="002C1F68">
            <w:pPr>
              <w:jc w:val="center"/>
              <w:rPr>
                <w:b/>
                <w:bCs/>
                <w:color w:val="000000"/>
                <w:szCs w:val="24"/>
              </w:rPr>
            </w:pPr>
          </w:p>
        </w:tc>
        <w:tc>
          <w:tcPr>
            <w:tcW w:w="1416" w:type="dxa"/>
            <w:tcBorders>
              <w:top w:val="nil"/>
              <w:left w:val="nil"/>
              <w:bottom w:val="single" w:sz="4" w:space="0" w:color="auto"/>
              <w:right w:val="single" w:sz="4" w:space="0" w:color="auto"/>
            </w:tcBorders>
            <w:shd w:val="clear" w:color="000000" w:fill="FFFFFF"/>
          </w:tcPr>
          <w:p w14:paraId="2E5CECCE" w14:textId="77777777" w:rsidR="005D5ACD" w:rsidRPr="0019790F" w:rsidRDefault="005D5ACD" w:rsidP="002C1F68">
            <w:pPr>
              <w:jc w:val="center"/>
              <w:rPr>
                <w:b/>
                <w:bCs/>
                <w:color w:val="000000"/>
                <w:szCs w:val="24"/>
              </w:rPr>
            </w:pPr>
          </w:p>
        </w:tc>
      </w:tr>
      <w:tr w:rsidR="005D5ACD" w:rsidRPr="0019790F" w14:paraId="613DF74C" w14:textId="3DF577D3" w:rsidTr="0035633F">
        <w:trPr>
          <w:trHeight w:val="300"/>
        </w:trPr>
        <w:tc>
          <w:tcPr>
            <w:tcW w:w="634" w:type="dxa"/>
            <w:tcBorders>
              <w:top w:val="nil"/>
              <w:left w:val="single" w:sz="4" w:space="0" w:color="auto"/>
              <w:bottom w:val="single" w:sz="4" w:space="0" w:color="auto"/>
              <w:right w:val="single" w:sz="4" w:space="0" w:color="auto"/>
            </w:tcBorders>
            <w:shd w:val="clear" w:color="000000" w:fill="FFFFFF"/>
            <w:noWrap/>
            <w:vAlign w:val="bottom"/>
            <w:hideMark/>
          </w:tcPr>
          <w:p w14:paraId="4C108547"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39</w:t>
            </w:r>
          </w:p>
        </w:tc>
        <w:tc>
          <w:tcPr>
            <w:tcW w:w="2519" w:type="dxa"/>
            <w:tcBorders>
              <w:top w:val="nil"/>
              <w:left w:val="nil"/>
              <w:bottom w:val="single" w:sz="4" w:space="0" w:color="auto"/>
              <w:right w:val="single" w:sz="4" w:space="0" w:color="auto"/>
            </w:tcBorders>
            <w:shd w:val="clear" w:color="000000" w:fill="FFFFFF"/>
            <w:noWrap/>
            <w:vAlign w:val="center"/>
            <w:hideMark/>
          </w:tcPr>
          <w:p w14:paraId="30D5D6CE" w14:textId="77777777" w:rsidR="005D5ACD" w:rsidRPr="0019790F" w:rsidRDefault="005D5ACD" w:rsidP="002C1F68">
            <w:pPr>
              <w:rPr>
                <w:b/>
                <w:bCs/>
                <w:color w:val="000000"/>
                <w:szCs w:val="24"/>
              </w:rPr>
            </w:pPr>
            <w:r w:rsidRPr="0019790F">
              <w:rPr>
                <w:b/>
                <w:bCs/>
                <w:color w:val="000000"/>
                <w:szCs w:val="24"/>
              </w:rPr>
              <w:t>Examination Gloves (M)</w:t>
            </w:r>
          </w:p>
        </w:tc>
        <w:tc>
          <w:tcPr>
            <w:tcW w:w="1150" w:type="dxa"/>
            <w:tcBorders>
              <w:top w:val="nil"/>
              <w:left w:val="nil"/>
              <w:bottom w:val="single" w:sz="4" w:space="0" w:color="auto"/>
              <w:right w:val="single" w:sz="4" w:space="0" w:color="auto"/>
            </w:tcBorders>
            <w:shd w:val="clear" w:color="000000" w:fill="FFFFFF"/>
            <w:noWrap/>
            <w:vAlign w:val="bottom"/>
            <w:hideMark/>
          </w:tcPr>
          <w:p w14:paraId="169E576F" w14:textId="77777777" w:rsidR="005D5ACD" w:rsidRPr="0019790F" w:rsidRDefault="005D5ACD" w:rsidP="002C1F68">
            <w:pPr>
              <w:rPr>
                <w:b/>
                <w:bCs/>
                <w:color w:val="000000"/>
                <w:szCs w:val="24"/>
              </w:rPr>
            </w:pPr>
            <w:r w:rsidRPr="0019790F">
              <w:rPr>
                <w:b/>
                <w:bCs/>
                <w:color w:val="000000"/>
                <w:szCs w:val="24"/>
              </w:rPr>
              <w:t>Ctn</w:t>
            </w:r>
          </w:p>
        </w:tc>
        <w:tc>
          <w:tcPr>
            <w:tcW w:w="1476" w:type="dxa"/>
            <w:tcBorders>
              <w:top w:val="nil"/>
              <w:left w:val="nil"/>
              <w:bottom w:val="single" w:sz="4" w:space="0" w:color="auto"/>
              <w:right w:val="single" w:sz="4" w:space="0" w:color="auto"/>
            </w:tcBorders>
            <w:shd w:val="clear" w:color="000000" w:fill="FFFFFF"/>
            <w:noWrap/>
            <w:vAlign w:val="bottom"/>
            <w:hideMark/>
          </w:tcPr>
          <w:p w14:paraId="538CF273" w14:textId="77777777" w:rsidR="005D5ACD" w:rsidRPr="0019790F" w:rsidRDefault="005D5ACD" w:rsidP="002C1F68">
            <w:pPr>
              <w:jc w:val="center"/>
              <w:rPr>
                <w:b/>
                <w:bCs/>
                <w:color w:val="000000"/>
                <w:szCs w:val="24"/>
              </w:rPr>
            </w:pPr>
            <w:r w:rsidRPr="0019790F">
              <w:rPr>
                <w:b/>
                <w:bCs/>
                <w:color w:val="000000"/>
                <w:szCs w:val="24"/>
              </w:rPr>
              <w:t>100.00</w:t>
            </w:r>
          </w:p>
        </w:tc>
        <w:tc>
          <w:tcPr>
            <w:tcW w:w="724" w:type="dxa"/>
            <w:tcBorders>
              <w:top w:val="nil"/>
              <w:left w:val="nil"/>
              <w:bottom w:val="single" w:sz="4" w:space="0" w:color="auto"/>
              <w:right w:val="single" w:sz="4" w:space="0" w:color="auto"/>
            </w:tcBorders>
            <w:shd w:val="clear" w:color="000000" w:fill="FFFFFF"/>
          </w:tcPr>
          <w:p w14:paraId="20309D9E" w14:textId="77777777" w:rsidR="005D5ACD" w:rsidRPr="0019790F" w:rsidRDefault="005D5ACD" w:rsidP="002C1F68">
            <w:pPr>
              <w:jc w:val="center"/>
              <w:rPr>
                <w:b/>
                <w:bCs/>
                <w:color w:val="000000"/>
                <w:szCs w:val="24"/>
              </w:rPr>
            </w:pPr>
          </w:p>
        </w:tc>
        <w:tc>
          <w:tcPr>
            <w:tcW w:w="1139" w:type="dxa"/>
            <w:tcBorders>
              <w:top w:val="nil"/>
              <w:left w:val="nil"/>
              <w:bottom w:val="single" w:sz="4" w:space="0" w:color="auto"/>
              <w:right w:val="single" w:sz="4" w:space="0" w:color="auto"/>
            </w:tcBorders>
            <w:shd w:val="clear" w:color="000000" w:fill="FFFFFF"/>
          </w:tcPr>
          <w:p w14:paraId="31B0867F"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57940CC5"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1B8F4D03" w14:textId="77777777" w:rsidR="005D5ACD" w:rsidRPr="0019790F" w:rsidRDefault="005D5ACD" w:rsidP="002C1F68">
            <w:pPr>
              <w:jc w:val="center"/>
              <w:rPr>
                <w:b/>
                <w:bCs/>
                <w:color w:val="000000"/>
                <w:szCs w:val="24"/>
              </w:rPr>
            </w:pPr>
          </w:p>
        </w:tc>
        <w:tc>
          <w:tcPr>
            <w:tcW w:w="1416" w:type="dxa"/>
            <w:tcBorders>
              <w:top w:val="nil"/>
              <w:left w:val="nil"/>
              <w:bottom w:val="single" w:sz="4" w:space="0" w:color="auto"/>
              <w:right w:val="single" w:sz="4" w:space="0" w:color="auto"/>
            </w:tcBorders>
            <w:shd w:val="clear" w:color="000000" w:fill="FFFFFF"/>
          </w:tcPr>
          <w:p w14:paraId="0D029D17" w14:textId="77777777" w:rsidR="005D5ACD" w:rsidRPr="0019790F" w:rsidRDefault="005D5ACD" w:rsidP="002C1F68">
            <w:pPr>
              <w:jc w:val="center"/>
              <w:rPr>
                <w:b/>
                <w:bCs/>
                <w:color w:val="000000"/>
                <w:szCs w:val="24"/>
              </w:rPr>
            </w:pPr>
          </w:p>
        </w:tc>
      </w:tr>
      <w:tr w:rsidR="005D5ACD" w:rsidRPr="0019790F" w14:paraId="62897F88" w14:textId="3851411D" w:rsidTr="0035633F">
        <w:trPr>
          <w:trHeight w:val="300"/>
        </w:trPr>
        <w:tc>
          <w:tcPr>
            <w:tcW w:w="634" w:type="dxa"/>
            <w:tcBorders>
              <w:top w:val="nil"/>
              <w:left w:val="single" w:sz="4" w:space="0" w:color="auto"/>
              <w:bottom w:val="single" w:sz="4" w:space="0" w:color="auto"/>
              <w:right w:val="single" w:sz="4" w:space="0" w:color="auto"/>
            </w:tcBorders>
            <w:shd w:val="clear" w:color="000000" w:fill="FFFFFF"/>
            <w:noWrap/>
            <w:vAlign w:val="bottom"/>
            <w:hideMark/>
          </w:tcPr>
          <w:p w14:paraId="2145106D"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40</w:t>
            </w:r>
          </w:p>
        </w:tc>
        <w:tc>
          <w:tcPr>
            <w:tcW w:w="2519" w:type="dxa"/>
            <w:tcBorders>
              <w:top w:val="nil"/>
              <w:left w:val="nil"/>
              <w:bottom w:val="single" w:sz="4" w:space="0" w:color="auto"/>
              <w:right w:val="single" w:sz="4" w:space="0" w:color="auto"/>
            </w:tcBorders>
            <w:shd w:val="clear" w:color="000000" w:fill="FFFFFF"/>
            <w:noWrap/>
            <w:vAlign w:val="center"/>
            <w:hideMark/>
          </w:tcPr>
          <w:p w14:paraId="7193FC10" w14:textId="77777777" w:rsidR="005D5ACD" w:rsidRPr="0019790F" w:rsidRDefault="005D5ACD" w:rsidP="002C1F68">
            <w:pPr>
              <w:rPr>
                <w:b/>
                <w:bCs/>
                <w:color w:val="000000"/>
                <w:szCs w:val="24"/>
              </w:rPr>
            </w:pPr>
            <w:r w:rsidRPr="0019790F">
              <w:rPr>
                <w:b/>
                <w:bCs/>
                <w:color w:val="000000"/>
                <w:szCs w:val="24"/>
              </w:rPr>
              <w:t xml:space="preserve">Examination Gloves (L) </w:t>
            </w:r>
          </w:p>
        </w:tc>
        <w:tc>
          <w:tcPr>
            <w:tcW w:w="1150" w:type="dxa"/>
            <w:tcBorders>
              <w:top w:val="nil"/>
              <w:left w:val="nil"/>
              <w:bottom w:val="single" w:sz="4" w:space="0" w:color="auto"/>
              <w:right w:val="single" w:sz="4" w:space="0" w:color="auto"/>
            </w:tcBorders>
            <w:shd w:val="clear" w:color="000000" w:fill="FFFFFF"/>
            <w:noWrap/>
            <w:vAlign w:val="bottom"/>
            <w:hideMark/>
          </w:tcPr>
          <w:p w14:paraId="5539E32E" w14:textId="77777777" w:rsidR="005D5ACD" w:rsidRPr="0019790F" w:rsidRDefault="005D5ACD" w:rsidP="002C1F68">
            <w:pPr>
              <w:rPr>
                <w:b/>
                <w:bCs/>
                <w:color w:val="000000"/>
                <w:szCs w:val="24"/>
              </w:rPr>
            </w:pPr>
            <w:r w:rsidRPr="0019790F">
              <w:rPr>
                <w:b/>
                <w:bCs/>
                <w:color w:val="000000"/>
                <w:szCs w:val="24"/>
              </w:rPr>
              <w:t>Ctn</w:t>
            </w:r>
          </w:p>
        </w:tc>
        <w:tc>
          <w:tcPr>
            <w:tcW w:w="1476" w:type="dxa"/>
            <w:tcBorders>
              <w:top w:val="nil"/>
              <w:left w:val="nil"/>
              <w:bottom w:val="single" w:sz="4" w:space="0" w:color="auto"/>
              <w:right w:val="single" w:sz="4" w:space="0" w:color="auto"/>
            </w:tcBorders>
            <w:shd w:val="clear" w:color="000000" w:fill="FFFFFF"/>
            <w:noWrap/>
            <w:vAlign w:val="bottom"/>
            <w:hideMark/>
          </w:tcPr>
          <w:p w14:paraId="28CD2ECF" w14:textId="77777777" w:rsidR="005D5ACD" w:rsidRPr="0019790F" w:rsidRDefault="005D5ACD" w:rsidP="002C1F68">
            <w:pPr>
              <w:jc w:val="center"/>
              <w:rPr>
                <w:b/>
                <w:bCs/>
                <w:color w:val="000000"/>
                <w:szCs w:val="24"/>
              </w:rPr>
            </w:pPr>
            <w:r w:rsidRPr="0019790F">
              <w:rPr>
                <w:b/>
                <w:bCs/>
                <w:color w:val="000000"/>
                <w:szCs w:val="24"/>
              </w:rPr>
              <w:t>100.00</w:t>
            </w:r>
          </w:p>
        </w:tc>
        <w:tc>
          <w:tcPr>
            <w:tcW w:w="724" w:type="dxa"/>
            <w:tcBorders>
              <w:top w:val="nil"/>
              <w:left w:val="nil"/>
              <w:bottom w:val="single" w:sz="4" w:space="0" w:color="auto"/>
              <w:right w:val="single" w:sz="4" w:space="0" w:color="auto"/>
            </w:tcBorders>
            <w:shd w:val="clear" w:color="000000" w:fill="FFFFFF"/>
          </w:tcPr>
          <w:p w14:paraId="2A690BAB" w14:textId="77777777" w:rsidR="005D5ACD" w:rsidRPr="0019790F" w:rsidRDefault="005D5ACD" w:rsidP="002C1F68">
            <w:pPr>
              <w:jc w:val="center"/>
              <w:rPr>
                <w:b/>
                <w:bCs/>
                <w:color w:val="000000"/>
                <w:szCs w:val="24"/>
              </w:rPr>
            </w:pPr>
          </w:p>
        </w:tc>
        <w:tc>
          <w:tcPr>
            <w:tcW w:w="1139" w:type="dxa"/>
            <w:tcBorders>
              <w:top w:val="nil"/>
              <w:left w:val="nil"/>
              <w:bottom w:val="single" w:sz="4" w:space="0" w:color="auto"/>
              <w:right w:val="single" w:sz="4" w:space="0" w:color="auto"/>
            </w:tcBorders>
            <w:shd w:val="clear" w:color="000000" w:fill="FFFFFF"/>
          </w:tcPr>
          <w:p w14:paraId="0271F2F6"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49F8FC54"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489E64AB" w14:textId="77777777" w:rsidR="005D5ACD" w:rsidRPr="0019790F" w:rsidRDefault="005D5ACD" w:rsidP="002C1F68">
            <w:pPr>
              <w:jc w:val="center"/>
              <w:rPr>
                <w:b/>
                <w:bCs/>
                <w:color w:val="000000"/>
                <w:szCs w:val="24"/>
              </w:rPr>
            </w:pPr>
          </w:p>
        </w:tc>
        <w:tc>
          <w:tcPr>
            <w:tcW w:w="1416" w:type="dxa"/>
            <w:tcBorders>
              <w:top w:val="nil"/>
              <w:left w:val="nil"/>
              <w:bottom w:val="single" w:sz="4" w:space="0" w:color="auto"/>
              <w:right w:val="single" w:sz="4" w:space="0" w:color="auto"/>
            </w:tcBorders>
            <w:shd w:val="clear" w:color="000000" w:fill="FFFFFF"/>
          </w:tcPr>
          <w:p w14:paraId="203BD37F" w14:textId="77777777" w:rsidR="005D5ACD" w:rsidRPr="0019790F" w:rsidRDefault="005D5ACD" w:rsidP="002C1F68">
            <w:pPr>
              <w:jc w:val="center"/>
              <w:rPr>
                <w:b/>
                <w:bCs/>
                <w:color w:val="000000"/>
                <w:szCs w:val="24"/>
              </w:rPr>
            </w:pPr>
          </w:p>
        </w:tc>
      </w:tr>
      <w:tr w:rsidR="005D5ACD" w:rsidRPr="0019790F" w14:paraId="4C55451D" w14:textId="322D806F" w:rsidTr="0035633F">
        <w:trPr>
          <w:trHeight w:val="300"/>
        </w:trPr>
        <w:tc>
          <w:tcPr>
            <w:tcW w:w="634" w:type="dxa"/>
            <w:tcBorders>
              <w:top w:val="nil"/>
              <w:left w:val="single" w:sz="4" w:space="0" w:color="auto"/>
              <w:bottom w:val="single" w:sz="4" w:space="0" w:color="auto"/>
              <w:right w:val="single" w:sz="4" w:space="0" w:color="auto"/>
            </w:tcBorders>
            <w:shd w:val="clear" w:color="000000" w:fill="FFFFFF"/>
            <w:noWrap/>
            <w:vAlign w:val="bottom"/>
            <w:hideMark/>
          </w:tcPr>
          <w:p w14:paraId="4FEE776C"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41</w:t>
            </w:r>
          </w:p>
        </w:tc>
        <w:tc>
          <w:tcPr>
            <w:tcW w:w="2519" w:type="dxa"/>
            <w:tcBorders>
              <w:top w:val="nil"/>
              <w:left w:val="nil"/>
              <w:bottom w:val="single" w:sz="4" w:space="0" w:color="auto"/>
              <w:right w:val="single" w:sz="4" w:space="0" w:color="auto"/>
            </w:tcBorders>
            <w:shd w:val="clear" w:color="000000" w:fill="FFFFFF"/>
            <w:noWrap/>
            <w:vAlign w:val="center"/>
            <w:hideMark/>
          </w:tcPr>
          <w:p w14:paraId="0A683D1C" w14:textId="77777777" w:rsidR="005D5ACD" w:rsidRPr="0019790F" w:rsidRDefault="005D5ACD" w:rsidP="002C1F68">
            <w:pPr>
              <w:rPr>
                <w:b/>
                <w:bCs/>
                <w:color w:val="000000"/>
                <w:szCs w:val="24"/>
              </w:rPr>
            </w:pPr>
            <w:r w:rsidRPr="0019790F">
              <w:rPr>
                <w:b/>
                <w:bCs/>
                <w:color w:val="000000"/>
                <w:szCs w:val="24"/>
              </w:rPr>
              <w:t>Syringe 5Ml With Needle</w:t>
            </w:r>
          </w:p>
        </w:tc>
        <w:tc>
          <w:tcPr>
            <w:tcW w:w="1150" w:type="dxa"/>
            <w:tcBorders>
              <w:top w:val="nil"/>
              <w:left w:val="nil"/>
              <w:bottom w:val="single" w:sz="4" w:space="0" w:color="auto"/>
              <w:right w:val="single" w:sz="4" w:space="0" w:color="auto"/>
            </w:tcBorders>
            <w:shd w:val="clear" w:color="000000" w:fill="FFFFFF"/>
            <w:noWrap/>
            <w:vAlign w:val="bottom"/>
            <w:hideMark/>
          </w:tcPr>
          <w:p w14:paraId="5BFD0A9A" w14:textId="77777777" w:rsidR="005D5ACD" w:rsidRPr="0019790F" w:rsidRDefault="005D5ACD" w:rsidP="002C1F68">
            <w:pPr>
              <w:rPr>
                <w:b/>
                <w:bCs/>
                <w:color w:val="000000"/>
                <w:szCs w:val="24"/>
              </w:rPr>
            </w:pPr>
            <w:r w:rsidRPr="0019790F">
              <w:rPr>
                <w:b/>
                <w:bCs/>
                <w:color w:val="000000"/>
                <w:szCs w:val="24"/>
              </w:rPr>
              <w:t>Piece</w:t>
            </w:r>
          </w:p>
        </w:tc>
        <w:tc>
          <w:tcPr>
            <w:tcW w:w="1476" w:type="dxa"/>
            <w:tcBorders>
              <w:top w:val="nil"/>
              <w:left w:val="nil"/>
              <w:bottom w:val="single" w:sz="4" w:space="0" w:color="auto"/>
              <w:right w:val="single" w:sz="4" w:space="0" w:color="auto"/>
            </w:tcBorders>
            <w:shd w:val="clear" w:color="000000" w:fill="FFFFFF"/>
            <w:noWrap/>
            <w:vAlign w:val="bottom"/>
            <w:hideMark/>
          </w:tcPr>
          <w:p w14:paraId="158C8EF7" w14:textId="77777777" w:rsidR="005D5ACD" w:rsidRPr="0019790F" w:rsidRDefault="005D5ACD" w:rsidP="002C1F68">
            <w:pPr>
              <w:jc w:val="center"/>
              <w:rPr>
                <w:b/>
                <w:bCs/>
                <w:color w:val="000000"/>
                <w:szCs w:val="24"/>
              </w:rPr>
            </w:pPr>
            <w:r w:rsidRPr="0019790F">
              <w:rPr>
                <w:b/>
                <w:bCs/>
                <w:color w:val="000000"/>
                <w:szCs w:val="24"/>
              </w:rPr>
              <w:t>1500.00</w:t>
            </w:r>
          </w:p>
        </w:tc>
        <w:tc>
          <w:tcPr>
            <w:tcW w:w="724" w:type="dxa"/>
            <w:tcBorders>
              <w:top w:val="nil"/>
              <w:left w:val="nil"/>
              <w:bottom w:val="single" w:sz="4" w:space="0" w:color="auto"/>
              <w:right w:val="single" w:sz="4" w:space="0" w:color="auto"/>
            </w:tcBorders>
            <w:shd w:val="clear" w:color="000000" w:fill="FFFFFF"/>
          </w:tcPr>
          <w:p w14:paraId="3CB4874C" w14:textId="77777777" w:rsidR="005D5ACD" w:rsidRPr="0019790F" w:rsidRDefault="005D5ACD" w:rsidP="002C1F68">
            <w:pPr>
              <w:jc w:val="center"/>
              <w:rPr>
                <w:b/>
                <w:bCs/>
                <w:color w:val="000000"/>
                <w:szCs w:val="24"/>
              </w:rPr>
            </w:pPr>
          </w:p>
        </w:tc>
        <w:tc>
          <w:tcPr>
            <w:tcW w:w="1139" w:type="dxa"/>
            <w:tcBorders>
              <w:top w:val="nil"/>
              <w:left w:val="nil"/>
              <w:bottom w:val="single" w:sz="4" w:space="0" w:color="auto"/>
              <w:right w:val="single" w:sz="4" w:space="0" w:color="auto"/>
            </w:tcBorders>
            <w:shd w:val="clear" w:color="000000" w:fill="FFFFFF"/>
          </w:tcPr>
          <w:p w14:paraId="701A08DE"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262B6D98"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416B8458" w14:textId="77777777" w:rsidR="005D5ACD" w:rsidRPr="0019790F" w:rsidRDefault="005D5ACD" w:rsidP="002C1F68">
            <w:pPr>
              <w:jc w:val="center"/>
              <w:rPr>
                <w:b/>
                <w:bCs/>
                <w:color w:val="000000"/>
                <w:szCs w:val="24"/>
              </w:rPr>
            </w:pPr>
          </w:p>
        </w:tc>
        <w:tc>
          <w:tcPr>
            <w:tcW w:w="1416" w:type="dxa"/>
            <w:tcBorders>
              <w:top w:val="nil"/>
              <w:left w:val="nil"/>
              <w:bottom w:val="single" w:sz="4" w:space="0" w:color="auto"/>
              <w:right w:val="single" w:sz="4" w:space="0" w:color="auto"/>
            </w:tcBorders>
            <w:shd w:val="clear" w:color="000000" w:fill="FFFFFF"/>
          </w:tcPr>
          <w:p w14:paraId="16A4FF3D" w14:textId="77777777" w:rsidR="005D5ACD" w:rsidRPr="0019790F" w:rsidRDefault="005D5ACD" w:rsidP="002C1F68">
            <w:pPr>
              <w:jc w:val="center"/>
              <w:rPr>
                <w:b/>
                <w:bCs/>
                <w:color w:val="000000"/>
                <w:szCs w:val="24"/>
              </w:rPr>
            </w:pPr>
          </w:p>
        </w:tc>
      </w:tr>
      <w:tr w:rsidR="005D5ACD" w:rsidRPr="0019790F" w14:paraId="7F2F8B10" w14:textId="52E083A0" w:rsidTr="0035633F">
        <w:trPr>
          <w:trHeight w:val="300"/>
        </w:trPr>
        <w:tc>
          <w:tcPr>
            <w:tcW w:w="634" w:type="dxa"/>
            <w:tcBorders>
              <w:top w:val="nil"/>
              <w:left w:val="single" w:sz="4" w:space="0" w:color="auto"/>
              <w:bottom w:val="single" w:sz="4" w:space="0" w:color="auto"/>
              <w:right w:val="single" w:sz="4" w:space="0" w:color="auto"/>
            </w:tcBorders>
            <w:shd w:val="clear" w:color="000000" w:fill="FFFFFF"/>
            <w:noWrap/>
            <w:vAlign w:val="bottom"/>
            <w:hideMark/>
          </w:tcPr>
          <w:p w14:paraId="7E4949E4"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42</w:t>
            </w:r>
          </w:p>
        </w:tc>
        <w:tc>
          <w:tcPr>
            <w:tcW w:w="2519" w:type="dxa"/>
            <w:tcBorders>
              <w:top w:val="nil"/>
              <w:left w:val="nil"/>
              <w:bottom w:val="single" w:sz="4" w:space="0" w:color="auto"/>
              <w:right w:val="single" w:sz="4" w:space="0" w:color="auto"/>
            </w:tcBorders>
            <w:shd w:val="clear" w:color="000000" w:fill="FFFFFF"/>
            <w:noWrap/>
            <w:vAlign w:val="center"/>
            <w:hideMark/>
          </w:tcPr>
          <w:p w14:paraId="5CA4A04B" w14:textId="77777777" w:rsidR="005D5ACD" w:rsidRPr="0019790F" w:rsidRDefault="005D5ACD" w:rsidP="002C1F68">
            <w:pPr>
              <w:rPr>
                <w:b/>
                <w:bCs/>
                <w:color w:val="000000"/>
                <w:szCs w:val="24"/>
              </w:rPr>
            </w:pPr>
            <w:r w:rsidRPr="0019790F">
              <w:rPr>
                <w:b/>
                <w:bCs/>
                <w:color w:val="000000"/>
                <w:szCs w:val="24"/>
              </w:rPr>
              <w:t xml:space="preserve">Syringe 10Ml With Needle </w:t>
            </w:r>
          </w:p>
        </w:tc>
        <w:tc>
          <w:tcPr>
            <w:tcW w:w="1150" w:type="dxa"/>
            <w:tcBorders>
              <w:top w:val="nil"/>
              <w:left w:val="nil"/>
              <w:bottom w:val="single" w:sz="4" w:space="0" w:color="auto"/>
              <w:right w:val="single" w:sz="4" w:space="0" w:color="auto"/>
            </w:tcBorders>
            <w:shd w:val="clear" w:color="000000" w:fill="FFFFFF"/>
            <w:noWrap/>
            <w:vAlign w:val="bottom"/>
            <w:hideMark/>
          </w:tcPr>
          <w:p w14:paraId="32A64FD0" w14:textId="77777777" w:rsidR="005D5ACD" w:rsidRPr="0019790F" w:rsidRDefault="005D5ACD" w:rsidP="002C1F68">
            <w:pPr>
              <w:rPr>
                <w:b/>
                <w:bCs/>
                <w:color w:val="000000"/>
                <w:szCs w:val="24"/>
              </w:rPr>
            </w:pPr>
            <w:r w:rsidRPr="0019790F">
              <w:rPr>
                <w:b/>
                <w:bCs/>
                <w:color w:val="000000"/>
                <w:szCs w:val="24"/>
              </w:rPr>
              <w:t>Piece</w:t>
            </w:r>
          </w:p>
        </w:tc>
        <w:tc>
          <w:tcPr>
            <w:tcW w:w="1476" w:type="dxa"/>
            <w:tcBorders>
              <w:top w:val="nil"/>
              <w:left w:val="nil"/>
              <w:bottom w:val="single" w:sz="4" w:space="0" w:color="auto"/>
              <w:right w:val="single" w:sz="4" w:space="0" w:color="auto"/>
            </w:tcBorders>
            <w:shd w:val="clear" w:color="000000" w:fill="FFFFFF"/>
            <w:noWrap/>
            <w:vAlign w:val="bottom"/>
            <w:hideMark/>
          </w:tcPr>
          <w:p w14:paraId="3150ADFD" w14:textId="77777777" w:rsidR="005D5ACD" w:rsidRPr="0019790F" w:rsidRDefault="005D5ACD" w:rsidP="002C1F68">
            <w:pPr>
              <w:jc w:val="center"/>
              <w:rPr>
                <w:b/>
                <w:bCs/>
                <w:color w:val="000000"/>
                <w:szCs w:val="24"/>
              </w:rPr>
            </w:pPr>
            <w:r w:rsidRPr="0019790F">
              <w:rPr>
                <w:b/>
                <w:bCs/>
                <w:color w:val="000000"/>
                <w:szCs w:val="24"/>
              </w:rPr>
              <w:t>1500.00</w:t>
            </w:r>
          </w:p>
        </w:tc>
        <w:tc>
          <w:tcPr>
            <w:tcW w:w="724" w:type="dxa"/>
            <w:tcBorders>
              <w:top w:val="nil"/>
              <w:left w:val="nil"/>
              <w:bottom w:val="single" w:sz="4" w:space="0" w:color="auto"/>
              <w:right w:val="single" w:sz="4" w:space="0" w:color="auto"/>
            </w:tcBorders>
            <w:shd w:val="clear" w:color="000000" w:fill="FFFFFF"/>
          </w:tcPr>
          <w:p w14:paraId="378E2800" w14:textId="77777777" w:rsidR="005D5ACD" w:rsidRPr="0019790F" w:rsidRDefault="005D5ACD" w:rsidP="002C1F68">
            <w:pPr>
              <w:jc w:val="center"/>
              <w:rPr>
                <w:b/>
                <w:bCs/>
                <w:color w:val="000000"/>
                <w:szCs w:val="24"/>
              </w:rPr>
            </w:pPr>
          </w:p>
        </w:tc>
        <w:tc>
          <w:tcPr>
            <w:tcW w:w="1139" w:type="dxa"/>
            <w:tcBorders>
              <w:top w:val="nil"/>
              <w:left w:val="nil"/>
              <w:bottom w:val="single" w:sz="4" w:space="0" w:color="auto"/>
              <w:right w:val="single" w:sz="4" w:space="0" w:color="auto"/>
            </w:tcBorders>
            <w:shd w:val="clear" w:color="000000" w:fill="FFFFFF"/>
          </w:tcPr>
          <w:p w14:paraId="08AC8F93"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16425F22"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0CCFA91D" w14:textId="77777777" w:rsidR="005D5ACD" w:rsidRPr="0019790F" w:rsidRDefault="005D5ACD" w:rsidP="002C1F68">
            <w:pPr>
              <w:jc w:val="center"/>
              <w:rPr>
                <w:b/>
                <w:bCs/>
                <w:color w:val="000000"/>
                <w:szCs w:val="24"/>
              </w:rPr>
            </w:pPr>
          </w:p>
        </w:tc>
        <w:tc>
          <w:tcPr>
            <w:tcW w:w="1416" w:type="dxa"/>
            <w:tcBorders>
              <w:top w:val="nil"/>
              <w:left w:val="nil"/>
              <w:bottom w:val="single" w:sz="4" w:space="0" w:color="auto"/>
              <w:right w:val="single" w:sz="4" w:space="0" w:color="auto"/>
            </w:tcBorders>
            <w:shd w:val="clear" w:color="000000" w:fill="FFFFFF"/>
          </w:tcPr>
          <w:p w14:paraId="0A26815F" w14:textId="77777777" w:rsidR="005D5ACD" w:rsidRPr="0019790F" w:rsidRDefault="005D5ACD" w:rsidP="002C1F68">
            <w:pPr>
              <w:jc w:val="center"/>
              <w:rPr>
                <w:b/>
                <w:bCs/>
                <w:color w:val="000000"/>
                <w:szCs w:val="24"/>
              </w:rPr>
            </w:pPr>
          </w:p>
        </w:tc>
      </w:tr>
      <w:tr w:rsidR="005D5ACD" w:rsidRPr="0019790F" w14:paraId="2660053E" w14:textId="023DD0BD" w:rsidTr="0035633F">
        <w:trPr>
          <w:trHeight w:val="300"/>
        </w:trPr>
        <w:tc>
          <w:tcPr>
            <w:tcW w:w="634" w:type="dxa"/>
            <w:tcBorders>
              <w:top w:val="nil"/>
              <w:left w:val="single" w:sz="4" w:space="0" w:color="auto"/>
              <w:bottom w:val="single" w:sz="4" w:space="0" w:color="auto"/>
              <w:right w:val="single" w:sz="4" w:space="0" w:color="auto"/>
            </w:tcBorders>
            <w:shd w:val="clear" w:color="000000" w:fill="FFFFFF"/>
            <w:noWrap/>
            <w:vAlign w:val="bottom"/>
            <w:hideMark/>
          </w:tcPr>
          <w:p w14:paraId="5DF6E1F1"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43</w:t>
            </w:r>
          </w:p>
        </w:tc>
        <w:tc>
          <w:tcPr>
            <w:tcW w:w="2519" w:type="dxa"/>
            <w:tcBorders>
              <w:top w:val="nil"/>
              <w:left w:val="nil"/>
              <w:bottom w:val="single" w:sz="4" w:space="0" w:color="auto"/>
              <w:right w:val="single" w:sz="4" w:space="0" w:color="auto"/>
            </w:tcBorders>
            <w:shd w:val="clear" w:color="000000" w:fill="FFFFFF"/>
            <w:noWrap/>
            <w:vAlign w:val="center"/>
            <w:hideMark/>
          </w:tcPr>
          <w:p w14:paraId="6346C193" w14:textId="77777777" w:rsidR="005D5ACD" w:rsidRPr="0019790F" w:rsidRDefault="005D5ACD" w:rsidP="002C1F68">
            <w:pPr>
              <w:rPr>
                <w:b/>
                <w:bCs/>
                <w:color w:val="000000"/>
                <w:szCs w:val="24"/>
              </w:rPr>
            </w:pPr>
            <w:r w:rsidRPr="0019790F">
              <w:rPr>
                <w:b/>
                <w:bCs/>
                <w:color w:val="000000"/>
                <w:szCs w:val="24"/>
              </w:rPr>
              <w:t xml:space="preserve">Syringe 2Ml With Needle </w:t>
            </w:r>
          </w:p>
        </w:tc>
        <w:tc>
          <w:tcPr>
            <w:tcW w:w="1150" w:type="dxa"/>
            <w:tcBorders>
              <w:top w:val="nil"/>
              <w:left w:val="nil"/>
              <w:bottom w:val="single" w:sz="4" w:space="0" w:color="auto"/>
              <w:right w:val="single" w:sz="4" w:space="0" w:color="auto"/>
            </w:tcBorders>
            <w:shd w:val="clear" w:color="000000" w:fill="FFFFFF"/>
            <w:noWrap/>
            <w:vAlign w:val="bottom"/>
            <w:hideMark/>
          </w:tcPr>
          <w:p w14:paraId="2C7D1B3D" w14:textId="77777777" w:rsidR="005D5ACD" w:rsidRPr="0019790F" w:rsidRDefault="005D5ACD" w:rsidP="002C1F68">
            <w:pPr>
              <w:rPr>
                <w:b/>
                <w:bCs/>
                <w:color w:val="000000"/>
                <w:szCs w:val="24"/>
              </w:rPr>
            </w:pPr>
            <w:r w:rsidRPr="0019790F">
              <w:rPr>
                <w:b/>
                <w:bCs/>
                <w:color w:val="000000"/>
                <w:szCs w:val="24"/>
              </w:rPr>
              <w:t>Piece</w:t>
            </w:r>
          </w:p>
        </w:tc>
        <w:tc>
          <w:tcPr>
            <w:tcW w:w="1476" w:type="dxa"/>
            <w:tcBorders>
              <w:top w:val="nil"/>
              <w:left w:val="nil"/>
              <w:bottom w:val="single" w:sz="4" w:space="0" w:color="auto"/>
              <w:right w:val="single" w:sz="4" w:space="0" w:color="auto"/>
            </w:tcBorders>
            <w:shd w:val="clear" w:color="000000" w:fill="FFFFFF"/>
            <w:noWrap/>
            <w:vAlign w:val="bottom"/>
            <w:hideMark/>
          </w:tcPr>
          <w:p w14:paraId="568AD025" w14:textId="77777777" w:rsidR="005D5ACD" w:rsidRPr="0019790F" w:rsidRDefault="005D5ACD" w:rsidP="002C1F68">
            <w:pPr>
              <w:jc w:val="center"/>
              <w:rPr>
                <w:b/>
                <w:bCs/>
                <w:color w:val="000000"/>
                <w:szCs w:val="24"/>
              </w:rPr>
            </w:pPr>
            <w:r w:rsidRPr="0019790F">
              <w:rPr>
                <w:b/>
                <w:bCs/>
                <w:color w:val="000000"/>
                <w:szCs w:val="24"/>
              </w:rPr>
              <w:t>50,000.00</w:t>
            </w:r>
          </w:p>
        </w:tc>
        <w:tc>
          <w:tcPr>
            <w:tcW w:w="724" w:type="dxa"/>
            <w:tcBorders>
              <w:top w:val="nil"/>
              <w:left w:val="nil"/>
              <w:bottom w:val="single" w:sz="4" w:space="0" w:color="auto"/>
              <w:right w:val="single" w:sz="4" w:space="0" w:color="auto"/>
            </w:tcBorders>
            <w:shd w:val="clear" w:color="000000" w:fill="FFFFFF"/>
          </w:tcPr>
          <w:p w14:paraId="402AD2AD" w14:textId="77777777" w:rsidR="005D5ACD" w:rsidRPr="0019790F" w:rsidRDefault="005D5ACD" w:rsidP="002C1F68">
            <w:pPr>
              <w:jc w:val="center"/>
              <w:rPr>
                <w:b/>
                <w:bCs/>
                <w:color w:val="000000"/>
                <w:szCs w:val="24"/>
              </w:rPr>
            </w:pPr>
          </w:p>
        </w:tc>
        <w:tc>
          <w:tcPr>
            <w:tcW w:w="1139" w:type="dxa"/>
            <w:tcBorders>
              <w:top w:val="nil"/>
              <w:left w:val="nil"/>
              <w:bottom w:val="single" w:sz="4" w:space="0" w:color="auto"/>
              <w:right w:val="single" w:sz="4" w:space="0" w:color="auto"/>
            </w:tcBorders>
            <w:shd w:val="clear" w:color="000000" w:fill="FFFFFF"/>
          </w:tcPr>
          <w:p w14:paraId="06ECE617"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6F13778C"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6E500C54" w14:textId="77777777" w:rsidR="005D5ACD" w:rsidRPr="0019790F" w:rsidRDefault="005D5ACD" w:rsidP="002C1F68">
            <w:pPr>
              <w:jc w:val="center"/>
              <w:rPr>
                <w:b/>
                <w:bCs/>
                <w:color w:val="000000"/>
                <w:szCs w:val="24"/>
              </w:rPr>
            </w:pPr>
          </w:p>
        </w:tc>
        <w:tc>
          <w:tcPr>
            <w:tcW w:w="1416" w:type="dxa"/>
            <w:tcBorders>
              <w:top w:val="nil"/>
              <w:left w:val="nil"/>
              <w:bottom w:val="single" w:sz="4" w:space="0" w:color="auto"/>
              <w:right w:val="single" w:sz="4" w:space="0" w:color="auto"/>
            </w:tcBorders>
            <w:shd w:val="clear" w:color="000000" w:fill="FFFFFF"/>
          </w:tcPr>
          <w:p w14:paraId="187D911E" w14:textId="77777777" w:rsidR="005D5ACD" w:rsidRPr="0019790F" w:rsidRDefault="005D5ACD" w:rsidP="002C1F68">
            <w:pPr>
              <w:jc w:val="center"/>
              <w:rPr>
                <w:b/>
                <w:bCs/>
                <w:color w:val="000000"/>
                <w:szCs w:val="24"/>
              </w:rPr>
            </w:pPr>
          </w:p>
        </w:tc>
      </w:tr>
      <w:tr w:rsidR="005D5ACD" w:rsidRPr="0019790F" w14:paraId="185B739B" w14:textId="2434F70E" w:rsidTr="0035633F">
        <w:trPr>
          <w:trHeight w:val="300"/>
        </w:trPr>
        <w:tc>
          <w:tcPr>
            <w:tcW w:w="634" w:type="dxa"/>
            <w:tcBorders>
              <w:top w:val="nil"/>
              <w:left w:val="single" w:sz="4" w:space="0" w:color="auto"/>
              <w:bottom w:val="single" w:sz="4" w:space="0" w:color="auto"/>
              <w:right w:val="single" w:sz="4" w:space="0" w:color="auto"/>
            </w:tcBorders>
            <w:shd w:val="clear" w:color="000000" w:fill="FFFFFF"/>
            <w:noWrap/>
            <w:vAlign w:val="bottom"/>
            <w:hideMark/>
          </w:tcPr>
          <w:p w14:paraId="4CB5E148"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44</w:t>
            </w:r>
          </w:p>
        </w:tc>
        <w:tc>
          <w:tcPr>
            <w:tcW w:w="2519" w:type="dxa"/>
            <w:tcBorders>
              <w:top w:val="nil"/>
              <w:left w:val="nil"/>
              <w:bottom w:val="single" w:sz="4" w:space="0" w:color="auto"/>
              <w:right w:val="single" w:sz="4" w:space="0" w:color="auto"/>
            </w:tcBorders>
            <w:shd w:val="clear" w:color="000000" w:fill="FFFFFF"/>
            <w:noWrap/>
            <w:vAlign w:val="center"/>
            <w:hideMark/>
          </w:tcPr>
          <w:p w14:paraId="7890651D" w14:textId="77777777" w:rsidR="005D5ACD" w:rsidRPr="0019790F" w:rsidRDefault="005D5ACD" w:rsidP="002C1F68">
            <w:pPr>
              <w:rPr>
                <w:b/>
                <w:bCs/>
                <w:color w:val="000000"/>
                <w:szCs w:val="24"/>
              </w:rPr>
            </w:pPr>
            <w:r w:rsidRPr="0019790F">
              <w:rPr>
                <w:b/>
                <w:bCs/>
                <w:color w:val="000000"/>
                <w:szCs w:val="24"/>
              </w:rPr>
              <w:t xml:space="preserve">Zinc Plaster 2.5 Cm </w:t>
            </w:r>
          </w:p>
        </w:tc>
        <w:tc>
          <w:tcPr>
            <w:tcW w:w="1150" w:type="dxa"/>
            <w:tcBorders>
              <w:top w:val="nil"/>
              <w:left w:val="nil"/>
              <w:bottom w:val="single" w:sz="4" w:space="0" w:color="auto"/>
              <w:right w:val="single" w:sz="4" w:space="0" w:color="auto"/>
            </w:tcBorders>
            <w:shd w:val="clear" w:color="000000" w:fill="FFFFFF"/>
            <w:noWrap/>
            <w:vAlign w:val="bottom"/>
            <w:hideMark/>
          </w:tcPr>
          <w:p w14:paraId="56840132" w14:textId="77777777" w:rsidR="005D5ACD" w:rsidRPr="0019790F" w:rsidRDefault="005D5ACD" w:rsidP="002C1F68">
            <w:pPr>
              <w:rPr>
                <w:b/>
                <w:bCs/>
                <w:color w:val="000000"/>
                <w:szCs w:val="24"/>
              </w:rPr>
            </w:pPr>
            <w:r w:rsidRPr="0019790F">
              <w:rPr>
                <w:b/>
                <w:bCs/>
                <w:color w:val="000000"/>
                <w:szCs w:val="24"/>
              </w:rPr>
              <w:t>Piece</w:t>
            </w:r>
          </w:p>
        </w:tc>
        <w:tc>
          <w:tcPr>
            <w:tcW w:w="1476" w:type="dxa"/>
            <w:tcBorders>
              <w:top w:val="nil"/>
              <w:left w:val="nil"/>
              <w:bottom w:val="single" w:sz="4" w:space="0" w:color="auto"/>
              <w:right w:val="single" w:sz="4" w:space="0" w:color="auto"/>
            </w:tcBorders>
            <w:shd w:val="clear" w:color="000000" w:fill="FFFFFF"/>
            <w:noWrap/>
            <w:vAlign w:val="bottom"/>
            <w:hideMark/>
          </w:tcPr>
          <w:p w14:paraId="212EB827" w14:textId="77777777" w:rsidR="005D5ACD" w:rsidRPr="0019790F" w:rsidRDefault="005D5ACD" w:rsidP="002C1F68">
            <w:pPr>
              <w:jc w:val="center"/>
              <w:rPr>
                <w:b/>
                <w:bCs/>
                <w:color w:val="000000"/>
                <w:szCs w:val="24"/>
              </w:rPr>
            </w:pPr>
            <w:r w:rsidRPr="0019790F">
              <w:rPr>
                <w:b/>
                <w:bCs/>
                <w:color w:val="000000"/>
                <w:szCs w:val="24"/>
              </w:rPr>
              <w:t>3,500.00</w:t>
            </w:r>
          </w:p>
        </w:tc>
        <w:tc>
          <w:tcPr>
            <w:tcW w:w="724" w:type="dxa"/>
            <w:tcBorders>
              <w:top w:val="nil"/>
              <w:left w:val="nil"/>
              <w:bottom w:val="single" w:sz="4" w:space="0" w:color="auto"/>
              <w:right w:val="single" w:sz="4" w:space="0" w:color="auto"/>
            </w:tcBorders>
            <w:shd w:val="clear" w:color="000000" w:fill="FFFFFF"/>
          </w:tcPr>
          <w:p w14:paraId="658C4A25" w14:textId="77777777" w:rsidR="005D5ACD" w:rsidRPr="0019790F" w:rsidRDefault="005D5ACD" w:rsidP="002C1F68">
            <w:pPr>
              <w:jc w:val="center"/>
              <w:rPr>
                <w:b/>
                <w:bCs/>
                <w:color w:val="000000"/>
                <w:szCs w:val="24"/>
              </w:rPr>
            </w:pPr>
          </w:p>
        </w:tc>
        <w:tc>
          <w:tcPr>
            <w:tcW w:w="1139" w:type="dxa"/>
            <w:tcBorders>
              <w:top w:val="nil"/>
              <w:left w:val="nil"/>
              <w:bottom w:val="single" w:sz="4" w:space="0" w:color="auto"/>
              <w:right w:val="single" w:sz="4" w:space="0" w:color="auto"/>
            </w:tcBorders>
            <w:shd w:val="clear" w:color="000000" w:fill="FFFFFF"/>
          </w:tcPr>
          <w:p w14:paraId="48000566"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5FDE14C8"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666AF13F" w14:textId="77777777" w:rsidR="005D5ACD" w:rsidRPr="0019790F" w:rsidRDefault="005D5ACD" w:rsidP="002C1F68">
            <w:pPr>
              <w:jc w:val="center"/>
              <w:rPr>
                <w:b/>
                <w:bCs/>
                <w:color w:val="000000"/>
                <w:szCs w:val="24"/>
              </w:rPr>
            </w:pPr>
          </w:p>
        </w:tc>
        <w:tc>
          <w:tcPr>
            <w:tcW w:w="1416" w:type="dxa"/>
            <w:tcBorders>
              <w:top w:val="nil"/>
              <w:left w:val="nil"/>
              <w:bottom w:val="single" w:sz="4" w:space="0" w:color="auto"/>
              <w:right w:val="single" w:sz="4" w:space="0" w:color="auto"/>
            </w:tcBorders>
            <w:shd w:val="clear" w:color="000000" w:fill="FFFFFF"/>
          </w:tcPr>
          <w:p w14:paraId="1EF6A5AF" w14:textId="77777777" w:rsidR="005D5ACD" w:rsidRPr="0019790F" w:rsidRDefault="005D5ACD" w:rsidP="002C1F68">
            <w:pPr>
              <w:jc w:val="center"/>
              <w:rPr>
                <w:b/>
                <w:bCs/>
                <w:color w:val="000000"/>
                <w:szCs w:val="24"/>
              </w:rPr>
            </w:pPr>
          </w:p>
        </w:tc>
      </w:tr>
      <w:tr w:rsidR="005D5ACD" w:rsidRPr="0019790F" w14:paraId="63600BD4" w14:textId="773EFCFE" w:rsidTr="0035633F">
        <w:trPr>
          <w:trHeight w:val="300"/>
        </w:trPr>
        <w:tc>
          <w:tcPr>
            <w:tcW w:w="634" w:type="dxa"/>
            <w:tcBorders>
              <w:top w:val="nil"/>
              <w:left w:val="single" w:sz="4" w:space="0" w:color="auto"/>
              <w:bottom w:val="single" w:sz="4" w:space="0" w:color="auto"/>
              <w:right w:val="single" w:sz="4" w:space="0" w:color="auto"/>
            </w:tcBorders>
            <w:shd w:val="clear" w:color="000000" w:fill="FFFFFF"/>
            <w:noWrap/>
            <w:vAlign w:val="bottom"/>
            <w:hideMark/>
          </w:tcPr>
          <w:p w14:paraId="076EC712"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45</w:t>
            </w:r>
          </w:p>
        </w:tc>
        <w:tc>
          <w:tcPr>
            <w:tcW w:w="2519" w:type="dxa"/>
            <w:tcBorders>
              <w:top w:val="nil"/>
              <w:left w:val="nil"/>
              <w:bottom w:val="single" w:sz="4" w:space="0" w:color="auto"/>
              <w:right w:val="single" w:sz="4" w:space="0" w:color="auto"/>
            </w:tcBorders>
            <w:shd w:val="clear" w:color="000000" w:fill="FFFFFF"/>
            <w:noWrap/>
            <w:vAlign w:val="center"/>
            <w:hideMark/>
          </w:tcPr>
          <w:p w14:paraId="3FD7B523" w14:textId="77777777" w:rsidR="005D5ACD" w:rsidRPr="0019790F" w:rsidRDefault="005D5ACD" w:rsidP="002C1F68">
            <w:pPr>
              <w:rPr>
                <w:b/>
                <w:bCs/>
                <w:color w:val="000000"/>
                <w:szCs w:val="24"/>
              </w:rPr>
            </w:pPr>
            <w:r w:rsidRPr="0019790F">
              <w:rPr>
                <w:b/>
                <w:bCs/>
                <w:color w:val="000000"/>
                <w:szCs w:val="24"/>
              </w:rPr>
              <w:t xml:space="preserve">Gauze Swab 4 X 4 </w:t>
            </w:r>
          </w:p>
        </w:tc>
        <w:tc>
          <w:tcPr>
            <w:tcW w:w="1150" w:type="dxa"/>
            <w:tcBorders>
              <w:top w:val="nil"/>
              <w:left w:val="nil"/>
              <w:bottom w:val="single" w:sz="4" w:space="0" w:color="auto"/>
              <w:right w:val="single" w:sz="4" w:space="0" w:color="auto"/>
            </w:tcBorders>
            <w:shd w:val="clear" w:color="000000" w:fill="FFFFFF"/>
            <w:noWrap/>
            <w:vAlign w:val="bottom"/>
            <w:hideMark/>
          </w:tcPr>
          <w:p w14:paraId="514CD103" w14:textId="77777777" w:rsidR="005D5ACD" w:rsidRPr="0019790F" w:rsidRDefault="005D5ACD" w:rsidP="002C1F68">
            <w:pPr>
              <w:rPr>
                <w:b/>
                <w:bCs/>
                <w:color w:val="000000"/>
                <w:szCs w:val="24"/>
              </w:rPr>
            </w:pPr>
            <w:r w:rsidRPr="0019790F">
              <w:rPr>
                <w:b/>
                <w:bCs/>
                <w:color w:val="000000"/>
                <w:szCs w:val="24"/>
              </w:rPr>
              <w:t>Piece</w:t>
            </w:r>
          </w:p>
        </w:tc>
        <w:tc>
          <w:tcPr>
            <w:tcW w:w="1476" w:type="dxa"/>
            <w:tcBorders>
              <w:top w:val="nil"/>
              <w:left w:val="nil"/>
              <w:bottom w:val="single" w:sz="4" w:space="0" w:color="auto"/>
              <w:right w:val="single" w:sz="4" w:space="0" w:color="auto"/>
            </w:tcBorders>
            <w:shd w:val="clear" w:color="000000" w:fill="FFFFFF"/>
            <w:noWrap/>
            <w:vAlign w:val="bottom"/>
            <w:hideMark/>
          </w:tcPr>
          <w:p w14:paraId="0AFB3D01" w14:textId="77777777" w:rsidR="005D5ACD" w:rsidRPr="0019790F" w:rsidRDefault="005D5ACD" w:rsidP="002C1F68">
            <w:pPr>
              <w:jc w:val="center"/>
              <w:rPr>
                <w:b/>
                <w:bCs/>
                <w:color w:val="000000"/>
                <w:szCs w:val="24"/>
              </w:rPr>
            </w:pPr>
            <w:r w:rsidRPr="0019790F">
              <w:rPr>
                <w:b/>
                <w:bCs/>
                <w:color w:val="000000"/>
                <w:szCs w:val="24"/>
              </w:rPr>
              <w:t>1,600.00</w:t>
            </w:r>
          </w:p>
        </w:tc>
        <w:tc>
          <w:tcPr>
            <w:tcW w:w="724" w:type="dxa"/>
            <w:tcBorders>
              <w:top w:val="nil"/>
              <w:left w:val="nil"/>
              <w:bottom w:val="single" w:sz="4" w:space="0" w:color="auto"/>
              <w:right w:val="single" w:sz="4" w:space="0" w:color="auto"/>
            </w:tcBorders>
            <w:shd w:val="clear" w:color="000000" w:fill="FFFFFF"/>
          </w:tcPr>
          <w:p w14:paraId="2FFF61A8" w14:textId="77777777" w:rsidR="005D5ACD" w:rsidRPr="0019790F" w:rsidRDefault="005D5ACD" w:rsidP="002C1F68">
            <w:pPr>
              <w:jc w:val="center"/>
              <w:rPr>
                <w:b/>
                <w:bCs/>
                <w:color w:val="000000"/>
                <w:szCs w:val="24"/>
              </w:rPr>
            </w:pPr>
          </w:p>
        </w:tc>
        <w:tc>
          <w:tcPr>
            <w:tcW w:w="1139" w:type="dxa"/>
            <w:tcBorders>
              <w:top w:val="nil"/>
              <w:left w:val="nil"/>
              <w:bottom w:val="single" w:sz="4" w:space="0" w:color="auto"/>
              <w:right w:val="single" w:sz="4" w:space="0" w:color="auto"/>
            </w:tcBorders>
            <w:shd w:val="clear" w:color="000000" w:fill="FFFFFF"/>
          </w:tcPr>
          <w:p w14:paraId="6B3366D0"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7E011504"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73A52CBE" w14:textId="77777777" w:rsidR="005D5ACD" w:rsidRPr="0019790F" w:rsidRDefault="005D5ACD" w:rsidP="002C1F68">
            <w:pPr>
              <w:jc w:val="center"/>
              <w:rPr>
                <w:b/>
                <w:bCs/>
                <w:color w:val="000000"/>
                <w:szCs w:val="24"/>
              </w:rPr>
            </w:pPr>
          </w:p>
        </w:tc>
        <w:tc>
          <w:tcPr>
            <w:tcW w:w="1416" w:type="dxa"/>
            <w:tcBorders>
              <w:top w:val="nil"/>
              <w:left w:val="nil"/>
              <w:bottom w:val="single" w:sz="4" w:space="0" w:color="auto"/>
              <w:right w:val="single" w:sz="4" w:space="0" w:color="auto"/>
            </w:tcBorders>
            <w:shd w:val="clear" w:color="000000" w:fill="FFFFFF"/>
          </w:tcPr>
          <w:p w14:paraId="467C94FC" w14:textId="77777777" w:rsidR="005D5ACD" w:rsidRPr="0019790F" w:rsidRDefault="005D5ACD" w:rsidP="002C1F68">
            <w:pPr>
              <w:jc w:val="center"/>
              <w:rPr>
                <w:b/>
                <w:bCs/>
                <w:color w:val="000000"/>
                <w:szCs w:val="24"/>
              </w:rPr>
            </w:pPr>
          </w:p>
        </w:tc>
      </w:tr>
      <w:tr w:rsidR="005D5ACD" w:rsidRPr="0019790F" w14:paraId="42AC40B6" w14:textId="346C5300" w:rsidTr="0035633F">
        <w:trPr>
          <w:trHeight w:val="300"/>
        </w:trPr>
        <w:tc>
          <w:tcPr>
            <w:tcW w:w="634" w:type="dxa"/>
            <w:tcBorders>
              <w:top w:val="nil"/>
              <w:left w:val="single" w:sz="4" w:space="0" w:color="auto"/>
              <w:bottom w:val="single" w:sz="4" w:space="0" w:color="auto"/>
              <w:right w:val="single" w:sz="4" w:space="0" w:color="auto"/>
            </w:tcBorders>
            <w:shd w:val="clear" w:color="000000" w:fill="FFFFFF"/>
            <w:noWrap/>
            <w:vAlign w:val="bottom"/>
            <w:hideMark/>
          </w:tcPr>
          <w:p w14:paraId="76B2B441"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46</w:t>
            </w:r>
          </w:p>
        </w:tc>
        <w:tc>
          <w:tcPr>
            <w:tcW w:w="2519" w:type="dxa"/>
            <w:tcBorders>
              <w:top w:val="nil"/>
              <w:left w:val="nil"/>
              <w:bottom w:val="single" w:sz="4" w:space="0" w:color="auto"/>
              <w:right w:val="single" w:sz="4" w:space="0" w:color="auto"/>
            </w:tcBorders>
            <w:shd w:val="clear" w:color="000000" w:fill="FFFFFF"/>
            <w:noWrap/>
            <w:vAlign w:val="center"/>
            <w:hideMark/>
          </w:tcPr>
          <w:p w14:paraId="40BA2590" w14:textId="77777777" w:rsidR="005D5ACD" w:rsidRPr="0019790F" w:rsidRDefault="005D5ACD" w:rsidP="002C1F68">
            <w:pPr>
              <w:rPr>
                <w:b/>
                <w:bCs/>
                <w:szCs w:val="24"/>
              </w:rPr>
            </w:pPr>
            <w:r w:rsidRPr="0019790F">
              <w:rPr>
                <w:b/>
                <w:bCs/>
                <w:szCs w:val="24"/>
              </w:rPr>
              <w:t>Gauze 90 cm x 91 mm</w:t>
            </w:r>
          </w:p>
        </w:tc>
        <w:tc>
          <w:tcPr>
            <w:tcW w:w="1150" w:type="dxa"/>
            <w:tcBorders>
              <w:top w:val="nil"/>
              <w:left w:val="nil"/>
              <w:bottom w:val="single" w:sz="4" w:space="0" w:color="auto"/>
              <w:right w:val="single" w:sz="4" w:space="0" w:color="auto"/>
            </w:tcBorders>
            <w:shd w:val="clear" w:color="000000" w:fill="FFFFFF"/>
            <w:noWrap/>
            <w:vAlign w:val="center"/>
            <w:hideMark/>
          </w:tcPr>
          <w:p w14:paraId="403FDA35" w14:textId="77777777" w:rsidR="005D5ACD" w:rsidRPr="0019790F" w:rsidRDefault="005D5ACD" w:rsidP="002C1F68">
            <w:pPr>
              <w:rPr>
                <w:b/>
                <w:bCs/>
                <w:szCs w:val="24"/>
              </w:rPr>
            </w:pPr>
            <w:r w:rsidRPr="0019790F">
              <w:rPr>
                <w:b/>
                <w:bCs/>
                <w:szCs w:val="24"/>
              </w:rPr>
              <w:t>Rolls</w:t>
            </w:r>
          </w:p>
        </w:tc>
        <w:tc>
          <w:tcPr>
            <w:tcW w:w="1476" w:type="dxa"/>
            <w:tcBorders>
              <w:top w:val="nil"/>
              <w:left w:val="nil"/>
              <w:bottom w:val="single" w:sz="4" w:space="0" w:color="auto"/>
              <w:right w:val="single" w:sz="4" w:space="0" w:color="auto"/>
            </w:tcBorders>
            <w:shd w:val="clear" w:color="000000" w:fill="FFFFFF"/>
            <w:noWrap/>
            <w:vAlign w:val="bottom"/>
            <w:hideMark/>
          </w:tcPr>
          <w:p w14:paraId="6CA2F55F" w14:textId="77777777" w:rsidR="005D5ACD" w:rsidRPr="0019790F" w:rsidRDefault="005D5ACD" w:rsidP="002C1F68">
            <w:pPr>
              <w:jc w:val="center"/>
              <w:rPr>
                <w:b/>
                <w:bCs/>
                <w:color w:val="000000"/>
                <w:szCs w:val="24"/>
              </w:rPr>
            </w:pPr>
            <w:r w:rsidRPr="0019790F">
              <w:rPr>
                <w:b/>
                <w:bCs/>
                <w:color w:val="000000"/>
                <w:szCs w:val="24"/>
              </w:rPr>
              <w:t>1,500.00</w:t>
            </w:r>
          </w:p>
        </w:tc>
        <w:tc>
          <w:tcPr>
            <w:tcW w:w="724" w:type="dxa"/>
            <w:tcBorders>
              <w:top w:val="nil"/>
              <w:left w:val="nil"/>
              <w:bottom w:val="single" w:sz="4" w:space="0" w:color="auto"/>
              <w:right w:val="single" w:sz="4" w:space="0" w:color="auto"/>
            </w:tcBorders>
            <w:shd w:val="clear" w:color="000000" w:fill="FFFFFF"/>
          </w:tcPr>
          <w:p w14:paraId="343C681E" w14:textId="77777777" w:rsidR="005D5ACD" w:rsidRPr="0019790F" w:rsidRDefault="005D5ACD" w:rsidP="002C1F68">
            <w:pPr>
              <w:jc w:val="center"/>
              <w:rPr>
                <w:b/>
                <w:bCs/>
                <w:color w:val="000000"/>
                <w:szCs w:val="24"/>
              </w:rPr>
            </w:pPr>
          </w:p>
        </w:tc>
        <w:tc>
          <w:tcPr>
            <w:tcW w:w="1139" w:type="dxa"/>
            <w:tcBorders>
              <w:top w:val="nil"/>
              <w:left w:val="nil"/>
              <w:bottom w:val="single" w:sz="4" w:space="0" w:color="auto"/>
              <w:right w:val="single" w:sz="4" w:space="0" w:color="auto"/>
            </w:tcBorders>
            <w:shd w:val="clear" w:color="000000" w:fill="FFFFFF"/>
          </w:tcPr>
          <w:p w14:paraId="3F8BCE06"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5AAE2AC6"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2EEF95CB" w14:textId="77777777" w:rsidR="005D5ACD" w:rsidRPr="0019790F" w:rsidRDefault="005D5ACD" w:rsidP="002C1F68">
            <w:pPr>
              <w:jc w:val="center"/>
              <w:rPr>
                <w:b/>
                <w:bCs/>
                <w:color w:val="000000"/>
                <w:szCs w:val="24"/>
              </w:rPr>
            </w:pPr>
          </w:p>
        </w:tc>
        <w:tc>
          <w:tcPr>
            <w:tcW w:w="1416" w:type="dxa"/>
            <w:tcBorders>
              <w:top w:val="nil"/>
              <w:left w:val="nil"/>
              <w:bottom w:val="single" w:sz="4" w:space="0" w:color="auto"/>
              <w:right w:val="single" w:sz="4" w:space="0" w:color="auto"/>
            </w:tcBorders>
            <w:shd w:val="clear" w:color="000000" w:fill="FFFFFF"/>
          </w:tcPr>
          <w:p w14:paraId="3AB8FD78" w14:textId="77777777" w:rsidR="005D5ACD" w:rsidRPr="0019790F" w:rsidRDefault="005D5ACD" w:rsidP="002C1F68">
            <w:pPr>
              <w:jc w:val="center"/>
              <w:rPr>
                <w:b/>
                <w:bCs/>
                <w:color w:val="000000"/>
                <w:szCs w:val="24"/>
              </w:rPr>
            </w:pPr>
          </w:p>
        </w:tc>
      </w:tr>
      <w:tr w:rsidR="005D5ACD" w:rsidRPr="0019790F" w14:paraId="5420C70C" w14:textId="65E0AF98" w:rsidTr="0035633F">
        <w:trPr>
          <w:trHeight w:val="300"/>
        </w:trPr>
        <w:tc>
          <w:tcPr>
            <w:tcW w:w="634" w:type="dxa"/>
            <w:tcBorders>
              <w:top w:val="nil"/>
              <w:left w:val="single" w:sz="4" w:space="0" w:color="auto"/>
              <w:bottom w:val="single" w:sz="4" w:space="0" w:color="auto"/>
              <w:right w:val="single" w:sz="4" w:space="0" w:color="auto"/>
            </w:tcBorders>
            <w:shd w:val="clear" w:color="000000" w:fill="FFFFFF"/>
            <w:noWrap/>
            <w:vAlign w:val="bottom"/>
            <w:hideMark/>
          </w:tcPr>
          <w:p w14:paraId="653B620D"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47</w:t>
            </w:r>
          </w:p>
        </w:tc>
        <w:tc>
          <w:tcPr>
            <w:tcW w:w="2519" w:type="dxa"/>
            <w:tcBorders>
              <w:top w:val="nil"/>
              <w:left w:val="nil"/>
              <w:bottom w:val="single" w:sz="4" w:space="0" w:color="auto"/>
              <w:right w:val="single" w:sz="4" w:space="0" w:color="auto"/>
            </w:tcBorders>
            <w:shd w:val="clear" w:color="000000" w:fill="FFFFFF"/>
            <w:noWrap/>
            <w:vAlign w:val="center"/>
            <w:hideMark/>
          </w:tcPr>
          <w:p w14:paraId="322D880E" w14:textId="77777777" w:rsidR="005D5ACD" w:rsidRPr="0019790F" w:rsidRDefault="005D5ACD" w:rsidP="002C1F68">
            <w:pPr>
              <w:rPr>
                <w:b/>
                <w:bCs/>
                <w:color w:val="000000"/>
                <w:szCs w:val="24"/>
              </w:rPr>
            </w:pPr>
            <w:r w:rsidRPr="0019790F">
              <w:rPr>
                <w:b/>
                <w:bCs/>
                <w:color w:val="000000"/>
                <w:szCs w:val="24"/>
              </w:rPr>
              <w:t>Scalp Vein # 23 G</w:t>
            </w:r>
          </w:p>
        </w:tc>
        <w:tc>
          <w:tcPr>
            <w:tcW w:w="1150" w:type="dxa"/>
            <w:tcBorders>
              <w:top w:val="nil"/>
              <w:left w:val="nil"/>
              <w:bottom w:val="single" w:sz="4" w:space="0" w:color="auto"/>
              <w:right w:val="single" w:sz="4" w:space="0" w:color="auto"/>
            </w:tcBorders>
            <w:shd w:val="clear" w:color="000000" w:fill="FFFFFF"/>
            <w:noWrap/>
            <w:vAlign w:val="bottom"/>
            <w:hideMark/>
          </w:tcPr>
          <w:p w14:paraId="17C95A2E" w14:textId="77777777" w:rsidR="005D5ACD" w:rsidRPr="0019790F" w:rsidRDefault="005D5ACD" w:rsidP="002C1F68">
            <w:pPr>
              <w:rPr>
                <w:b/>
                <w:bCs/>
                <w:color w:val="000000"/>
                <w:szCs w:val="24"/>
              </w:rPr>
            </w:pPr>
            <w:r w:rsidRPr="0019790F">
              <w:rPr>
                <w:b/>
                <w:bCs/>
                <w:color w:val="000000"/>
                <w:szCs w:val="24"/>
              </w:rPr>
              <w:t>Piece</w:t>
            </w:r>
          </w:p>
        </w:tc>
        <w:tc>
          <w:tcPr>
            <w:tcW w:w="1476" w:type="dxa"/>
            <w:tcBorders>
              <w:top w:val="nil"/>
              <w:left w:val="nil"/>
              <w:bottom w:val="single" w:sz="4" w:space="0" w:color="auto"/>
              <w:right w:val="single" w:sz="4" w:space="0" w:color="auto"/>
            </w:tcBorders>
            <w:shd w:val="clear" w:color="000000" w:fill="FFFFFF"/>
            <w:noWrap/>
            <w:vAlign w:val="bottom"/>
            <w:hideMark/>
          </w:tcPr>
          <w:p w14:paraId="22954911" w14:textId="77777777" w:rsidR="005D5ACD" w:rsidRPr="0019790F" w:rsidRDefault="005D5ACD" w:rsidP="002C1F68">
            <w:pPr>
              <w:jc w:val="center"/>
              <w:rPr>
                <w:b/>
                <w:bCs/>
                <w:color w:val="000000"/>
                <w:szCs w:val="24"/>
              </w:rPr>
            </w:pPr>
            <w:r w:rsidRPr="0019790F">
              <w:rPr>
                <w:b/>
                <w:bCs/>
                <w:color w:val="000000"/>
                <w:szCs w:val="24"/>
              </w:rPr>
              <w:t>1500.00</w:t>
            </w:r>
          </w:p>
        </w:tc>
        <w:tc>
          <w:tcPr>
            <w:tcW w:w="724" w:type="dxa"/>
            <w:tcBorders>
              <w:top w:val="nil"/>
              <w:left w:val="nil"/>
              <w:bottom w:val="single" w:sz="4" w:space="0" w:color="auto"/>
              <w:right w:val="single" w:sz="4" w:space="0" w:color="auto"/>
            </w:tcBorders>
            <w:shd w:val="clear" w:color="000000" w:fill="FFFFFF"/>
          </w:tcPr>
          <w:p w14:paraId="378246EB" w14:textId="77777777" w:rsidR="005D5ACD" w:rsidRPr="0019790F" w:rsidRDefault="005D5ACD" w:rsidP="002C1F68">
            <w:pPr>
              <w:jc w:val="center"/>
              <w:rPr>
                <w:b/>
                <w:bCs/>
                <w:color w:val="000000"/>
                <w:szCs w:val="24"/>
              </w:rPr>
            </w:pPr>
          </w:p>
        </w:tc>
        <w:tc>
          <w:tcPr>
            <w:tcW w:w="1139" w:type="dxa"/>
            <w:tcBorders>
              <w:top w:val="nil"/>
              <w:left w:val="nil"/>
              <w:bottom w:val="single" w:sz="4" w:space="0" w:color="auto"/>
              <w:right w:val="single" w:sz="4" w:space="0" w:color="auto"/>
            </w:tcBorders>
            <w:shd w:val="clear" w:color="000000" w:fill="FFFFFF"/>
          </w:tcPr>
          <w:p w14:paraId="45FFBFA7"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68D92E31"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49AF9743" w14:textId="77777777" w:rsidR="005D5ACD" w:rsidRPr="0019790F" w:rsidRDefault="005D5ACD" w:rsidP="002C1F68">
            <w:pPr>
              <w:jc w:val="center"/>
              <w:rPr>
                <w:b/>
                <w:bCs/>
                <w:color w:val="000000"/>
                <w:szCs w:val="24"/>
              </w:rPr>
            </w:pPr>
          </w:p>
        </w:tc>
        <w:tc>
          <w:tcPr>
            <w:tcW w:w="1416" w:type="dxa"/>
            <w:tcBorders>
              <w:top w:val="nil"/>
              <w:left w:val="nil"/>
              <w:bottom w:val="single" w:sz="4" w:space="0" w:color="auto"/>
              <w:right w:val="single" w:sz="4" w:space="0" w:color="auto"/>
            </w:tcBorders>
            <w:shd w:val="clear" w:color="000000" w:fill="FFFFFF"/>
          </w:tcPr>
          <w:p w14:paraId="77BD5399" w14:textId="77777777" w:rsidR="005D5ACD" w:rsidRPr="0019790F" w:rsidRDefault="005D5ACD" w:rsidP="002C1F68">
            <w:pPr>
              <w:jc w:val="center"/>
              <w:rPr>
                <w:b/>
                <w:bCs/>
                <w:color w:val="000000"/>
                <w:szCs w:val="24"/>
              </w:rPr>
            </w:pPr>
          </w:p>
        </w:tc>
      </w:tr>
      <w:tr w:rsidR="005D5ACD" w:rsidRPr="0019790F" w14:paraId="6D67049D" w14:textId="353D1EAD" w:rsidTr="0035633F">
        <w:trPr>
          <w:trHeight w:val="300"/>
        </w:trPr>
        <w:tc>
          <w:tcPr>
            <w:tcW w:w="634" w:type="dxa"/>
            <w:tcBorders>
              <w:top w:val="nil"/>
              <w:left w:val="single" w:sz="4" w:space="0" w:color="auto"/>
              <w:bottom w:val="single" w:sz="4" w:space="0" w:color="auto"/>
              <w:right w:val="single" w:sz="4" w:space="0" w:color="auto"/>
            </w:tcBorders>
            <w:shd w:val="clear" w:color="000000" w:fill="FFFFFF"/>
            <w:noWrap/>
            <w:vAlign w:val="bottom"/>
            <w:hideMark/>
          </w:tcPr>
          <w:p w14:paraId="08810835"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lastRenderedPageBreak/>
              <w:t>48</w:t>
            </w:r>
          </w:p>
        </w:tc>
        <w:tc>
          <w:tcPr>
            <w:tcW w:w="2519" w:type="dxa"/>
            <w:tcBorders>
              <w:top w:val="nil"/>
              <w:left w:val="nil"/>
              <w:bottom w:val="single" w:sz="4" w:space="0" w:color="auto"/>
              <w:right w:val="single" w:sz="4" w:space="0" w:color="auto"/>
            </w:tcBorders>
            <w:shd w:val="clear" w:color="000000" w:fill="FFFFFF"/>
            <w:noWrap/>
            <w:vAlign w:val="center"/>
            <w:hideMark/>
          </w:tcPr>
          <w:p w14:paraId="59247B7F" w14:textId="77777777" w:rsidR="005D5ACD" w:rsidRPr="0019790F" w:rsidRDefault="005D5ACD" w:rsidP="002C1F68">
            <w:pPr>
              <w:rPr>
                <w:b/>
                <w:bCs/>
                <w:color w:val="000000"/>
                <w:szCs w:val="24"/>
              </w:rPr>
            </w:pPr>
            <w:r w:rsidRPr="0019790F">
              <w:rPr>
                <w:b/>
                <w:bCs/>
                <w:color w:val="000000"/>
                <w:szCs w:val="24"/>
              </w:rPr>
              <w:t xml:space="preserve">Blood Bag 250 Ml </w:t>
            </w:r>
          </w:p>
        </w:tc>
        <w:tc>
          <w:tcPr>
            <w:tcW w:w="1150" w:type="dxa"/>
            <w:tcBorders>
              <w:top w:val="nil"/>
              <w:left w:val="nil"/>
              <w:bottom w:val="single" w:sz="4" w:space="0" w:color="auto"/>
              <w:right w:val="single" w:sz="4" w:space="0" w:color="auto"/>
            </w:tcBorders>
            <w:shd w:val="clear" w:color="000000" w:fill="FFFFFF"/>
            <w:noWrap/>
            <w:vAlign w:val="bottom"/>
            <w:hideMark/>
          </w:tcPr>
          <w:p w14:paraId="67A29159" w14:textId="77777777" w:rsidR="005D5ACD" w:rsidRPr="0019790F" w:rsidRDefault="005D5ACD" w:rsidP="002C1F68">
            <w:pPr>
              <w:rPr>
                <w:b/>
                <w:bCs/>
                <w:color w:val="000000"/>
                <w:szCs w:val="24"/>
              </w:rPr>
            </w:pPr>
            <w:r w:rsidRPr="0019790F">
              <w:rPr>
                <w:b/>
                <w:bCs/>
                <w:color w:val="000000"/>
                <w:szCs w:val="24"/>
              </w:rPr>
              <w:t>Piece</w:t>
            </w:r>
          </w:p>
        </w:tc>
        <w:tc>
          <w:tcPr>
            <w:tcW w:w="1476" w:type="dxa"/>
            <w:tcBorders>
              <w:top w:val="nil"/>
              <w:left w:val="nil"/>
              <w:bottom w:val="single" w:sz="4" w:space="0" w:color="auto"/>
              <w:right w:val="single" w:sz="4" w:space="0" w:color="auto"/>
            </w:tcBorders>
            <w:shd w:val="clear" w:color="000000" w:fill="FFFFFF"/>
            <w:noWrap/>
            <w:vAlign w:val="bottom"/>
            <w:hideMark/>
          </w:tcPr>
          <w:p w14:paraId="62AEF7D8" w14:textId="77777777" w:rsidR="005D5ACD" w:rsidRPr="0019790F" w:rsidRDefault="005D5ACD" w:rsidP="002C1F68">
            <w:pPr>
              <w:jc w:val="center"/>
              <w:rPr>
                <w:b/>
                <w:bCs/>
                <w:color w:val="000000"/>
                <w:szCs w:val="24"/>
              </w:rPr>
            </w:pPr>
            <w:r w:rsidRPr="0019790F">
              <w:rPr>
                <w:b/>
                <w:bCs/>
                <w:color w:val="000000"/>
                <w:szCs w:val="24"/>
              </w:rPr>
              <w:t>1,500.00</w:t>
            </w:r>
          </w:p>
        </w:tc>
        <w:tc>
          <w:tcPr>
            <w:tcW w:w="724" w:type="dxa"/>
            <w:tcBorders>
              <w:top w:val="nil"/>
              <w:left w:val="nil"/>
              <w:bottom w:val="single" w:sz="4" w:space="0" w:color="auto"/>
              <w:right w:val="single" w:sz="4" w:space="0" w:color="auto"/>
            </w:tcBorders>
            <w:shd w:val="clear" w:color="000000" w:fill="FFFFFF"/>
          </w:tcPr>
          <w:p w14:paraId="1BD1433D" w14:textId="77777777" w:rsidR="005D5ACD" w:rsidRPr="0019790F" w:rsidRDefault="005D5ACD" w:rsidP="002C1F68">
            <w:pPr>
              <w:jc w:val="center"/>
              <w:rPr>
                <w:b/>
                <w:bCs/>
                <w:color w:val="000000"/>
                <w:szCs w:val="24"/>
              </w:rPr>
            </w:pPr>
          </w:p>
        </w:tc>
        <w:tc>
          <w:tcPr>
            <w:tcW w:w="1139" w:type="dxa"/>
            <w:tcBorders>
              <w:top w:val="nil"/>
              <w:left w:val="nil"/>
              <w:bottom w:val="single" w:sz="4" w:space="0" w:color="auto"/>
              <w:right w:val="single" w:sz="4" w:space="0" w:color="auto"/>
            </w:tcBorders>
            <w:shd w:val="clear" w:color="000000" w:fill="FFFFFF"/>
          </w:tcPr>
          <w:p w14:paraId="6059C839"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6E2D99E0"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7F7DEEE7" w14:textId="77777777" w:rsidR="005D5ACD" w:rsidRPr="0019790F" w:rsidRDefault="005D5ACD" w:rsidP="002C1F68">
            <w:pPr>
              <w:jc w:val="center"/>
              <w:rPr>
                <w:b/>
                <w:bCs/>
                <w:color w:val="000000"/>
                <w:szCs w:val="24"/>
              </w:rPr>
            </w:pPr>
          </w:p>
        </w:tc>
        <w:tc>
          <w:tcPr>
            <w:tcW w:w="1416" w:type="dxa"/>
            <w:tcBorders>
              <w:top w:val="nil"/>
              <w:left w:val="nil"/>
              <w:bottom w:val="single" w:sz="4" w:space="0" w:color="auto"/>
              <w:right w:val="single" w:sz="4" w:space="0" w:color="auto"/>
            </w:tcBorders>
            <w:shd w:val="clear" w:color="000000" w:fill="FFFFFF"/>
          </w:tcPr>
          <w:p w14:paraId="04CEA3B3" w14:textId="77777777" w:rsidR="005D5ACD" w:rsidRPr="0019790F" w:rsidRDefault="005D5ACD" w:rsidP="002C1F68">
            <w:pPr>
              <w:jc w:val="center"/>
              <w:rPr>
                <w:b/>
                <w:bCs/>
                <w:color w:val="000000"/>
                <w:szCs w:val="24"/>
              </w:rPr>
            </w:pPr>
          </w:p>
        </w:tc>
      </w:tr>
      <w:tr w:rsidR="005D5ACD" w:rsidRPr="0019790F" w14:paraId="069DE8BC" w14:textId="066ABD22" w:rsidTr="0035633F">
        <w:trPr>
          <w:trHeight w:val="300"/>
        </w:trPr>
        <w:tc>
          <w:tcPr>
            <w:tcW w:w="634" w:type="dxa"/>
            <w:tcBorders>
              <w:top w:val="nil"/>
              <w:left w:val="single" w:sz="4" w:space="0" w:color="auto"/>
              <w:bottom w:val="single" w:sz="4" w:space="0" w:color="auto"/>
              <w:right w:val="single" w:sz="4" w:space="0" w:color="auto"/>
            </w:tcBorders>
            <w:shd w:val="clear" w:color="000000" w:fill="FFFFFF"/>
            <w:noWrap/>
            <w:vAlign w:val="bottom"/>
            <w:hideMark/>
          </w:tcPr>
          <w:p w14:paraId="2428F180"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49</w:t>
            </w:r>
          </w:p>
        </w:tc>
        <w:tc>
          <w:tcPr>
            <w:tcW w:w="2519" w:type="dxa"/>
            <w:tcBorders>
              <w:top w:val="nil"/>
              <w:left w:val="nil"/>
              <w:bottom w:val="single" w:sz="4" w:space="0" w:color="auto"/>
              <w:right w:val="single" w:sz="4" w:space="0" w:color="auto"/>
            </w:tcBorders>
            <w:shd w:val="clear" w:color="000000" w:fill="FFFFFF"/>
            <w:noWrap/>
            <w:vAlign w:val="center"/>
            <w:hideMark/>
          </w:tcPr>
          <w:p w14:paraId="51C575B8" w14:textId="77777777" w:rsidR="005D5ACD" w:rsidRPr="0019790F" w:rsidRDefault="005D5ACD" w:rsidP="002C1F68">
            <w:pPr>
              <w:rPr>
                <w:b/>
                <w:bCs/>
                <w:color w:val="000000"/>
                <w:szCs w:val="24"/>
              </w:rPr>
            </w:pPr>
            <w:r w:rsidRPr="0019790F">
              <w:rPr>
                <w:b/>
                <w:bCs/>
                <w:color w:val="000000"/>
                <w:szCs w:val="24"/>
              </w:rPr>
              <w:t xml:space="preserve">Blood Bag 450 Ml </w:t>
            </w:r>
          </w:p>
        </w:tc>
        <w:tc>
          <w:tcPr>
            <w:tcW w:w="1150" w:type="dxa"/>
            <w:tcBorders>
              <w:top w:val="nil"/>
              <w:left w:val="nil"/>
              <w:bottom w:val="single" w:sz="4" w:space="0" w:color="auto"/>
              <w:right w:val="single" w:sz="4" w:space="0" w:color="auto"/>
            </w:tcBorders>
            <w:shd w:val="clear" w:color="000000" w:fill="FFFFFF"/>
            <w:noWrap/>
            <w:vAlign w:val="bottom"/>
            <w:hideMark/>
          </w:tcPr>
          <w:p w14:paraId="1F41F2DB" w14:textId="77777777" w:rsidR="005D5ACD" w:rsidRPr="0019790F" w:rsidRDefault="005D5ACD" w:rsidP="002C1F68">
            <w:pPr>
              <w:rPr>
                <w:b/>
                <w:bCs/>
                <w:color w:val="000000"/>
                <w:szCs w:val="24"/>
              </w:rPr>
            </w:pPr>
            <w:r w:rsidRPr="0019790F">
              <w:rPr>
                <w:b/>
                <w:bCs/>
                <w:color w:val="000000"/>
                <w:szCs w:val="24"/>
              </w:rPr>
              <w:t>Piece</w:t>
            </w:r>
          </w:p>
        </w:tc>
        <w:tc>
          <w:tcPr>
            <w:tcW w:w="1476" w:type="dxa"/>
            <w:tcBorders>
              <w:top w:val="nil"/>
              <w:left w:val="nil"/>
              <w:bottom w:val="single" w:sz="4" w:space="0" w:color="auto"/>
              <w:right w:val="single" w:sz="4" w:space="0" w:color="auto"/>
            </w:tcBorders>
            <w:shd w:val="clear" w:color="000000" w:fill="FFFFFF"/>
            <w:noWrap/>
            <w:vAlign w:val="bottom"/>
            <w:hideMark/>
          </w:tcPr>
          <w:p w14:paraId="400E7B53" w14:textId="77777777" w:rsidR="005D5ACD" w:rsidRPr="0019790F" w:rsidRDefault="005D5ACD" w:rsidP="002C1F68">
            <w:pPr>
              <w:jc w:val="center"/>
              <w:rPr>
                <w:b/>
                <w:bCs/>
                <w:color w:val="000000"/>
                <w:szCs w:val="24"/>
              </w:rPr>
            </w:pPr>
            <w:r w:rsidRPr="0019790F">
              <w:rPr>
                <w:b/>
                <w:bCs/>
                <w:color w:val="000000"/>
                <w:szCs w:val="24"/>
              </w:rPr>
              <w:t>1,000.00</w:t>
            </w:r>
          </w:p>
        </w:tc>
        <w:tc>
          <w:tcPr>
            <w:tcW w:w="724" w:type="dxa"/>
            <w:tcBorders>
              <w:top w:val="nil"/>
              <w:left w:val="nil"/>
              <w:bottom w:val="single" w:sz="4" w:space="0" w:color="auto"/>
              <w:right w:val="single" w:sz="4" w:space="0" w:color="auto"/>
            </w:tcBorders>
            <w:shd w:val="clear" w:color="000000" w:fill="FFFFFF"/>
          </w:tcPr>
          <w:p w14:paraId="0574D5DA" w14:textId="77777777" w:rsidR="005D5ACD" w:rsidRPr="0019790F" w:rsidRDefault="005D5ACD" w:rsidP="002C1F68">
            <w:pPr>
              <w:jc w:val="center"/>
              <w:rPr>
                <w:b/>
                <w:bCs/>
                <w:color w:val="000000"/>
                <w:szCs w:val="24"/>
              </w:rPr>
            </w:pPr>
          </w:p>
        </w:tc>
        <w:tc>
          <w:tcPr>
            <w:tcW w:w="1139" w:type="dxa"/>
            <w:tcBorders>
              <w:top w:val="nil"/>
              <w:left w:val="nil"/>
              <w:bottom w:val="single" w:sz="4" w:space="0" w:color="auto"/>
              <w:right w:val="single" w:sz="4" w:space="0" w:color="auto"/>
            </w:tcBorders>
            <w:shd w:val="clear" w:color="000000" w:fill="FFFFFF"/>
          </w:tcPr>
          <w:p w14:paraId="45E52888"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33EBF4D4"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331127DF" w14:textId="77777777" w:rsidR="005D5ACD" w:rsidRPr="0019790F" w:rsidRDefault="005D5ACD" w:rsidP="002C1F68">
            <w:pPr>
              <w:jc w:val="center"/>
              <w:rPr>
                <w:b/>
                <w:bCs/>
                <w:color w:val="000000"/>
                <w:szCs w:val="24"/>
              </w:rPr>
            </w:pPr>
          </w:p>
        </w:tc>
        <w:tc>
          <w:tcPr>
            <w:tcW w:w="1416" w:type="dxa"/>
            <w:tcBorders>
              <w:top w:val="nil"/>
              <w:left w:val="nil"/>
              <w:bottom w:val="single" w:sz="4" w:space="0" w:color="auto"/>
              <w:right w:val="single" w:sz="4" w:space="0" w:color="auto"/>
            </w:tcBorders>
            <w:shd w:val="clear" w:color="000000" w:fill="FFFFFF"/>
          </w:tcPr>
          <w:p w14:paraId="47E6702E" w14:textId="77777777" w:rsidR="005D5ACD" w:rsidRPr="0019790F" w:rsidRDefault="005D5ACD" w:rsidP="002C1F68">
            <w:pPr>
              <w:jc w:val="center"/>
              <w:rPr>
                <w:b/>
                <w:bCs/>
                <w:color w:val="000000"/>
                <w:szCs w:val="24"/>
              </w:rPr>
            </w:pPr>
          </w:p>
        </w:tc>
      </w:tr>
      <w:tr w:rsidR="005D5ACD" w:rsidRPr="0019790F" w14:paraId="5C6B4974" w14:textId="6E6A82B4" w:rsidTr="0035633F">
        <w:trPr>
          <w:trHeight w:val="300"/>
        </w:trPr>
        <w:tc>
          <w:tcPr>
            <w:tcW w:w="634" w:type="dxa"/>
            <w:tcBorders>
              <w:top w:val="nil"/>
              <w:left w:val="single" w:sz="4" w:space="0" w:color="auto"/>
              <w:bottom w:val="single" w:sz="4" w:space="0" w:color="auto"/>
              <w:right w:val="single" w:sz="4" w:space="0" w:color="auto"/>
            </w:tcBorders>
            <w:shd w:val="clear" w:color="000000" w:fill="FFFFFF"/>
            <w:noWrap/>
            <w:vAlign w:val="bottom"/>
            <w:hideMark/>
          </w:tcPr>
          <w:p w14:paraId="72F63602"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50</w:t>
            </w:r>
          </w:p>
        </w:tc>
        <w:tc>
          <w:tcPr>
            <w:tcW w:w="2519" w:type="dxa"/>
            <w:tcBorders>
              <w:top w:val="nil"/>
              <w:left w:val="nil"/>
              <w:bottom w:val="single" w:sz="4" w:space="0" w:color="auto"/>
              <w:right w:val="single" w:sz="4" w:space="0" w:color="auto"/>
            </w:tcBorders>
            <w:shd w:val="clear" w:color="000000" w:fill="FFFFFF"/>
            <w:noWrap/>
            <w:vAlign w:val="center"/>
            <w:hideMark/>
          </w:tcPr>
          <w:p w14:paraId="6A82D007" w14:textId="77777777" w:rsidR="005D5ACD" w:rsidRPr="0019790F" w:rsidRDefault="005D5ACD" w:rsidP="002C1F68">
            <w:pPr>
              <w:rPr>
                <w:b/>
                <w:bCs/>
                <w:color w:val="000000"/>
                <w:szCs w:val="24"/>
              </w:rPr>
            </w:pPr>
            <w:r w:rsidRPr="0019790F">
              <w:rPr>
                <w:b/>
                <w:bCs/>
                <w:color w:val="000000"/>
                <w:szCs w:val="24"/>
              </w:rPr>
              <w:t>Foley Catheter # 18 G</w:t>
            </w:r>
          </w:p>
        </w:tc>
        <w:tc>
          <w:tcPr>
            <w:tcW w:w="1150" w:type="dxa"/>
            <w:tcBorders>
              <w:top w:val="nil"/>
              <w:left w:val="nil"/>
              <w:bottom w:val="single" w:sz="4" w:space="0" w:color="auto"/>
              <w:right w:val="single" w:sz="4" w:space="0" w:color="auto"/>
            </w:tcBorders>
            <w:shd w:val="clear" w:color="000000" w:fill="FFFFFF"/>
            <w:noWrap/>
            <w:vAlign w:val="bottom"/>
            <w:hideMark/>
          </w:tcPr>
          <w:p w14:paraId="37738C90" w14:textId="77777777" w:rsidR="005D5ACD" w:rsidRPr="0019790F" w:rsidRDefault="005D5ACD" w:rsidP="002C1F68">
            <w:pPr>
              <w:rPr>
                <w:b/>
                <w:bCs/>
                <w:color w:val="000000"/>
                <w:szCs w:val="24"/>
              </w:rPr>
            </w:pPr>
            <w:r w:rsidRPr="0019790F">
              <w:rPr>
                <w:b/>
                <w:bCs/>
                <w:color w:val="000000"/>
                <w:szCs w:val="24"/>
              </w:rPr>
              <w:t>Piece</w:t>
            </w:r>
          </w:p>
        </w:tc>
        <w:tc>
          <w:tcPr>
            <w:tcW w:w="1476" w:type="dxa"/>
            <w:tcBorders>
              <w:top w:val="nil"/>
              <w:left w:val="nil"/>
              <w:bottom w:val="single" w:sz="4" w:space="0" w:color="auto"/>
              <w:right w:val="single" w:sz="4" w:space="0" w:color="auto"/>
            </w:tcBorders>
            <w:shd w:val="clear" w:color="000000" w:fill="FFFFFF"/>
            <w:noWrap/>
            <w:vAlign w:val="bottom"/>
            <w:hideMark/>
          </w:tcPr>
          <w:p w14:paraId="66E438FE" w14:textId="77777777" w:rsidR="005D5ACD" w:rsidRPr="0019790F" w:rsidRDefault="005D5ACD" w:rsidP="002C1F68">
            <w:pPr>
              <w:jc w:val="center"/>
              <w:rPr>
                <w:b/>
                <w:bCs/>
                <w:color w:val="000000"/>
                <w:szCs w:val="24"/>
              </w:rPr>
            </w:pPr>
            <w:r w:rsidRPr="0019790F">
              <w:rPr>
                <w:b/>
                <w:bCs/>
                <w:color w:val="000000"/>
                <w:szCs w:val="24"/>
              </w:rPr>
              <w:t>2,000.00</w:t>
            </w:r>
          </w:p>
        </w:tc>
        <w:tc>
          <w:tcPr>
            <w:tcW w:w="724" w:type="dxa"/>
            <w:tcBorders>
              <w:top w:val="nil"/>
              <w:left w:val="nil"/>
              <w:bottom w:val="single" w:sz="4" w:space="0" w:color="auto"/>
              <w:right w:val="single" w:sz="4" w:space="0" w:color="auto"/>
            </w:tcBorders>
            <w:shd w:val="clear" w:color="000000" w:fill="FFFFFF"/>
          </w:tcPr>
          <w:p w14:paraId="2CC2AD73" w14:textId="77777777" w:rsidR="005D5ACD" w:rsidRPr="0019790F" w:rsidRDefault="005D5ACD" w:rsidP="002C1F68">
            <w:pPr>
              <w:jc w:val="center"/>
              <w:rPr>
                <w:b/>
                <w:bCs/>
                <w:color w:val="000000"/>
                <w:szCs w:val="24"/>
              </w:rPr>
            </w:pPr>
          </w:p>
        </w:tc>
        <w:tc>
          <w:tcPr>
            <w:tcW w:w="1139" w:type="dxa"/>
            <w:tcBorders>
              <w:top w:val="nil"/>
              <w:left w:val="nil"/>
              <w:bottom w:val="single" w:sz="4" w:space="0" w:color="auto"/>
              <w:right w:val="single" w:sz="4" w:space="0" w:color="auto"/>
            </w:tcBorders>
            <w:shd w:val="clear" w:color="000000" w:fill="FFFFFF"/>
          </w:tcPr>
          <w:p w14:paraId="4C539A13"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1C3DC8BE"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3026A01B" w14:textId="77777777" w:rsidR="005D5ACD" w:rsidRPr="0019790F" w:rsidRDefault="005D5ACD" w:rsidP="002C1F68">
            <w:pPr>
              <w:jc w:val="center"/>
              <w:rPr>
                <w:b/>
                <w:bCs/>
                <w:color w:val="000000"/>
                <w:szCs w:val="24"/>
              </w:rPr>
            </w:pPr>
          </w:p>
        </w:tc>
        <w:tc>
          <w:tcPr>
            <w:tcW w:w="1416" w:type="dxa"/>
            <w:tcBorders>
              <w:top w:val="nil"/>
              <w:left w:val="nil"/>
              <w:bottom w:val="single" w:sz="4" w:space="0" w:color="auto"/>
              <w:right w:val="single" w:sz="4" w:space="0" w:color="auto"/>
            </w:tcBorders>
            <w:shd w:val="clear" w:color="000000" w:fill="FFFFFF"/>
          </w:tcPr>
          <w:p w14:paraId="0725261C" w14:textId="77777777" w:rsidR="005D5ACD" w:rsidRPr="0019790F" w:rsidRDefault="005D5ACD" w:rsidP="002C1F68">
            <w:pPr>
              <w:jc w:val="center"/>
              <w:rPr>
                <w:b/>
                <w:bCs/>
                <w:color w:val="000000"/>
                <w:szCs w:val="24"/>
              </w:rPr>
            </w:pPr>
          </w:p>
        </w:tc>
      </w:tr>
      <w:tr w:rsidR="005D5ACD" w:rsidRPr="0019790F" w14:paraId="351112AF" w14:textId="3733B73F" w:rsidTr="0035633F">
        <w:trPr>
          <w:trHeight w:val="300"/>
        </w:trPr>
        <w:tc>
          <w:tcPr>
            <w:tcW w:w="634" w:type="dxa"/>
            <w:tcBorders>
              <w:top w:val="nil"/>
              <w:left w:val="single" w:sz="4" w:space="0" w:color="auto"/>
              <w:bottom w:val="single" w:sz="4" w:space="0" w:color="auto"/>
              <w:right w:val="single" w:sz="4" w:space="0" w:color="auto"/>
            </w:tcBorders>
            <w:shd w:val="clear" w:color="000000" w:fill="FFFFFF"/>
            <w:noWrap/>
            <w:vAlign w:val="bottom"/>
            <w:hideMark/>
          </w:tcPr>
          <w:p w14:paraId="1AEDD789"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51</w:t>
            </w:r>
          </w:p>
        </w:tc>
        <w:tc>
          <w:tcPr>
            <w:tcW w:w="2519" w:type="dxa"/>
            <w:tcBorders>
              <w:top w:val="nil"/>
              <w:left w:val="nil"/>
              <w:bottom w:val="single" w:sz="4" w:space="0" w:color="auto"/>
              <w:right w:val="single" w:sz="4" w:space="0" w:color="auto"/>
            </w:tcBorders>
            <w:shd w:val="clear" w:color="000000" w:fill="FFFFFF"/>
            <w:noWrap/>
            <w:vAlign w:val="center"/>
            <w:hideMark/>
          </w:tcPr>
          <w:p w14:paraId="317267EE" w14:textId="77777777" w:rsidR="005D5ACD" w:rsidRPr="0019790F" w:rsidRDefault="005D5ACD" w:rsidP="002C1F68">
            <w:pPr>
              <w:rPr>
                <w:b/>
                <w:bCs/>
                <w:color w:val="000000"/>
                <w:szCs w:val="24"/>
              </w:rPr>
            </w:pPr>
            <w:r w:rsidRPr="0019790F">
              <w:rPr>
                <w:b/>
                <w:bCs/>
                <w:color w:val="000000"/>
                <w:szCs w:val="24"/>
              </w:rPr>
              <w:t>Foley Catheter # 16 G</w:t>
            </w:r>
          </w:p>
        </w:tc>
        <w:tc>
          <w:tcPr>
            <w:tcW w:w="1150" w:type="dxa"/>
            <w:tcBorders>
              <w:top w:val="nil"/>
              <w:left w:val="nil"/>
              <w:bottom w:val="single" w:sz="4" w:space="0" w:color="auto"/>
              <w:right w:val="single" w:sz="4" w:space="0" w:color="auto"/>
            </w:tcBorders>
            <w:shd w:val="clear" w:color="000000" w:fill="FFFFFF"/>
            <w:noWrap/>
            <w:vAlign w:val="bottom"/>
            <w:hideMark/>
          </w:tcPr>
          <w:p w14:paraId="0D09E20B" w14:textId="77777777" w:rsidR="005D5ACD" w:rsidRPr="0019790F" w:rsidRDefault="005D5ACD" w:rsidP="002C1F68">
            <w:pPr>
              <w:rPr>
                <w:b/>
                <w:bCs/>
                <w:color w:val="000000"/>
                <w:szCs w:val="24"/>
              </w:rPr>
            </w:pPr>
            <w:r w:rsidRPr="0019790F">
              <w:rPr>
                <w:b/>
                <w:bCs/>
                <w:color w:val="000000"/>
                <w:szCs w:val="24"/>
              </w:rPr>
              <w:t>Piece</w:t>
            </w:r>
          </w:p>
        </w:tc>
        <w:tc>
          <w:tcPr>
            <w:tcW w:w="1476" w:type="dxa"/>
            <w:tcBorders>
              <w:top w:val="nil"/>
              <w:left w:val="nil"/>
              <w:bottom w:val="single" w:sz="4" w:space="0" w:color="auto"/>
              <w:right w:val="single" w:sz="4" w:space="0" w:color="auto"/>
            </w:tcBorders>
            <w:shd w:val="clear" w:color="000000" w:fill="FFFFFF"/>
            <w:noWrap/>
            <w:vAlign w:val="bottom"/>
            <w:hideMark/>
          </w:tcPr>
          <w:p w14:paraId="4F316589" w14:textId="77777777" w:rsidR="005D5ACD" w:rsidRPr="0019790F" w:rsidRDefault="005D5ACD" w:rsidP="002C1F68">
            <w:pPr>
              <w:jc w:val="center"/>
              <w:rPr>
                <w:b/>
                <w:bCs/>
                <w:color w:val="000000"/>
                <w:szCs w:val="24"/>
              </w:rPr>
            </w:pPr>
            <w:r w:rsidRPr="0019790F">
              <w:rPr>
                <w:b/>
                <w:bCs/>
                <w:color w:val="000000"/>
                <w:szCs w:val="24"/>
              </w:rPr>
              <w:t>2,000.00</w:t>
            </w:r>
          </w:p>
        </w:tc>
        <w:tc>
          <w:tcPr>
            <w:tcW w:w="724" w:type="dxa"/>
            <w:tcBorders>
              <w:top w:val="nil"/>
              <w:left w:val="nil"/>
              <w:bottom w:val="single" w:sz="4" w:space="0" w:color="auto"/>
              <w:right w:val="single" w:sz="4" w:space="0" w:color="auto"/>
            </w:tcBorders>
            <w:shd w:val="clear" w:color="000000" w:fill="FFFFFF"/>
          </w:tcPr>
          <w:p w14:paraId="5B788F74" w14:textId="77777777" w:rsidR="005D5ACD" w:rsidRPr="0019790F" w:rsidRDefault="005D5ACD" w:rsidP="002C1F68">
            <w:pPr>
              <w:jc w:val="center"/>
              <w:rPr>
                <w:b/>
                <w:bCs/>
                <w:color w:val="000000"/>
                <w:szCs w:val="24"/>
              </w:rPr>
            </w:pPr>
          </w:p>
        </w:tc>
        <w:tc>
          <w:tcPr>
            <w:tcW w:w="1139" w:type="dxa"/>
            <w:tcBorders>
              <w:top w:val="nil"/>
              <w:left w:val="nil"/>
              <w:bottom w:val="single" w:sz="4" w:space="0" w:color="auto"/>
              <w:right w:val="single" w:sz="4" w:space="0" w:color="auto"/>
            </w:tcBorders>
            <w:shd w:val="clear" w:color="000000" w:fill="FFFFFF"/>
          </w:tcPr>
          <w:p w14:paraId="53061A06"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19F19FB4"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250DDF3A" w14:textId="77777777" w:rsidR="005D5ACD" w:rsidRPr="0019790F" w:rsidRDefault="005D5ACD" w:rsidP="002C1F68">
            <w:pPr>
              <w:jc w:val="center"/>
              <w:rPr>
                <w:b/>
                <w:bCs/>
                <w:color w:val="000000"/>
                <w:szCs w:val="24"/>
              </w:rPr>
            </w:pPr>
          </w:p>
        </w:tc>
        <w:tc>
          <w:tcPr>
            <w:tcW w:w="1416" w:type="dxa"/>
            <w:tcBorders>
              <w:top w:val="nil"/>
              <w:left w:val="nil"/>
              <w:bottom w:val="single" w:sz="4" w:space="0" w:color="auto"/>
              <w:right w:val="single" w:sz="4" w:space="0" w:color="auto"/>
            </w:tcBorders>
            <w:shd w:val="clear" w:color="000000" w:fill="FFFFFF"/>
          </w:tcPr>
          <w:p w14:paraId="5609B2C5" w14:textId="77777777" w:rsidR="005D5ACD" w:rsidRPr="0019790F" w:rsidRDefault="005D5ACD" w:rsidP="002C1F68">
            <w:pPr>
              <w:jc w:val="center"/>
              <w:rPr>
                <w:b/>
                <w:bCs/>
                <w:color w:val="000000"/>
                <w:szCs w:val="24"/>
              </w:rPr>
            </w:pPr>
          </w:p>
        </w:tc>
      </w:tr>
      <w:tr w:rsidR="005D5ACD" w:rsidRPr="0019790F" w14:paraId="6ED2B5FB" w14:textId="4D1C02F6" w:rsidTr="0035633F">
        <w:trPr>
          <w:trHeight w:val="300"/>
        </w:trPr>
        <w:tc>
          <w:tcPr>
            <w:tcW w:w="634" w:type="dxa"/>
            <w:tcBorders>
              <w:top w:val="nil"/>
              <w:left w:val="single" w:sz="4" w:space="0" w:color="auto"/>
              <w:bottom w:val="single" w:sz="4" w:space="0" w:color="auto"/>
              <w:right w:val="single" w:sz="4" w:space="0" w:color="auto"/>
            </w:tcBorders>
            <w:shd w:val="clear" w:color="000000" w:fill="FFFFFF"/>
            <w:noWrap/>
            <w:vAlign w:val="bottom"/>
            <w:hideMark/>
          </w:tcPr>
          <w:p w14:paraId="6B069C36"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52</w:t>
            </w:r>
          </w:p>
        </w:tc>
        <w:tc>
          <w:tcPr>
            <w:tcW w:w="2519" w:type="dxa"/>
            <w:tcBorders>
              <w:top w:val="nil"/>
              <w:left w:val="nil"/>
              <w:bottom w:val="single" w:sz="4" w:space="0" w:color="auto"/>
              <w:right w:val="single" w:sz="4" w:space="0" w:color="auto"/>
            </w:tcBorders>
            <w:shd w:val="clear" w:color="000000" w:fill="FFFFFF"/>
            <w:noWrap/>
            <w:vAlign w:val="center"/>
            <w:hideMark/>
          </w:tcPr>
          <w:p w14:paraId="77A3BF3F" w14:textId="77777777" w:rsidR="005D5ACD" w:rsidRPr="0019790F" w:rsidRDefault="005D5ACD" w:rsidP="002C1F68">
            <w:pPr>
              <w:rPr>
                <w:b/>
                <w:bCs/>
                <w:color w:val="000000"/>
                <w:szCs w:val="24"/>
              </w:rPr>
            </w:pPr>
            <w:r w:rsidRPr="0019790F">
              <w:rPr>
                <w:b/>
                <w:bCs/>
                <w:color w:val="000000"/>
                <w:szCs w:val="24"/>
              </w:rPr>
              <w:t xml:space="preserve">Iv Tubing (Infusion Set) </w:t>
            </w:r>
          </w:p>
        </w:tc>
        <w:tc>
          <w:tcPr>
            <w:tcW w:w="1150" w:type="dxa"/>
            <w:tcBorders>
              <w:top w:val="nil"/>
              <w:left w:val="nil"/>
              <w:bottom w:val="single" w:sz="4" w:space="0" w:color="auto"/>
              <w:right w:val="single" w:sz="4" w:space="0" w:color="auto"/>
            </w:tcBorders>
            <w:shd w:val="clear" w:color="000000" w:fill="FFFFFF"/>
            <w:noWrap/>
            <w:vAlign w:val="bottom"/>
            <w:hideMark/>
          </w:tcPr>
          <w:p w14:paraId="5FECC8FF" w14:textId="77777777" w:rsidR="005D5ACD" w:rsidRPr="0019790F" w:rsidRDefault="005D5ACD" w:rsidP="002C1F68">
            <w:pPr>
              <w:rPr>
                <w:b/>
                <w:bCs/>
                <w:color w:val="000000"/>
                <w:szCs w:val="24"/>
              </w:rPr>
            </w:pPr>
            <w:r w:rsidRPr="0019790F">
              <w:rPr>
                <w:b/>
                <w:bCs/>
                <w:color w:val="000000"/>
                <w:szCs w:val="24"/>
              </w:rPr>
              <w:t>Piece</w:t>
            </w:r>
          </w:p>
        </w:tc>
        <w:tc>
          <w:tcPr>
            <w:tcW w:w="1476" w:type="dxa"/>
            <w:tcBorders>
              <w:top w:val="nil"/>
              <w:left w:val="nil"/>
              <w:bottom w:val="single" w:sz="4" w:space="0" w:color="auto"/>
              <w:right w:val="single" w:sz="4" w:space="0" w:color="auto"/>
            </w:tcBorders>
            <w:shd w:val="clear" w:color="000000" w:fill="FFFFFF"/>
            <w:noWrap/>
            <w:vAlign w:val="bottom"/>
            <w:hideMark/>
          </w:tcPr>
          <w:p w14:paraId="19E7DB3F" w14:textId="77777777" w:rsidR="005D5ACD" w:rsidRPr="0019790F" w:rsidRDefault="005D5ACD" w:rsidP="002C1F68">
            <w:pPr>
              <w:jc w:val="center"/>
              <w:rPr>
                <w:b/>
                <w:bCs/>
                <w:color w:val="000000"/>
                <w:szCs w:val="24"/>
              </w:rPr>
            </w:pPr>
            <w:r w:rsidRPr="0019790F">
              <w:rPr>
                <w:b/>
                <w:bCs/>
                <w:color w:val="000000"/>
                <w:szCs w:val="24"/>
              </w:rPr>
              <w:t>1500.00</w:t>
            </w:r>
          </w:p>
        </w:tc>
        <w:tc>
          <w:tcPr>
            <w:tcW w:w="724" w:type="dxa"/>
            <w:tcBorders>
              <w:top w:val="nil"/>
              <w:left w:val="nil"/>
              <w:bottom w:val="single" w:sz="4" w:space="0" w:color="auto"/>
              <w:right w:val="single" w:sz="4" w:space="0" w:color="auto"/>
            </w:tcBorders>
            <w:shd w:val="clear" w:color="000000" w:fill="FFFFFF"/>
          </w:tcPr>
          <w:p w14:paraId="759B6B52" w14:textId="77777777" w:rsidR="005D5ACD" w:rsidRPr="0019790F" w:rsidRDefault="005D5ACD" w:rsidP="002C1F68">
            <w:pPr>
              <w:jc w:val="center"/>
              <w:rPr>
                <w:b/>
                <w:bCs/>
                <w:color w:val="000000"/>
                <w:szCs w:val="24"/>
              </w:rPr>
            </w:pPr>
          </w:p>
        </w:tc>
        <w:tc>
          <w:tcPr>
            <w:tcW w:w="1139" w:type="dxa"/>
            <w:tcBorders>
              <w:top w:val="nil"/>
              <w:left w:val="nil"/>
              <w:bottom w:val="single" w:sz="4" w:space="0" w:color="auto"/>
              <w:right w:val="single" w:sz="4" w:space="0" w:color="auto"/>
            </w:tcBorders>
            <w:shd w:val="clear" w:color="000000" w:fill="FFFFFF"/>
          </w:tcPr>
          <w:p w14:paraId="0F2CEB24"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4237BB48"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5A4B1DB9" w14:textId="77777777" w:rsidR="005D5ACD" w:rsidRPr="0019790F" w:rsidRDefault="005D5ACD" w:rsidP="002C1F68">
            <w:pPr>
              <w:jc w:val="center"/>
              <w:rPr>
                <w:b/>
                <w:bCs/>
                <w:color w:val="000000"/>
                <w:szCs w:val="24"/>
              </w:rPr>
            </w:pPr>
          </w:p>
        </w:tc>
        <w:tc>
          <w:tcPr>
            <w:tcW w:w="1416" w:type="dxa"/>
            <w:tcBorders>
              <w:top w:val="nil"/>
              <w:left w:val="nil"/>
              <w:bottom w:val="single" w:sz="4" w:space="0" w:color="auto"/>
              <w:right w:val="single" w:sz="4" w:space="0" w:color="auto"/>
            </w:tcBorders>
            <w:shd w:val="clear" w:color="000000" w:fill="FFFFFF"/>
          </w:tcPr>
          <w:p w14:paraId="46AA7793" w14:textId="77777777" w:rsidR="005D5ACD" w:rsidRPr="0019790F" w:rsidRDefault="005D5ACD" w:rsidP="002C1F68">
            <w:pPr>
              <w:jc w:val="center"/>
              <w:rPr>
                <w:b/>
                <w:bCs/>
                <w:color w:val="000000"/>
                <w:szCs w:val="24"/>
              </w:rPr>
            </w:pPr>
          </w:p>
        </w:tc>
      </w:tr>
      <w:tr w:rsidR="005D5ACD" w:rsidRPr="0019790F" w14:paraId="21A1C408" w14:textId="14BA24F0" w:rsidTr="0035633F">
        <w:trPr>
          <w:trHeight w:val="300"/>
        </w:trPr>
        <w:tc>
          <w:tcPr>
            <w:tcW w:w="634" w:type="dxa"/>
            <w:tcBorders>
              <w:top w:val="nil"/>
              <w:left w:val="single" w:sz="4" w:space="0" w:color="auto"/>
              <w:bottom w:val="single" w:sz="4" w:space="0" w:color="auto"/>
              <w:right w:val="single" w:sz="4" w:space="0" w:color="auto"/>
            </w:tcBorders>
            <w:shd w:val="clear" w:color="000000" w:fill="FFFFFF"/>
            <w:noWrap/>
            <w:vAlign w:val="bottom"/>
            <w:hideMark/>
          </w:tcPr>
          <w:p w14:paraId="249C63EF"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53</w:t>
            </w:r>
          </w:p>
        </w:tc>
        <w:tc>
          <w:tcPr>
            <w:tcW w:w="2519" w:type="dxa"/>
            <w:tcBorders>
              <w:top w:val="nil"/>
              <w:left w:val="nil"/>
              <w:bottom w:val="single" w:sz="4" w:space="0" w:color="auto"/>
              <w:right w:val="single" w:sz="4" w:space="0" w:color="auto"/>
            </w:tcBorders>
            <w:shd w:val="clear" w:color="000000" w:fill="FFFFFF"/>
            <w:noWrap/>
            <w:vAlign w:val="center"/>
            <w:hideMark/>
          </w:tcPr>
          <w:p w14:paraId="1EB28425" w14:textId="77777777" w:rsidR="005D5ACD" w:rsidRPr="0019790F" w:rsidRDefault="005D5ACD" w:rsidP="002C1F68">
            <w:pPr>
              <w:rPr>
                <w:b/>
                <w:bCs/>
                <w:color w:val="000000"/>
                <w:szCs w:val="24"/>
              </w:rPr>
            </w:pPr>
            <w:r w:rsidRPr="0019790F">
              <w:rPr>
                <w:b/>
                <w:bCs/>
                <w:color w:val="000000"/>
                <w:szCs w:val="24"/>
              </w:rPr>
              <w:t xml:space="preserve">Malaria Rdt Test </w:t>
            </w:r>
          </w:p>
        </w:tc>
        <w:tc>
          <w:tcPr>
            <w:tcW w:w="1150" w:type="dxa"/>
            <w:tcBorders>
              <w:top w:val="nil"/>
              <w:left w:val="nil"/>
              <w:bottom w:val="single" w:sz="4" w:space="0" w:color="auto"/>
              <w:right w:val="single" w:sz="4" w:space="0" w:color="auto"/>
            </w:tcBorders>
            <w:shd w:val="clear" w:color="000000" w:fill="FFFFFF"/>
            <w:noWrap/>
            <w:vAlign w:val="bottom"/>
            <w:hideMark/>
          </w:tcPr>
          <w:p w14:paraId="41843B62" w14:textId="77777777" w:rsidR="005D5ACD" w:rsidRPr="0019790F" w:rsidRDefault="005D5ACD" w:rsidP="002C1F68">
            <w:pPr>
              <w:rPr>
                <w:b/>
                <w:bCs/>
                <w:color w:val="000000"/>
                <w:szCs w:val="24"/>
              </w:rPr>
            </w:pPr>
            <w:r w:rsidRPr="0019790F">
              <w:rPr>
                <w:b/>
                <w:bCs/>
                <w:color w:val="000000"/>
                <w:szCs w:val="24"/>
              </w:rPr>
              <w:t>Piece</w:t>
            </w:r>
          </w:p>
        </w:tc>
        <w:tc>
          <w:tcPr>
            <w:tcW w:w="1476" w:type="dxa"/>
            <w:tcBorders>
              <w:top w:val="nil"/>
              <w:left w:val="nil"/>
              <w:bottom w:val="single" w:sz="4" w:space="0" w:color="auto"/>
              <w:right w:val="single" w:sz="4" w:space="0" w:color="auto"/>
            </w:tcBorders>
            <w:shd w:val="clear" w:color="000000" w:fill="FFFFFF"/>
            <w:noWrap/>
            <w:vAlign w:val="bottom"/>
            <w:hideMark/>
          </w:tcPr>
          <w:p w14:paraId="08E7046F" w14:textId="77777777" w:rsidR="005D5ACD" w:rsidRPr="0019790F" w:rsidRDefault="005D5ACD" w:rsidP="002C1F68">
            <w:pPr>
              <w:rPr>
                <w:b/>
                <w:bCs/>
                <w:color w:val="000000"/>
                <w:szCs w:val="24"/>
              </w:rPr>
            </w:pPr>
            <w:r w:rsidRPr="0019790F">
              <w:rPr>
                <w:b/>
                <w:bCs/>
                <w:color w:val="000000"/>
                <w:szCs w:val="24"/>
              </w:rPr>
              <w:t xml:space="preserve">         2500.00</w:t>
            </w:r>
          </w:p>
        </w:tc>
        <w:tc>
          <w:tcPr>
            <w:tcW w:w="724" w:type="dxa"/>
            <w:tcBorders>
              <w:top w:val="nil"/>
              <w:left w:val="nil"/>
              <w:bottom w:val="single" w:sz="4" w:space="0" w:color="auto"/>
              <w:right w:val="single" w:sz="4" w:space="0" w:color="auto"/>
            </w:tcBorders>
            <w:shd w:val="clear" w:color="000000" w:fill="FFFFFF"/>
          </w:tcPr>
          <w:p w14:paraId="1A8F9471" w14:textId="77777777" w:rsidR="005D5ACD" w:rsidRPr="0019790F" w:rsidRDefault="005D5ACD" w:rsidP="002C1F68">
            <w:pPr>
              <w:rPr>
                <w:b/>
                <w:bCs/>
                <w:color w:val="000000"/>
                <w:szCs w:val="24"/>
              </w:rPr>
            </w:pPr>
          </w:p>
        </w:tc>
        <w:tc>
          <w:tcPr>
            <w:tcW w:w="1139" w:type="dxa"/>
            <w:tcBorders>
              <w:top w:val="nil"/>
              <w:left w:val="nil"/>
              <w:bottom w:val="single" w:sz="4" w:space="0" w:color="auto"/>
              <w:right w:val="single" w:sz="4" w:space="0" w:color="auto"/>
            </w:tcBorders>
            <w:shd w:val="clear" w:color="000000" w:fill="FFFFFF"/>
          </w:tcPr>
          <w:p w14:paraId="08F4352B" w14:textId="77777777" w:rsidR="005D5ACD" w:rsidRPr="0019790F" w:rsidRDefault="005D5ACD" w:rsidP="002C1F68">
            <w:pP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1B566320" w14:textId="77777777" w:rsidR="005D5ACD" w:rsidRPr="0019790F" w:rsidRDefault="005D5ACD" w:rsidP="002C1F68">
            <w:pP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7AD5ABF8" w14:textId="77777777" w:rsidR="005D5ACD" w:rsidRPr="0019790F" w:rsidRDefault="005D5ACD" w:rsidP="002C1F68">
            <w:pPr>
              <w:rPr>
                <w:b/>
                <w:bCs/>
                <w:color w:val="000000"/>
                <w:szCs w:val="24"/>
              </w:rPr>
            </w:pPr>
          </w:p>
        </w:tc>
        <w:tc>
          <w:tcPr>
            <w:tcW w:w="1416" w:type="dxa"/>
            <w:tcBorders>
              <w:top w:val="nil"/>
              <w:left w:val="nil"/>
              <w:bottom w:val="single" w:sz="4" w:space="0" w:color="auto"/>
              <w:right w:val="single" w:sz="4" w:space="0" w:color="auto"/>
            </w:tcBorders>
            <w:shd w:val="clear" w:color="000000" w:fill="FFFFFF"/>
          </w:tcPr>
          <w:p w14:paraId="4427B932" w14:textId="77777777" w:rsidR="005D5ACD" w:rsidRPr="0019790F" w:rsidRDefault="005D5ACD" w:rsidP="002C1F68">
            <w:pPr>
              <w:rPr>
                <w:b/>
                <w:bCs/>
                <w:color w:val="000000"/>
                <w:szCs w:val="24"/>
              </w:rPr>
            </w:pPr>
          </w:p>
        </w:tc>
      </w:tr>
      <w:tr w:rsidR="005D5ACD" w:rsidRPr="0019790F" w14:paraId="3FEA33FF" w14:textId="42F87ADF" w:rsidTr="0035633F">
        <w:trPr>
          <w:trHeight w:val="300"/>
        </w:trPr>
        <w:tc>
          <w:tcPr>
            <w:tcW w:w="634" w:type="dxa"/>
            <w:tcBorders>
              <w:top w:val="nil"/>
              <w:left w:val="single" w:sz="4" w:space="0" w:color="auto"/>
              <w:bottom w:val="single" w:sz="4" w:space="0" w:color="auto"/>
              <w:right w:val="single" w:sz="4" w:space="0" w:color="auto"/>
            </w:tcBorders>
            <w:shd w:val="clear" w:color="000000" w:fill="FFFFFF"/>
            <w:noWrap/>
            <w:vAlign w:val="bottom"/>
            <w:hideMark/>
          </w:tcPr>
          <w:p w14:paraId="55EA391A"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54</w:t>
            </w:r>
          </w:p>
        </w:tc>
        <w:tc>
          <w:tcPr>
            <w:tcW w:w="2519" w:type="dxa"/>
            <w:tcBorders>
              <w:top w:val="nil"/>
              <w:left w:val="nil"/>
              <w:bottom w:val="single" w:sz="4" w:space="0" w:color="auto"/>
              <w:right w:val="single" w:sz="4" w:space="0" w:color="auto"/>
            </w:tcBorders>
            <w:shd w:val="clear" w:color="000000" w:fill="FFFFFF"/>
            <w:noWrap/>
            <w:vAlign w:val="center"/>
            <w:hideMark/>
          </w:tcPr>
          <w:p w14:paraId="159D7E41" w14:textId="77777777" w:rsidR="005D5ACD" w:rsidRPr="0019790F" w:rsidRDefault="005D5ACD" w:rsidP="002C1F68">
            <w:pPr>
              <w:rPr>
                <w:b/>
                <w:bCs/>
                <w:color w:val="000000"/>
                <w:szCs w:val="24"/>
              </w:rPr>
            </w:pPr>
            <w:r w:rsidRPr="0019790F">
              <w:rPr>
                <w:b/>
                <w:bCs/>
                <w:color w:val="000000"/>
                <w:szCs w:val="24"/>
              </w:rPr>
              <w:t xml:space="preserve">Chlorxy Gel </w:t>
            </w:r>
          </w:p>
        </w:tc>
        <w:tc>
          <w:tcPr>
            <w:tcW w:w="1150" w:type="dxa"/>
            <w:tcBorders>
              <w:top w:val="nil"/>
              <w:left w:val="nil"/>
              <w:bottom w:val="single" w:sz="4" w:space="0" w:color="auto"/>
              <w:right w:val="single" w:sz="4" w:space="0" w:color="auto"/>
            </w:tcBorders>
            <w:shd w:val="clear" w:color="000000" w:fill="FFFFFF"/>
            <w:noWrap/>
            <w:vAlign w:val="bottom"/>
            <w:hideMark/>
          </w:tcPr>
          <w:p w14:paraId="560134FD" w14:textId="77777777" w:rsidR="005D5ACD" w:rsidRPr="0019790F" w:rsidRDefault="005D5ACD" w:rsidP="002C1F68">
            <w:pPr>
              <w:rPr>
                <w:b/>
                <w:bCs/>
                <w:color w:val="000000"/>
                <w:szCs w:val="24"/>
              </w:rPr>
            </w:pPr>
            <w:r w:rsidRPr="0019790F">
              <w:rPr>
                <w:b/>
                <w:bCs/>
                <w:color w:val="000000"/>
                <w:szCs w:val="24"/>
              </w:rPr>
              <w:t>Tube</w:t>
            </w:r>
          </w:p>
        </w:tc>
        <w:tc>
          <w:tcPr>
            <w:tcW w:w="1476" w:type="dxa"/>
            <w:tcBorders>
              <w:top w:val="nil"/>
              <w:left w:val="nil"/>
              <w:bottom w:val="single" w:sz="4" w:space="0" w:color="auto"/>
              <w:right w:val="single" w:sz="4" w:space="0" w:color="auto"/>
            </w:tcBorders>
            <w:shd w:val="clear" w:color="000000" w:fill="FFFFFF"/>
            <w:noWrap/>
            <w:vAlign w:val="bottom"/>
            <w:hideMark/>
          </w:tcPr>
          <w:p w14:paraId="075AC2A7" w14:textId="77777777" w:rsidR="005D5ACD" w:rsidRPr="0019790F" w:rsidRDefault="005D5ACD" w:rsidP="002C1F68">
            <w:pPr>
              <w:rPr>
                <w:b/>
                <w:bCs/>
                <w:color w:val="000000"/>
                <w:szCs w:val="24"/>
              </w:rPr>
            </w:pPr>
            <w:r w:rsidRPr="0019790F">
              <w:rPr>
                <w:b/>
                <w:bCs/>
                <w:color w:val="000000"/>
                <w:szCs w:val="24"/>
              </w:rPr>
              <w:t xml:space="preserve">        500.00</w:t>
            </w:r>
          </w:p>
        </w:tc>
        <w:tc>
          <w:tcPr>
            <w:tcW w:w="724" w:type="dxa"/>
            <w:tcBorders>
              <w:top w:val="nil"/>
              <w:left w:val="nil"/>
              <w:bottom w:val="single" w:sz="4" w:space="0" w:color="auto"/>
              <w:right w:val="single" w:sz="4" w:space="0" w:color="auto"/>
            </w:tcBorders>
            <w:shd w:val="clear" w:color="000000" w:fill="FFFFFF"/>
          </w:tcPr>
          <w:p w14:paraId="24431FF2" w14:textId="77777777" w:rsidR="005D5ACD" w:rsidRPr="0019790F" w:rsidRDefault="005D5ACD" w:rsidP="002C1F68">
            <w:pPr>
              <w:rPr>
                <w:b/>
                <w:bCs/>
                <w:color w:val="000000"/>
                <w:szCs w:val="24"/>
              </w:rPr>
            </w:pPr>
          </w:p>
        </w:tc>
        <w:tc>
          <w:tcPr>
            <w:tcW w:w="1139" w:type="dxa"/>
            <w:tcBorders>
              <w:top w:val="nil"/>
              <w:left w:val="nil"/>
              <w:bottom w:val="single" w:sz="4" w:space="0" w:color="auto"/>
              <w:right w:val="single" w:sz="4" w:space="0" w:color="auto"/>
            </w:tcBorders>
            <w:shd w:val="clear" w:color="000000" w:fill="FFFFFF"/>
          </w:tcPr>
          <w:p w14:paraId="24E34FF5" w14:textId="77777777" w:rsidR="005D5ACD" w:rsidRPr="0019790F" w:rsidRDefault="005D5ACD" w:rsidP="002C1F68">
            <w:pP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23EB9839" w14:textId="77777777" w:rsidR="005D5ACD" w:rsidRPr="0019790F" w:rsidRDefault="005D5ACD" w:rsidP="002C1F68">
            <w:pP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324274F2" w14:textId="77777777" w:rsidR="005D5ACD" w:rsidRPr="0019790F" w:rsidRDefault="005D5ACD" w:rsidP="002C1F68">
            <w:pPr>
              <w:rPr>
                <w:b/>
                <w:bCs/>
                <w:color w:val="000000"/>
                <w:szCs w:val="24"/>
              </w:rPr>
            </w:pPr>
          </w:p>
        </w:tc>
        <w:tc>
          <w:tcPr>
            <w:tcW w:w="1416" w:type="dxa"/>
            <w:tcBorders>
              <w:top w:val="nil"/>
              <w:left w:val="nil"/>
              <w:bottom w:val="single" w:sz="4" w:space="0" w:color="auto"/>
              <w:right w:val="single" w:sz="4" w:space="0" w:color="auto"/>
            </w:tcBorders>
            <w:shd w:val="clear" w:color="000000" w:fill="FFFFFF"/>
          </w:tcPr>
          <w:p w14:paraId="518E9055" w14:textId="77777777" w:rsidR="005D5ACD" w:rsidRPr="0019790F" w:rsidRDefault="005D5ACD" w:rsidP="002C1F68">
            <w:pPr>
              <w:rPr>
                <w:b/>
                <w:bCs/>
                <w:color w:val="000000"/>
                <w:szCs w:val="24"/>
              </w:rPr>
            </w:pPr>
          </w:p>
        </w:tc>
      </w:tr>
      <w:tr w:rsidR="005D5ACD" w:rsidRPr="0019790F" w14:paraId="4CD2E172" w14:textId="6543E61E" w:rsidTr="0035633F">
        <w:trPr>
          <w:trHeight w:val="300"/>
        </w:trPr>
        <w:tc>
          <w:tcPr>
            <w:tcW w:w="634" w:type="dxa"/>
            <w:tcBorders>
              <w:top w:val="nil"/>
              <w:left w:val="single" w:sz="4" w:space="0" w:color="auto"/>
              <w:bottom w:val="single" w:sz="4" w:space="0" w:color="auto"/>
              <w:right w:val="single" w:sz="4" w:space="0" w:color="auto"/>
            </w:tcBorders>
            <w:shd w:val="clear" w:color="000000" w:fill="FFFFFF"/>
            <w:noWrap/>
            <w:vAlign w:val="bottom"/>
            <w:hideMark/>
          </w:tcPr>
          <w:p w14:paraId="16D98160"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55</w:t>
            </w:r>
          </w:p>
        </w:tc>
        <w:tc>
          <w:tcPr>
            <w:tcW w:w="2519" w:type="dxa"/>
            <w:tcBorders>
              <w:top w:val="nil"/>
              <w:left w:val="nil"/>
              <w:bottom w:val="single" w:sz="4" w:space="0" w:color="auto"/>
              <w:right w:val="single" w:sz="4" w:space="0" w:color="auto"/>
            </w:tcBorders>
            <w:shd w:val="clear" w:color="000000" w:fill="FFFFFF"/>
            <w:noWrap/>
            <w:vAlign w:val="center"/>
            <w:hideMark/>
          </w:tcPr>
          <w:p w14:paraId="3144FB25" w14:textId="77777777" w:rsidR="005D5ACD" w:rsidRPr="0019790F" w:rsidRDefault="005D5ACD" w:rsidP="002C1F68">
            <w:pPr>
              <w:rPr>
                <w:b/>
                <w:bCs/>
                <w:color w:val="000000"/>
                <w:szCs w:val="24"/>
              </w:rPr>
            </w:pPr>
            <w:r w:rsidRPr="0019790F">
              <w:rPr>
                <w:b/>
                <w:bCs/>
                <w:color w:val="000000"/>
                <w:szCs w:val="24"/>
              </w:rPr>
              <w:t xml:space="preserve">Clarithromycin 500 Mg </w:t>
            </w:r>
          </w:p>
        </w:tc>
        <w:tc>
          <w:tcPr>
            <w:tcW w:w="1150" w:type="dxa"/>
            <w:tcBorders>
              <w:top w:val="nil"/>
              <w:left w:val="nil"/>
              <w:bottom w:val="single" w:sz="4" w:space="0" w:color="auto"/>
              <w:right w:val="single" w:sz="4" w:space="0" w:color="auto"/>
            </w:tcBorders>
            <w:shd w:val="clear" w:color="000000" w:fill="FFFFFF"/>
            <w:noWrap/>
            <w:vAlign w:val="bottom"/>
            <w:hideMark/>
          </w:tcPr>
          <w:p w14:paraId="3E6387EB" w14:textId="77777777" w:rsidR="005D5ACD" w:rsidRPr="0019790F" w:rsidRDefault="005D5ACD" w:rsidP="002C1F68">
            <w:pPr>
              <w:rPr>
                <w:b/>
                <w:bCs/>
                <w:color w:val="000000"/>
                <w:szCs w:val="24"/>
              </w:rPr>
            </w:pPr>
            <w:r w:rsidRPr="0019790F">
              <w:rPr>
                <w:b/>
                <w:bCs/>
                <w:color w:val="000000"/>
                <w:szCs w:val="24"/>
              </w:rPr>
              <w:t>Tablet</w:t>
            </w:r>
          </w:p>
        </w:tc>
        <w:tc>
          <w:tcPr>
            <w:tcW w:w="1476" w:type="dxa"/>
            <w:tcBorders>
              <w:top w:val="nil"/>
              <w:left w:val="nil"/>
              <w:bottom w:val="single" w:sz="4" w:space="0" w:color="auto"/>
              <w:right w:val="single" w:sz="4" w:space="0" w:color="auto"/>
            </w:tcBorders>
            <w:shd w:val="clear" w:color="000000" w:fill="FFFFFF"/>
            <w:noWrap/>
            <w:vAlign w:val="bottom"/>
            <w:hideMark/>
          </w:tcPr>
          <w:p w14:paraId="0B62152C" w14:textId="77777777" w:rsidR="005D5ACD" w:rsidRPr="0019790F" w:rsidRDefault="005D5ACD" w:rsidP="002C1F68">
            <w:pPr>
              <w:jc w:val="center"/>
              <w:rPr>
                <w:b/>
                <w:bCs/>
                <w:color w:val="000000"/>
                <w:szCs w:val="24"/>
              </w:rPr>
            </w:pPr>
            <w:r w:rsidRPr="0019790F">
              <w:rPr>
                <w:b/>
                <w:bCs/>
                <w:color w:val="000000"/>
                <w:szCs w:val="24"/>
              </w:rPr>
              <w:t>10,000.00</w:t>
            </w:r>
          </w:p>
        </w:tc>
        <w:tc>
          <w:tcPr>
            <w:tcW w:w="724" w:type="dxa"/>
            <w:tcBorders>
              <w:top w:val="nil"/>
              <w:left w:val="nil"/>
              <w:bottom w:val="single" w:sz="4" w:space="0" w:color="auto"/>
              <w:right w:val="single" w:sz="4" w:space="0" w:color="auto"/>
            </w:tcBorders>
            <w:shd w:val="clear" w:color="000000" w:fill="FFFFFF"/>
          </w:tcPr>
          <w:p w14:paraId="6C788E35" w14:textId="77777777" w:rsidR="005D5ACD" w:rsidRPr="0019790F" w:rsidRDefault="005D5ACD" w:rsidP="002C1F68">
            <w:pPr>
              <w:jc w:val="center"/>
              <w:rPr>
                <w:b/>
                <w:bCs/>
                <w:color w:val="000000"/>
                <w:szCs w:val="24"/>
              </w:rPr>
            </w:pPr>
          </w:p>
        </w:tc>
        <w:tc>
          <w:tcPr>
            <w:tcW w:w="1139" w:type="dxa"/>
            <w:tcBorders>
              <w:top w:val="nil"/>
              <w:left w:val="nil"/>
              <w:bottom w:val="single" w:sz="4" w:space="0" w:color="auto"/>
              <w:right w:val="single" w:sz="4" w:space="0" w:color="auto"/>
            </w:tcBorders>
            <w:shd w:val="clear" w:color="000000" w:fill="FFFFFF"/>
          </w:tcPr>
          <w:p w14:paraId="0C301720"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2773553E"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5488842B" w14:textId="77777777" w:rsidR="005D5ACD" w:rsidRPr="0019790F" w:rsidRDefault="005D5ACD" w:rsidP="002C1F68">
            <w:pPr>
              <w:jc w:val="center"/>
              <w:rPr>
                <w:b/>
                <w:bCs/>
                <w:color w:val="000000"/>
                <w:szCs w:val="24"/>
              </w:rPr>
            </w:pPr>
          </w:p>
        </w:tc>
        <w:tc>
          <w:tcPr>
            <w:tcW w:w="1416" w:type="dxa"/>
            <w:tcBorders>
              <w:top w:val="nil"/>
              <w:left w:val="nil"/>
              <w:bottom w:val="single" w:sz="4" w:space="0" w:color="auto"/>
              <w:right w:val="single" w:sz="4" w:space="0" w:color="auto"/>
            </w:tcBorders>
            <w:shd w:val="clear" w:color="000000" w:fill="FFFFFF"/>
          </w:tcPr>
          <w:p w14:paraId="78DFF38C" w14:textId="77777777" w:rsidR="005D5ACD" w:rsidRPr="0019790F" w:rsidRDefault="005D5ACD" w:rsidP="002C1F68">
            <w:pPr>
              <w:jc w:val="center"/>
              <w:rPr>
                <w:b/>
                <w:bCs/>
                <w:color w:val="000000"/>
                <w:szCs w:val="24"/>
              </w:rPr>
            </w:pPr>
          </w:p>
        </w:tc>
      </w:tr>
      <w:tr w:rsidR="005D5ACD" w:rsidRPr="0019790F" w14:paraId="7DC31AFF" w14:textId="428F3C38" w:rsidTr="0035633F">
        <w:trPr>
          <w:trHeight w:val="300"/>
        </w:trPr>
        <w:tc>
          <w:tcPr>
            <w:tcW w:w="634" w:type="dxa"/>
            <w:tcBorders>
              <w:top w:val="nil"/>
              <w:left w:val="single" w:sz="4" w:space="0" w:color="auto"/>
              <w:bottom w:val="single" w:sz="4" w:space="0" w:color="auto"/>
              <w:right w:val="single" w:sz="4" w:space="0" w:color="auto"/>
            </w:tcBorders>
            <w:shd w:val="clear" w:color="000000" w:fill="FFFFFF"/>
            <w:noWrap/>
            <w:vAlign w:val="bottom"/>
            <w:hideMark/>
          </w:tcPr>
          <w:p w14:paraId="511FAF8D"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56</w:t>
            </w:r>
          </w:p>
        </w:tc>
        <w:tc>
          <w:tcPr>
            <w:tcW w:w="2519" w:type="dxa"/>
            <w:tcBorders>
              <w:top w:val="nil"/>
              <w:left w:val="nil"/>
              <w:bottom w:val="single" w:sz="4" w:space="0" w:color="auto"/>
              <w:right w:val="single" w:sz="4" w:space="0" w:color="auto"/>
            </w:tcBorders>
            <w:shd w:val="clear" w:color="000000" w:fill="FFFFFF"/>
            <w:noWrap/>
            <w:vAlign w:val="center"/>
            <w:hideMark/>
          </w:tcPr>
          <w:p w14:paraId="479E8598" w14:textId="77777777" w:rsidR="005D5ACD" w:rsidRPr="0019790F" w:rsidRDefault="005D5ACD" w:rsidP="002C1F68">
            <w:pPr>
              <w:rPr>
                <w:b/>
                <w:bCs/>
                <w:color w:val="000000"/>
                <w:szCs w:val="24"/>
              </w:rPr>
            </w:pPr>
            <w:r w:rsidRPr="0019790F">
              <w:rPr>
                <w:b/>
                <w:bCs/>
                <w:color w:val="000000"/>
                <w:szCs w:val="24"/>
              </w:rPr>
              <w:t>Cloxacillin 500 Mg Caps</w:t>
            </w:r>
          </w:p>
        </w:tc>
        <w:tc>
          <w:tcPr>
            <w:tcW w:w="1150" w:type="dxa"/>
            <w:tcBorders>
              <w:top w:val="nil"/>
              <w:left w:val="nil"/>
              <w:bottom w:val="single" w:sz="4" w:space="0" w:color="auto"/>
              <w:right w:val="single" w:sz="4" w:space="0" w:color="auto"/>
            </w:tcBorders>
            <w:shd w:val="clear" w:color="000000" w:fill="FFFFFF"/>
            <w:noWrap/>
            <w:vAlign w:val="bottom"/>
            <w:hideMark/>
          </w:tcPr>
          <w:p w14:paraId="2777FC1A" w14:textId="77777777" w:rsidR="005D5ACD" w:rsidRPr="0019790F" w:rsidRDefault="005D5ACD" w:rsidP="002C1F68">
            <w:pPr>
              <w:rPr>
                <w:b/>
                <w:bCs/>
                <w:color w:val="000000"/>
                <w:szCs w:val="24"/>
              </w:rPr>
            </w:pPr>
            <w:r w:rsidRPr="0019790F">
              <w:rPr>
                <w:b/>
                <w:bCs/>
                <w:color w:val="000000"/>
                <w:szCs w:val="24"/>
              </w:rPr>
              <w:t>Tablet</w:t>
            </w:r>
          </w:p>
        </w:tc>
        <w:tc>
          <w:tcPr>
            <w:tcW w:w="1476" w:type="dxa"/>
            <w:tcBorders>
              <w:top w:val="nil"/>
              <w:left w:val="nil"/>
              <w:bottom w:val="single" w:sz="4" w:space="0" w:color="auto"/>
              <w:right w:val="single" w:sz="4" w:space="0" w:color="auto"/>
            </w:tcBorders>
            <w:shd w:val="clear" w:color="000000" w:fill="FFFFFF"/>
            <w:noWrap/>
            <w:vAlign w:val="bottom"/>
            <w:hideMark/>
          </w:tcPr>
          <w:p w14:paraId="410F29CB" w14:textId="77777777" w:rsidR="005D5ACD" w:rsidRPr="0019790F" w:rsidRDefault="005D5ACD" w:rsidP="002C1F68">
            <w:pPr>
              <w:jc w:val="center"/>
              <w:rPr>
                <w:b/>
                <w:bCs/>
                <w:color w:val="000000"/>
                <w:szCs w:val="24"/>
              </w:rPr>
            </w:pPr>
            <w:r w:rsidRPr="0019790F">
              <w:rPr>
                <w:b/>
                <w:bCs/>
                <w:color w:val="000000"/>
                <w:szCs w:val="24"/>
              </w:rPr>
              <w:t>75,000.00</w:t>
            </w:r>
          </w:p>
        </w:tc>
        <w:tc>
          <w:tcPr>
            <w:tcW w:w="724" w:type="dxa"/>
            <w:tcBorders>
              <w:top w:val="nil"/>
              <w:left w:val="nil"/>
              <w:bottom w:val="single" w:sz="4" w:space="0" w:color="auto"/>
              <w:right w:val="single" w:sz="4" w:space="0" w:color="auto"/>
            </w:tcBorders>
            <w:shd w:val="clear" w:color="000000" w:fill="FFFFFF"/>
          </w:tcPr>
          <w:p w14:paraId="28DE1DC5" w14:textId="77777777" w:rsidR="005D5ACD" w:rsidRPr="0019790F" w:rsidRDefault="005D5ACD" w:rsidP="002C1F68">
            <w:pPr>
              <w:jc w:val="center"/>
              <w:rPr>
                <w:b/>
                <w:bCs/>
                <w:color w:val="000000"/>
                <w:szCs w:val="24"/>
              </w:rPr>
            </w:pPr>
          </w:p>
        </w:tc>
        <w:tc>
          <w:tcPr>
            <w:tcW w:w="1139" w:type="dxa"/>
            <w:tcBorders>
              <w:top w:val="nil"/>
              <w:left w:val="nil"/>
              <w:bottom w:val="single" w:sz="4" w:space="0" w:color="auto"/>
              <w:right w:val="single" w:sz="4" w:space="0" w:color="auto"/>
            </w:tcBorders>
            <w:shd w:val="clear" w:color="000000" w:fill="FFFFFF"/>
          </w:tcPr>
          <w:p w14:paraId="441A1398"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44DB1D52"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74FD0B7B" w14:textId="77777777" w:rsidR="005D5ACD" w:rsidRPr="0019790F" w:rsidRDefault="005D5ACD" w:rsidP="002C1F68">
            <w:pPr>
              <w:jc w:val="center"/>
              <w:rPr>
                <w:b/>
                <w:bCs/>
                <w:color w:val="000000"/>
                <w:szCs w:val="24"/>
              </w:rPr>
            </w:pPr>
          </w:p>
        </w:tc>
        <w:tc>
          <w:tcPr>
            <w:tcW w:w="1416" w:type="dxa"/>
            <w:tcBorders>
              <w:top w:val="nil"/>
              <w:left w:val="nil"/>
              <w:bottom w:val="single" w:sz="4" w:space="0" w:color="auto"/>
              <w:right w:val="single" w:sz="4" w:space="0" w:color="auto"/>
            </w:tcBorders>
            <w:shd w:val="clear" w:color="000000" w:fill="FFFFFF"/>
          </w:tcPr>
          <w:p w14:paraId="0C05FBA6" w14:textId="77777777" w:rsidR="005D5ACD" w:rsidRPr="0019790F" w:rsidRDefault="005D5ACD" w:rsidP="002C1F68">
            <w:pPr>
              <w:jc w:val="center"/>
              <w:rPr>
                <w:b/>
                <w:bCs/>
                <w:color w:val="000000"/>
                <w:szCs w:val="24"/>
              </w:rPr>
            </w:pPr>
          </w:p>
        </w:tc>
      </w:tr>
      <w:tr w:rsidR="005D5ACD" w:rsidRPr="0019790F" w14:paraId="59C6CDBD" w14:textId="5C93D7D5" w:rsidTr="0035633F">
        <w:trPr>
          <w:trHeight w:val="300"/>
        </w:trPr>
        <w:tc>
          <w:tcPr>
            <w:tcW w:w="634" w:type="dxa"/>
            <w:tcBorders>
              <w:top w:val="nil"/>
              <w:left w:val="single" w:sz="4" w:space="0" w:color="auto"/>
              <w:bottom w:val="single" w:sz="4" w:space="0" w:color="auto"/>
              <w:right w:val="single" w:sz="4" w:space="0" w:color="auto"/>
            </w:tcBorders>
            <w:shd w:val="clear" w:color="000000" w:fill="FFFFFF"/>
            <w:noWrap/>
            <w:vAlign w:val="bottom"/>
            <w:hideMark/>
          </w:tcPr>
          <w:p w14:paraId="40EFA910"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57</w:t>
            </w:r>
          </w:p>
        </w:tc>
        <w:tc>
          <w:tcPr>
            <w:tcW w:w="2519" w:type="dxa"/>
            <w:tcBorders>
              <w:top w:val="nil"/>
              <w:left w:val="nil"/>
              <w:bottom w:val="single" w:sz="4" w:space="0" w:color="auto"/>
              <w:right w:val="single" w:sz="4" w:space="0" w:color="auto"/>
            </w:tcBorders>
            <w:shd w:val="clear" w:color="000000" w:fill="FFFFFF"/>
            <w:noWrap/>
            <w:vAlign w:val="center"/>
            <w:hideMark/>
          </w:tcPr>
          <w:p w14:paraId="4535B18A" w14:textId="77777777" w:rsidR="005D5ACD" w:rsidRPr="0019790F" w:rsidRDefault="005D5ACD" w:rsidP="002C1F68">
            <w:pPr>
              <w:rPr>
                <w:b/>
                <w:bCs/>
                <w:color w:val="000000"/>
                <w:szCs w:val="24"/>
              </w:rPr>
            </w:pPr>
            <w:r w:rsidRPr="0019790F">
              <w:rPr>
                <w:b/>
                <w:bCs/>
                <w:color w:val="000000"/>
                <w:szCs w:val="24"/>
              </w:rPr>
              <w:t>Ciprofloxacin 500mg</w:t>
            </w:r>
          </w:p>
        </w:tc>
        <w:tc>
          <w:tcPr>
            <w:tcW w:w="1150" w:type="dxa"/>
            <w:tcBorders>
              <w:top w:val="nil"/>
              <w:left w:val="nil"/>
              <w:bottom w:val="single" w:sz="4" w:space="0" w:color="auto"/>
              <w:right w:val="single" w:sz="4" w:space="0" w:color="auto"/>
            </w:tcBorders>
            <w:shd w:val="clear" w:color="000000" w:fill="FFFFFF"/>
            <w:noWrap/>
            <w:vAlign w:val="center"/>
            <w:hideMark/>
          </w:tcPr>
          <w:p w14:paraId="37E8D619" w14:textId="77777777" w:rsidR="005D5ACD" w:rsidRPr="0019790F" w:rsidRDefault="005D5ACD" w:rsidP="002C1F68">
            <w:pPr>
              <w:rPr>
                <w:b/>
                <w:bCs/>
                <w:color w:val="000000"/>
                <w:szCs w:val="24"/>
              </w:rPr>
            </w:pPr>
            <w:r w:rsidRPr="0019790F">
              <w:rPr>
                <w:b/>
                <w:bCs/>
                <w:color w:val="000000"/>
                <w:szCs w:val="24"/>
              </w:rPr>
              <w:t>Tablet</w:t>
            </w:r>
          </w:p>
        </w:tc>
        <w:tc>
          <w:tcPr>
            <w:tcW w:w="1476" w:type="dxa"/>
            <w:tcBorders>
              <w:top w:val="nil"/>
              <w:left w:val="nil"/>
              <w:bottom w:val="single" w:sz="4" w:space="0" w:color="auto"/>
              <w:right w:val="single" w:sz="4" w:space="0" w:color="auto"/>
            </w:tcBorders>
            <w:shd w:val="clear" w:color="000000" w:fill="FFFFFF"/>
            <w:noWrap/>
            <w:vAlign w:val="bottom"/>
            <w:hideMark/>
          </w:tcPr>
          <w:p w14:paraId="7A6A4430" w14:textId="77777777" w:rsidR="005D5ACD" w:rsidRPr="0019790F" w:rsidRDefault="005D5ACD" w:rsidP="002C1F68">
            <w:pPr>
              <w:jc w:val="center"/>
              <w:rPr>
                <w:b/>
                <w:bCs/>
                <w:color w:val="000000"/>
                <w:szCs w:val="24"/>
              </w:rPr>
            </w:pPr>
            <w:r w:rsidRPr="0019790F">
              <w:rPr>
                <w:b/>
                <w:bCs/>
                <w:color w:val="000000"/>
                <w:szCs w:val="24"/>
              </w:rPr>
              <w:t>50,000.00</w:t>
            </w:r>
          </w:p>
        </w:tc>
        <w:tc>
          <w:tcPr>
            <w:tcW w:w="724" w:type="dxa"/>
            <w:tcBorders>
              <w:top w:val="nil"/>
              <w:left w:val="nil"/>
              <w:bottom w:val="single" w:sz="4" w:space="0" w:color="auto"/>
              <w:right w:val="single" w:sz="4" w:space="0" w:color="auto"/>
            </w:tcBorders>
            <w:shd w:val="clear" w:color="000000" w:fill="FFFFFF"/>
          </w:tcPr>
          <w:p w14:paraId="766BE657" w14:textId="77777777" w:rsidR="005D5ACD" w:rsidRPr="0019790F" w:rsidRDefault="005D5ACD" w:rsidP="002C1F68">
            <w:pPr>
              <w:jc w:val="center"/>
              <w:rPr>
                <w:b/>
                <w:bCs/>
                <w:color w:val="000000"/>
                <w:szCs w:val="24"/>
              </w:rPr>
            </w:pPr>
          </w:p>
        </w:tc>
        <w:tc>
          <w:tcPr>
            <w:tcW w:w="1139" w:type="dxa"/>
            <w:tcBorders>
              <w:top w:val="nil"/>
              <w:left w:val="nil"/>
              <w:bottom w:val="single" w:sz="4" w:space="0" w:color="auto"/>
              <w:right w:val="single" w:sz="4" w:space="0" w:color="auto"/>
            </w:tcBorders>
            <w:shd w:val="clear" w:color="000000" w:fill="FFFFFF"/>
          </w:tcPr>
          <w:p w14:paraId="249D6DB0"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25FCAD63"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00C5EEB3" w14:textId="77777777" w:rsidR="005D5ACD" w:rsidRPr="0019790F" w:rsidRDefault="005D5ACD" w:rsidP="002C1F68">
            <w:pPr>
              <w:jc w:val="center"/>
              <w:rPr>
                <w:b/>
                <w:bCs/>
                <w:color w:val="000000"/>
                <w:szCs w:val="24"/>
              </w:rPr>
            </w:pPr>
          </w:p>
        </w:tc>
        <w:tc>
          <w:tcPr>
            <w:tcW w:w="1416" w:type="dxa"/>
            <w:tcBorders>
              <w:top w:val="nil"/>
              <w:left w:val="nil"/>
              <w:bottom w:val="single" w:sz="4" w:space="0" w:color="auto"/>
              <w:right w:val="single" w:sz="4" w:space="0" w:color="auto"/>
            </w:tcBorders>
            <w:shd w:val="clear" w:color="000000" w:fill="FFFFFF"/>
          </w:tcPr>
          <w:p w14:paraId="2ECBFFFD" w14:textId="77777777" w:rsidR="005D5ACD" w:rsidRPr="0019790F" w:rsidRDefault="005D5ACD" w:rsidP="002C1F68">
            <w:pPr>
              <w:jc w:val="center"/>
              <w:rPr>
                <w:b/>
                <w:bCs/>
                <w:color w:val="000000"/>
                <w:szCs w:val="24"/>
              </w:rPr>
            </w:pPr>
          </w:p>
        </w:tc>
      </w:tr>
      <w:tr w:rsidR="005D5ACD" w:rsidRPr="0019790F" w14:paraId="0D2D9EAE" w14:textId="63285F2E" w:rsidTr="0035633F">
        <w:trPr>
          <w:trHeight w:val="300"/>
        </w:trPr>
        <w:tc>
          <w:tcPr>
            <w:tcW w:w="634" w:type="dxa"/>
            <w:tcBorders>
              <w:top w:val="nil"/>
              <w:left w:val="single" w:sz="4" w:space="0" w:color="auto"/>
              <w:bottom w:val="single" w:sz="4" w:space="0" w:color="auto"/>
              <w:right w:val="single" w:sz="4" w:space="0" w:color="auto"/>
            </w:tcBorders>
            <w:shd w:val="clear" w:color="000000" w:fill="FFFFFF"/>
            <w:noWrap/>
            <w:vAlign w:val="bottom"/>
            <w:hideMark/>
          </w:tcPr>
          <w:p w14:paraId="3ACF9F81"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58</w:t>
            </w:r>
          </w:p>
        </w:tc>
        <w:tc>
          <w:tcPr>
            <w:tcW w:w="2519" w:type="dxa"/>
            <w:tcBorders>
              <w:top w:val="nil"/>
              <w:left w:val="nil"/>
              <w:bottom w:val="single" w:sz="4" w:space="0" w:color="auto"/>
              <w:right w:val="single" w:sz="4" w:space="0" w:color="auto"/>
            </w:tcBorders>
            <w:shd w:val="clear" w:color="000000" w:fill="FFFFFF"/>
            <w:noWrap/>
            <w:vAlign w:val="center"/>
            <w:hideMark/>
          </w:tcPr>
          <w:p w14:paraId="4A26FB85" w14:textId="77777777" w:rsidR="005D5ACD" w:rsidRPr="0019790F" w:rsidRDefault="005D5ACD" w:rsidP="002C1F68">
            <w:pPr>
              <w:rPr>
                <w:b/>
                <w:bCs/>
                <w:color w:val="000000"/>
                <w:szCs w:val="24"/>
              </w:rPr>
            </w:pPr>
            <w:r w:rsidRPr="0019790F">
              <w:rPr>
                <w:b/>
                <w:bCs/>
                <w:color w:val="000000"/>
                <w:szCs w:val="24"/>
              </w:rPr>
              <w:t>Ferrous Sulphate Tab 200Mg</w:t>
            </w:r>
          </w:p>
        </w:tc>
        <w:tc>
          <w:tcPr>
            <w:tcW w:w="1150" w:type="dxa"/>
            <w:tcBorders>
              <w:top w:val="nil"/>
              <w:left w:val="nil"/>
              <w:bottom w:val="single" w:sz="4" w:space="0" w:color="auto"/>
              <w:right w:val="single" w:sz="4" w:space="0" w:color="auto"/>
            </w:tcBorders>
            <w:shd w:val="clear" w:color="000000" w:fill="FFFFFF"/>
            <w:noWrap/>
            <w:vAlign w:val="bottom"/>
            <w:hideMark/>
          </w:tcPr>
          <w:p w14:paraId="548BE71F" w14:textId="77777777" w:rsidR="005D5ACD" w:rsidRPr="0019790F" w:rsidRDefault="005D5ACD" w:rsidP="002C1F68">
            <w:pPr>
              <w:rPr>
                <w:b/>
                <w:bCs/>
                <w:color w:val="000000"/>
                <w:szCs w:val="24"/>
              </w:rPr>
            </w:pPr>
            <w:r w:rsidRPr="0019790F">
              <w:rPr>
                <w:b/>
                <w:bCs/>
                <w:color w:val="000000"/>
                <w:szCs w:val="24"/>
              </w:rPr>
              <w:t>Tablet</w:t>
            </w:r>
          </w:p>
        </w:tc>
        <w:tc>
          <w:tcPr>
            <w:tcW w:w="1476" w:type="dxa"/>
            <w:tcBorders>
              <w:top w:val="nil"/>
              <w:left w:val="nil"/>
              <w:bottom w:val="single" w:sz="4" w:space="0" w:color="auto"/>
              <w:right w:val="single" w:sz="4" w:space="0" w:color="auto"/>
            </w:tcBorders>
            <w:shd w:val="clear" w:color="000000" w:fill="FFFFFF"/>
            <w:noWrap/>
            <w:vAlign w:val="bottom"/>
            <w:hideMark/>
          </w:tcPr>
          <w:p w14:paraId="162E66E2" w14:textId="77777777" w:rsidR="005D5ACD" w:rsidRPr="0019790F" w:rsidRDefault="005D5ACD" w:rsidP="002C1F68">
            <w:pPr>
              <w:jc w:val="center"/>
              <w:rPr>
                <w:b/>
                <w:bCs/>
                <w:color w:val="000000"/>
                <w:szCs w:val="24"/>
              </w:rPr>
            </w:pPr>
            <w:r w:rsidRPr="0019790F">
              <w:rPr>
                <w:b/>
                <w:bCs/>
                <w:color w:val="000000"/>
                <w:szCs w:val="24"/>
              </w:rPr>
              <w:t>30,000.00</w:t>
            </w:r>
          </w:p>
        </w:tc>
        <w:tc>
          <w:tcPr>
            <w:tcW w:w="724" w:type="dxa"/>
            <w:tcBorders>
              <w:top w:val="nil"/>
              <w:left w:val="nil"/>
              <w:bottom w:val="single" w:sz="4" w:space="0" w:color="auto"/>
              <w:right w:val="single" w:sz="4" w:space="0" w:color="auto"/>
            </w:tcBorders>
            <w:shd w:val="clear" w:color="000000" w:fill="FFFFFF"/>
          </w:tcPr>
          <w:p w14:paraId="0E8271B1" w14:textId="77777777" w:rsidR="005D5ACD" w:rsidRPr="0019790F" w:rsidRDefault="005D5ACD" w:rsidP="002C1F68">
            <w:pPr>
              <w:jc w:val="center"/>
              <w:rPr>
                <w:b/>
                <w:bCs/>
                <w:color w:val="000000"/>
                <w:szCs w:val="24"/>
              </w:rPr>
            </w:pPr>
          </w:p>
        </w:tc>
        <w:tc>
          <w:tcPr>
            <w:tcW w:w="1139" w:type="dxa"/>
            <w:tcBorders>
              <w:top w:val="nil"/>
              <w:left w:val="nil"/>
              <w:bottom w:val="single" w:sz="4" w:space="0" w:color="auto"/>
              <w:right w:val="single" w:sz="4" w:space="0" w:color="auto"/>
            </w:tcBorders>
            <w:shd w:val="clear" w:color="000000" w:fill="FFFFFF"/>
          </w:tcPr>
          <w:p w14:paraId="1198CBA8"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7E8B43F5"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22FF63BD" w14:textId="77777777" w:rsidR="005D5ACD" w:rsidRPr="0019790F" w:rsidRDefault="005D5ACD" w:rsidP="002C1F68">
            <w:pPr>
              <w:jc w:val="center"/>
              <w:rPr>
                <w:b/>
                <w:bCs/>
                <w:color w:val="000000"/>
                <w:szCs w:val="24"/>
              </w:rPr>
            </w:pPr>
          </w:p>
        </w:tc>
        <w:tc>
          <w:tcPr>
            <w:tcW w:w="1416" w:type="dxa"/>
            <w:tcBorders>
              <w:top w:val="nil"/>
              <w:left w:val="nil"/>
              <w:bottom w:val="single" w:sz="4" w:space="0" w:color="auto"/>
              <w:right w:val="single" w:sz="4" w:space="0" w:color="auto"/>
            </w:tcBorders>
            <w:shd w:val="clear" w:color="000000" w:fill="FFFFFF"/>
          </w:tcPr>
          <w:p w14:paraId="1ED8527C" w14:textId="77777777" w:rsidR="005D5ACD" w:rsidRPr="0019790F" w:rsidRDefault="005D5ACD" w:rsidP="002C1F68">
            <w:pPr>
              <w:jc w:val="center"/>
              <w:rPr>
                <w:b/>
                <w:bCs/>
                <w:color w:val="000000"/>
                <w:szCs w:val="24"/>
              </w:rPr>
            </w:pPr>
          </w:p>
        </w:tc>
      </w:tr>
      <w:tr w:rsidR="005D5ACD" w:rsidRPr="0019790F" w14:paraId="37963E25" w14:textId="6BE132AA" w:rsidTr="0035633F">
        <w:trPr>
          <w:trHeight w:val="300"/>
        </w:trPr>
        <w:tc>
          <w:tcPr>
            <w:tcW w:w="634" w:type="dxa"/>
            <w:tcBorders>
              <w:top w:val="nil"/>
              <w:left w:val="single" w:sz="4" w:space="0" w:color="auto"/>
              <w:bottom w:val="single" w:sz="4" w:space="0" w:color="auto"/>
              <w:right w:val="single" w:sz="4" w:space="0" w:color="auto"/>
            </w:tcBorders>
            <w:shd w:val="clear" w:color="000000" w:fill="FFFFFF"/>
            <w:noWrap/>
            <w:vAlign w:val="bottom"/>
            <w:hideMark/>
          </w:tcPr>
          <w:p w14:paraId="2A2D43FE"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59</w:t>
            </w:r>
          </w:p>
        </w:tc>
        <w:tc>
          <w:tcPr>
            <w:tcW w:w="2519" w:type="dxa"/>
            <w:tcBorders>
              <w:top w:val="nil"/>
              <w:left w:val="nil"/>
              <w:bottom w:val="single" w:sz="4" w:space="0" w:color="auto"/>
              <w:right w:val="single" w:sz="4" w:space="0" w:color="auto"/>
            </w:tcBorders>
            <w:shd w:val="clear" w:color="000000" w:fill="FFFFFF"/>
            <w:noWrap/>
            <w:vAlign w:val="center"/>
            <w:hideMark/>
          </w:tcPr>
          <w:p w14:paraId="25962564" w14:textId="77777777" w:rsidR="005D5ACD" w:rsidRPr="0019790F" w:rsidRDefault="005D5ACD" w:rsidP="002C1F68">
            <w:pPr>
              <w:rPr>
                <w:b/>
                <w:bCs/>
                <w:color w:val="000000"/>
                <w:szCs w:val="24"/>
              </w:rPr>
            </w:pPr>
            <w:r w:rsidRPr="0019790F">
              <w:rPr>
                <w:b/>
                <w:bCs/>
                <w:color w:val="000000"/>
                <w:szCs w:val="24"/>
              </w:rPr>
              <w:t xml:space="preserve">Vitamin B Complex Tab </w:t>
            </w:r>
          </w:p>
        </w:tc>
        <w:tc>
          <w:tcPr>
            <w:tcW w:w="1150" w:type="dxa"/>
            <w:tcBorders>
              <w:top w:val="nil"/>
              <w:left w:val="nil"/>
              <w:bottom w:val="single" w:sz="4" w:space="0" w:color="auto"/>
              <w:right w:val="single" w:sz="4" w:space="0" w:color="auto"/>
            </w:tcBorders>
            <w:shd w:val="clear" w:color="000000" w:fill="FFFFFF"/>
            <w:noWrap/>
            <w:vAlign w:val="bottom"/>
            <w:hideMark/>
          </w:tcPr>
          <w:p w14:paraId="0C253710" w14:textId="77777777" w:rsidR="005D5ACD" w:rsidRPr="0019790F" w:rsidRDefault="005D5ACD" w:rsidP="002C1F68">
            <w:pPr>
              <w:rPr>
                <w:b/>
                <w:bCs/>
                <w:color w:val="000000"/>
                <w:szCs w:val="24"/>
              </w:rPr>
            </w:pPr>
            <w:r w:rsidRPr="0019790F">
              <w:rPr>
                <w:b/>
                <w:bCs/>
                <w:color w:val="000000"/>
                <w:szCs w:val="24"/>
              </w:rPr>
              <w:t>Tablet</w:t>
            </w:r>
          </w:p>
        </w:tc>
        <w:tc>
          <w:tcPr>
            <w:tcW w:w="1476" w:type="dxa"/>
            <w:tcBorders>
              <w:top w:val="nil"/>
              <w:left w:val="nil"/>
              <w:bottom w:val="single" w:sz="4" w:space="0" w:color="auto"/>
              <w:right w:val="single" w:sz="4" w:space="0" w:color="auto"/>
            </w:tcBorders>
            <w:shd w:val="clear" w:color="000000" w:fill="FFFFFF"/>
            <w:noWrap/>
            <w:vAlign w:val="bottom"/>
            <w:hideMark/>
          </w:tcPr>
          <w:p w14:paraId="0ABE0A1A" w14:textId="77777777" w:rsidR="005D5ACD" w:rsidRPr="0019790F" w:rsidRDefault="005D5ACD" w:rsidP="002C1F68">
            <w:pPr>
              <w:jc w:val="center"/>
              <w:rPr>
                <w:b/>
                <w:bCs/>
                <w:color w:val="000000"/>
                <w:szCs w:val="24"/>
              </w:rPr>
            </w:pPr>
            <w:r w:rsidRPr="0019790F">
              <w:rPr>
                <w:b/>
                <w:bCs/>
                <w:color w:val="000000"/>
                <w:szCs w:val="24"/>
              </w:rPr>
              <w:t>20,000.00</w:t>
            </w:r>
          </w:p>
        </w:tc>
        <w:tc>
          <w:tcPr>
            <w:tcW w:w="724" w:type="dxa"/>
            <w:tcBorders>
              <w:top w:val="nil"/>
              <w:left w:val="nil"/>
              <w:bottom w:val="single" w:sz="4" w:space="0" w:color="auto"/>
              <w:right w:val="single" w:sz="4" w:space="0" w:color="auto"/>
            </w:tcBorders>
            <w:shd w:val="clear" w:color="000000" w:fill="FFFFFF"/>
          </w:tcPr>
          <w:p w14:paraId="4B75F4F0" w14:textId="77777777" w:rsidR="005D5ACD" w:rsidRPr="0019790F" w:rsidRDefault="005D5ACD" w:rsidP="002C1F68">
            <w:pPr>
              <w:jc w:val="center"/>
              <w:rPr>
                <w:b/>
                <w:bCs/>
                <w:color w:val="000000"/>
                <w:szCs w:val="24"/>
              </w:rPr>
            </w:pPr>
          </w:p>
        </w:tc>
        <w:tc>
          <w:tcPr>
            <w:tcW w:w="1139" w:type="dxa"/>
            <w:tcBorders>
              <w:top w:val="nil"/>
              <w:left w:val="nil"/>
              <w:bottom w:val="single" w:sz="4" w:space="0" w:color="auto"/>
              <w:right w:val="single" w:sz="4" w:space="0" w:color="auto"/>
            </w:tcBorders>
            <w:shd w:val="clear" w:color="000000" w:fill="FFFFFF"/>
          </w:tcPr>
          <w:p w14:paraId="2C4960C5"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06959393"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76C6135D" w14:textId="77777777" w:rsidR="005D5ACD" w:rsidRPr="0019790F" w:rsidRDefault="005D5ACD" w:rsidP="002C1F68">
            <w:pPr>
              <w:jc w:val="center"/>
              <w:rPr>
                <w:b/>
                <w:bCs/>
                <w:color w:val="000000"/>
                <w:szCs w:val="24"/>
              </w:rPr>
            </w:pPr>
          </w:p>
        </w:tc>
        <w:tc>
          <w:tcPr>
            <w:tcW w:w="1416" w:type="dxa"/>
            <w:tcBorders>
              <w:top w:val="nil"/>
              <w:left w:val="nil"/>
              <w:bottom w:val="single" w:sz="4" w:space="0" w:color="auto"/>
              <w:right w:val="single" w:sz="4" w:space="0" w:color="auto"/>
            </w:tcBorders>
            <w:shd w:val="clear" w:color="000000" w:fill="FFFFFF"/>
          </w:tcPr>
          <w:p w14:paraId="396198DF" w14:textId="77777777" w:rsidR="005D5ACD" w:rsidRPr="0019790F" w:rsidRDefault="005D5ACD" w:rsidP="002C1F68">
            <w:pPr>
              <w:jc w:val="center"/>
              <w:rPr>
                <w:b/>
                <w:bCs/>
                <w:color w:val="000000"/>
                <w:szCs w:val="24"/>
              </w:rPr>
            </w:pPr>
          </w:p>
        </w:tc>
      </w:tr>
      <w:tr w:rsidR="005D5ACD" w:rsidRPr="0019790F" w14:paraId="484DEE69" w14:textId="70327940" w:rsidTr="0035633F">
        <w:trPr>
          <w:trHeight w:val="300"/>
        </w:trPr>
        <w:tc>
          <w:tcPr>
            <w:tcW w:w="634" w:type="dxa"/>
            <w:tcBorders>
              <w:top w:val="nil"/>
              <w:left w:val="single" w:sz="4" w:space="0" w:color="auto"/>
              <w:bottom w:val="single" w:sz="4" w:space="0" w:color="auto"/>
              <w:right w:val="single" w:sz="4" w:space="0" w:color="auto"/>
            </w:tcBorders>
            <w:shd w:val="clear" w:color="000000" w:fill="FFFFFF"/>
            <w:noWrap/>
            <w:vAlign w:val="bottom"/>
            <w:hideMark/>
          </w:tcPr>
          <w:p w14:paraId="19DADBD9"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60</w:t>
            </w:r>
          </w:p>
        </w:tc>
        <w:tc>
          <w:tcPr>
            <w:tcW w:w="2519" w:type="dxa"/>
            <w:tcBorders>
              <w:top w:val="nil"/>
              <w:left w:val="nil"/>
              <w:bottom w:val="single" w:sz="4" w:space="0" w:color="auto"/>
              <w:right w:val="single" w:sz="4" w:space="0" w:color="auto"/>
            </w:tcBorders>
            <w:shd w:val="clear" w:color="000000" w:fill="FFFFFF"/>
            <w:noWrap/>
            <w:vAlign w:val="center"/>
            <w:hideMark/>
          </w:tcPr>
          <w:p w14:paraId="7C30D577" w14:textId="77777777" w:rsidR="005D5ACD" w:rsidRPr="0019790F" w:rsidRDefault="005D5ACD" w:rsidP="002C1F68">
            <w:pPr>
              <w:rPr>
                <w:b/>
                <w:bCs/>
                <w:color w:val="000000"/>
                <w:szCs w:val="24"/>
              </w:rPr>
            </w:pPr>
            <w:r w:rsidRPr="0019790F">
              <w:rPr>
                <w:b/>
                <w:bCs/>
                <w:color w:val="000000"/>
                <w:szCs w:val="24"/>
              </w:rPr>
              <w:t xml:space="preserve">Multivitamin Tab </w:t>
            </w:r>
          </w:p>
        </w:tc>
        <w:tc>
          <w:tcPr>
            <w:tcW w:w="1150" w:type="dxa"/>
            <w:tcBorders>
              <w:top w:val="nil"/>
              <w:left w:val="nil"/>
              <w:bottom w:val="single" w:sz="4" w:space="0" w:color="auto"/>
              <w:right w:val="single" w:sz="4" w:space="0" w:color="auto"/>
            </w:tcBorders>
            <w:shd w:val="clear" w:color="000000" w:fill="FFFFFF"/>
            <w:noWrap/>
            <w:vAlign w:val="bottom"/>
            <w:hideMark/>
          </w:tcPr>
          <w:p w14:paraId="787A3AED" w14:textId="77777777" w:rsidR="005D5ACD" w:rsidRPr="0019790F" w:rsidRDefault="005D5ACD" w:rsidP="002C1F68">
            <w:pPr>
              <w:rPr>
                <w:b/>
                <w:bCs/>
                <w:color w:val="000000"/>
                <w:szCs w:val="24"/>
              </w:rPr>
            </w:pPr>
            <w:r w:rsidRPr="0019790F">
              <w:rPr>
                <w:b/>
                <w:bCs/>
                <w:color w:val="000000"/>
                <w:szCs w:val="24"/>
              </w:rPr>
              <w:t>Tablet</w:t>
            </w:r>
          </w:p>
        </w:tc>
        <w:tc>
          <w:tcPr>
            <w:tcW w:w="1476" w:type="dxa"/>
            <w:tcBorders>
              <w:top w:val="nil"/>
              <w:left w:val="nil"/>
              <w:bottom w:val="single" w:sz="4" w:space="0" w:color="auto"/>
              <w:right w:val="single" w:sz="4" w:space="0" w:color="auto"/>
            </w:tcBorders>
            <w:shd w:val="clear" w:color="000000" w:fill="FFFFFF"/>
            <w:noWrap/>
            <w:vAlign w:val="bottom"/>
            <w:hideMark/>
          </w:tcPr>
          <w:p w14:paraId="04338A51" w14:textId="77777777" w:rsidR="005D5ACD" w:rsidRPr="0019790F" w:rsidRDefault="005D5ACD" w:rsidP="002C1F68">
            <w:pPr>
              <w:jc w:val="center"/>
              <w:rPr>
                <w:b/>
                <w:bCs/>
                <w:color w:val="000000"/>
                <w:szCs w:val="24"/>
              </w:rPr>
            </w:pPr>
            <w:r w:rsidRPr="0019790F">
              <w:rPr>
                <w:b/>
                <w:bCs/>
                <w:color w:val="000000"/>
                <w:szCs w:val="24"/>
              </w:rPr>
              <w:t>25,000.00</w:t>
            </w:r>
          </w:p>
        </w:tc>
        <w:tc>
          <w:tcPr>
            <w:tcW w:w="724" w:type="dxa"/>
            <w:tcBorders>
              <w:top w:val="nil"/>
              <w:left w:val="nil"/>
              <w:bottom w:val="single" w:sz="4" w:space="0" w:color="auto"/>
              <w:right w:val="single" w:sz="4" w:space="0" w:color="auto"/>
            </w:tcBorders>
            <w:shd w:val="clear" w:color="000000" w:fill="FFFFFF"/>
          </w:tcPr>
          <w:p w14:paraId="1E33E0D3" w14:textId="77777777" w:rsidR="005D5ACD" w:rsidRPr="0019790F" w:rsidRDefault="005D5ACD" w:rsidP="002C1F68">
            <w:pPr>
              <w:jc w:val="center"/>
              <w:rPr>
                <w:b/>
                <w:bCs/>
                <w:color w:val="000000"/>
                <w:szCs w:val="24"/>
              </w:rPr>
            </w:pPr>
          </w:p>
        </w:tc>
        <w:tc>
          <w:tcPr>
            <w:tcW w:w="1139" w:type="dxa"/>
            <w:tcBorders>
              <w:top w:val="nil"/>
              <w:left w:val="nil"/>
              <w:bottom w:val="single" w:sz="4" w:space="0" w:color="auto"/>
              <w:right w:val="single" w:sz="4" w:space="0" w:color="auto"/>
            </w:tcBorders>
            <w:shd w:val="clear" w:color="000000" w:fill="FFFFFF"/>
          </w:tcPr>
          <w:p w14:paraId="51C190DD"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62687D0A"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1A97A0F9" w14:textId="77777777" w:rsidR="005D5ACD" w:rsidRPr="0019790F" w:rsidRDefault="005D5ACD" w:rsidP="002C1F68">
            <w:pPr>
              <w:jc w:val="center"/>
              <w:rPr>
                <w:b/>
                <w:bCs/>
                <w:color w:val="000000"/>
                <w:szCs w:val="24"/>
              </w:rPr>
            </w:pPr>
          </w:p>
        </w:tc>
        <w:tc>
          <w:tcPr>
            <w:tcW w:w="1416" w:type="dxa"/>
            <w:tcBorders>
              <w:top w:val="nil"/>
              <w:left w:val="nil"/>
              <w:bottom w:val="single" w:sz="4" w:space="0" w:color="auto"/>
              <w:right w:val="single" w:sz="4" w:space="0" w:color="auto"/>
            </w:tcBorders>
            <w:shd w:val="clear" w:color="000000" w:fill="FFFFFF"/>
          </w:tcPr>
          <w:p w14:paraId="5B628F13" w14:textId="77777777" w:rsidR="005D5ACD" w:rsidRPr="0019790F" w:rsidRDefault="005D5ACD" w:rsidP="002C1F68">
            <w:pPr>
              <w:jc w:val="center"/>
              <w:rPr>
                <w:b/>
                <w:bCs/>
                <w:color w:val="000000"/>
                <w:szCs w:val="24"/>
              </w:rPr>
            </w:pPr>
          </w:p>
        </w:tc>
      </w:tr>
      <w:tr w:rsidR="005D5ACD" w:rsidRPr="0019790F" w14:paraId="3AB0D9DA" w14:textId="6F17AB6F" w:rsidTr="0035633F">
        <w:trPr>
          <w:trHeight w:val="300"/>
        </w:trPr>
        <w:tc>
          <w:tcPr>
            <w:tcW w:w="634" w:type="dxa"/>
            <w:tcBorders>
              <w:top w:val="nil"/>
              <w:left w:val="single" w:sz="4" w:space="0" w:color="auto"/>
              <w:bottom w:val="single" w:sz="4" w:space="0" w:color="auto"/>
              <w:right w:val="single" w:sz="4" w:space="0" w:color="auto"/>
            </w:tcBorders>
            <w:shd w:val="clear" w:color="000000" w:fill="FFFFFF"/>
            <w:noWrap/>
            <w:vAlign w:val="bottom"/>
            <w:hideMark/>
          </w:tcPr>
          <w:p w14:paraId="70C019B1"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61</w:t>
            </w:r>
          </w:p>
        </w:tc>
        <w:tc>
          <w:tcPr>
            <w:tcW w:w="2519" w:type="dxa"/>
            <w:tcBorders>
              <w:top w:val="nil"/>
              <w:left w:val="nil"/>
              <w:bottom w:val="single" w:sz="4" w:space="0" w:color="auto"/>
              <w:right w:val="single" w:sz="4" w:space="0" w:color="auto"/>
            </w:tcBorders>
            <w:shd w:val="clear" w:color="000000" w:fill="FFFFFF"/>
            <w:noWrap/>
            <w:vAlign w:val="center"/>
            <w:hideMark/>
          </w:tcPr>
          <w:p w14:paraId="14A69C8E" w14:textId="77777777" w:rsidR="005D5ACD" w:rsidRPr="0019790F" w:rsidRDefault="005D5ACD" w:rsidP="002C1F68">
            <w:pPr>
              <w:rPr>
                <w:b/>
                <w:bCs/>
                <w:color w:val="000000"/>
                <w:szCs w:val="24"/>
              </w:rPr>
            </w:pPr>
            <w:r w:rsidRPr="0019790F">
              <w:rPr>
                <w:b/>
                <w:bCs/>
                <w:color w:val="000000"/>
                <w:szCs w:val="24"/>
              </w:rPr>
              <w:t>B2 Tab</w:t>
            </w:r>
          </w:p>
        </w:tc>
        <w:tc>
          <w:tcPr>
            <w:tcW w:w="1150" w:type="dxa"/>
            <w:tcBorders>
              <w:top w:val="nil"/>
              <w:left w:val="nil"/>
              <w:bottom w:val="single" w:sz="4" w:space="0" w:color="auto"/>
              <w:right w:val="single" w:sz="4" w:space="0" w:color="auto"/>
            </w:tcBorders>
            <w:shd w:val="clear" w:color="000000" w:fill="FFFFFF"/>
            <w:noWrap/>
            <w:vAlign w:val="bottom"/>
            <w:hideMark/>
          </w:tcPr>
          <w:p w14:paraId="56D0B3CC" w14:textId="77777777" w:rsidR="005D5ACD" w:rsidRPr="0019790F" w:rsidRDefault="005D5ACD" w:rsidP="002C1F68">
            <w:pPr>
              <w:rPr>
                <w:b/>
                <w:bCs/>
                <w:color w:val="000000"/>
                <w:szCs w:val="24"/>
              </w:rPr>
            </w:pPr>
            <w:r w:rsidRPr="0019790F">
              <w:rPr>
                <w:b/>
                <w:bCs/>
                <w:color w:val="000000"/>
                <w:szCs w:val="24"/>
              </w:rPr>
              <w:t>Tablet</w:t>
            </w:r>
          </w:p>
        </w:tc>
        <w:tc>
          <w:tcPr>
            <w:tcW w:w="1476" w:type="dxa"/>
            <w:tcBorders>
              <w:top w:val="nil"/>
              <w:left w:val="nil"/>
              <w:bottom w:val="single" w:sz="4" w:space="0" w:color="auto"/>
              <w:right w:val="single" w:sz="4" w:space="0" w:color="auto"/>
            </w:tcBorders>
            <w:shd w:val="clear" w:color="000000" w:fill="FFFFFF"/>
            <w:noWrap/>
            <w:vAlign w:val="bottom"/>
            <w:hideMark/>
          </w:tcPr>
          <w:p w14:paraId="1F8E8C80" w14:textId="77777777" w:rsidR="005D5ACD" w:rsidRPr="0019790F" w:rsidRDefault="005D5ACD" w:rsidP="002C1F68">
            <w:pPr>
              <w:jc w:val="center"/>
              <w:rPr>
                <w:b/>
                <w:bCs/>
                <w:color w:val="000000"/>
                <w:szCs w:val="24"/>
              </w:rPr>
            </w:pPr>
            <w:r w:rsidRPr="0019790F">
              <w:rPr>
                <w:b/>
                <w:bCs/>
                <w:color w:val="000000"/>
                <w:szCs w:val="24"/>
              </w:rPr>
              <w:t>25,000.00</w:t>
            </w:r>
          </w:p>
        </w:tc>
        <w:tc>
          <w:tcPr>
            <w:tcW w:w="724" w:type="dxa"/>
            <w:tcBorders>
              <w:top w:val="nil"/>
              <w:left w:val="nil"/>
              <w:bottom w:val="single" w:sz="4" w:space="0" w:color="auto"/>
              <w:right w:val="single" w:sz="4" w:space="0" w:color="auto"/>
            </w:tcBorders>
            <w:shd w:val="clear" w:color="000000" w:fill="FFFFFF"/>
          </w:tcPr>
          <w:p w14:paraId="35B99C63" w14:textId="77777777" w:rsidR="005D5ACD" w:rsidRPr="0019790F" w:rsidRDefault="005D5ACD" w:rsidP="002C1F68">
            <w:pPr>
              <w:jc w:val="center"/>
              <w:rPr>
                <w:b/>
                <w:bCs/>
                <w:color w:val="000000"/>
                <w:szCs w:val="24"/>
              </w:rPr>
            </w:pPr>
          </w:p>
        </w:tc>
        <w:tc>
          <w:tcPr>
            <w:tcW w:w="1139" w:type="dxa"/>
            <w:tcBorders>
              <w:top w:val="nil"/>
              <w:left w:val="nil"/>
              <w:bottom w:val="single" w:sz="4" w:space="0" w:color="auto"/>
              <w:right w:val="single" w:sz="4" w:space="0" w:color="auto"/>
            </w:tcBorders>
            <w:shd w:val="clear" w:color="000000" w:fill="FFFFFF"/>
          </w:tcPr>
          <w:p w14:paraId="5540AC69"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4064D983"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1FBA42CB" w14:textId="77777777" w:rsidR="005D5ACD" w:rsidRPr="0019790F" w:rsidRDefault="005D5ACD" w:rsidP="002C1F68">
            <w:pPr>
              <w:jc w:val="center"/>
              <w:rPr>
                <w:b/>
                <w:bCs/>
                <w:color w:val="000000"/>
                <w:szCs w:val="24"/>
              </w:rPr>
            </w:pPr>
          </w:p>
        </w:tc>
        <w:tc>
          <w:tcPr>
            <w:tcW w:w="1416" w:type="dxa"/>
            <w:tcBorders>
              <w:top w:val="nil"/>
              <w:left w:val="nil"/>
              <w:bottom w:val="single" w:sz="4" w:space="0" w:color="auto"/>
              <w:right w:val="single" w:sz="4" w:space="0" w:color="auto"/>
            </w:tcBorders>
            <w:shd w:val="clear" w:color="000000" w:fill="FFFFFF"/>
          </w:tcPr>
          <w:p w14:paraId="7A18B1DD" w14:textId="77777777" w:rsidR="005D5ACD" w:rsidRPr="0019790F" w:rsidRDefault="005D5ACD" w:rsidP="002C1F68">
            <w:pPr>
              <w:jc w:val="center"/>
              <w:rPr>
                <w:b/>
                <w:bCs/>
                <w:color w:val="000000"/>
                <w:szCs w:val="24"/>
              </w:rPr>
            </w:pPr>
          </w:p>
        </w:tc>
      </w:tr>
      <w:tr w:rsidR="005D5ACD" w:rsidRPr="0019790F" w14:paraId="4D04A6A5" w14:textId="206C64E5" w:rsidTr="0035633F">
        <w:trPr>
          <w:trHeight w:val="300"/>
        </w:trPr>
        <w:tc>
          <w:tcPr>
            <w:tcW w:w="634" w:type="dxa"/>
            <w:tcBorders>
              <w:top w:val="nil"/>
              <w:left w:val="single" w:sz="4" w:space="0" w:color="auto"/>
              <w:bottom w:val="single" w:sz="4" w:space="0" w:color="auto"/>
              <w:right w:val="single" w:sz="4" w:space="0" w:color="auto"/>
            </w:tcBorders>
            <w:shd w:val="clear" w:color="000000" w:fill="FFFFFF"/>
            <w:noWrap/>
            <w:vAlign w:val="bottom"/>
            <w:hideMark/>
          </w:tcPr>
          <w:p w14:paraId="2DA24162"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62</w:t>
            </w:r>
          </w:p>
        </w:tc>
        <w:tc>
          <w:tcPr>
            <w:tcW w:w="2519" w:type="dxa"/>
            <w:tcBorders>
              <w:top w:val="nil"/>
              <w:left w:val="nil"/>
              <w:bottom w:val="single" w:sz="4" w:space="0" w:color="auto"/>
              <w:right w:val="single" w:sz="4" w:space="0" w:color="auto"/>
            </w:tcBorders>
            <w:shd w:val="clear" w:color="000000" w:fill="FFFFFF"/>
            <w:noWrap/>
            <w:vAlign w:val="center"/>
            <w:hideMark/>
          </w:tcPr>
          <w:p w14:paraId="44B3277D" w14:textId="77777777" w:rsidR="005D5ACD" w:rsidRPr="0019790F" w:rsidRDefault="005D5ACD" w:rsidP="002C1F68">
            <w:pPr>
              <w:rPr>
                <w:b/>
                <w:bCs/>
                <w:color w:val="000000"/>
                <w:szCs w:val="24"/>
              </w:rPr>
            </w:pPr>
            <w:r w:rsidRPr="0019790F">
              <w:rPr>
                <w:b/>
                <w:bCs/>
                <w:color w:val="000000"/>
                <w:szCs w:val="24"/>
              </w:rPr>
              <w:t>Nefidipine Tab 20Mg</w:t>
            </w:r>
          </w:p>
        </w:tc>
        <w:tc>
          <w:tcPr>
            <w:tcW w:w="1150" w:type="dxa"/>
            <w:tcBorders>
              <w:top w:val="nil"/>
              <w:left w:val="nil"/>
              <w:bottom w:val="single" w:sz="4" w:space="0" w:color="auto"/>
              <w:right w:val="single" w:sz="4" w:space="0" w:color="auto"/>
            </w:tcBorders>
            <w:shd w:val="clear" w:color="000000" w:fill="FFFFFF"/>
            <w:noWrap/>
            <w:vAlign w:val="bottom"/>
            <w:hideMark/>
          </w:tcPr>
          <w:p w14:paraId="27FECCEA" w14:textId="77777777" w:rsidR="005D5ACD" w:rsidRPr="0019790F" w:rsidRDefault="005D5ACD" w:rsidP="002C1F68">
            <w:pPr>
              <w:rPr>
                <w:b/>
                <w:bCs/>
                <w:color w:val="000000"/>
                <w:szCs w:val="24"/>
              </w:rPr>
            </w:pPr>
            <w:r w:rsidRPr="0019790F">
              <w:rPr>
                <w:b/>
                <w:bCs/>
                <w:color w:val="000000"/>
                <w:szCs w:val="24"/>
              </w:rPr>
              <w:t>Tablet</w:t>
            </w:r>
          </w:p>
        </w:tc>
        <w:tc>
          <w:tcPr>
            <w:tcW w:w="1476" w:type="dxa"/>
            <w:tcBorders>
              <w:top w:val="nil"/>
              <w:left w:val="nil"/>
              <w:bottom w:val="single" w:sz="4" w:space="0" w:color="auto"/>
              <w:right w:val="single" w:sz="4" w:space="0" w:color="auto"/>
            </w:tcBorders>
            <w:shd w:val="clear" w:color="000000" w:fill="FFFFFF"/>
            <w:noWrap/>
            <w:vAlign w:val="bottom"/>
            <w:hideMark/>
          </w:tcPr>
          <w:p w14:paraId="7507F310" w14:textId="77777777" w:rsidR="005D5ACD" w:rsidRPr="0019790F" w:rsidRDefault="005D5ACD" w:rsidP="002C1F68">
            <w:pPr>
              <w:jc w:val="center"/>
              <w:rPr>
                <w:b/>
                <w:bCs/>
                <w:color w:val="000000"/>
                <w:szCs w:val="24"/>
              </w:rPr>
            </w:pPr>
            <w:r w:rsidRPr="0019790F">
              <w:rPr>
                <w:b/>
                <w:bCs/>
                <w:color w:val="000000"/>
                <w:szCs w:val="24"/>
              </w:rPr>
              <w:t>2500.00</w:t>
            </w:r>
          </w:p>
        </w:tc>
        <w:tc>
          <w:tcPr>
            <w:tcW w:w="724" w:type="dxa"/>
            <w:tcBorders>
              <w:top w:val="nil"/>
              <w:left w:val="nil"/>
              <w:bottom w:val="single" w:sz="4" w:space="0" w:color="auto"/>
              <w:right w:val="single" w:sz="4" w:space="0" w:color="auto"/>
            </w:tcBorders>
            <w:shd w:val="clear" w:color="000000" w:fill="FFFFFF"/>
          </w:tcPr>
          <w:p w14:paraId="2B74DB80" w14:textId="77777777" w:rsidR="005D5ACD" w:rsidRPr="0019790F" w:rsidRDefault="005D5ACD" w:rsidP="002C1F68">
            <w:pPr>
              <w:jc w:val="center"/>
              <w:rPr>
                <w:b/>
                <w:bCs/>
                <w:color w:val="000000"/>
                <w:szCs w:val="24"/>
              </w:rPr>
            </w:pPr>
          </w:p>
        </w:tc>
        <w:tc>
          <w:tcPr>
            <w:tcW w:w="1139" w:type="dxa"/>
            <w:tcBorders>
              <w:top w:val="nil"/>
              <w:left w:val="nil"/>
              <w:bottom w:val="single" w:sz="4" w:space="0" w:color="auto"/>
              <w:right w:val="single" w:sz="4" w:space="0" w:color="auto"/>
            </w:tcBorders>
            <w:shd w:val="clear" w:color="000000" w:fill="FFFFFF"/>
          </w:tcPr>
          <w:p w14:paraId="34DD6913"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30D1D1AE"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0D792D0B" w14:textId="77777777" w:rsidR="005D5ACD" w:rsidRPr="0019790F" w:rsidRDefault="005D5ACD" w:rsidP="002C1F68">
            <w:pPr>
              <w:jc w:val="center"/>
              <w:rPr>
                <w:b/>
                <w:bCs/>
                <w:color w:val="000000"/>
                <w:szCs w:val="24"/>
              </w:rPr>
            </w:pPr>
          </w:p>
        </w:tc>
        <w:tc>
          <w:tcPr>
            <w:tcW w:w="1416" w:type="dxa"/>
            <w:tcBorders>
              <w:top w:val="nil"/>
              <w:left w:val="nil"/>
              <w:bottom w:val="single" w:sz="4" w:space="0" w:color="auto"/>
              <w:right w:val="single" w:sz="4" w:space="0" w:color="auto"/>
            </w:tcBorders>
            <w:shd w:val="clear" w:color="000000" w:fill="FFFFFF"/>
          </w:tcPr>
          <w:p w14:paraId="79677789" w14:textId="77777777" w:rsidR="005D5ACD" w:rsidRPr="0019790F" w:rsidRDefault="005D5ACD" w:rsidP="002C1F68">
            <w:pPr>
              <w:jc w:val="center"/>
              <w:rPr>
                <w:b/>
                <w:bCs/>
                <w:color w:val="000000"/>
                <w:szCs w:val="24"/>
              </w:rPr>
            </w:pPr>
          </w:p>
        </w:tc>
      </w:tr>
      <w:tr w:rsidR="005D5ACD" w:rsidRPr="0019790F" w14:paraId="39C48966" w14:textId="1161B484" w:rsidTr="0035633F">
        <w:trPr>
          <w:trHeight w:val="300"/>
        </w:trPr>
        <w:tc>
          <w:tcPr>
            <w:tcW w:w="634" w:type="dxa"/>
            <w:tcBorders>
              <w:top w:val="nil"/>
              <w:left w:val="single" w:sz="4" w:space="0" w:color="auto"/>
              <w:bottom w:val="single" w:sz="4" w:space="0" w:color="auto"/>
              <w:right w:val="single" w:sz="4" w:space="0" w:color="auto"/>
            </w:tcBorders>
            <w:shd w:val="clear" w:color="000000" w:fill="FFFFFF"/>
            <w:noWrap/>
            <w:vAlign w:val="bottom"/>
            <w:hideMark/>
          </w:tcPr>
          <w:p w14:paraId="4679EF44"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63</w:t>
            </w:r>
          </w:p>
        </w:tc>
        <w:tc>
          <w:tcPr>
            <w:tcW w:w="2519" w:type="dxa"/>
            <w:tcBorders>
              <w:top w:val="nil"/>
              <w:left w:val="nil"/>
              <w:bottom w:val="single" w:sz="4" w:space="0" w:color="auto"/>
              <w:right w:val="single" w:sz="4" w:space="0" w:color="auto"/>
            </w:tcBorders>
            <w:shd w:val="clear" w:color="000000" w:fill="FFFFFF"/>
            <w:noWrap/>
            <w:vAlign w:val="center"/>
            <w:hideMark/>
          </w:tcPr>
          <w:p w14:paraId="4EDCF00D" w14:textId="77777777" w:rsidR="005D5ACD" w:rsidRPr="0019790F" w:rsidRDefault="005D5ACD" w:rsidP="002C1F68">
            <w:pPr>
              <w:rPr>
                <w:b/>
                <w:bCs/>
                <w:color w:val="000000"/>
                <w:szCs w:val="24"/>
              </w:rPr>
            </w:pPr>
            <w:r w:rsidRPr="0019790F">
              <w:rPr>
                <w:b/>
                <w:bCs/>
                <w:color w:val="000000"/>
                <w:szCs w:val="24"/>
              </w:rPr>
              <w:t>Cough Syrup 100Ml</w:t>
            </w:r>
          </w:p>
        </w:tc>
        <w:tc>
          <w:tcPr>
            <w:tcW w:w="1150" w:type="dxa"/>
            <w:tcBorders>
              <w:top w:val="nil"/>
              <w:left w:val="nil"/>
              <w:bottom w:val="single" w:sz="4" w:space="0" w:color="auto"/>
              <w:right w:val="single" w:sz="4" w:space="0" w:color="auto"/>
            </w:tcBorders>
            <w:shd w:val="clear" w:color="000000" w:fill="FFFFFF"/>
            <w:noWrap/>
            <w:vAlign w:val="bottom"/>
            <w:hideMark/>
          </w:tcPr>
          <w:p w14:paraId="0CF1EF3A" w14:textId="77777777" w:rsidR="005D5ACD" w:rsidRPr="0019790F" w:rsidRDefault="005D5ACD" w:rsidP="002C1F68">
            <w:pPr>
              <w:rPr>
                <w:b/>
                <w:bCs/>
                <w:color w:val="000000"/>
                <w:szCs w:val="24"/>
              </w:rPr>
            </w:pPr>
            <w:r w:rsidRPr="0019790F">
              <w:rPr>
                <w:b/>
                <w:bCs/>
                <w:color w:val="000000"/>
                <w:szCs w:val="24"/>
              </w:rPr>
              <w:t>Bottle</w:t>
            </w:r>
          </w:p>
        </w:tc>
        <w:tc>
          <w:tcPr>
            <w:tcW w:w="1476" w:type="dxa"/>
            <w:tcBorders>
              <w:top w:val="nil"/>
              <w:left w:val="nil"/>
              <w:bottom w:val="single" w:sz="4" w:space="0" w:color="auto"/>
              <w:right w:val="single" w:sz="4" w:space="0" w:color="auto"/>
            </w:tcBorders>
            <w:shd w:val="clear" w:color="000000" w:fill="FFFFFF"/>
            <w:noWrap/>
            <w:vAlign w:val="bottom"/>
            <w:hideMark/>
          </w:tcPr>
          <w:p w14:paraId="38734901" w14:textId="77777777" w:rsidR="005D5ACD" w:rsidRPr="0019790F" w:rsidRDefault="005D5ACD" w:rsidP="002C1F68">
            <w:pPr>
              <w:jc w:val="center"/>
              <w:rPr>
                <w:b/>
                <w:bCs/>
                <w:color w:val="000000"/>
                <w:szCs w:val="24"/>
              </w:rPr>
            </w:pPr>
            <w:r w:rsidRPr="0019790F">
              <w:rPr>
                <w:b/>
                <w:bCs/>
                <w:color w:val="000000"/>
                <w:szCs w:val="24"/>
              </w:rPr>
              <w:t>4,500.00</w:t>
            </w:r>
          </w:p>
        </w:tc>
        <w:tc>
          <w:tcPr>
            <w:tcW w:w="724" w:type="dxa"/>
            <w:tcBorders>
              <w:top w:val="nil"/>
              <w:left w:val="nil"/>
              <w:bottom w:val="single" w:sz="4" w:space="0" w:color="auto"/>
              <w:right w:val="single" w:sz="4" w:space="0" w:color="auto"/>
            </w:tcBorders>
            <w:shd w:val="clear" w:color="000000" w:fill="FFFFFF"/>
          </w:tcPr>
          <w:p w14:paraId="7E64ACE8" w14:textId="77777777" w:rsidR="005D5ACD" w:rsidRPr="0019790F" w:rsidRDefault="005D5ACD" w:rsidP="002C1F68">
            <w:pPr>
              <w:jc w:val="center"/>
              <w:rPr>
                <w:b/>
                <w:bCs/>
                <w:color w:val="000000"/>
                <w:szCs w:val="24"/>
              </w:rPr>
            </w:pPr>
          </w:p>
        </w:tc>
        <w:tc>
          <w:tcPr>
            <w:tcW w:w="1139" w:type="dxa"/>
            <w:tcBorders>
              <w:top w:val="nil"/>
              <w:left w:val="nil"/>
              <w:bottom w:val="single" w:sz="4" w:space="0" w:color="auto"/>
              <w:right w:val="single" w:sz="4" w:space="0" w:color="auto"/>
            </w:tcBorders>
            <w:shd w:val="clear" w:color="000000" w:fill="FFFFFF"/>
          </w:tcPr>
          <w:p w14:paraId="11D0DAC7"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685A0E30"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2CC64AB1" w14:textId="77777777" w:rsidR="005D5ACD" w:rsidRPr="0019790F" w:rsidRDefault="005D5ACD" w:rsidP="002C1F68">
            <w:pPr>
              <w:jc w:val="center"/>
              <w:rPr>
                <w:b/>
                <w:bCs/>
                <w:color w:val="000000"/>
                <w:szCs w:val="24"/>
              </w:rPr>
            </w:pPr>
          </w:p>
        </w:tc>
        <w:tc>
          <w:tcPr>
            <w:tcW w:w="1416" w:type="dxa"/>
            <w:tcBorders>
              <w:top w:val="nil"/>
              <w:left w:val="nil"/>
              <w:bottom w:val="single" w:sz="4" w:space="0" w:color="auto"/>
              <w:right w:val="single" w:sz="4" w:space="0" w:color="auto"/>
            </w:tcBorders>
            <w:shd w:val="clear" w:color="000000" w:fill="FFFFFF"/>
          </w:tcPr>
          <w:p w14:paraId="6C56D53C" w14:textId="77777777" w:rsidR="005D5ACD" w:rsidRPr="0019790F" w:rsidRDefault="005D5ACD" w:rsidP="002C1F68">
            <w:pPr>
              <w:jc w:val="center"/>
              <w:rPr>
                <w:b/>
                <w:bCs/>
                <w:color w:val="000000"/>
                <w:szCs w:val="24"/>
              </w:rPr>
            </w:pPr>
          </w:p>
        </w:tc>
      </w:tr>
      <w:tr w:rsidR="005D5ACD" w:rsidRPr="0019790F" w14:paraId="3DD418FB" w14:textId="5A3F6238" w:rsidTr="0035633F">
        <w:trPr>
          <w:trHeight w:val="300"/>
        </w:trPr>
        <w:tc>
          <w:tcPr>
            <w:tcW w:w="634" w:type="dxa"/>
            <w:tcBorders>
              <w:top w:val="nil"/>
              <w:left w:val="single" w:sz="4" w:space="0" w:color="auto"/>
              <w:bottom w:val="single" w:sz="4" w:space="0" w:color="auto"/>
              <w:right w:val="single" w:sz="4" w:space="0" w:color="auto"/>
            </w:tcBorders>
            <w:shd w:val="clear" w:color="000000" w:fill="FFFFFF"/>
            <w:noWrap/>
            <w:vAlign w:val="bottom"/>
            <w:hideMark/>
          </w:tcPr>
          <w:p w14:paraId="43D7E652"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64</w:t>
            </w:r>
          </w:p>
        </w:tc>
        <w:tc>
          <w:tcPr>
            <w:tcW w:w="2519" w:type="dxa"/>
            <w:tcBorders>
              <w:top w:val="nil"/>
              <w:left w:val="nil"/>
              <w:bottom w:val="single" w:sz="4" w:space="0" w:color="auto"/>
              <w:right w:val="single" w:sz="4" w:space="0" w:color="auto"/>
            </w:tcBorders>
            <w:shd w:val="clear" w:color="000000" w:fill="FFFFFF"/>
            <w:noWrap/>
            <w:vAlign w:val="center"/>
            <w:hideMark/>
          </w:tcPr>
          <w:p w14:paraId="4CABB094" w14:textId="77777777" w:rsidR="005D5ACD" w:rsidRPr="0019790F" w:rsidRDefault="005D5ACD" w:rsidP="002C1F68">
            <w:pPr>
              <w:rPr>
                <w:b/>
                <w:bCs/>
                <w:color w:val="000000"/>
                <w:szCs w:val="24"/>
              </w:rPr>
            </w:pPr>
            <w:r w:rsidRPr="0019790F">
              <w:rPr>
                <w:b/>
                <w:bCs/>
                <w:color w:val="000000"/>
                <w:szCs w:val="24"/>
              </w:rPr>
              <w:t>Folic acid tab 5mg</w:t>
            </w:r>
          </w:p>
        </w:tc>
        <w:tc>
          <w:tcPr>
            <w:tcW w:w="1150" w:type="dxa"/>
            <w:tcBorders>
              <w:top w:val="nil"/>
              <w:left w:val="nil"/>
              <w:bottom w:val="single" w:sz="4" w:space="0" w:color="auto"/>
              <w:right w:val="single" w:sz="4" w:space="0" w:color="auto"/>
            </w:tcBorders>
            <w:shd w:val="clear" w:color="000000" w:fill="FFFFFF"/>
            <w:noWrap/>
            <w:vAlign w:val="bottom"/>
            <w:hideMark/>
          </w:tcPr>
          <w:p w14:paraId="71A200F8" w14:textId="77777777" w:rsidR="005D5ACD" w:rsidRPr="0019790F" w:rsidRDefault="005D5ACD" w:rsidP="002C1F68">
            <w:pPr>
              <w:rPr>
                <w:b/>
                <w:bCs/>
                <w:color w:val="000000"/>
                <w:szCs w:val="24"/>
              </w:rPr>
            </w:pPr>
            <w:r w:rsidRPr="0019790F">
              <w:rPr>
                <w:b/>
                <w:bCs/>
                <w:color w:val="000000"/>
                <w:szCs w:val="24"/>
              </w:rPr>
              <w:t>Tablet</w:t>
            </w:r>
          </w:p>
        </w:tc>
        <w:tc>
          <w:tcPr>
            <w:tcW w:w="1476" w:type="dxa"/>
            <w:tcBorders>
              <w:top w:val="nil"/>
              <w:left w:val="nil"/>
              <w:bottom w:val="single" w:sz="4" w:space="0" w:color="auto"/>
              <w:right w:val="single" w:sz="4" w:space="0" w:color="auto"/>
            </w:tcBorders>
            <w:shd w:val="clear" w:color="000000" w:fill="FFFFFF"/>
            <w:noWrap/>
            <w:vAlign w:val="bottom"/>
            <w:hideMark/>
          </w:tcPr>
          <w:p w14:paraId="6F0C16D0" w14:textId="77777777" w:rsidR="005D5ACD" w:rsidRPr="0019790F" w:rsidRDefault="005D5ACD" w:rsidP="002C1F68">
            <w:pPr>
              <w:jc w:val="center"/>
              <w:rPr>
                <w:b/>
                <w:bCs/>
                <w:color w:val="000000"/>
                <w:szCs w:val="24"/>
              </w:rPr>
            </w:pPr>
            <w:r w:rsidRPr="0019790F">
              <w:rPr>
                <w:b/>
                <w:bCs/>
                <w:color w:val="000000"/>
                <w:szCs w:val="24"/>
              </w:rPr>
              <w:t>10,000.00</w:t>
            </w:r>
          </w:p>
        </w:tc>
        <w:tc>
          <w:tcPr>
            <w:tcW w:w="724" w:type="dxa"/>
            <w:tcBorders>
              <w:top w:val="nil"/>
              <w:left w:val="nil"/>
              <w:bottom w:val="single" w:sz="4" w:space="0" w:color="auto"/>
              <w:right w:val="single" w:sz="4" w:space="0" w:color="auto"/>
            </w:tcBorders>
            <w:shd w:val="clear" w:color="000000" w:fill="FFFFFF"/>
          </w:tcPr>
          <w:p w14:paraId="755F54F6" w14:textId="77777777" w:rsidR="005D5ACD" w:rsidRPr="0019790F" w:rsidRDefault="005D5ACD" w:rsidP="002C1F68">
            <w:pPr>
              <w:jc w:val="center"/>
              <w:rPr>
                <w:b/>
                <w:bCs/>
                <w:color w:val="000000"/>
                <w:szCs w:val="24"/>
              </w:rPr>
            </w:pPr>
          </w:p>
        </w:tc>
        <w:tc>
          <w:tcPr>
            <w:tcW w:w="1139" w:type="dxa"/>
            <w:tcBorders>
              <w:top w:val="nil"/>
              <w:left w:val="nil"/>
              <w:bottom w:val="single" w:sz="4" w:space="0" w:color="auto"/>
              <w:right w:val="single" w:sz="4" w:space="0" w:color="auto"/>
            </w:tcBorders>
            <w:shd w:val="clear" w:color="000000" w:fill="FFFFFF"/>
          </w:tcPr>
          <w:p w14:paraId="2024D143"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4C67C049"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12067B5C" w14:textId="77777777" w:rsidR="005D5ACD" w:rsidRPr="0019790F" w:rsidRDefault="005D5ACD" w:rsidP="002C1F68">
            <w:pPr>
              <w:jc w:val="center"/>
              <w:rPr>
                <w:b/>
                <w:bCs/>
                <w:color w:val="000000"/>
                <w:szCs w:val="24"/>
              </w:rPr>
            </w:pPr>
          </w:p>
        </w:tc>
        <w:tc>
          <w:tcPr>
            <w:tcW w:w="1416" w:type="dxa"/>
            <w:tcBorders>
              <w:top w:val="nil"/>
              <w:left w:val="nil"/>
              <w:bottom w:val="single" w:sz="4" w:space="0" w:color="auto"/>
              <w:right w:val="single" w:sz="4" w:space="0" w:color="auto"/>
            </w:tcBorders>
            <w:shd w:val="clear" w:color="000000" w:fill="FFFFFF"/>
          </w:tcPr>
          <w:p w14:paraId="4CA7EF43" w14:textId="77777777" w:rsidR="005D5ACD" w:rsidRPr="0019790F" w:rsidRDefault="005D5ACD" w:rsidP="002C1F68">
            <w:pPr>
              <w:jc w:val="center"/>
              <w:rPr>
                <w:b/>
                <w:bCs/>
                <w:color w:val="000000"/>
                <w:szCs w:val="24"/>
              </w:rPr>
            </w:pPr>
          </w:p>
        </w:tc>
      </w:tr>
      <w:tr w:rsidR="005D5ACD" w:rsidRPr="0019790F" w14:paraId="3DD0DBC9" w14:textId="6192ACE9" w:rsidTr="0035633F">
        <w:trPr>
          <w:trHeight w:val="300"/>
        </w:trPr>
        <w:tc>
          <w:tcPr>
            <w:tcW w:w="634" w:type="dxa"/>
            <w:tcBorders>
              <w:top w:val="nil"/>
              <w:left w:val="single" w:sz="4" w:space="0" w:color="auto"/>
              <w:bottom w:val="single" w:sz="4" w:space="0" w:color="auto"/>
              <w:right w:val="single" w:sz="4" w:space="0" w:color="auto"/>
            </w:tcBorders>
            <w:shd w:val="clear" w:color="000000" w:fill="FFFFFF"/>
            <w:noWrap/>
            <w:vAlign w:val="bottom"/>
            <w:hideMark/>
          </w:tcPr>
          <w:p w14:paraId="0CCF32EC"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65</w:t>
            </w:r>
          </w:p>
        </w:tc>
        <w:tc>
          <w:tcPr>
            <w:tcW w:w="2519" w:type="dxa"/>
            <w:tcBorders>
              <w:top w:val="nil"/>
              <w:left w:val="nil"/>
              <w:bottom w:val="single" w:sz="4" w:space="0" w:color="auto"/>
              <w:right w:val="single" w:sz="4" w:space="0" w:color="auto"/>
            </w:tcBorders>
            <w:shd w:val="clear" w:color="000000" w:fill="FFFFFF"/>
            <w:noWrap/>
            <w:vAlign w:val="center"/>
            <w:hideMark/>
          </w:tcPr>
          <w:p w14:paraId="03E14421" w14:textId="77777777" w:rsidR="005D5ACD" w:rsidRPr="0019790F" w:rsidRDefault="005D5ACD" w:rsidP="002C1F68">
            <w:pPr>
              <w:rPr>
                <w:b/>
                <w:bCs/>
                <w:color w:val="000000"/>
                <w:szCs w:val="24"/>
              </w:rPr>
            </w:pPr>
            <w:r w:rsidRPr="0019790F">
              <w:rPr>
                <w:b/>
                <w:bCs/>
                <w:color w:val="000000"/>
                <w:szCs w:val="24"/>
              </w:rPr>
              <w:t xml:space="preserve">Grisefulvin Tablet 500 Mg </w:t>
            </w:r>
          </w:p>
        </w:tc>
        <w:tc>
          <w:tcPr>
            <w:tcW w:w="1150" w:type="dxa"/>
            <w:tcBorders>
              <w:top w:val="nil"/>
              <w:left w:val="nil"/>
              <w:bottom w:val="single" w:sz="4" w:space="0" w:color="auto"/>
              <w:right w:val="single" w:sz="4" w:space="0" w:color="auto"/>
            </w:tcBorders>
            <w:shd w:val="clear" w:color="000000" w:fill="FFFFFF"/>
            <w:noWrap/>
            <w:vAlign w:val="bottom"/>
            <w:hideMark/>
          </w:tcPr>
          <w:p w14:paraId="73FF68E5" w14:textId="77777777" w:rsidR="005D5ACD" w:rsidRPr="0019790F" w:rsidRDefault="005D5ACD" w:rsidP="002C1F68">
            <w:pPr>
              <w:rPr>
                <w:b/>
                <w:bCs/>
                <w:color w:val="000000"/>
                <w:szCs w:val="24"/>
              </w:rPr>
            </w:pPr>
            <w:r w:rsidRPr="0019790F">
              <w:rPr>
                <w:b/>
                <w:bCs/>
                <w:color w:val="000000"/>
                <w:szCs w:val="24"/>
              </w:rPr>
              <w:t>Tablet</w:t>
            </w:r>
          </w:p>
        </w:tc>
        <w:tc>
          <w:tcPr>
            <w:tcW w:w="1476" w:type="dxa"/>
            <w:tcBorders>
              <w:top w:val="nil"/>
              <w:left w:val="nil"/>
              <w:bottom w:val="single" w:sz="4" w:space="0" w:color="auto"/>
              <w:right w:val="single" w:sz="4" w:space="0" w:color="auto"/>
            </w:tcBorders>
            <w:shd w:val="clear" w:color="000000" w:fill="FFFFFF"/>
            <w:noWrap/>
            <w:vAlign w:val="bottom"/>
            <w:hideMark/>
          </w:tcPr>
          <w:p w14:paraId="28682143" w14:textId="77777777" w:rsidR="005D5ACD" w:rsidRPr="0019790F" w:rsidRDefault="005D5ACD" w:rsidP="002C1F68">
            <w:pPr>
              <w:jc w:val="center"/>
              <w:rPr>
                <w:b/>
                <w:bCs/>
                <w:color w:val="000000"/>
                <w:szCs w:val="24"/>
              </w:rPr>
            </w:pPr>
            <w:r w:rsidRPr="0019790F">
              <w:rPr>
                <w:b/>
                <w:bCs/>
                <w:color w:val="000000"/>
                <w:szCs w:val="24"/>
              </w:rPr>
              <w:t>5,000.00</w:t>
            </w:r>
          </w:p>
        </w:tc>
        <w:tc>
          <w:tcPr>
            <w:tcW w:w="724" w:type="dxa"/>
            <w:tcBorders>
              <w:top w:val="nil"/>
              <w:left w:val="nil"/>
              <w:bottom w:val="single" w:sz="4" w:space="0" w:color="auto"/>
              <w:right w:val="single" w:sz="4" w:space="0" w:color="auto"/>
            </w:tcBorders>
            <w:shd w:val="clear" w:color="000000" w:fill="FFFFFF"/>
          </w:tcPr>
          <w:p w14:paraId="1846EBA6" w14:textId="77777777" w:rsidR="005D5ACD" w:rsidRPr="0019790F" w:rsidRDefault="005D5ACD" w:rsidP="002C1F68">
            <w:pPr>
              <w:jc w:val="center"/>
              <w:rPr>
                <w:b/>
                <w:bCs/>
                <w:color w:val="000000"/>
                <w:szCs w:val="24"/>
              </w:rPr>
            </w:pPr>
          </w:p>
        </w:tc>
        <w:tc>
          <w:tcPr>
            <w:tcW w:w="1139" w:type="dxa"/>
            <w:tcBorders>
              <w:top w:val="nil"/>
              <w:left w:val="nil"/>
              <w:bottom w:val="single" w:sz="4" w:space="0" w:color="auto"/>
              <w:right w:val="single" w:sz="4" w:space="0" w:color="auto"/>
            </w:tcBorders>
            <w:shd w:val="clear" w:color="000000" w:fill="FFFFFF"/>
          </w:tcPr>
          <w:p w14:paraId="301E9E28"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52B6E8A9"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15F0F5AE" w14:textId="77777777" w:rsidR="005D5ACD" w:rsidRPr="0019790F" w:rsidRDefault="005D5ACD" w:rsidP="002C1F68">
            <w:pPr>
              <w:jc w:val="center"/>
              <w:rPr>
                <w:b/>
                <w:bCs/>
                <w:color w:val="000000"/>
                <w:szCs w:val="24"/>
              </w:rPr>
            </w:pPr>
          </w:p>
        </w:tc>
        <w:tc>
          <w:tcPr>
            <w:tcW w:w="1416" w:type="dxa"/>
            <w:tcBorders>
              <w:top w:val="nil"/>
              <w:left w:val="nil"/>
              <w:bottom w:val="single" w:sz="4" w:space="0" w:color="auto"/>
              <w:right w:val="single" w:sz="4" w:space="0" w:color="auto"/>
            </w:tcBorders>
            <w:shd w:val="clear" w:color="000000" w:fill="FFFFFF"/>
          </w:tcPr>
          <w:p w14:paraId="53006319" w14:textId="77777777" w:rsidR="005D5ACD" w:rsidRPr="0019790F" w:rsidRDefault="005D5ACD" w:rsidP="002C1F68">
            <w:pPr>
              <w:jc w:val="center"/>
              <w:rPr>
                <w:b/>
                <w:bCs/>
                <w:color w:val="000000"/>
                <w:szCs w:val="24"/>
              </w:rPr>
            </w:pPr>
          </w:p>
        </w:tc>
      </w:tr>
      <w:tr w:rsidR="005D5ACD" w:rsidRPr="0019790F" w14:paraId="5B9B6353" w14:textId="50E6AAF8" w:rsidTr="0035633F">
        <w:trPr>
          <w:trHeight w:val="300"/>
        </w:trPr>
        <w:tc>
          <w:tcPr>
            <w:tcW w:w="634" w:type="dxa"/>
            <w:tcBorders>
              <w:top w:val="nil"/>
              <w:left w:val="single" w:sz="4" w:space="0" w:color="auto"/>
              <w:bottom w:val="single" w:sz="4" w:space="0" w:color="auto"/>
              <w:right w:val="single" w:sz="4" w:space="0" w:color="auto"/>
            </w:tcBorders>
            <w:shd w:val="clear" w:color="000000" w:fill="FFFFFF"/>
            <w:noWrap/>
            <w:vAlign w:val="bottom"/>
            <w:hideMark/>
          </w:tcPr>
          <w:p w14:paraId="108C7CB3"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66</w:t>
            </w:r>
          </w:p>
        </w:tc>
        <w:tc>
          <w:tcPr>
            <w:tcW w:w="2519" w:type="dxa"/>
            <w:tcBorders>
              <w:top w:val="nil"/>
              <w:left w:val="nil"/>
              <w:bottom w:val="single" w:sz="4" w:space="0" w:color="auto"/>
              <w:right w:val="single" w:sz="4" w:space="0" w:color="auto"/>
            </w:tcBorders>
            <w:shd w:val="clear" w:color="000000" w:fill="FFFFFF"/>
            <w:noWrap/>
            <w:vAlign w:val="center"/>
            <w:hideMark/>
          </w:tcPr>
          <w:p w14:paraId="789887DC" w14:textId="77777777" w:rsidR="005D5ACD" w:rsidRPr="0019790F" w:rsidRDefault="005D5ACD" w:rsidP="002C1F68">
            <w:pPr>
              <w:rPr>
                <w:b/>
                <w:bCs/>
                <w:color w:val="000000"/>
                <w:szCs w:val="24"/>
              </w:rPr>
            </w:pPr>
            <w:r w:rsidRPr="0019790F">
              <w:rPr>
                <w:b/>
                <w:bCs/>
                <w:color w:val="000000"/>
                <w:szCs w:val="24"/>
              </w:rPr>
              <w:t xml:space="preserve">Methyldopa 250 Mg Tablet </w:t>
            </w:r>
          </w:p>
        </w:tc>
        <w:tc>
          <w:tcPr>
            <w:tcW w:w="1150" w:type="dxa"/>
            <w:tcBorders>
              <w:top w:val="nil"/>
              <w:left w:val="nil"/>
              <w:bottom w:val="single" w:sz="4" w:space="0" w:color="auto"/>
              <w:right w:val="single" w:sz="4" w:space="0" w:color="auto"/>
            </w:tcBorders>
            <w:shd w:val="clear" w:color="000000" w:fill="FFFFFF"/>
            <w:noWrap/>
            <w:vAlign w:val="bottom"/>
            <w:hideMark/>
          </w:tcPr>
          <w:p w14:paraId="0EA102E7" w14:textId="77777777" w:rsidR="005D5ACD" w:rsidRPr="0019790F" w:rsidRDefault="005D5ACD" w:rsidP="002C1F68">
            <w:pPr>
              <w:rPr>
                <w:b/>
                <w:bCs/>
                <w:color w:val="000000"/>
                <w:szCs w:val="24"/>
              </w:rPr>
            </w:pPr>
            <w:r w:rsidRPr="0019790F">
              <w:rPr>
                <w:b/>
                <w:bCs/>
                <w:color w:val="000000"/>
                <w:szCs w:val="24"/>
              </w:rPr>
              <w:t>Tablet</w:t>
            </w:r>
          </w:p>
        </w:tc>
        <w:tc>
          <w:tcPr>
            <w:tcW w:w="1476" w:type="dxa"/>
            <w:tcBorders>
              <w:top w:val="nil"/>
              <w:left w:val="nil"/>
              <w:bottom w:val="single" w:sz="4" w:space="0" w:color="auto"/>
              <w:right w:val="single" w:sz="4" w:space="0" w:color="auto"/>
            </w:tcBorders>
            <w:shd w:val="clear" w:color="000000" w:fill="FFFFFF"/>
            <w:noWrap/>
            <w:vAlign w:val="bottom"/>
            <w:hideMark/>
          </w:tcPr>
          <w:p w14:paraId="51F914AF" w14:textId="77777777" w:rsidR="005D5ACD" w:rsidRPr="0019790F" w:rsidRDefault="005D5ACD" w:rsidP="002C1F68">
            <w:pPr>
              <w:jc w:val="center"/>
              <w:rPr>
                <w:b/>
                <w:bCs/>
                <w:color w:val="000000"/>
                <w:szCs w:val="24"/>
              </w:rPr>
            </w:pPr>
            <w:r w:rsidRPr="0019790F">
              <w:rPr>
                <w:b/>
                <w:bCs/>
                <w:color w:val="000000"/>
                <w:szCs w:val="24"/>
              </w:rPr>
              <w:t>3,000.00</w:t>
            </w:r>
          </w:p>
        </w:tc>
        <w:tc>
          <w:tcPr>
            <w:tcW w:w="724" w:type="dxa"/>
            <w:tcBorders>
              <w:top w:val="nil"/>
              <w:left w:val="nil"/>
              <w:bottom w:val="single" w:sz="4" w:space="0" w:color="auto"/>
              <w:right w:val="single" w:sz="4" w:space="0" w:color="auto"/>
            </w:tcBorders>
            <w:shd w:val="clear" w:color="000000" w:fill="FFFFFF"/>
          </w:tcPr>
          <w:p w14:paraId="5006A3D5" w14:textId="77777777" w:rsidR="005D5ACD" w:rsidRPr="0019790F" w:rsidRDefault="005D5ACD" w:rsidP="002C1F68">
            <w:pPr>
              <w:jc w:val="center"/>
              <w:rPr>
                <w:b/>
                <w:bCs/>
                <w:color w:val="000000"/>
                <w:szCs w:val="24"/>
              </w:rPr>
            </w:pPr>
          </w:p>
        </w:tc>
        <w:tc>
          <w:tcPr>
            <w:tcW w:w="1139" w:type="dxa"/>
            <w:tcBorders>
              <w:top w:val="nil"/>
              <w:left w:val="nil"/>
              <w:bottom w:val="single" w:sz="4" w:space="0" w:color="auto"/>
              <w:right w:val="single" w:sz="4" w:space="0" w:color="auto"/>
            </w:tcBorders>
            <w:shd w:val="clear" w:color="000000" w:fill="FFFFFF"/>
          </w:tcPr>
          <w:p w14:paraId="7D3E6786"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359D4F6F"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249E3202" w14:textId="77777777" w:rsidR="005D5ACD" w:rsidRPr="0019790F" w:rsidRDefault="005D5ACD" w:rsidP="002C1F68">
            <w:pPr>
              <w:jc w:val="center"/>
              <w:rPr>
                <w:b/>
                <w:bCs/>
                <w:color w:val="000000"/>
                <w:szCs w:val="24"/>
              </w:rPr>
            </w:pPr>
          </w:p>
        </w:tc>
        <w:tc>
          <w:tcPr>
            <w:tcW w:w="1416" w:type="dxa"/>
            <w:tcBorders>
              <w:top w:val="nil"/>
              <w:left w:val="nil"/>
              <w:bottom w:val="single" w:sz="4" w:space="0" w:color="auto"/>
              <w:right w:val="single" w:sz="4" w:space="0" w:color="auto"/>
            </w:tcBorders>
            <w:shd w:val="clear" w:color="000000" w:fill="FFFFFF"/>
          </w:tcPr>
          <w:p w14:paraId="3C39D3B8" w14:textId="77777777" w:rsidR="005D5ACD" w:rsidRPr="0019790F" w:rsidRDefault="005D5ACD" w:rsidP="002C1F68">
            <w:pPr>
              <w:jc w:val="center"/>
              <w:rPr>
                <w:b/>
                <w:bCs/>
                <w:color w:val="000000"/>
                <w:szCs w:val="24"/>
              </w:rPr>
            </w:pPr>
          </w:p>
        </w:tc>
      </w:tr>
      <w:tr w:rsidR="005D5ACD" w:rsidRPr="0019790F" w14:paraId="0BED4844" w14:textId="117C1BB4" w:rsidTr="0035633F">
        <w:trPr>
          <w:trHeight w:val="300"/>
        </w:trPr>
        <w:tc>
          <w:tcPr>
            <w:tcW w:w="634" w:type="dxa"/>
            <w:tcBorders>
              <w:top w:val="nil"/>
              <w:left w:val="single" w:sz="4" w:space="0" w:color="auto"/>
              <w:bottom w:val="single" w:sz="4" w:space="0" w:color="auto"/>
              <w:right w:val="single" w:sz="4" w:space="0" w:color="auto"/>
            </w:tcBorders>
            <w:shd w:val="clear" w:color="000000" w:fill="FFFFFF"/>
            <w:noWrap/>
            <w:vAlign w:val="bottom"/>
            <w:hideMark/>
          </w:tcPr>
          <w:p w14:paraId="733E5A9D"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67</w:t>
            </w:r>
          </w:p>
        </w:tc>
        <w:tc>
          <w:tcPr>
            <w:tcW w:w="2519" w:type="dxa"/>
            <w:tcBorders>
              <w:top w:val="nil"/>
              <w:left w:val="nil"/>
              <w:bottom w:val="single" w:sz="4" w:space="0" w:color="auto"/>
              <w:right w:val="single" w:sz="4" w:space="0" w:color="auto"/>
            </w:tcBorders>
            <w:shd w:val="clear" w:color="000000" w:fill="FFFFFF"/>
            <w:noWrap/>
            <w:vAlign w:val="center"/>
            <w:hideMark/>
          </w:tcPr>
          <w:p w14:paraId="3A2735B7" w14:textId="77777777" w:rsidR="005D5ACD" w:rsidRPr="0019790F" w:rsidRDefault="005D5ACD" w:rsidP="002C1F68">
            <w:pPr>
              <w:rPr>
                <w:b/>
                <w:bCs/>
                <w:color w:val="000000"/>
                <w:szCs w:val="24"/>
              </w:rPr>
            </w:pPr>
            <w:r w:rsidRPr="0019790F">
              <w:rPr>
                <w:b/>
                <w:bCs/>
                <w:color w:val="000000"/>
                <w:szCs w:val="24"/>
              </w:rPr>
              <w:t>Ampicillin Inj 1G</w:t>
            </w:r>
          </w:p>
        </w:tc>
        <w:tc>
          <w:tcPr>
            <w:tcW w:w="1150" w:type="dxa"/>
            <w:tcBorders>
              <w:top w:val="nil"/>
              <w:left w:val="nil"/>
              <w:bottom w:val="single" w:sz="4" w:space="0" w:color="auto"/>
              <w:right w:val="single" w:sz="4" w:space="0" w:color="auto"/>
            </w:tcBorders>
            <w:shd w:val="clear" w:color="000000" w:fill="FFFFFF"/>
            <w:noWrap/>
            <w:vAlign w:val="bottom"/>
            <w:hideMark/>
          </w:tcPr>
          <w:p w14:paraId="0D4490EA" w14:textId="77777777" w:rsidR="005D5ACD" w:rsidRPr="0019790F" w:rsidRDefault="005D5ACD" w:rsidP="002C1F68">
            <w:pPr>
              <w:rPr>
                <w:b/>
                <w:bCs/>
                <w:color w:val="000000"/>
                <w:szCs w:val="24"/>
              </w:rPr>
            </w:pPr>
            <w:r w:rsidRPr="0019790F">
              <w:rPr>
                <w:b/>
                <w:bCs/>
                <w:color w:val="000000"/>
                <w:szCs w:val="24"/>
              </w:rPr>
              <w:t>Vial</w:t>
            </w:r>
          </w:p>
        </w:tc>
        <w:tc>
          <w:tcPr>
            <w:tcW w:w="1476" w:type="dxa"/>
            <w:tcBorders>
              <w:top w:val="nil"/>
              <w:left w:val="nil"/>
              <w:bottom w:val="single" w:sz="4" w:space="0" w:color="auto"/>
              <w:right w:val="single" w:sz="4" w:space="0" w:color="auto"/>
            </w:tcBorders>
            <w:shd w:val="clear" w:color="000000" w:fill="FFFFFF"/>
            <w:noWrap/>
            <w:vAlign w:val="bottom"/>
            <w:hideMark/>
          </w:tcPr>
          <w:p w14:paraId="1A7815E9" w14:textId="77777777" w:rsidR="005D5ACD" w:rsidRPr="0019790F" w:rsidRDefault="005D5ACD" w:rsidP="002C1F68">
            <w:pPr>
              <w:jc w:val="center"/>
              <w:rPr>
                <w:b/>
                <w:bCs/>
                <w:color w:val="000000"/>
                <w:szCs w:val="24"/>
              </w:rPr>
            </w:pPr>
            <w:r w:rsidRPr="0019790F">
              <w:rPr>
                <w:b/>
                <w:bCs/>
                <w:color w:val="000000"/>
                <w:szCs w:val="24"/>
              </w:rPr>
              <w:t>35,000.00</w:t>
            </w:r>
          </w:p>
        </w:tc>
        <w:tc>
          <w:tcPr>
            <w:tcW w:w="724" w:type="dxa"/>
            <w:tcBorders>
              <w:top w:val="nil"/>
              <w:left w:val="nil"/>
              <w:bottom w:val="single" w:sz="4" w:space="0" w:color="auto"/>
              <w:right w:val="single" w:sz="4" w:space="0" w:color="auto"/>
            </w:tcBorders>
            <w:shd w:val="clear" w:color="000000" w:fill="FFFFFF"/>
          </w:tcPr>
          <w:p w14:paraId="76749569" w14:textId="77777777" w:rsidR="005D5ACD" w:rsidRPr="0019790F" w:rsidRDefault="005D5ACD" w:rsidP="002C1F68">
            <w:pPr>
              <w:jc w:val="center"/>
              <w:rPr>
                <w:b/>
                <w:bCs/>
                <w:color w:val="000000"/>
                <w:szCs w:val="24"/>
              </w:rPr>
            </w:pPr>
          </w:p>
        </w:tc>
        <w:tc>
          <w:tcPr>
            <w:tcW w:w="1139" w:type="dxa"/>
            <w:tcBorders>
              <w:top w:val="nil"/>
              <w:left w:val="nil"/>
              <w:bottom w:val="single" w:sz="4" w:space="0" w:color="auto"/>
              <w:right w:val="single" w:sz="4" w:space="0" w:color="auto"/>
            </w:tcBorders>
            <w:shd w:val="clear" w:color="000000" w:fill="FFFFFF"/>
          </w:tcPr>
          <w:p w14:paraId="1E1B4AF6"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02C4E766"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36F552AA" w14:textId="77777777" w:rsidR="005D5ACD" w:rsidRPr="0019790F" w:rsidRDefault="005D5ACD" w:rsidP="002C1F68">
            <w:pPr>
              <w:jc w:val="center"/>
              <w:rPr>
                <w:b/>
                <w:bCs/>
                <w:color w:val="000000"/>
                <w:szCs w:val="24"/>
              </w:rPr>
            </w:pPr>
          </w:p>
        </w:tc>
        <w:tc>
          <w:tcPr>
            <w:tcW w:w="1416" w:type="dxa"/>
            <w:tcBorders>
              <w:top w:val="nil"/>
              <w:left w:val="nil"/>
              <w:bottom w:val="single" w:sz="4" w:space="0" w:color="auto"/>
              <w:right w:val="single" w:sz="4" w:space="0" w:color="auto"/>
            </w:tcBorders>
            <w:shd w:val="clear" w:color="000000" w:fill="FFFFFF"/>
          </w:tcPr>
          <w:p w14:paraId="613F8468" w14:textId="77777777" w:rsidR="005D5ACD" w:rsidRPr="0019790F" w:rsidRDefault="005D5ACD" w:rsidP="002C1F68">
            <w:pPr>
              <w:jc w:val="center"/>
              <w:rPr>
                <w:b/>
                <w:bCs/>
                <w:color w:val="000000"/>
                <w:szCs w:val="24"/>
              </w:rPr>
            </w:pPr>
          </w:p>
        </w:tc>
      </w:tr>
      <w:tr w:rsidR="005D5ACD" w:rsidRPr="0019790F" w14:paraId="69280B5D" w14:textId="5CC77693" w:rsidTr="0035633F">
        <w:trPr>
          <w:trHeight w:val="300"/>
        </w:trPr>
        <w:tc>
          <w:tcPr>
            <w:tcW w:w="634" w:type="dxa"/>
            <w:tcBorders>
              <w:top w:val="nil"/>
              <w:left w:val="single" w:sz="4" w:space="0" w:color="auto"/>
              <w:bottom w:val="single" w:sz="4" w:space="0" w:color="auto"/>
              <w:right w:val="single" w:sz="4" w:space="0" w:color="auto"/>
            </w:tcBorders>
            <w:shd w:val="clear" w:color="000000" w:fill="FFFFFF"/>
            <w:noWrap/>
            <w:vAlign w:val="bottom"/>
            <w:hideMark/>
          </w:tcPr>
          <w:p w14:paraId="28FA0A28"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68</w:t>
            </w:r>
          </w:p>
        </w:tc>
        <w:tc>
          <w:tcPr>
            <w:tcW w:w="2519" w:type="dxa"/>
            <w:tcBorders>
              <w:top w:val="nil"/>
              <w:left w:val="nil"/>
              <w:bottom w:val="single" w:sz="4" w:space="0" w:color="auto"/>
              <w:right w:val="single" w:sz="4" w:space="0" w:color="auto"/>
            </w:tcBorders>
            <w:shd w:val="clear" w:color="000000" w:fill="FFFFFF"/>
            <w:noWrap/>
            <w:vAlign w:val="center"/>
            <w:hideMark/>
          </w:tcPr>
          <w:p w14:paraId="1B6475E1" w14:textId="77777777" w:rsidR="005D5ACD" w:rsidRPr="0019790F" w:rsidRDefault="005D5ACD" w:rsidP="002C1F68">
            <w:pPr>
              <w:rPr>
                <w:b/>
                <w:bCs/>
                <w:color w:val="000000"/>
                <w:szCs w:val="24"/>
              </w:rPr>
            </w:pPr>
            <w:r w:rsidRPr="0019790F">
              <w:rPr>
                <w:b/>
                <w:bCs/>
                <w:color w:val="000000"/>
                <w:szCs w:val="24"/>
              </w:rPr>
              <w:t xml:space="preserve">Diclofenac Inj </w:t>
            </w:r>
          </w:p>
        </w:tc>
        <w:tc>
          <w:tcPr>
            <w:tcW w:w="1150" w:type="dxa"/>
            <w:tcBorders>
              <w:top w:val="nil"/>
              <w:left w:val="nil"/>
              <w:bottom w:val="single" w:sz="4" w:space="0" w:color="auto"/>
              <w:right w:val="single" w:sz="4" w:space="0" w:color="auto"/>
            </w:tcBorders>
            <w:shd w:val="clear" w:color="000000" w:fill="FFFFFF"/>
            <w:noWrap/>
            <w:vAlign w:val="bottom"/>
            <w:hideMark/>
          </w:tcPr>
          <w:p w14:paraId="780AE7F1" w14:textId="77777777" w:rsidR="005D5ACD" w:rsidRPr="0019790F" w:rsidRDefault="005D5ACD" w:rsidP="002C1F68">
            <w:pPr>
              <w:rPr>
                <w:b/>
                <w:bCs/>
                <w:color w:val="000000"/>
                <w:szCs w:val="24"/>
              </w:rPr>
            </w:pPr>
            <w:r w:rsidRPr="0019790F">
              <w:rPr>
                <w:b/>
                <w:bCs/>
                <w:color w:val="000000"/>
                <w:szCs w:val="24"/>
              </w:rPr>
              <w:t>Vial</w:t>
            </w:r>
          </w:p>
        </w:tc>
        <w:tc>
          <w:tcPr>
            <w:tcW w:w="1476" w:type="dxa"/>
            <w:tcBorders>
              <w:top w:val="nil"/>
              <w:left w:val="nil"/>
              <w:bottom w:val="single" w:sz="4" w:space="0" w:color="auto"/>
              <w:right w:val="single" w:sz="4" w:space="0" w:color="auto"/>
            </w:tcBorders>
            <w:shd w:val="clear" w:color="000000" w:fill="FFFFFF"/>
            <w:noWrap/>
            <w:vAlign w:val="bottom"/>
            <w:hideMark/>
          </w:tcPr>
          <w:p w14:paraId="5570F306" w14:textId="77777777" w:rsidR="005D5ACD" w:rsidRPr="0019790F" w:rsidRDefault="005D5ACD" w:rsidP="002C1F68">
            <w:pPr>
              <w:jc w:val="center"/>
              <w:rPr>
                <w:b/>
                <w:bCs/>
                <w:color w:val="000000"/>
                <w:szCs w:val="24"/>
              </w:rPr>
            </w:pPr>
            <w:r w:rsidRPr="0019790F">
              <w:rPr>
                <w:b/>
                <w:bCs/>
                <w:color w:val="000000"/>
                <w:szCs w:val="24"/>
              </w:rPr>
              <w:t>10,000.00</w:t>
            </w:r>
          </w:p>
        </w:tc>
        <w:tc>
          <w:tcPr>
            <w:tcW w:w="724" w:type="dxa"/>
            <w:tcBorders>
              <w:top w:val="nil"/>
              <w:left w:val="nil"/>
              <w:bottom w:val="single" w:sz="4" w:space="0" w:color="auto"/>
              <w:right w:val="single" w:sz="4" w:space="0" w:color="auto"/>
            </w:tcBorders>
            <w:shd w:val="clear" w:color="000000" w:fill="FFFFFF"/>
          </w:tcPr>
          <w:p w14:paraId="7791EA5A" w14:textId="77777777" w:rsidR="005D5ACD" w:rsidRPr="0019790F" w:rsidRDefault="005D5ACD" w:rsidP="002C1F68">
            <w:pPr>
              <w:jc w:val="center"/>
              <w:rPr>
                <w:b/>
                <w:bCs/>
                <w:color w:val="000000"/>
                <w:szCs w:val="24"/>
              </w:rPr>
            </w:pPr>
          </w:p>
        </w:tc>
        <w:tc>
          <w:tcPr>
            <w:tcW w:w="1139" w:type="dxa"/>
            <w:tcBorders>
              <w:top w:val="nil"/>
              <w:left w:val="nil"/>
              <w:bottom w:val="single" w:sz="4" w:space="0" w:color="auto"/>
              <w:right w:val="single" w:sz="4" w:space="0" w:color="auto"/>
            </w:tcBorders>
            <w:shd w:val="clear" w:color="000000" w:fill="FFFFFF"/>
          </w:tcPr>
          <w:p w14:paraId="570DB519"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7F42A4CD"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1B248146" w14:textId="77777777" w:rsidR="005D5ACD" w:rsidRPr="0019790F" w:rsidRDefault="005D5ACD" w:rsidP="002C1F68">
            <w:pPr>
              <w:jc w:val="center"/>
              <w:rPr>
                <w:b/>
                <w:bCs/>
                <w:color w:val="000000"/>
                <w:szCs w:val="24"/>
              </w:rPr>
            </w:pPr>
          </w:p>
        </w:tc>
        <w:tc>
          <w:tcPr>
            <w:tcW w:w="1416" w:type="dxa"/>
            <w:tcBorders>
              <w:top w:val="nil"/>
              <w:left w:val="nil"/>
              <w:bottom w:val="single" w:sz="4" w:space="0" w:color="auto"/>
              <w:right w:val="single" w:sz="4" w:space="0" w:color="auto"/>
            </w:tcBorders>
            <w:shd w:val="clear" w:color="000000" w:fill="FFFFFF"/>
          </w:tcPr>
          <w:p w14:paraId="6B1CDBB6" w14:textId="77777777" w:rsidR="005D5ACD" w:rsidRPr="0019790F" w:rsidRDefault="005D5ACD" w:rsidP="002C1F68">
            <w:pPr>
              <w:jc w:val="center"/>
              <w:rPr>
                <w:b/>
                <w:bCs/>
                <w:color w:val="000000"/>
                <w:szCs w:val="24"/>
              </w:rPr>
            </w:pPr>
          </w:p>
        </w:tc>
      </w:tr>
      <w:tr w:rsidR="005D5ACD" w:rsidRPr="0019790F" w14:paraId="0E234949" w14:textId="4D25CE0D" w:rsidTr="0035633F">
        <w:trPr>
          <w:trHeight w:val="300"/>
        </w:trPr>
        <w:tc>
          <w:tcPr>
            <w:tcW w:w="634" w:type="dxa"/>
            <w:tcBorders>
              <w:top w:val="nil"/>
              <w:left w:val="single" w:sz="4" w:space="0" w:color="auto"/>
              <w:bottom w:val="single" w:sz="4" w:space="0" w:color="auto"/>
              <w:right w:val="single" w:sz="4" w:space="0" w:color="auto"/>
            </w:tcBorders>
            <w:shd w:val="clear" w:color="000000" w:fill="FFFFFF"/>
            <w:noWrap/>
            <w:vAlign w:val="bottom"/>
            <w:hideMark/>
          </w:tcPr>
          <w:p w14:paraId="4048D4FD" w14:textId="77777777" w:rsidR="005D5ACD" w:rsidRDefault="005D5ACD" w:rsidP="002C1F68">
            <w:pPr>
              <w:jc w:val="center"/>
              <w:rPr>
                <w:rFonts w:ascii="Calibri" w:hAnsi="Calibri" w:cs="Calibri"/>
                <w:b/>
                <w:bCs/>
                <w:color w:val="000000"/>
                <w:sz w:val="22"/>
                <w:szCs w:val="22"/>
              </w:rPr>
            </w:pPr>
            <w:r>
              <w:rPr>
                <w:rFonts w:ascii="Calibri" w:hAnsi="Calibri" w:cs="Calibri"/>
                <w:b/>
                <w:bCs/>
                <w:color w:val="000000"/>
                <w:sz w:val="22"/>
                <w:szCs w:val="22"/>
              </w:rPr>
              <w:t>69</w:t>
            </w:r>
          </w:p>
        </w:tc>
        <w:tc>
          <w:tcPr>
            <w:tcW w:w="2519" w:type="dxa"/>
            <w:tcBorders>
              <w:top w:val="nil"/>
              <w:left w:val="nil"/>
              <w:bottom w:val="single" w:sz="4" w:space="0" w:color="auto"/>
              <w:right w:val="single" w:sz="4" w:space="0" w:color="auto"/>
            </w:tcBorders>
            <w:shd w:val="clear" w:color="000000" w:fill="FFFFFF"/>
            <w:noWrap/>
            <w:vAlign w:val="center"/>
            <w:hideMark/>
          </w:tcPr>
          <w:p w14:paraId="451FBE75" w14:textId="77777777" w:rsidR="005D5ACD" w:rsidRPr="0019790F" w:rsidRDefault="005D5ACD" w:rsidP="002C1F68">
            <w:pPr>
              <w:rPr>
                <w:b/>
                <w:bCs/>
                <w:color w:val="000000"/>
                <w:szCs w:val="24"/>
              </w:rPr>
            </w:pPr>
            <w:r w:rsidRPr="0019790F">
              <w:rPr>
                <w:b/>
                <w:bCs/>
                <w:color w:val="000000"/>
                <w:szCs w:val="24"/>
              </w:rPr>
              <w:t>Gentamycin Inj  80Mg</w:t>
            </w:r>
          </w:p>
        </w:tc>
        <w:tc>
          <w:tcPr>
            <w:tcW w:w="1150" w:type="dxa"/>
            <w:tcBorders>
              <w:top w:val="nil"/>
              <w:left w:val="nil"/>
              <w:bottom w:val="single" w:sz="4" w:space="0" w:color="auto"/>
              <w:right w:val="single" w:sz="4" w:space="0" w:color="auto"/>
            </w:tcBorders>
            <w:shd w:val="clear" w:color="000000" w:fill="FFFFFF"/>
            <w:noWrap/>
            <w:vAlign w:val="bottom"/>
            <w:hideMark/>
          </w:tcPr>
          <w:p w14:paraId="6DDA7275" w14:textId="77777777" w:rsidR="005D5ACD" w:rsidRPr="0019790F" w:rsidRDefault="005D5ACD" w:rsidP="002C1F68">
            <w:pPr>
              <w:rPr>
                <w:b/>
                <w:bCs/>
                <w:color w:val="000000"/>
                <w:szCs w:val="24"/>
              </w:rPr>
            </w:pPr>
            <w:r w:rsidRPr="0019790F">
              <w:rPr>
                <w:b/>
                <w:bCs/>
                <w:color w:val="000000"/>
                <w:szCs w:val="24"/>
              </w:rPr>
              <w:t>Vial</w:t>
            </w:r>
          </w:p>
        </w:tc>
        <w:tc>
          <w:tcPr>
            <w:tcW w:w="1476" w:type="dxa"/>
            <w:tcBorders>
              <w:top w:val="nil"/>
              <w:left w:val="nil"/>
              <w:bottom w:val="single" w:sz="4" w:space="0" w:color="auto"/>
              <w:right w:val="single" w:sz="4" w:space="0" w:color="auto"/>
            </w:tcBorders>
            <w:shd w:val="clear" w:color="000000" w:fill="FFFFFF"/>
            <w:noWrap/>
            <w:vAlign w:val="bottom"/>
            <w:hideMark/>
          </w:tcPr>
          <w:p w14:paraId="7065D82E" w14:textId="77777777" w:rsidR="005D5ACD" w:rsidRPr="0019790F" w:rsidRDefault="005D5ACD" w:rsidP="002C1F68">
            <w:pPr>
              <w:jc w:val="center"/>
              <w:rPr>
                <w:b/>
                <w:bCs/>
                <w:color w:val="000000"/>
                <w:szCs w:val="24"/>
              </w:rPr>
            </w:pPr>
            <w:r w:rsidRPr="0019790F">
              <w:rPr>
                <w:b/>
                <w:bCs/>
                <w:color w:val="000000"/>
                <w:szCs w:val="24"/>
              </w:rPr>
              <w:t>10,000.00</w:t>
            </w:r>
          </w:p>
        </w:tc>
        <w:tc>
          <w:tcPr>
            <w:tcW w:w="724" w:type="dxa"/>
            <w:tcBorders>
              <w:top w:val="nil"/>
              <w:left w:val="nil"/>
              <w:bottom w:val="single" w:sz="4" w:space="0" w:color="auto"/>
              <w:right w:val="single" w:sz="4" w:space="0" w:color="auto"/>
            </w:tcBorders>
            <w:shd w:val="clear" w:color="000000" w:fill="FFFFFF"/>
          </w:tcPr>
          <w:p w14:paraId="1127AAB9" w14:textId="77777777" w:rsidR="005D5ACD" w:rsidRPr="0019790F" w:rsidRDefault="005D5ACD" w:rsidP="002C1F68">
            <w:pPr>
              <w:jc w:val="center"/>
              <w:rPr>
                <w:b/>
                <w:bCs/>
                <w:color w:val="000000"/>
                <w:szCs w:val="24"/>
              </w:rPr>
            </w:pPr>
          </w:p>
        </w:tc>
        <w:tc>
          <w:tcPr>
            <w:tcW w:w="1139" w:type="dxa"/>
            <w:tcBorders>
              <w:top w:val="nil"/>
              <w:left w:val="nil"/>
              <w:bottom w:val="single" w:sz="4" w:space="0" w:color="auto"/>
              <w:right w:val="single" w:sz="4" w:space="0" w:color="auto"/>
            </w:tcBorders>
            <w:shd w:val="clear" w:color="000000" w:fill="FFFFFF"/>
          </w:tcPr>
          <w:p w14:paraId="690371B9"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72BF2F02" w14:textId="77777777" w:rsidR="005D5ACD" w:rsidRPr="0019790F" w:rsidRDefault="005D5ACD" w:rsidP="002C1F68">
            <w:pPr>
              <w:jc w:val="center"/>
              <w:rPr>
                <w:b/>
                <w:bCs/>
                <w:color w:val="000000"/>
                <w:szCs w:val="24"/>
              </w:rPr>
            </w:pPr>
          </w:p>
        </w:tc>
        <w:tc>
          <w:tcPr>
            <w:tcW w:w="916" w:type="dxa"/>
            <w:tcBorders>
              <w:top w:val="nil"/>
              <w:left w:val="nil"/>
              <w:bottom w:val="single" w:sz="4" w:space="0" w:color="auto"/>
              <w:right w:val="single" w:sz="4" w:space="0" w:color="auto"/>
            </w:tcBorders>
            <w:shd w:val="clear" w:color="000000" w:fill="FFFFFF"/>
          </w:tcPr>
          <w:p w14:paraId="66B64289" w14:textId="77777777" w:rsidR="005D5ACD" w:rsidRPr="0019790F" w:rsidRDefault="005D5ACD" w:rsidP="002C1F68">
            <w:pPr>
              <w:jc w:val="center"/>
              <w:rPr>
                <w:b/>
                <w:bCs/>
                <w:color w:val="000000"/>
                <w:szCs w:val="24"/>
              </w:rPr>
            </w:pPr>
          </w:p>
        </w:tc>
        <w:tc>
          <w:tcPr>
            <w:tcW w:w="1416" w:type="dxa"/>
            <w:tcBorders>
              <w:top w:val="nil"/>
              <w:left w:val="nil"/>
              <w:bottom w:val="single" w:sz="4" w:space="0" w:color="auto"/>
              <w:right w:val="single" w:sz="4" w:space="0" w:color="auto"/>
            </w:tcBorders>
            <w:shd w:val="clear" w:color="000000" w:fill="FFFFFF"/>
          </w:tcPr>
          <w:p w14:paraId="3E5EA928" w14:textId="77777777" w:rsidR="005D5ACD" w:rsidRPr="0019790F" w:rsidRDefault="005D5ACD" w:rsidP="002C1F68">
            <w:pPr>
              <w:jc w:val="center"/>
              <w:rPr>
                <w:b/>
                <w:bCs/>
                <w:color w:val="000000"/>
                <w:szCs w:val="24"/>
              </w:rPr>
            </w:pPr>
          </w:p>
        </w:tc>
      </w:tr>
    </w:tbl>
    <w:p w14:paraId="607DD848" w14:textId="77777777" w:rsidR="00837306" w:rsidRDefault="00837306" w:rsidP="00267BAB">
      <w:pPr>
        <w:suppressAutoHyphens/>
        <w:spacing w:after="240"/>
        <w:rPr>
          <w:b/>
          <w:color w:val="333333"/>
        </w:rPr>
      </w:pPr>
    </w:p>
    <w:p w14:paraId="3615AD74" w14:textId="200AFC4D" w:rsidR="00267BAB" w:rsidRPr="00E7157B" w:rsidRDefault="00267BAB" w:rsidP="00267BAB">
      <w:pPr>
        <w:suppressAutoHyphens/>
        <w:spacing w:after="240"/>
        <w:rPr>
          <w:color w:val="333333"/>
        </w:rPr>
      </w:pPr>
      <w:r w:rsidRPr="00837306">
        <w:br w:type="page"/>
      </w:r>
      <w:r w:rsidRPr="00E7157B">
        <w:rPr>
          <w:b/>
          <w:color w:val="333333"/>
        </w:rPr>
        <w:lastRenderedPageBreak/>
        <w:t>Technical Specifications</w:t>
      </w:r>
    </w:p>
    <w:p w14:paraId="78AC144D" w14:textId="77777777" w:rsidR="00267BAB" w:rsidRPr="00E7157B" w:rsidRDefault="00267BAB" w:rsidP="00267BAB">
      <w:pPr>
        <w:jc w:val="center"/>
        <w:rPr>
          <w:b/>
          <w:smallCaps/>
          <w:color w:val="333333"/>
          <w:sz w:val="40"/>
        </w:rPr>
      </w:pPr>
    </w:p>
    <w:tbl>
      <w:tblPr>
        <w:tblW w:w="0" w:type="auto"/>
        <w:tblLayout w:type="fixed"/>
        <w:tblLook w:val="0000" w:firstRow="0" w:lastRow="0" w:firstColumn="0" w:lastColumn="0" w:noHBand="0" w:noVBand="0"/>
      </w:tblPr>
      <w:tblGrid>
        <w:gridCol w:w="4622"/>
        <w:gridCol w:w="4622"/>
      </w:tblGrid>
      <w:tr w:rsidR="00267BAB" w:rsidRPr="00E7157B" w14:paraId="058D630D" w14:textId="77777777" w:rsidTr="006223D1">
        <w:tc>
          <w:tcPr>
            <w:tcW w:w="4622" w:type="dxa"/>
          </w:tcPr>
          <w:p w14:paraId="7C93D404" w14:textId="77777777" w:rsidR="00267BAB" w:rsidRPr="00E7157B" w:rsidRDefault="00267BAB" w:rsidP="006223D1">
            <w:pPr>
              <w:jc w:val="center"/>
              <w:rPr>
                <w:b/>
                <w:smallCaps/>
                <w:color w:val="333333"/>
                <w:sz w:val="28"/>
              </w:rPr>
            </w:pPr>
            <w:r w:rsidRPr="00E7157B">
              <w:rPr>
                <w:b/>
                <w:smallCaps/>
                <w:color w:val="333333"/>
                <w:sz w:val="28"/>
              </w:rPr>
              <w:t>Technical Specifications:</w:t>
            </w:r>
          </w:p>
          <w:p w14:paraId="4E399C02" w14:textId="77777777" w:rsidR="00267BAB" w:rsidRPr="00E7157B" w:rsidRDefault="00267BAB" w:rsidP="006223D1">
            <w:pPr>
              <w:jc w:val="center"/>
              <w:rPr>
                <w:b/>
                <w:smallCaps/>
                <w:color w:val="333333"/>
                <w:sz w:val="28"/>
              </w:rPr>
            </w:pPr>
          </w:p>
          <w:p w14:paraId="1322CAA0" w14:textId="77777777" w:rsidR="00267BAB" w:rsidRPr="00E7157B" w:rsidRDefault="00267BAB" w:rsidP="006223D1">
            <w:pPr>
              <w:jc w:val="center"/>
              <w:rPr>
                <w:b/>
                <w:smallCaps/>
                <w:color w:val="333333"/>
                <w:sz w:val="28"/>
              </w:rPr>
            </w:pPr>
            <w:r w:rsidRPr="00E7157B">
              <w:rPr>
                <w:b/>
                <w:smallCaps/>
                <w:color w:val="333333"/>
                <w:sz w:val="28"/>
              </w:rPr>
              <w:t>Technical Specifications:</w:t>
            </w:r>
          </w:p>
          <w:p w14:paraId="38C4240F" w14:textId="77777777" w:rsidR="00267BAB" w:rsidRPr="00E7157B" w:rsidRDefault="00267BAB" w:rsidP="006223D1">
            <w:pPr>
              <w:jc w:val="center"/>
              <w:rPr>
                <w:b/>
                <w:smallCaps/>
                <w:color w:val="333333"/>
                <w:sz w:val="28"/>
              </w:rPr>
            </w:pPr>
          </w:p>
          <w:p w14:paraId="57A8154F" w14:textId="77777777" w:rsidR="00267BAB" w:rsidRPr="00E7157B" w:rsidRDefault="00267BAB" w:rsidP="006223D1">
            <w:pPr>
              <w:jc w:val="center"/>
              <w:rPr>
                <w:b/>
                <w:smallCaps/>
                <w:color w:val="333333"/>
                <w:sz w:val="40"/>
              </w:rPr>
            </w:pPr>
            <w:r w:rsidRPr="00E7157B">
              <w:rPr>
                <w:b/>
                <w:smallCaps/>
                <w:color w:val="333333"/>
                <w:sz w:val="28"/>
              </w:rPr>
              <w:t>Technical Specifications:</w:t>
            </w:r>
          </w:p>
        </w:tc>
        <w:tc>
          <w:tcPr>
            <w:tcW w:w="4622" w:type="dxa"/>
          </w:tcPr>
          <w:p w14:paraId="66466AF0" w14:textId="77777777" w:rsidR="00267BAB" w:rsidRPr="00E7157B" w:rsidRDefault="00267BAB" w:rsidP="006223D1">
            <w:pPr>
              <w:rPr>
                <w:b/>
                <w:smallCaps/>
                <w:color w:val="333333"/>
                <w:sz w:val="28"/>
              </w:rPr>
            </w:pPr>
            <w:r w:rsidRPr="00E7157B">
              <w:rPr>
                <w:b/>
                <w:smallCaps/>
                <w:color w:val="333333"/>
                <w:sz w:val="28"/>
              </w:rPr>
              <w:t xml:space="preserve">Pharmaceuticals </w:t>
            </w:r>
          </w:p>
          <w:p w14:paraId="368160F7" w14:textId="77777777" w:rsidR="00267BAB" w:rsidRPr="00E7157B" w:rsidRDefault="00267BAB" w:rsidP="006223D1">
            <w:pPr>
              <w:rPr>
                <w:b/>
                <w:smallCaps/>
                <w:color w:val="333333"/>
                <w:sz w:val="28"/>
              </w:rPr>
            </w:pPr>
          </w:p>
          <w:p w14:paraId="1C71AD2A" w14:textId="77777777" w:rsidR="00267BAB" w:rsidRPr="00E7157B" w:rsidRDefault="00267BAB" w:rsidP="006223D1">
            <w:pPr>
              <w:rPr>
                <w:b/>
                <w:smallCaps/>
                <w:color w:val="333333"/>
                <w:sz w:val="28"/>
              </w:rPr>
            </w:pPr>
            <w:r w:rsidRPr="00E7157B">
              <w:rPr>
                <w:b/>
                <w:smallCaps/>
                <w:color w:val="333333"/>
                <w:sz w:val="28"/>
              </w:rPr>
              <w:t>Condoms</w:t>
            </w:r>
          </w:p>
          <w:p w14:paraId="500CD808" w14:textId="77777777" w:rsidR="00267BAB" w:rsidRPr="00E7157B" w:rsidRDefault="00267BAB" w:rsidP="006223D1">
            <w:pPr>
              <w:rPr>
                <w:b/>
                <w:smallCaps/>
                <w:color w:val="333333"/>
                <w:sz w:val="28"/>
              </w:rPr>
            </w:pPr>
          </w:p>
          <w:p w14:paraId="17C89874" w14:textId="77777777" w:rsidR="00267BAB" w:rsidRPr="00E7157B" w:rsidRDefault="00267BAB" w:rsidP="006223D1">
            <w:pPr>
              <w:rPr>
                <w:b/>
                <w:smallCaps/>
                <w:color w:val="333333"/>
                <w:sz w:val="40"/>
              </w:rPr>
            </w:pPr>
            <w:r w:rsidRPr="00E7157B">
              <w:rPr>
                <w:b/>
                <w:smallCaps/>
                <w:color w:val="333333"/>
                <w:sz w:val="28"/>
              </w:rPr>
              <w:t>Vaccines</w:t>
            </w:r>
          </w:p>
        </w:tc>
      </w:tr>
    </w:tbl>
    <w:p w14:paraId="1C1D9316" w14:textId="77777777" w:rsidR="00267BAB" w:rsidRPr="00E7157B" w:rsidRDefault="00267BAB" w:rsidP="00267BAB">
      <w:pPr>
        <w:jc w:val="center"/>
        <w:rPr>
          <w:b/>
          <w:smallCaps/>
          <w:color w:val="333333"/>
          <w:sz w:val="40"/>
        </w:rPr>
      </w:pPr>
    </w:p>
    <w:p w14:paraId="35A070A9" w14:textId="77777777" w:rsidR="00267BAB" w:rsidRPr="00E7157B" w:rsidRDefault="00267BAB" w:rsidP="00267BAB">
      <w:pPr>
        <w:jc w:val="center"/>
        <w:rPr>
          <w:rFonts w:ascii="Times New Roman Bold" w:hAnsi="Times New Roman Bold"/>
          <w:b/>
          <w:color w:val="333333"/>
          <w:sz w:val="32"/>
        </w:rPr>
      </w:pPr>
      <w:r>
        <w:rPr>
          <w:b/>
          <w:smallCaps/>
          <w:color w:val="333333"/>
          <w:sz w:val="28"/>
        </w:rPr>
        <w:br w:type="page"/>
      </w:r>
      <w:r w:rsidRPr="00E7157B">
        <w:rPr>
          <w:rFonts w:ascii="Times New Roman Bold" w:hAnsi="Times New Roman Bold"/>
          <w:b/>
          <w:color w:val="333333"/>
          <w:sz w:val="32"/>
        </w:rPr>
        <w:lastRenderedPageBreak/>
        <w:t>Sample Technical Specifications</w:t>
      </w:r>
    </w:p>
    <w:p w14:paraId="670EC9AD" w14:textId="77777777" w:rsidR="00267BAB" w:rsidRPr="00E7157B" w:rsidRDefault="00267BAB" w:rsidP="00267BAB">
      <w:pPr>
        <w:pStyle w:val="Head71"/>
        <w:rPr>
          <w:color w:val="333333"/>
        </w:rPr>
      </w:pPr>
      <w:bookmarkStart w:id="231" w:name="_Toc308175165"/>
      <w:r w:rsidRPr="00E7157B">
        <w:rPr>
          <w:color w:val="333333"/>
        </w:rPr>
        <w:t>Pharmaceuticals</w:t>
      </w:r>
      <w:bookmarkEnd w:id="231"/>
    </w:p>
    <w:p w14:paraId="3D5BDA39" w14:textId="77777777" w:rsidR="00267BAB" w:rsidRPr="00E7157B" w:rsidRDefault="00267BAB" w:rsidP="00267BAB">
      <w:pPr>
        <w:jc w:val="center"/>
        <w:rPr>
          <w:b/>
          <w:color w:val="333333"/>
        </w:rPr>
      </w:pPr>
    </w:p>
    <w:tbl>
      <w:tblPr>
        <w:tblW w:w="0" w:type="auto"/>
        <w:tblInd w:w="108" w:type="dxa"/>
        <w:tblLayout w:type="fixed"/>
        <w:tblLook w:val="0000" w:firstRow="0" w:lastRow="0" w:firstColumn="0" w:lastColumn="0" w:noHBand="0" w:noVBand="0"/>
      </w:tblPr>
      <w:tblGrid>
        <w:gridCol w:w="2250"/>
        <w:gridCol w:w="6840"/>
      </w:tblGrid>
      <w:tr w:rsidR="00267BAB" w:rsidRPr="00E7157B" w14:paraId="61FE7D5F" w14:textId="77777777" w:rsidTr="006223D1">
        <w:tc>
          <w:tcPr>
            <w:tcW w:w="2250" w:type="dxa"/>
          </w:tcPr>
          <w:p w14:paraId="07CF9786" w14:textId="77777777" w:rsidR="00267BAB" w:rsidRPr="00E7157B" w:rsidRDefault="00267BAB" w:rsidP="006223D1">
            <w:pPr>
              <w:tabs>
                <w:tab w:val="left" w:pos="432"/>
              </w:tabs>
              <w:spacing w:after="200"/>
              <w:ind w:left="432" w:hanging="432"/>
              <w:rPr>
                <w:color w:val="333333"/>
              </w:rPr>
            </w:pPr>
            <w:r w:rsidRPr="00E7157B">
              <w:rPr>
                <w:b/>
                <w:color w:val="333333"/>
              </w:rPr>
              <w:t>1.</w:t>
            </w:r>
            <w:r w:rsidRPr="00E7157B">
              <w:rPr>
                <w:b/>
                <w:color w:val="333333"/>
              </w:rPr>
              <w:tab/>
              <w:t>Product and Package Specifications</w:t>
            </w:r>
          </w:p>
        </w:tc>
        <w:tc>
          <w:tcPr>
            <w:tcW w:w="6840" w:type="dxa"/>
          </w:tcPr>
          <w:p w14:paraId="41F4A8DA" w14:textId="77777777" w:rsidR="00267BAB" w:rsidRPr="00E7157B" w:rsidRDefault="00267BAB" w:rsidP="006223D1">
            <w:pPr>
              <w:tabs>
                <w:tab w:val="left" w:pos="619"/>
              </w:tabs>
              <w:spacing w:after="200"/>
              <w:ind w:left="619" w:hanging="619"/>
              <w:jc w:val="both"/>
              <w:rPr>
                <w:color w:val="333333"/>
              </w:rPr>
            </w:pPr>
            <w:r w:rsidRPr="00E7157B">
              <w:rPr>
                <w:color w:val="333333"/>
              </w:rPr>
              <w:t>1.1</w:t>
            </w:r>
            <w:r w:rsidRPr="00E7157B">
              <w:rPr>
                <w:color w:val="333333"/>
              </w:rPr>
              <w:tab/>
              <w:t xml:space="preserve">The Goods to be purchased by the </w:t>
            </w:r>
            <w:r>
              <w:rPr>
                <w:color w:val="333333"/>
              </w:rPr>
              <w:t>GOL/PE</w:t>
            </w:r>
            <w:r w:rsidRPr="00E7157B">
              <w:rPr>
                <w:color w:val="333333"/>
              </w:rPr>
              <w:t xml:space="preserve"> under this Invitation for Bids are included in the </w:t>
            </w:r>
            <w:r>
              <w:rPr>
                <w:color w:val="333333"/>
              </w:rPr>
              <w:t>GOL</w:t>
            </w:r>
            <w:r w:rsidRPr="00E7157B">
              <w:rPr>
                <w:color w:val="333333"/>
              </w:rPr>
              <w:t xml:space="preserve">’s </w:t>
            </w:r>
            <w:r w:rsidRPr="00E7157B">
              <w:rPr>
                <w:i/>
                <w:color w:val="333333"/>
              </w:rPr>
              <w:t>current</w:t>
            </w:r>
            <w:r w:rsidRPr="00E7157B">
              <w:rPr>
                <w:color w:val="333333"/>
              </w:rPr>
              <w:t xml:space="preserve"> national essential drugs list or national formulary. The required packing standards and labeling must meet the latest requirements of the World Health Organization (WHO) good manufacturing practices (GMP) standards in all respects. (These standards are contained in “Good Practices in the Manufacture and Quality Control of Drugs.”)</w:t>
            </w:r>
          </w:p>
        </w:tc>
      </w:tr>
      <w:tr w:rsidR="00267BAB" w:rsidRPr="00E7157B" w14:paraId="17728A67" w14:textId="77777777" w:rsidTr="006223D1">
        <w:tc>
          <w:tcPr>
            <w:tcW w:w="2250" w:type="dxa"/>
          </w:tcPr>
          <w:p w14:paraId="7B1C9EF8" w14:textId="77777777" w:rsidR="00267BAB" w:rsidRPr="00E7157B" w:rsidRDefault="00267BAB" w:rsidP="006223D1">
            <w:pPr>
              <w:tabs>
                <w:tab w:val="left" w:pos="432"/>
              </w:tabs>
              <w:spacing w:after="200"/>
              <w:ind w:left="432" w:hanging="432"/>
              <w:rPr>
                <w:b/>
                <w:color w:val="333333"/>
              </w:rPr>
            </w:pPr>
          </w:p>
        </w:tc>
        <w:tc>
          <w:tcPr>
            <w:tcW w:w="6840" w:type="dxa"/>
          </w:tcPr>
          <w:p w14:paraId="140B7ACB" w14:textId="31B4133C" w:rsidR="00267BAB" w:rsidRPr="00E7157B" w:rsidRDefault="00267BAB">
            <w:pPr>
              <w:tabs>
                <w:tab w:val="left" w:pos="619"/>
              </w:tabs>
              <w:spacing w:after="200"/>
              <w:ind w:left="619" w:hanging="619"/>
              <w:jc w:val="both"/>
              <w:rPr>
                <w:color w:val="333333"/>
              </w:rPr>
            </w:pPr>
            <w:r w:rsidRPr="00E7157B">
              <w:rPr>
                <w:color w:val="333333"/>
              </w:rPr>
              <w:t>1.2</w:t>
            </w:r>
            <w:r w:rsidRPr="00E7157B">
              <w:rPr>
                <w:color w:val="333333"/>
              </w:rPr>
              <w:tab/>
            </w:r>
            <w:r w:rsidRPr="00BB1A4B">
              <w:rPr>
                <w:color w:val="333333"/>
              </w:rPr>
              <w:t xml:space="preserve">Product specifications indicate dosage form (e.g., tablet, capsules, dry syrup, liquid, ointment, injectable, emulsion, suspension, etc.) and the drug content (exact number of mg or international units [IU] or % v/v, w/w or v/w acceptable range). The Goods should conform to standards specified in the following compendia: [The </w:t>
            </w:r>
            <w:r w:rsidRPr="00BB1A4B">
              <w:rPr>
                <w:b/>
                <w:color w:val="333333"/>
              </w:rPr>
              <w:t>Borrower</w:t>
            </w:r>
            <w:r w:rsidRPr="00BB1A4B">
              <w:rPr>
                <w:color w:val="333333"/>
              </w:rPr>
              <w:t xml:space="preserve"> should specify an acceptable pharmacopoeia standard from one of the following: the British Pharmacopoeia, the United States Pharmacopoeia, the French Pharmacopoeia, the International Pharmacopoeia, or the European Pharmacopoeia, the latter particularly for raw materials.] The</w:t>
            </w:r>
            <w:r w:rsidRPr="00A50A88">
              <w:rPr>
                <w:color w:val="333333"/>
              </w:rPr>
              <w:t xml:space="preserve"> standards will be the latest edition unless otherwise stated by the GOL/PE or</w:t>
            </w:r>
            <w:r>
              <w:rPr>
                <w:color w:val="333333"/>
              </w:rPr>
              <w:t xml:space="preserve"> </w:t>
            </w:r>
            <w:r w:rsidR="00A32AF2">
              <w:rPr>
                <w:color w:val="333333"/>
              </w:rPr>
              <w:t>Central Medical Store</w:t>
            </w:r>
            <w:r>
              <w:rPr>
                <w:color w:val="333333"/>
              </w:rPr>
              <w:t xml:space="preserve"> – Ministry of Health</w:t>
            </w:r>
            <w:r w:rsidRPr="00E7157B">
              <w:rPr>
                <w:i/>
                <w:color w:val="333333"/>
              </w:rPr>
              <w:t>.</w:t>
            </w:r>
            <w:r w:rsidRPr="00E7157B">
              <w:rPr>
                <w:color w:val="333333"/>
              </w:rPr>
              <w:t xml:space="preserve"> In case the pharmaceutical product is not included in the specified compendium, </w:t>
            </w:r>
            <w:r w:rsidRPr="00A50A88">
              <w:rPr>
                <w:color w:val="333333"/>
              </w:rPr>
              <w:t xml:space="preserve">but included in the GOL’s national essential drug list, the GOL/PE </w:t>
            </w:r>
            <w:r>
              <w:rPr>
                <w:color w:val="333333"/>
              </w:rPr>
              <w:t>(</w:t>
            </w:r>
            <w:r w:rsidR="00A32AF2">
              <w:rPr>
                <w:color w:val="333333"/>
              </w:rPr>
              <w:t xml:space="preserve">Central Medical Store </w:t>
            </w:r>
            <w:r>
              <w:rPr>
                <w:color w:val="333333"/>
              </w:rPr>
              <w:t>– Ministry of Health)</w:t>
            </w:r>
            <w:r w:rsidRPr="00A50A88">
              <w:rPr>
                <w:color w:val="333333"/>
              </w:rPr>
              <w:t xml:space="preserve"> should clearly indicate acceptable limits</w:t>
            </w:r>
            <w:r w:rsidRPr="00A50A88">
              <w:rPr>
                <w:b/>
                <w:color w:val="333333"/>
              </w:rPr>
              <w:t xml:space="preserve"> </w:t>
            </w:r>
            <w:r w:rsidRPr="00A50A88">
              <w:rPr>
                <w:color w:val="333333"/>
              </w:rPr>
              <w:t>and the</w:t>
            </w:r>
            <w:r w:rsidRPr="00E7157B">
              <w:rPr>
                <w:color w:val="333333"/>
              </w:rPr>
              <w:t xml:space="preserve"> Supplier, upon award of the Contract, must provide the reference standards and testing protocols to allow for quality control testing.</w:t>
            </w:r>
          </w:p>
        </w:tc>
      </w:tr>
      <w:tr w:rsidR="00267BAB" w:rsidRPr="00E7157B" w14:paraId="06023DD9" w14:textId="77777777" w:rsidTr="006223D1">
        <w:tc>
          <w:tcPr>
            <w:tcW w:w="2250" w:type="dxa"/>
          </w:tcPr>
          <w:p w14:paraId="20343DED" w14:textId="77777777" w:rsidR="00267BAB" w:rsidRPr="00E7157B" w:rsidRDefault="00267BAB" w:rsidP="006223D1">
            <w:pPr>
              <w:tabs>
                <w:tab w:val="left" w:pos="432"/>
              </w:tabs>
              <w:spacing w:after="200"/>
              <w:ind w:left="432" w:hanging="432"/>
              <w:rPr>
                <w:b/>
                <w:color w:val="333333"/>
              </w:rPr>
            </w:pPr>
          </w:p>
        </w:tc>
        <w:tc>
          <w:tcPr>
            <w:tcW w:w="6840" w:type="dxa"/>
          </w:tcPr>
          <w:p w14:paraId="0F3882E5" w14:textId="6452C527" w:rsidR="00267BAB" w:rsidRPr="00E7157B" w:rsidRDefault="00267BAB" w:rsidP="006223D1">
            <w:pPr>
              <w:tabs>
                <w:tab w:val="left" w:pos="619"/>
              </w:tabs>
              <w:spacing w:after="200"/>
              <w:ind w:left="619" w:hanging="619"/>
              <w:jc w:val="both"/>
              <w:rPr>
                <w:color w:val="333333"/>
              </w:rPr>
            </w:pPr>
            <w:r w:rsidRPr="00E7157B">
              <w:rPr>
                <w:color w:val="333333"/>
              </w:rPr>
              <w:t>1.3</w:t>
            </w:r>
            <w:r w:rsidRPr="00E7157B">
              <w:rPr>
                <w:color w:val="333333"/>
              </w:rPr>
              <w:tab/>
              <w:t xml:space="preserve">Not only the pharmaceutical item, but also the packaging and labeling components (e.g., bottles, closures, and </w:t>
            </w:r>
            <w:r w:rsidRPr="00E7157B">
              <w:rPr>
                <w:i/>
                <w:color w:val="333333"/>
              </w:rPr>
              <w:t>labeling</w:t>
            </w:r>
            <w:r w:rsidRPr="00E7157B">
              <w:rPr>
                <w:color w:val="333333"/>
              </w:rPr>
              <w:t>) should also meet specifications suitable for distribution,</w:t>
            </w:r>
            <w:r w:rsidRPr="00E7157B">
              <w:rPr>
                <w:b/>
                <w:color w:val="333333"/>
              </w:rPr>
              <w:t xml:space="preserve"> </w:t>
            </w:r>
            <w:r w:rsidRPr="00E7157B">
              <w:rPr>
                <w:color w:val="333333"/>
              </w:rPr>
              <w:t>storage, and use in a climate similar to that prevailing in the country of the</w:t>
            </w:r>
            <w:r>
              <w:rPr>
                <w:color w:val="333333"/>
              </w:rPr>
              <w:t xml:space="preserve"> PE</w:t>
            </w:r>
            <w:r w:rsidRPr="00E7157B">
              <w:rPr>
                <w:color w:val="333333"/>
              </w:rPr>
              <w:t xml:space="preserve">. All packaging must be properly sealed and tamper-proof, </w:t>
            </w:r>
            <w:r w:rsidRPr="00A50A88">
              <w:rPr>
                <w:color w:val="333333"/>
              </w:rPr>
              <w:t xml:space="preserve">and packaging components must meet the latest compendium standards and be approved for pharmaceutical packaging by the manufacturer’s national regulatory authority (RA). The GOL/PE </w:t>
            </w:r>
            <w:r>
              <w:rPr>
                <w:color w:val="333333"/>
              </w:rPr>
              <w:t>(</w:t>
            </w:r>
            <w:r w:rsidR="00A32AF2">
              <w:rPr>
                <w:color w:val="333333"/>
              </w:rPr>
              <w:t xml:space="preserve">Central Medical Store </w:t>
            </w:r>
            <w:r>
              <w:rPr>
                <w:color w:val="333333"/>
              </w:rPr>
              <w:t>– Ministry of Health)</w:t>
            </w:r>
            <w:r w:rsidRPr="00A50A88">
              <w:rPr>
                <w:color w:val="333333"/>
              </w:rPr>
              <w:t xml:space="preserve"> should specify any additional special requirements.</w:t>
            </w:r>
          </w:p>
        </w:tc>
      </w:tr>
      <w:tr w:rsidR="00267BAB" w:rsidRPr="00E7157B" w14:paraId="3BD79AB6" w14:textId="77777777" w:rsidTr="006223D1">
        <w:tc>
          <w:tcPr>
            <w:tcW w:w="2250" w:type="dxa"/>
          </w:tcPr>
          <w:p w14:paraId="1F0B5938" w14:textId="77777777" w:rsidR="00267BAB" w:rsidRPr="00E7157B" w:rsidRDefault="00267BAB" w:rsidP="006223D1">
            <w:pPr>
              <w:pageBreakBefore/>
              <w:tabs>
                <w:tab w:val="left" w:pos="432"/>
              </w:tabs>
              <w:spacing w:after="200"/>
              <w:ind w:left="432" w:hanging="432"/>
              <w:rPr>
                <w:b/>
                <w:color w:val="333333"/>
              </w:rPr>
            </w:pPr>
          </w:p>
        </w:tc>
        <w:tc>
          <w:tcPr>
            <w:tcW w:w="6840" w:type="dxa"/>
          </w:tcPr>
          <w:p w14:paraId="116A7357" w14:textId="77777777" w:rsidR="00267BAB" w:rsidRPr="00E7157B" w:rsidRDefault="00267BAB" w:rsidP="006223D1">
            <w:pPr>
              <w:tabs>
                <w:tab w:val="left" w:pos="619"/>
              </w:tabs>
              <w:spacing w:after="260"/>
              <w:ind w:left="619" w:hanging="619"/>
              <w:jc w:val="both"/>
              <w:rPr>
                <w:color w:val="333333"/>
              </w:rPr>
            </w:pPr>
            <w:r w:rsidRPr="00E7157B">
              <w:rPr>
                <w:color w:val="333333"/>
              </w:rPr>
              <w:t>1.4</w:t>
            </w:r>
            <w:r w:rsidRPr="00E7157B">
              <w:rPr>
                <w:color w:val="333333"/>
              </w:rPr>
              <w:tab/>
              <w:t xml:space="preserve">All labeling and packaging inserts shall be in English </w:t>
            </w:r>
            <w:r>
              <w:rPr>
                <w:color w:val="333333"/>
              </w:rPr>
              <w:t xml:space="preserve">unless </w:t>
            </w:r>
            <w:r w:rsidRPr="00E7157B">
              <w:rPr>
                <w:color w:val="333333"/>
              </w:rPr>
              <w:t>otherwise stated.</w:t>
            </w:r>
          </w:p>
        </w:tc>
      </w:tr>
      <w:tr w:rsidR="00267BAB" w:rsidRPr="00E7157B" w14:paraId="1DE8D540" w14:textId="77777777" w:rsidTr="006223D1">
        <w:tc>
          <w:tcPr>
            <w:tcW w:w="2250" w:type="dxa"/>
          </w:tcPr>
          <w:p w14:paraId="5957043E" w14:textId="77777777" w:rsidR="00267BAB" w:rsidRPr="00E7157B" w:rsidRDefault="00267BAB" w:rsidP="006223D1">
            <w:pPr>
              <w:tabs>
                <w:tab w:val="left" w:pos="432"/>
              </w:tabs>
              <w:spacing w:after="200"/>
              <w:ind w:left="432" w:hanging="432"/>
              <w:rPr>
                <w:b/>
                <w:color w:val="333333"/>
              </w:rPr>
            </w:pPr>
          </w:p>
        </w:tc>
        <w:tc>
          <w:tcPr>
            <w:tcW w:w="6840" w:type="dxa"/>
          </w:tcPr>
          <w:p w14:paraId="7A4AAD57" w14:textId="77777777" w:rsidR="00267BAB" w:rsidRPr="00E7157B" w:rsidRDefault="00267BAB" w:rsidP="006223D1">
            <w:pPr>
              <w:tabs>
                <w:tab w:val="left" w:pos="619"/>
              </w:tabs>
              <w:spacing w:after="260"/>
              <w:ind w:left="619" w:hanging="619"/>
              <w:jc w:val="both"/>
              <w:rPr>
                <w:color w:val="333333"/>
              </w:rPr>
            </w:pPr>
            <w:r w:rsidRPr="00E7157B">
              <w:rPr>
                <w:color w:val="333333"/>
              </w:rPr>
              <w:t>1.5</w:t>
            </w:r>
            <w:r w:rsidRPr="00E7157B">
              <w:rPr>
                <w:color w:val="333333"/>
              </w:rPr>
              <w:tab/>
              <w:t xml:space="preserve">Goods requiring refrigeration or freezing </w:t>
            </w:r>
            <w:r w:rsidRPr="00A50A88">
              <w:rPr>
                <w:b/>
                <w:color w:val="333333"/>
              </w:rPr>
              <w:t>or those that should not fall below a certain minimum temperature</w:t>
            </w:r>
            <w:r w:rsidRPr="00E7157B">
              <w:rPr>
                <w:b/>
                <w:i/>
                <w:color w:val="333333"/>
              </w:rPr>
              <w:t xml:space="preserve"> </w:t>
            </w:r>
            <w:r w:rsidRPr="00E7157B">
              <w:rPr>
                <w:color w:val="333333"/>
              </w:rPr>
              <w:t>for stability must specifically indicate storage requirements on labels and containers and be shipped in special containers to ensure stability in transit from point of shipment to port of entry.</w:t>
            </w:r>
          </w:p>
        </w:tc>
      </w:tr>
      <w:tr w:rsidR="00267BAB" w:rsidRPr="00E7157B" w14:paraId="092080BA" w14:textId="77777777" w:rsidTr="006223D1">
        <w:tc>
          <w:tcPr>
            <w:tcW w:w="2250" w:type="dxa"/>
          </w:tcPr>
          <w:p w14:paraId="0849A86F" w14:textId="77777777" w:rsidR="00267BAB" w:rsidRPr="00E7157B" w:rsidRDefault="00267BAB" w:rsidP="006223D1">
            <w:pPr>
              <w:tabs>
                <w:tab w:val="left" w:pos="432"/>
              </w:tabs>
              <w:spacing w:after="200"/>
              <w:ind w:left="432" w:hanging="432"/>
              <w:rPr>
                <w:b/>
                <w:color w:val="333333"/>
              </w:rPr>
            </w:pPr>
          </w:p>
        </w:tc>
        <w:tc>
          <w:tcPr>
            <w:tcW w:w="6840" w:type="dxa"/>
          </w:tcPr>
          <w:p w14:paraId="0CCF55F0" w14:textId="566259A2" w:rsidR="00267BAB" w:rsidRPr="00E7157B" w:rsidRDefault="00267BAB" w:rsidP="006223D1">
            <w:pPr>
              <w:tabs>
                <w:tab w:val="left" w:pos="619"/>
              </w:tabs>
              <w:spacing w:after="260"/>
              <w:ind w:left="619" w:hanging="619"/>
              <w:jc w:val="both"/>
              <w:rPr>
                <w:color w:val="333333"/>
              </w:rPr>
            </w:pPr>
            <w:r w:rsidRPr="00E7157B">
              <w:rPr>
                <w:color w:val="333333"/>
              </w:rPr>
              <w:t>1.6</w:t>
            </w:r>
            <w:r w:rsidRPr="00E7157B">
              <w:rPr>
                <w:color w:val="333333"/>
              </w:rPr>
              <w:tab/>
              <w:t xml:space="preserve">Upon award, the successful Supplier shall, on demand, provide a translated version in the language of the bid of the prescriber’s information for any specific goods the </w:t>
            </w:r>
            <w:r>
              <w:rPr>
                <w:color w:val="333333"/>
              </w:rPr>
              <w:t>GOL/PE (</w:t>
            </w:r>
            <w:r w:rsidR="00A32AF2">
              <w:rPr>
                <w:color w:val="333333"/>
              </w:rPr>
              <w:t xml:space="preserve">Central Medical Store </w:t>
            </w:r>
            <w:r>
              <w:rPr>
                <w:color w:val="333333"/>
              </w:rPr>
              <w:t>– Ministry of Health)</w:t>
            </w:r>
            <w:r w:rsidRPr="00E7157B">
              <w:rPr>
                <w:color w:val="333333"/>
              </w:rPr>
              <w:t xml:space="preserve"> may request.</w:t>
            </w:r>
          </w:p>
        </w:tc>
      </w:tr>
      <w:tr w:rsidR="00267BAB" w:rsidRPr="00E7157B" w14:paraId="4BB3F9E4" w14:textId="77777777" w:rsidTr="006223D1">
        <w:tc>
          <w:tcPr>
            <w:tcW w:w="2250" w:type="dxa"/>
          </w:tcPr>
          <w:p w14:paraId="3EF71D50" w14:textId="77777777" w:rsidR="00267BAB" w:rsidRPr="00E7157B" w:rsidRDefault="00267BAB" w:rsidP="006223D1">
            <w:pPr>
              <w:tabs>
                <w:tab w:val="left" w:pos="432"/>
              </w:tabs>
              <w:spacing w:after="200"/>
              <w:ind w:left="432" w:hanging="432"/>
              <w:rPr>
                <w:b/>
                <w:color w:val="333333"/>
              </w:rPr>
            </w:pPr>
            <w:r w:rsidRPr="00E7157B">
              <w:rPr>
                <w:b/>
                <w:color w:val="333333"/>
              </w:rPr>
              <w:t>2.</w:t>
            </w:r>
            <w:r w:rsidRPr="00E7157B">
              <w:rPr>
                <w:b/>
                <w:color w:val="333333"/>
              </w:rPr>
              <w:tab/>
              <w:t>Labeling Instructions</w:t>
            </w:r>
          </w:p>
        </w:tc>
        <w:tc>
          <w:tcPr>
            <w:tcW w:w="6840" w:type="dxa"/>
          </w:tcPr>
          <w:p w14:paraId="292C5351" w14:textId="77777777" w:rsidR="00267BAB" w:rsidRPr="00E7157B" w:rsidRDefault="00267BAB" w:rsidP="006223D1">
            <w:pPr>
              <w:tabs>
                <w:tab w:val="left" w:pos="569"/>
                <w:tab w:val="left" w:pos="619"/>
              </w:tabs>
              <w:spacing w:after="180"/>
              <w:ind w:left="619" w:hanging="619"/>
              <w:jc w:val="both"/>
              <w:rPr>
                <w:color w:val="333333"/>
              </w:rPr>
            </w:pPr>
            <w:r w:rsidRPr="00E7157B">
              <w:rPr>
                <w:color w:val="333333"/>
              </w:rPr>
              <w:t>2.1</w:t>
            </w:r>
            <w:r w:rsidRPr="00E7157B">
              <w:rPr>
                <w:color w:val="333333"/>
              </w:rPr>
              <w:tab/>
              <w:t>The label of the primary container for each pharmaceutical and vaccine products shall meet the W210 GMP standard and include:</w:t>
            </w:r>
          </w:p>
          <w:p w14:paraId="24850852" w14:textId="77777777" w:rsidR="00267BAB" w:rsidRPr="00E7157B" w:rsidRDefault="00267BAB" w:rsidP="006223D1">
            <w:pPr>
              <w:numPr>
                <w:ilvl w:val="0"/>
                <w:numId w:val="13"/>
              </w:numPr>
              <w:tabs>
                <w:tab w:val="clear" w:pos="716"/>
                <w:tab w:val="left" w:pos="619"/>
                <w:tab w:val="left" w:pos="1242"/>
              </w:tabs>
              <w:spacing w:after="180"/>
              <w:ind w:left="1242" w:hanging="619"/>
              <w:jc w:val="both"/>
              <w:rPr>
                <w:color w:val="333333"/>
              </w:rPr>
            </w:pPr>
            <w:r w:rsidRPr="00E7157B">
              <w:rPr>
                <w:color w:val="333333"/>
              </w:rPr>
              <w:t>The international nonproprietary name (INN) or generic name prominently displayed and above the brand name, where a brand name has been given. Brand names should not be bolder or larger than the generic name;</w:t>
            </w:r>
          </w:p>
          <w:p w14:paraId="1E9CE69E" w14:textId="77777777" w:rsidR="00267BAB" w:rsidRPr="00E7157B" w:rsidRDefault="00267BAB" w:rsidP="006223D1">
            <w:pPr>
              <w:numPr>
                <w:ilvl w:val="0"/>
                <w:numId w:val="13"/>
              </w:numPr>
              <w:tabs>
                <w:tab w:val="clear" w:pos="716"/>
                <w:tab w:val="left" w:pos="619"/>
                <w:tab w:val="left" w:pos="1242"/>
              </w:tabs>
              <w:spacing w:after="180"/>
              <w:ind w:left="1242" w:hanging="619"/>
              <w:jc w:val="both"/>
              <w:rPr>
                <w:color w:val="333333"/>
                <w:lang w:val="fr-FR"/>
              </w:rPr>
            </w:pPr>
            <w:r w:rsidRPr="00E7157B">
              <w:rPr>
                <w:color w:val="333333"/>
                <w:lang w:val="fr-FR"/>
              </w:rPr>
              <w:t>dosage form, e.g., tablet, ampoule, syrup, etc.;</w:t>
            </w:r>
          </w:p>
          <w:p w14:paraId="0447F10D" w14:textId="77777777" w:rsidR="00267BAB" w:rsidRPr="00E7157B" w:rsidRDefault="00267BAB" w:rsidP="006223D1">
            <w:pPr>
              <w:numPr>
                <w:ilvl w:val="0"/>
                <w:numId w:val="13"/>
              </w:numPr>
              <w:tabs>
                <w:tab w:val="clear" w:pos="716"/>
                <w:tab w:val="left" w:pos="619"/>
                <w:tab w:val="left" w:pos="1242"/>
              </w:tabs>
              <w:spacing w:after="180"/>
              <w:ind w:left="1242" w:hanging="619"/>
              <w:jc w:val="both"/>
              <w:rPr>
                <w:color w:val="333333"/>
              </w:rPr>
            </w:pPr>
            <w:r w:rsidRPr="00E7157B">
              <w:rPr>
                <w:color w:val="333333"/>
              </w:rPr>
              <w:t>the active ingredient “per unit, dose, tablet or capsule, etc.”;</w:t>
            </w:r>
          </w:p>
          <w:p w14:paraId="56F7354C" w14:textId="77777777" w:rsidR="00267BAB" w:rsidRPr="00E7157B" w:rsidRDefault="00267BAB" w:rsidP="006223D1">
            <w:pPr>
              <w:numPr>
                <w:ilvl w:val="0"/>
                <w:numId w:val="13"/>
              </w:numPr>
              <w:tabs>
                <w:tab w:val="clear" w:pos="716"/>
                <w:tab w:val="left" w:pos="619"/>
                <w:tab w:val="left" w:pos="1242"/>
              </w:tabs>
              <w:spacing w:after="180"/>
              <w:ind w:left="1242" w:hanging="619"/>
              <w:jc w:val="both"/>
              <w:rPr>
                <w:color w:val="333333"/>
              </w:rPr>
            </w:pPr>
            <w:r w:rsidRPr="00E7157B">
              <w:rPr>
                <w:color w:val="333333"/>
              </w:rPr>
              <w:t>the applicable pharmacopoeial standard;</w:t>
            </w:r>
          </w:p>
          <w:p w14:paraId="64C47993" w14:textId="16158E58" w:rsidR="00267BAB" w:rsidRPr="00E7157B" w:rsidRDefault="00267BAB" w:rsidP="006223D1">
            <w:pPr>
              <w:numPr>
                <w:ilvl w:val="0"/>
                <w:numId w:val="13"/>
              </w:numPr>
              <w:tabs>
                <w:tab w:val="clear" w:pos="716"/>
                <w:tab w:val="left" w:pos="619"/>
                <w:tab w:val="left" w:pos="1242"/>
              </w:tabs>
              <w:spacing w:after="180"/>
              <w:ind w:left="1242" w:hanging="619"/>
              <w:jc w:val="both"/>
              <w:rPr>
                <w:color w:val="333333"/>
              </w:rPr>
            </w:pPr>
            <w:r w:rsidRPr="00E7157B">
              <w:rPr>
                <w:color w:val="333333"/>
              </w:rPr>
              <w:t xml:space="preserve">the </w:t>
            </w:r>
            <w:r>
              <w:rPr>
                <w:color w:val="333333"/>
              </w:rPr>
              <w:t>GOL</w:t>
            </w:r>
            <w:r w:rsidRPr="00E7157B">
              <w:rPr>
                <w:color w:val="333333"/>
              </w:rPr>
              <w:t xml:space="preserve">’s </w:t>
            </w:r>
            <w:r>
              <w:rPr>
                <w:color w:val="333333"/>
              </w:rPr>
              <w:t>or (</w:t>
            </w:r>
            <w:r w:rsidR="00A32AF2">
              <w:rPr>
                <w:color w:val="333333"/>
              </w:rPr>
              <w:t xml:space="preserve">Central Medical Store </w:t>
            </w:r>
            <w:r>
              <w:rPr>
                <w:color w:val="333333"/>
              </w:rPr>
              <w:t>– Ministry of Health)</w:t>
            </w:r>
            <w:r w:rsidRPr="00E7157B">
              <w:rPr>
                <w:color w:val="333333"/>
              </w:rPr>
              <w:t xml:space="preserve"> logo and code number and any specific color coding if required;</w:t>
            </w:r>
          </w:p>
          <w:p w14:paraId="6078FBDB" w14:textId="77777777" w:rsidR="00267BAB" w:rsidRPr="00E7157B" w:rsidRDefault="00267BAB" w:rsidP="006223D1">
            <w:pPr>
              <w:numPr>
                <w:ilvl w:val="0"/>
                <w:numId w:val="13"/>
              </w:numPr>
              <w:tabs>
                <w:tab w:val="clear" w:pos="716"/>
                <w:tab w:val="left" w:pos="619"/>
                <w:tab w:val="left" w:pos="1242"/>
              </w:tabs>
              <w:spacing w:after="180"/>
              <w:ind w:left="1242" w:hanging="619"/>
              <w:jc w:val="both"/>
              <w:rPr>
                <w:color w:val="333333"/>
              </w:rPr>
            </w:pPr>
            <w:r w:rsidRPr="00E7157B">
              <w:rPr>
                <w:color w:val="333333"/>
              </w:rPr>
              <w:t>content per pack;</w:t>
            </w:r>
          </w:p>
          <w:p w14:paraId="1C62D947" w14:textId="77777777" w:rsidR="00267BAB" w:rsidRPr="00E7157B" w:rsidRDefault="00267BAB" w:rsidP="006223D1">
            <w:pPr>
              <w:numPr>
                <w:ilvl w:val="0"/>
                <w:numId w:val="13"/>
              </w:numPr>
              <w:tabs>
                <w:tab w:val="clear" w:pos="716"/>
                <w:tab w:val="left" w:pos="619"/>
                <w:tab w:val="left" w:pos="1242"/>
              </w:tabs>
              <w:spacing w:after="180"/>
              <w:ind w:left="1242" w:hanging="619"/>
              <w:jc w:val="both"/>
              <w:rPr>
                <w:color w:val="333333"/>
              </w:rPr>
            </w:pPr>
            <w:r w:rsidRPr="00E7157B">
              <w:rPr>
                <w:color w:val="333333"/>
              </w:rPr>
              <w:t>instructions for use;</w:t>
            </w:r>
          </w:p>
          <w:p w14:paraId="17362EAB" w14:textId="77777777" w:rsidR="00267BAB" w:rsidRPr="00E7157B" w:rsidRDefault="00267BAB" w:rsidP="006223D1">
            <w:pPr>
              <w:numPr>
                <w:ilvl w:val="0"/>
                <w:numId w:val="13"/>
              </w:numPr>
              <w:tabs>
                <w:tab w:val="clear" w:pos="716"/>
                <w:tab w:val="left" w:pos="619"/>
                <w:tab w:val="left" w:pos="1242"/>
              </w:tabs>
              <w:spacing w:after="180"/>
              <w:ind w:left="1242" w:hanging="619"/>
              <w:jc w:val="both"/>
              <w:rPr>
                <w:color w:val="333333"/>
              </w:rPr>
            </w:pPr>
            <w:r w:rsidRPr="00E7157B">
              <w:rPr>
                <w:color w:val="333333"/>
              </w:rPr>
              <w:t>special storage requirements;</w:t>
            </w:r>
          </w:p>
          <w:p w14:paraId="14A9209A" w14:textId="77777777" w:rsidR="00267BAB" w:rsidRPr="00E7157B" w:rsidRDefault="00267BAB" w:rsidP="006223D1">
            <w:pPr>
              <w:numPr>
                <w:ilvl w:val="0"/>
                <w:numId w:val="13"/>
              </w:numPr>
              <w:tabs>
                <w:tab w:val="clear" w:pos="716"/>
                <w:tab w:val="left" w:pos="619"/>
                <w:tab w:val="left" w:pos="1242"/>
              </w:tabs>
              <w:spacing w:after="180"/>
              <w:ind w:left="1242" w:hanging="619"/>
              <w:jc w:val="both"/>
              <w:rPr>
                <w:color w:val="333333"/>
              </w:rPr>
            </w:pPr>
            <w:r w:rsidRPr="00E7157B">
              <w:rPr>
                <w:color w:val="333333"/>
              </w:rPr>
              <w:t>batch number;</w:t>
            </w:r>
          </w:p>
          <w:p w14:paraId="37547C8D" w14:textId="77777777" w:rsidR="00267BAB" w:rsidRPr="00E7157B" w:rsidRDefault="00267BAB" w:rsidP="006223D1">
            <w:pPr>
              <w:numPr>
                <w:ilvl w:val="0"/>
                <w:numId w:val="13"/>
              </w:numPr>
              <w:tabs>
                <w:tab w:val="clear" w:pos="716"/>
                <w:tab w:val="left" w:pos="619"/>
                <w:tab w:val="left" w:pos="1242"/>
              </w:tabs>
              <w:spacing w:after="180"/>
              <w:ind w:left="1242" w:hanging="619"/>
              <w:jc w:val="both"/>
              <w:rPr>
                <w:color w:val="333333"/>
              </w:rPr>
            </w:pPr>
            <w:r w:rsidRPr="00E7157B">
              <w:rPr>
                <w:color w:val="333333"/>
              </w:rPr>
              <w:t>date of manufacture and date of expiry (in clear language, not code);</w:t>
            </w:r>
          </w:p>
          <w:p w14:paraId="3F3B0770" w14:textId="77777777" w:rsidR="00267BAB" w:rsidRPr="00E7157B" w:rsidRDefault="00267BAB" w:rsidP="006223D1">
            <w:pPr>
              <w:numPr>
                <w:ilvl w:val="0"/>
                <w:numId w:val="13"/>
              </w:numPr>
              <w:tabs>
                <w:tab w:val="clear" w:pos="716"/>
                <w:tab w:val="left" w:pos="619"/>
                <w:tab w:val="left" w:pos="1242"/>
              </w:tabs>
              <w:spacing w:after="180"/>
              <w:ind w:left="1242" w:hanging="619"/>
              <w:jc w:val="both"/>
              <w:rPr>
                <w:color w:val="333333"/>
              </w:rPr>
            </w:pPr>
            <w:r w:rsidRPr="00E7157B">
              <w:rPr>
                <w:color w:val="333333"/>
              </w:rPr>
              <w:t>name and address of manufacture;</w:t>
            </w:r>
          </w:p>
          <w:p w14:paraId="569921D6" w14:textId="77777777" w:rsidR="00267BAB" w:rsidRPr="00E7157B" w:rsidRDefault="00267BAB" w:rsidP="006223D1">
            <w:pPr>
              <w:numPr>
                <w:ilvl w:val="0"/>
                <w:numId w:val="13"/>
              </w:numPr>
              <w:tabs>
                <w:tab w:val="clear" w:pos="716"/>
                <w:tab w:val="left" w:pos="619"/>
                <w:tab w:val="left" w:pos="1242"/>
              </w:tabs>
              <w:spacing w:after="180"/>
              <w:ind w:left="1242" w:hanging="619"/>
              <w:jc w:val="both"/>
              <w:rPr>
                <w:color w:val="333333"/>
              </w:rPr>
            </w:pPr>
            <w:r w:rsidRPr="00E7157B">
              <w:rPr>
                <w:color w:val="333333"/>
              </w:rPr>
              <w:t>any additional cautionary statement.</w:t>
            </w:r>
          </w:p>
        </w:tc>
      </w:tr>
      <w:tr w:rsidR="00267BAB" w:rsidRPr="00E7157B" w14:paraId="07108D5A" w14:textId="77777777" w:rsidTr="006223D1">
        <w:tc>
          <w:tcPr>
            <w:tcW w:w="2250" w:type="dxa"/>
          </w:tcPr>
          <w:p w14:paraId="52866FED" w14:textId="77777777" w:rsidR="00267BAB" w:rsidRPr="00E7157B" w:rsidRDefault="00267BAB" w:rsidP="006223D1">
            <w:pPr>
              <w:tabs>
                <w:tab w:val="left" w:pos="432"/>
              </w:tabs>
              <w:spacing w:after="200"/>
              <w:ind w:left="432" w:hanging="432"/>
              <w:rPr>
                <w:b/>
                <w:color w:val="333333"/>
              </w:rPr>
            </w:pPr>
          </w:p>
        </w:tc>
        <w:tc>
          <w:tcPr>
            <w:tcW w:w="6840" w:type="dxa"/>
          </w:tcPr>
          <w:p w14:paraId="0A80B79C" w14:textId="77777777" w:rsidR="00267BAB" w:rsidRPr="00E7157B" w:rsidRDefault="00267BAB" w:rsidP="006223D1">
            <w:pPr>
              <w:tabs>
                <w:tab w:val="left" w:pos="619"/>
              </w:tabs>
              <w:spacing w:after="200"/>
              <w:ind w:left="619" w:hanging="619"/>
              <w:jc w:val="both"/>
              <w:rPr>
                <w:color w:val="333333"/>
              </w:rPr>
            </w:pPr>
            <w:r w:rsidRPr="00E7157B">
              <w:rPr>
                <w:color w:val="333333"/>
              </w:rPr>
              <w:t>2.2</w:t>
            </w:r>
            <w:r w:rsidRPr="00E7157B">
              <w:rPr>
                <w:color w:val="333333"/>
              </w:rPr>
              <w:tab/>
              <w:t>The outer case or carton should also display the above information.</w:t>
            </w:r>
          </w:p>
        </w:tc>
      </w:tr>
      <w:tr w:rsidR="00267BAB" w:rsidRPr="00E7157B" w14:paraId="05EB0A3E" w14:textId="77777777" w:rsidTr="006223D1">
        <w:tc>
          <w:tcPr>
            <w:tcW w:w="2250" w:type="dxa"/>
          </w:tcPr>
          <w:p w14:paraId="210B7995" w14:textId="77777777" w:rsidR="00267BAB" w:rsidRPr="00E7157B" w:rsidRDefault="00267BAB" w:rsidP="006223D1">
            <w:pPr>
              <w:tabs>
                <w:tab w:val="left" w:pos="432"/>
              </w:tabs>
              <w:spacing w:after="200"/>
              <w:ind w:left="432" w:hanging="432"/>
              <w:rPr>
                <w:b/>
                <w:color w:val="333333"/>
              </w:rPr>
            </w:pPr>
            <w:r w:rsidRPr="00E7157B">
              <w:rPr>
                <w:b/>
                <w:color w:val="333333"/>
              </w:rPr>
              <w:t>3.</w:t>
            </w:r>
            <w:r w:rsidRPr="00E7157B">
              <w:rPr>
                <w:b/>
                <w:color w:val="333333"/>
              </w:rPr>
              <w:tab/>
              <w:t>Case Identification</w:t>
            </w:r>
          </w:p>
        </w:tc>
        <w:tc>
          <w:tcPr>
            <w:tcW w:w="6840" w:type="dxa"/>
          </w:tcPr>
          <w:p w14:paraId="50441255" w14:textId="77777777" w:rsidR="00267BAB" w:rsidRPr="00E7157B" w:rsidRDefault="00267BAB" w:rsidP="006223D1">
            <w:pPr>
              <w:tabs>
                <w:tab w:val="left" w:pos="569"/>
                <w:tab w:val="left" w:pos="619"/>
              </w:tabs>
              <w:spacing w:after="220"/>
              <w:ind w:left="619" w:hanging="619"/>
              <w:jc w:val="both"/>
              <w:rPr>
                <w:color w:val="333333"/>
              </w:rPr>
            </w:pPr>
            <w:r w:rsidRPr="00E7157B">
              <w:rPr>
                <w:color w:val="333333"/>
              </w:rPr>
              <w:t>3.1</w:t>
            </w:r>
            <w:r w:rsidRPr="00E7157B">
              <w:rPr>
                <w:color w:val="333333"/>
              </w:rPr>
              <w:tab/>
              <w:t>All cases should prominently indicate the following:</w:t>
            </w:r>
          </w:p>
          <w:p w14:paraId="5E803279" w14:textId="77777777" w:rsidR="00267BAB" w:rsidRPr="00E7157B" w:rsidRDefault="00267BAB" w:rsidP="006223D1">
            <w:pPr>
              <w:numPr>
                <w:ilvl w:val="0"/>
                <w:numId w:val="14"/>
              </w:numPr>
              <w:tabs>
                <w:tab w:val="clear" w:pos="716"/>
                <w:tab w:val="left" w:pos="1242"/>
              </w:tabs>
              <w:spacing w:after="220"/>
              <w:ind w:left="1242" w:hanging="630"/>
              <w:jc w:val="both"/>
              <w:rPr>
                <w:color w:val="333333"/>
              </w:rPr>
            </w:pPr>
            <w:r>
              <w:rPr>
                <w:color w:val="333333"/>
              </w:rPr>
              <w:t>PE</w:t>
            </w:r>
            <w:r w:rsidRPr="00E7157B">
              <w:rPr>
                <w:color w:val="333333"/>
              </w:rPr>
              <w:t>’s line and code numbers;</w:t>
            </w:r>
          </w:p>
          <w:p w14:paraId="771D45DD" w14:textId="77777777" w:rsidR="00267BAB" w:rsidRPr="00E7157B" w:rsidRDefault="00267BAB" w:rsidP="006223D1">
            <w:pPr>
              <w:numPr>
                <w:ilvl w:val="0"/>
                <w:numId w:val="14"/>
              </w:numPr>
              <w:tabs>
                <w:tab w:val="clear" w:pos="716"/>
                <w:tab w:val="left" w:pos="1242"/>
              </w:tabs>
              <w:spacing w:after="220"/>
              <w:ind w:left="1242" w:hanging="619"/>
              <w:jc w:val="both"/>
              <w:rPr>
                <w:color w:val="333333"/>
              </w:rPr>
            </w:pPr>
            <w:r w:rsidRPr="00E7157B">
              <w:rPr>
                <w:color w:val="333333"/>
              </w:rPr>
              <w:t>the generic name of the product;</w:t>
            </w:r>
          </w:p>
          <w:p w14:paraId="390E1D6E" w14:textId="77777777" w:rsidR="00267BAB" w:rsidRPr="00E7157B" w:rsidRDefault="00267BAB" w:rsidP="006223D1">
            <w:pPr>
              <w:numPr>
                <w:ilvl w:val="0"/>
                <w:numId w:val="14"/>
              </w:numPr>
              <w:tabs>
                <w:tab w:val="clear" w:pos="716"/>
                <w:tab w:val="left" w:pos="1242"/>
              </w:tabs>
              <w:spacing w:after="220"/>
              <w:ind w:left="1242" w:hanging="619"/>
              <w:jc w:val="both"/>
              <w:rPr>
                <w:color w:val="333333"/>
              </w:rPr>
            </w:pPr>
            <w:r w:rsidRPr="00E7157B">
              <w:rPr>
                <w:color w:val="333333"/>
              </w:rPr>
              <w:t>the dosage form (tablet, ampoule, syrup);</w:t>
            </w:r>
          </w:p>
          <w:p w14:paraId="6D8BDF66" w14:textId="77777777" w:rsidR="00267BAB" w:rsidRPr="00E7157B" w:rsidRDefault="00267BAB" w:rsidP="006223D1">
            <w:pPr>
              <w:numPr>
                <w:ilvl w:val="0"/>
                <w:numId w:val="14"/>
              </w:numPr>
              <w:tabs>
                <w:tab w:val="clear" w:pos="716"/>
                <w:tab w:val="left" w:pos="1242"/>
              </w:tabs>
              <w:spacing w:after="220"/>
              <w:ind w:left="1242" w:hanging="619"/>
              <w:jc w:val="both"/>
              <w:rPr>
                <w:color w:val="333333"/>
              </w:rPr>
            </w:pPr>
            <w:r w:rsidRPr="00E7157B">
              <w:rPr>
                <w:color w:val="333333"/>
              </w:rPr>
              <w:t>date of manufacture and expiry (in clear language not code);</w:t>
            </w:r>
          </w:p>
          <w:p w14:paraId="2A062F1D" w14:textId="77777777" w:rsidR="00267BAB" w:rsidRPr="00E7157B" w:rsidRDefault="00267BAB" w:rsidP="006223D1">
            <w:pPr>
              <w:numPr>
                <w:ilvl w:val="0"/>
                <w:numId w:val="14"/>
              </w:numPr>
              <w:tabs>
                <w:tab w:val="clear" w:pos="716"/>
                <w:tab w:val="left" w:pos="1242"/>
              </w:tabs>
              <w:spacing w:after="220"/>
              <w:ind w:left="1242" w:hanging="619"/>
              <w:jc w:val="both"/>
              <w:rPr>
                <w:color w:val="333333"/>
              </w:rPr>
            </w:pPr>
            <w:r w:rsidRPr="00E7157B">
              <w:rPr>
                <w:color w:val="333333"/>
              </w:rPr>
              <w:t>batch number;</w:t>
            </w:r>
          </w:p>
          <w:p w14:paraId="4A4A241B" w14:textId="77777777" w:rsidR="00267BAB" w:rsidRPr="00E7157B" w:rsidRDefault="00267BAB" w:rsidP="006223D1">
            <w:pPr>
              <w:numPr>
                <w:ilvl w:val="0"/>
                <w:numId w:val="14"/>
              </w:numPr>
              <w:tabs>
                <w:tab w:val="clear" w:pos="716"/>
                <w:tab w:val="left" w:pos="1242"/>
              </w:tabs>
              <w:spacing w:after="220"/>
              <w:ind w:left="1242" w:hanging="619"/>
              <w:jc w:val="both"/>
              <w:rPr>
                <w:color w:val="333333"/>
              </w:rPr>
            </w:pPr>
            <w:r w:rsidRPr="00E7157B">
              <w:rPr>
                <w:color w:val="333333"/>
              </w:rPr>
              <w:t>quantity per case;</w:t>
            </w:r>
          </w:p>
          <w:p w14:paraId="1957FEF8" w14:textId="77777777" w:rsidR="00267BAB" w:rsidRPr="00E7157B" w:rsidRDefault="00267BAB" w:rsidP="006223D1">
            <w:pPr>
              <w:numPr>
                <w:ilvl w:val="0"/>
                <w:numId w:val="14"/>
              </w:numPr>
              <w:tabs>
                <w:tab w:val="clear" w:pos="716"/>
                <w:tab w:val="left" w:pos="1242"/>
              </w:tabs>
              <w:spacing w:after="220"/>
              <w:ind w:left="1242" w:hanging="619"/>
              <w:jc w:val="both"/>
              <w:rPr>
                <w:color w:val="333333"/>
              </w:rPr>
            </w:pPr>
            <w:r w:rsidRPr="00E7157B">
              <w:rPr>
                <w:color w:val="333333"/>
              </w:rPr>
              <w:t>special instructions for storage;</w:t>
            </w:r>
          </w:p>
          <w:p w14:paraId="5FDD3DCB" w14:textId="77777777" w:rsidR="00267BAB" w:rsidRPr="00E7157B" w:rsidRDefault="00267BAB" w:rsidP="006223D1">
            <w:pPr>
              <w:numPr>
                <w:ilvl w:val="0"/>
                <w:numId w:val="14"/>
              </w:numPr>
              <w:tabs>
                <w:tab w:val="clear" w:pos="716"/>
                <w:tab w:val="left" w:pos="1242"/>
              </w:tabs>
              <w:spacing w:after="220"/>
              <w:ind w:left="1242" w:hanging="619"/>
              <w:jc w:val="both"/>
              <w:rPr>
                <w:color w:val="333333"/>
              </w:rPr>
            </w:pPr>
            <w:r w:rsidRPr="00E7157B">
              <w:rPr>
                <w:color w:val="333333"/>
              </w:rPr>
              <w:t>name and address of manufacture;</w:t>
            </w:r>
          </w:p>
          <w:p w14:paraId="45987C72" w14:textId="77777777" w:rsidR="00267BAB" w:rsidRPr="00E7157B" w:rsidRDefault="00267BAB" w:rsidP="006223D1">
            <w:pPr>
              <w:numPr>
                <w:ilvl w:val="0"/>
                <w:numId w:val="14"/>
              </w:numPr>
              <w:tabs>
                <w:tab w:val="clear" w:pos="716"/>
                <w:tab w:val="left" w:pos="1242"/>
              </w:tabs>
              <w:spacing w:after="220"/>
              <w:ind w:left="1242" w:hanging="619"/>
              <w:jc w:val="both"/>
              <w:rPr>
                <w:color w:val="333333"/>
              </w:rPr>
            </w:pPr>
            <w:r w:rsidRPr="00E7157B">
              <w:rPr>
                <w:color w:val="333333"/>
              </w:rPr>
              <w:t>any additional cautionary statements.</w:t>
            </w:r>
          </w:p>
        </w:tc>
      </w:tr>
      <w:tr w:rsidR="00267BAB" w:rsidRPr="00E7157B" w14:paraId="3E40946C" w14:textId="77777777" w:rsidTr="006223D1">
        <w:tc>
          <w:tcPr>
            <w:tcW w:w="2250" w:type="dxa"/>
          </w:tcPr>
          <w:p w14:paraId="24F4A46C" w14:textId="77777777" w:rsidR="00267BAB" w:rsidRPr="00E7157B" w:rsidRDefault="00267BAB" w:rsidP="006223D1">
            <w:pPr>
              <w:tabs>
                <w:tab w:val="left" w:pos="432"/>
              </w:tabs>
              <w:spacing w:after="200"/>
              <w:ind w:left="432" w:hanging="432"/>
              <w:rPr>
                <w:b/>
                <w:color w:val="333333"/>
              </w:rPr>
            </w:pPr>
          </w:p>
        </w:tc>
        <w:tc>
          <w:tcPr>
            <w:tcW w:w="6840" w:type="dxa"/>
          </w:tcPr>
          <w:p w14:paraId="58548A0A" w14:textId="77777777" w:rsidR="00267BAB" w:rsidRPr="00E7157B" w:rsidRDefault="00267BAB" w:rsidP="006223D1">
            <w:pPr>
              <w:tabs>
                <w:tab w:val="left" w:pos="619"/>
                <w:tab w:val="left" w:pos="1289"/>
              </w:tabs>
              <w:spacing w:after="220"/>
              <w:ind w:left="619" w:hanging="619"/>
              <w:jc w:val="both"/>
              <w:rPr>
                <w:color w:val="333333"/>
              </w:rPr>
            </w:pPr>
            <w:r w:rsidRPr="00E7157B">
              <w:rPr>
                <w:color w:val="333333"/>
              </w:rPr>
              <w:t>3.2</w:t>
            </w:r>
            <w:r w:rsidRPr="00E7157B">
              <w:rPr>
                <w:color w:val="333333"/>
              </w:rPr>
              <w:tab/>
              <w:t>No case should contain pharmaceutical products from more than one batch.</w:t>
            </w:r>
          </w:p>
        </w:tc>
      </w:tr>
      <w:tr w:rsidR="00267BAB" w:rsidRPr="00E7157B" w14:paraId="28E5807D" w14:textId="77777777" w:rsidTr="006223D1">
        <w:tc>
          <w:tcPr>
            <w:tcW w:w="2250" w:type="dxa"/>
          </w:tcPr>
          <w:p w14:paraId="4E8AD790" w14:textId="77777777" w:rsidR="00267BAB" w:rsidRPr="00E7157B" w:rsidRDefault="00267BAB" w:rsidP="006223D1">
            <w:pPr>
              <w:tabs>
                <w:tab w:val="left" w:pos="432"/>
              </w:tabs>
              <w:spacing w:after="200"/>
              <w:ind w:left="432" w:hanging="432"/>
              <w:rPr>
                <w:b/>
                <w:color w:val="333333"/>
              </w:rPr>
            </w:pPr>
            <w:r w:rsidRPr="00E7157B">
              <w:rPr>
                <w:b/>
                <w:color w:val="333333"/>
              </w:rPr>
              <w:t>4.</w:t>
            </w:r>
            <w:r w:rsidRPr="00E7157B">
              <w:rPr>
                <w:b/>
                <w:color w:val="333333"/>
              </w:rPr>
              <w:tab/>
              <w:t>Unique Identifiers</w:t>
            </w:r>
          </w:p>
        </w:tc>
        <w:tc>
          <w:tcPr>
            <w:tcW w:w="6840" w:type="dxa"/>
          </w:tcPr>
          <w:p w14:paraId="3F7C9178" w14:textId="77777777" w:rsidR="00267BAB" w:rsidRPr="00E7157B" w:rsidRDefault="00267BAB" w:rsidP="006223D1">
            <w:pPr>
              <w:tabs>
                <w:tab w:val="left" w:pos="619"/>
              </w:tabs>
              <w:spacing w:after="220"/>
              <w:ind w:left="619" w:hanging="619"/>
              <w:jc w:val="both"/>
              <w:rPr>
                <w:color w:val="333333"/>
              </w:rPr>
            </w:pPr>
            <w:r w:rsidRPr="00E7157B">
              <w:rPr>
                <w:color w:val="333333"/>
              </w:rPr>
              <w:t>4.1</w:t>
            </w:r>
            <w:r w:rsidRPr="00E7157B">
              <w:rPr>
                <w:color w:val="333333"/>
              </w:rPr>
              <w:tab/>
              <w:t xml:space="preserve">The </w:t>
            </w:r>
            <w:r>
              <w:rPr>
                <w:color w:val="333333"/>
              </w:rPr>
              <w:t>PE</w:t>
            </w:r>
            <w:r w:rsidRPr="00E7157B">
              <w:rPr>
                <w:color w:val="333333"/>
              </w:rPr>
              <w:t xml:space="preserve"> shall have the right to request the Supplier to imprint a logo, if the quantity so justifies it, on the</w:t>
            </w:r>
            <w:r w:rsidRPr="00E7157B">
              <w:rPr>
                <w:b/>
                <w:i/>
                <w:color w:val="333333"/>
              </w:rPr>
              <w:t xml:space="preserve"> </w:t>
            </w:r>
            <w:r w:rsidRPr="00A50A88">
              <w:rPr>
                <w:b/>
                <w:color w:val="333333"/>
              </w:rPr>
              <w:t>labels of the containers used for packaging and in certain dosage forms, such as tablets, and ampoules and this will be in the Technical Specifications. The design and detail will be clearly indicated at the time of bidding, and confirmation of the design of such logo shall be provided to the Supplier at the time of contract award.</w:t>
            </w:r>
          </w:p>
        </w:tc>
      </w:tr>
      <w:tr w:rsidR="00267BAB" w:rsidRPr="00E7157B" w14:paraId="1C971D7E" w14:textId="77777777" w:rsidTr="006223D1">
        <w:tc>
          <w:tcPr>
            <w:tcW w:w="2250" w:type="dxa"/>
          </w:tcPr>
          <w:p w14:paraId="077EF15D" w14:textId="77777777" w:rsidR="00267BAB" w:rsidRPr="00E7157B" w:rsidRDefault="00267BAB" w:rsidP="006223D1">
            <w:pPr>
              <w:tabs>
                <w:tab w:val="left" w:pos="432"/>
              </w:tabs>
              <w:spacing w:after="200"/>
              <w:ind w:left="432" w:hanging="432"/>
              <w:rPr>
                <w:b/>
                <w:color w:val="333333"/>
              </w:rPr>
            </w:pPr>
            <w:r w:rsidRPr="00E7157B">
              <w:rPr>
                <w:b/>
                <w:color w:val="333333"/>
              </w:rPr>
              <w:t>5.</w:t>
            </w:r>
            <w:r w:rsidRPr="00E7157B">
              <w:rPr>
                <w:b/>
                <w:color w:val="333333"/>
              </w:rPr>
              <w:tab/>
              <w:t>Standards of Quality Control for Supply</w:t>
            </w:r>
          </w:p>
        </w:tc>
        <w:tc>
          <w:tcPr>
            <w:tcW w:w="6840" w:type="dxa"/>
          </w:tcPr>
          <w:p w14:paraId="2BFE27DF" w14:textId="77777777" w:rsidR="00267BAB" w:rsidRPr="00E7157B" w:rsidRDefault="00267BAB" w:rsidP="006223D1">
            <w:pPr>
              <w:tabs>
                <w:tab w:val="left" w:pos="619"/>
              </w:tabs>
              <w:spacing w:after="200"/>
              <w:ind w:left="619" w:hanging="619"/>
              <w:jc w:val="both"/>
              <w:rPr>
                <w:color w:val="333333"/>
              </w:rPr>
            </w:pPr>
            <w:r w:rsidRPr="00E7157B">
              <w:rPr>
                <w:color w:val="333333"/>
              </w:rPr>
              <w:t>5.1</w:t>
            </w:r>
            <w:r w:rsidRPr="00E7157B">
              <w:rPr>
                <w:color w:val="333333"/>
              </w:rPr>
              <w:tab/>
              <w:t xml:space="preserve">The successful Supplier will be required to furnish to the </w:t>
            </w:r>
            <w:r>
              <w:rPr>
                <w:color w:val="333333"/>
              </w:rPr>
              <w:t>PE</w:t>
            </w:r>
            <w:r w:rsidRPr="00E7157B">
              <w:rPr>
                <w:color w:val="333333"/>
              </w:rPr>
              <w:t>:</w:t>
            </w:r>
          </w:p>
          <w:p w14:paraId="504C5A7F" w14:textId="77777777" w:rsidR="00267BAB" w:rsidRPr="00E7157B" w:rsidRDefault="00267BAB" w:rsidP="006223D1">
            <w:pPr>
              <w:numPr>
                <w:ilvl w:val="0"/>
                <w:numId w:val="15"/>
              </w:numPr>
              <w:tabs>
                <w:tab w:val="clear" w:pos="624"/>
                <w:tab w:val="num" w:pos="1242"/>
              </w:tabs>
              <w:spacing w:after="200"/>
              <w:ind w:left="1242" w:hanging="630"/>
              <w:jc w:val="both"/>
              <w:rPr>
                <w:color w:val="333333"/>
              </w:rPr>
            </w:pPr>
            <w:r w:rsidRPr="00E7157B">
              <w:rPr>
                <w:color w:val="333333"/>
              </w:rPr>
              <w:t>With each consignment, and for each item a WHO certificate of quality control test results concerning quantitative assay, chemical analysis, sterility, pyrogen content uniformity, microbial limit, and other tests, as applicable to the Goods being supplied and the manufacturer’s certificate of analysis.</w:t>
            </w:r>
          </w:p>
          <w:p w14:paraId="1C3894BA" w14:textId="77777777" w:rsidR="00267BAB" w:rsidRPr="00E7157B" w:rsidRDefault="00267BAB" w:rsidP="006223D1">
            <w:pPr>
              <w:numPr>
                <w:ilvl w:val="0"/>
                <w:numId w:val="15"/>
              </w:numPr>
              <w:tabs>
                <w:tab w:val="clear" w:pos="624"/>
                <w:tab w:val="num" w:pos="1242"/>
              </w:tabs>
              <w:spacing w:after="200"/>
              <w:ind w:left="1242" w:hanging="630"/>
              <w:jc w:val="both"/>
              <w:rPr>
                <w:color w:val="333333"/>
              </w:rPr>
            </w:pPr>
            <w:r w:rsidRPr="00E7157B">
              <w:rPr>
                <w:color w:val="333333"/>
              </w:rPr>
              <w:t>Assay methodology of any or all tests if requested.</w:t>
            </w:r>
          </w:p>
          <w:p w14:paraId="41AE6E33" w14:textId="77777777" w:rsidR="00267BAB" w:rsidRPr="00A50A88" w:rsidRDefault="00267BAB" w:rsidP="006223D1">
            <w:pPr>
              <w:numPr>
                <w:ilvl w:val="0"/>
                <w:numId w:val="15"/>
              </w:numPr>
              <w:tabs>
                <w:tab w:val="clear" w:pos="624"/>
                <w:tab w:val="num" w:pos="1242"/>
              </w:tabs>
              <w:spacing w:after="200"/>
              <w:ind w:left="1242" w:hanging="630"/>
              <w:jc w:val="both"/>
              <w:rPr>
                <w:b/>
                <w:color w:val="333333"/>
              </w:rPr>
            </w:pPr>
            <w:r w:rsidRPr="00E7157B">
              <w:rPr>
                <w:color w:val="333333"/>
              </w:rPr>
              <w:t xml:space="preserve">Evidence of bio-availability and/or bio-equivalence for certain critical Goods upon request. </w:t>
            </w:r>
            <w:r w:rsidRPr="00BB1A4B">
              <w:rPr>
                <w:b/>
                <w:color w:val="333333"/>
              </w:rPr>
              <w:t>This</w:t>
            </w:r>
            <w:r w:rsidRPr="00A50A88">
              <w:rPr>
                <w:b/>
                <w:color w:val="333333"/>
              </w:rPr>
              <w:t xml:space="preserve"> information </w:t>
            </w:r>
            <w:r w:rsidRPr="00A50A88">
              <w:rPr>
                <w:b/>
                <w:color w:val="333333"/>
              </w:rPr>
              <w:lastRenderedPageBreak/>
              <w:t>would be supplied on a strictly confidential basis only.</w:t>
            </w:r>
          </w:p>
          <w:p w14:paraId="5BC67111" w14:textId="77777777" w:rsidR="00267BAB" w:rsidRPr="00E7157B" w:rsidRDefault="00267BAB" w:rsidP="006223D1">
            <w:pPr>
              <w:numPr>
                <w:ilvl w:val="0"/>
                <w:numId w:val="15"/>
              </w:numPr>
              <w:tabs>
                <w:tab w:val="clear" w:pos="624"/>
                <w:tab w:val="num" w:pos="1242"/>
              </w:tabs>
              <w:spacing w:after="200"/>
              <w:ind w:left="1242" w:hanging="630"/>
              <w:jc w:val="both"/>
              <w:rPr>
                <w:color w:val="333333"/>
              </w:rPr>
            </w:pPr>
            <w:r w:rsidRPr="00E7157B">
              <w:rPr>
                <w:color w:val="333333"/>
              </w:rPr>
              <w:t>Evidence of basis for expiration dating and other stability data concerning the commercial final package upon request.</w:t>
            </w:r>
          </w:p>
          <w:p w14:paraId="66EC9182" w14:textId="77777777" w:rsidR="00267BAB" w:rsidRPr="00E7157B" w:rsidRDefault="00267BAB" w:rsidP="006223D1">
            <w:pPr>
              <w:tabs>
                <w:tab w:val="left" w:pos="612"/>
              </w:tabs>
              <w:spacing w:after="200"/>
              <w:ind w:left="612" w:hanging="630"/>
              <w:jc w:val="both"/>
              <w:rPr>
                <w:color w:val="333333"/>
              </w:rPr>
            </w:pPr>
            <w:r w:rsidRPr="00E7157B">
              <w:rPr>
                <w:color w:val="333333"/>
              </w:rPr>
              <w:t>5.2</w:t>
            </w:r>
            <w:r w:rsidRPr="00E7157B">
              <w:rPr>
                <w:color w:val="333333"/>
              </w:rPr>
              <w:tab/>
              <w:t xml:space="preserve">The Supplier will also be required to provide the </w:t>
            </w:r>
            <w:r>
              <w:rPr>
                <w:color w:val="333333"/>
              </w:rPr>
              <w:t>PE</w:t>
            </w:r>
            <w:r w:rsidRPr="00E7157B">
              <w:rPr>
                <w:color w:val="333333"/>
              </w:rPr>
              <w:t xml:space="preserve"> with access to its manufacturing facilities to inspect the compliance with the GMP requirements and quality control mechanisms.</w:t>
            </w:r>
          </w:p>
        </w:tc>
      </w:tr>
    </w:tbl>
    <w:p w14:paraId="6C532883" w14:textId="77777777" w:rsidR="00267BAB" w:rsidRPr="00E7157B" w:rsidRDefault="00267BAB" w:rsidP="00267BAB">
      <w:pPr>
        <w:rPr>
          <w:color w:val="333333"/>
        </w:rPr>
      </w:pPr>
    </w:p>
    <w:p w14:paraId="4D461D34" w14:textId="77777777" w:rsidR="00267BAB" w:rsidRPr="00E7157B" w:rsidRDefault="00267BAB" w:rsidP="00267BAB">
      <w:pPr>
        <w:rPr>
          <w:color w:val="333333"/>
        </w:rPr>
      </w:pPr>
    </w:p>
    <w:p w14:paraId="15DB3839" w14:textId="77777777" w:rsidR="00267BAB" w:rsidRPr="00E7157B" w:rsidRDefault="00267BAB" w:rsidP="00267BAB">
      <w:pPr>
        <w:rPr>
          <w:color w:val="333333"/>
        </w:rPr>
        <w:sectPr w:rsidR="00267BAB" w:rsidRPr="00E7157B" w:rsidSect="00837306">
          <w:headerReference w:type="even" r:id="rId26"/>
          <w:headerReference w:type="default" r:id="rId27"/>
          <w:headerReference w:type="first" r:id="rId28"/>
          <w:endnotePr>
            <w:numFmt w:val="decimal"/>
          </w:endnotePr>
          <w:type w:val="oddPage"/>
          <w:pgSz w:w="12240" w:h="15840" w:code="1"/>
          <w:pgMar w:top="1440" w:right="1440" w:bottom="1440" w:left="1800" w:header="720" w:footer="720" w:gutter="0"/>
          <w:cols w:space="720"/>
          <w:noEndnote/>
          <w:titlePg/>
        </w:sectPr>
      </w:pPr>
    </w:p>
    <w:p w14:paraId="16089E81" w14:textId="77777777" w:rsidR="00267BAB" w:rsidRPr="00E7157B" w:rsidRDefault="00267BAB" w:rsidP="00267BAB">
      <w:pPr>
        <w:rPr>
          <w:color w:val="333333"/>
        </w:rPr>
      </w:pPr>
    </w:p>
    <w:p w14:paraId="63B56C64" w14:textId="77777777" w:rsidR="00267BAB" w:rsidRPr="00E7157B" w:rsidRDefault="00267BAB" w:rsidP="00267BAB">
      <w:pPr>
        <w:jc w:val="center"/>
        <w:rPr>
          <w:rFonts w:ascii="Times New Roman Bold" w:hAnsi="Times New Roman Bold"/>
          <w:b/>
          <w:color w:val="333333"/>
          <w:sz w:val="32"/>
        </w:rPr>
      </w:pPr>
      <w:r w:rsidRPr="00E7157B">
        <w:rPr>
          <w:rFonts w:ascii="Times New Roman Bold" w:hAnsi="Times New Roman Bold"/>
          <w:b/>
          <w:color w:val="333333"/>
          <w:sz w:val="32"/>
        </w:rPr>
        <w:t xml:space="preserve">Sample Technical Specification </w:t>
      </w:r>
    </w:p>
    <w:p w14:paraId="420C14A4" w14:textId="77777777" w:rsidR="00267BAB" w:rsidRPr="00E7157B" w:rsidRDefault="00267BAB" w:rsidP="00267BAB">
      <w:pPr>
        <w:pStyle w:val="Head71"/>
        <w:rPr>
          <w:color w:val="333333"/>
        </w:rPr>
      </w:pPr>
      <w:bookmarkStart w:id="232" w:name="_Toc308175166"/>
      <w:r w:rsidRPr="00E7157B">
        <w:rPr>
          <w:color w:val="333333"/>
        </w:rPr>
        <w:t>Vaccines</w:t>
      </w:r>
      <w:bookmarkEnd w:id="232"/>
    </w:p>
    <w:tbl>
      <w:tblPr>
        <w:tblW w:w="0" w:type="auto"/>
        <w:tblInd w:w="108" w:type="dxa"/>
        <w:tblLayout w:type="fixed"/>
        <w:tblLook w:val="0000" w:firstRow="0" w:lastRow="0" w:firstColumn="0" w:lastColumn="0" w:noHBand="0" w:noVBand="0"/>
      </w:tblPr>
      <w:tblGrid>
        <w:gridCol w:w="2250"/>
        <w:gridCol w:w="6750"/>
      </w:tblGrid>
      <w:tr w:rsidR="00267BAB" w:rsidRPr="00E7157B" w14:paraId="7948FAB9" w14:textId="77777777" w:rsidTr="006223D1">
        <w:tc>
          <w:tcPr>
            <w:tcW w:w="2250" w:type="dxa"/>
          </w:tcPr>
          <w:p w14:paraId="6480A906" w14:textId="77777777" w:rsidR="00267BAB" w:rsidRPr="00E7157B" w:rsidRDefault="00267BAB" w:rsidP="006223D1">
            <w:pPr>
              <w:tabs>
                <w:tab w:val="left" w:pos="432"/>
              </w:tabs>
              <w:spacing w:after="200"/>
              <w:ind w:left="432" w:hanging="432"/>
              <w:rPr>
                <w:b/>
                <w:color w:val="333333"/>
              </w:rPr>
            </w:pPr>
            <w:r w:rsidRPr="00E7157B">
              <w:rPr>
                <w:b/>
                <w:color w:val="333333"/>
              </w:rPr>
              <w:t xml:space="preserve">1. </w:t>
            </w:r>
            <w:r w:rsidRPr="00E7157B">
              <w:rPr>
                <w:b/>
                <w:color w:val="333333"/>
              </w:rPr>
              <w:tab/>
              <w:t>Product Qualification Requirements</w:t>
            </w:r>
          </w:p>
          <w:p w14:paraId="36E13607" w14:textId="77777777" w:rsidR="00267BAB" w:rsidRPr="00E7157B" w:rsidRDefault="00267BAB" w:rsidP="006223D1">
            <w:pPr>
              <w:tabs>
                <w:tab w:val="left" w:pos="432"/>
                <w:tab w:val="left" w:pos="709"/>
              </w:tabs>
              <w:spacing w:after="200"/>
              <w:ind w:left="432" w:hanging="432"/>
              <w:rPr>
                <w:i/>
                <w:color w:val="333333"/>
              </w:rPr>
            </w:pPr>
          </w:p>
        </w:tc>
        <w:tc>
          <w:tcPr>
            <w:tcW w:w="6750" w:type="dxa"/>
          </w:tcPr>
          <w:p w14:paraId="78E28521" w14:textId="77777777" w:rsidR="00267BAB" w:rsidRPr="00E7157B" w:rsidRDefault="00267BAB" w:rsidP="006223D1">
            <w:pPr>
              <w:tabs>
                <w:tab w:val="left" w:pos="619"/>
                <w:tab w:val="left" w:pos="709"/>
              </w:tabs>
              <w:spacing w:after="200"/>
              <w:ind w:left="619" w:hanging="619"/>
              <w:jc w:val="both"/>
              <w:rPr>
                <w:color w:val="333333"/>
              </w:rPr>
            </w:pPr>
            <w:r w:rsidRPr="00E7157B">
              <w:rPr>
                <w:color w:val="333333"/>
              </w:rPr>
              <w:t>Option A</w:t>
            </w:r>
          </w:p>
          <w:p w14:paraId="251A33FB" w14:textId="77777777" w:rsidR="00267BAB" w:rsidRPr="00E7157B" w:rsidRDefault="00267BAB" w:rsidP="006223D1">
            <w:pPr>
              <w:tabs>
                <w:tab w:val="left" w:pos="619"/>
                <w:tab w:val="left" w:pos="709"/>
              </w:tabs>
              <w:spacing w:after="200"/>
              <w:ind w:left="619" w:hanging="619"/>
              <w:jc w:val="both"/>
              <w:rPr>
                <w:color w:val="333333"/>
              </w:rPr>
            </w:pPr>
            <w:r w:rsidRPr="00E7157B">
              <w:rPr>
                <w:color w:val="333333"/>
              </w:rPr>
              <w:t>1.1</w:t>
            </w:r>
            <w:r w:rsidRPr="00E7157B">
              <w:rPr>
                <w:color w:val="333333"/>
              </w:rPr>
              <w:tab/>
              <w:t xml:space="preserve">The Goods to be purchased by the </w:t>
            </w:r>
            <w:r>
              <w:rPr>
                <w:color w:val="333333"/>
              </w:rPr>
              <w:t>GOL/PE</w:t>
            </w:r>
            <w:r w:rsidRPr="00E7157B">
              <w:rPr>
                <w:color w:val="333333"/>
              </w:rPr>
              <w:t xml:space="preserve"> under this Invitation for Bids must be produced under the control of a recognized, well-functioning National Control Authority (NCA) for biologicals, which performs all six critical functions as defined by the World Health Organization (WHO):</w:t>
            </w:r>
          </w:p>
        </w:tc>
      </w:tr>
      <w:tr w:rsidR="00267BAB" w:rsidRPr="00E7157B" w14:paraId="41BFDB1A" w14:textId="77777777" w:rsidTr="006223D1">
        <w:tc>
          <w:tcPr>
            <w:tcW w:w="2250" w:type="dxa"/>
          </w:tcPr>
          <w:p w14:paraId="7FC7838A" w14:textId="77777777" w:rsidR="00267BAB" w:rsidRPr="00E7157B" w:rsidRDefault="00267BAB" w:rsidP="006223D1">
            <w:pPr>
              <w:tabs>
                <w:tab w:val="left" w:pos="432"/>
                <w:tab w:val="left" w:pos="709"/>
              </w:tabs>
              <w:spacing w:after="200"/>
              <w:ind w:left="432" w:hanging="432"/>
              <w:rPr>
                <w:color w:val="333333"/>
              </w:rPr>
            </w:pPr>
          </w:p>
        </w:tc>
        <w:tc>
          <w:tcPr>
            <w:tcW w:w="6750" w:type="dxa"/>
          </w:tcPr>
          <w:p w14:paraId="240E3A8C" w14:textId="77777777" w:rsidR="00267BAB" w:rsidRPr="00E7157B" w:rsidRDefault="00267BAB" w:rsidP="006223D1">
            <w:pPr>
              <w:numPr>
                <w:ilvl w:val="0"/>
                <w:numId w:val="16"/>
              </w:numPr>
              <w:tabs>
                <w:tab w:val="clear" w:pos="716"/>
              </w:tabs>
              <w:spacing w:after="200"/>
              <w:ind w:left="1152" w:hanging="540"/>
              <w:jc w:val="both"/>
              <w:rPr>
                <w:color w:val="333333"/>
              </w:rPr>
            </w:pPr>
            <w:r w:rsidRPr="00E7157B">
              <w:rPr>
                <w:color w:val="333333"/>
              </w:rPr>
              <w:t>licensing based on published set of requirements</w:t>
            </w:r>
          </w:p>
          <w:p w14:paraId="50E8D89C" w14:textId="77777777" w:rsidR="00267BAB" w:rsidRPr="00E7157B" w:rsidRDefault="00267BAB" w:rsidP="006223D1">
            <w:pPr>
              <w:numPr>
                <w:ilvl w:val="0"/>
                <w:numId w:val="16"/>
              </w:numPr>
              <w:tabs>
                <w:tab w:val="clear" w:pos="716"/>
              </w:tabs>
              <w:spacing w:after="200"/>
              <w:ind w:left="1152" w:hanging="540"/>
              <w:jc w:val="both"/>
              <w:rPr>
                <w:color w:val="333333"/>
              </w:rPr>
            </w:pPr>
            <w:r w:rsidRPr="00E7157B">
              <w:rPr>
                <w:color w:val="333333"/>
              </w:rPr>
              <w:t>surveillance of vaccine field performance</w:t>
            </w:r>
          </w:p>
          <w:p w14:paraId="0FCACB04" w14:textId="77777777" w:rsidR="00267BAB" w:rsidRPr="00E7157B" w:rsidRDefault="00267BAB" w:rsidP="006223D1">
            <w:pPr>
              <w:numPr>
                <w:ilvl w:val="0"/>
                <w:numId w:val="16"/>
              </w:numPr>
              <w:tabs>
                <w:tab w:val="clear" w:pos="716"/>
              </w:tabs>
              <w:spacing w:after="200"/>
              <w:ind w:left="1152" w:hanging="540"/>
              <w:jc w:val="both"/>
              <w:rPr>
                <w:color w:val="333333"/>
              </w:rPr>
            </w:pPr>
            <w:r w:rsidRPr="00E7157B">
              <w:rPr>
                <w:color w:val="333333"/>
              </w:rPr>
              <w:t>system of lot release for vaccines</w:t>
            </w:r>
          </w:p>
          <w:p w14:paraId="71DB12F8" w14:textId="77777777" w:rsidR="00267BAB" w:rsidRPr="00E7157B" w:rsidRDefault="00267BAB" w:rsidP="006223D1">
            <w:pPr>
              <w:numPr>
                <w:ilvl w:val="0"/>
                <w:numId w:val="16"/>
              </w:numPr>
              <w:tabs>
                <w:tab w:val="clear" w:pos="716"/>
              </w:tabs>
              <w:spacing w:after="200"/>
              <w:ind w:left="1152" w:hanging="540"/>
              <w:jc w:val="both"/>
              <w:rPr>
                <w:color w:val="333333"/>
              </w:rPr>
            </w:pPr>
            <w:r w:rsidRPr="00E7157B">
              <w:rPr>
                <w:color w:val="333333"/>
              </w:rPr>
              <w:t>use of laboratory when needed</w:t>
            </w:r>
          </w:p>
          <w:p w14:paraId="7C73AEF9" w14:textId="77777777" w:rsidR="00267BAB" w:rsidRPr="00E7157B" w:rsidRDefault="00267BAB" w:rsidP="006223D1">
            <w:pPr>
              <w:numPr>
                <w:ilvl w:val="0"/>
                <w:numId w:val="16"/>
              </w:numPr>
              <w:tabs>
                <w:tab w:val="clear" w:pos="716"/>
              </w:tabs>
              <w:spacing w:after="200"/>
              <w:ind w:left="1152" w:hanging="540"/>
              <w:jc w:val="both"/>
              <w:rPr>
                <w:color w:val="333333"/>
              </w:rPr>
            </w:pPr>
            <w:r w:rsidRPr="00E7157B">
              <w:rPr>
                <w:color w:val="333333"/>
              </w:rPr>
              <w:t xml:space="preserve">regular inspections for good manufacturing practices </w:t>
            </w:r>
            <w:r>
              <w:rPr>
                <w:color w:val="333333"/>
              </w:rPr>
              <w:t xml:space="preserve">    </w:t>
            </w:r>
            <w:r w:rsidRPr="00E7157B">
              <w:rPr>
                <w:color w:val="333333"/>
              </w:rPr>
              <w:t>(GMP)</w:t>
            </w:r>
          </w:p>
          <w:p w14:paraId="7D0C8276" w14:textId="77777777" w:rsidR="00267BAB" w:rsidRPr="00E7157B" w:rsidRDefault="00267BAB" w:rsidP="006223D1">
            <w:pPr>
              <w:numPr>
                <w:ilvl w:val="0"/>
                <w:numId w:val="16"/>
              </w:numPr>
              <w:tabs>
                <w:tab w:val="clear" w:pos="716"/>
              </w:tabs>
              <w:spacing w:after="200"/>
              <w:ind w:left="1152" w:hanging="540"/>
              <w:jc w:val="both"/>
              <w:rPr>
                <w:color w:val="333333"/>
              </w:rPr>
            </w:pPr>
            <w:r w:rsidRPr="00E7157B">
              <w:rPr>
                <w:color w:val="333333"/>
              </w:rPr>
              <w:t>evaluation of clinical performance</w:t>
            </w:r>
          </w:p>
          <w:p w14:paraId="63F5DA62" w14:textId="77777777" w:rsidR="00267BAB" w:rsidRPr="00E7157B" w:rsidRDefault="00267BAB" w:rsidP="006223D1">
            <w:pPr>
              <w:spacing w:after="200"/>
              <w:jc w:val="both"/>
              <w:rPr>
                <w:color w:val="333333"/>
              </w:rPr>
            </w:pPr>
            <w:r w:rsidRPr="00E7157B">
              <w:rPr>
                <w:color w:val="333333"/>
              </w:rPr>
              <w:t>Or state the following:</w:t>
            </w:r>
          </w:p>
          <w:p w14:paraId="69C7C2A2" w14:textId="77777777" w:rsidR="00267BAB" w:rsidRPr="00E7157B" w:rsidRDefault="00267BAB" w:rsidP="006223D1">
            <w:pPr>
              <w:spacing w:after="200"/>
              <w:jc w:val="both"/>
              <w:rPr>
                <w:color w:val="333333"/>
              </w:rPr>
            </w:pPr>
            <w:r w:rsidRPr="00E7157B">
              <w:rPr>
                <w:color w:val="333333"/>
              </w:rPr>
              <w:t>Option B</w:t>
            </w:r>
          </w:p>
          <w:p w14:paraId="2F82A34F" w14:textId="77777777" w:rsidR="00267BAB" w:rsidRPr="00E7157B" w:rsidRDefault="00267BAB" w:rsidP="006223D1">
            <w:pPr>
              <w:tabs>
                <w:tab w:val="left" w:pos="612"/>
              </w:tabs>
              <w:spacing w:after="200"/>
              <w:ind w:left="612" w:hanging="612"/>
              <w:jc w:val="both"/>
              <w:rPr>
                <w:color w:val="333333"/>
              </w:rPr>
            </w:pPr>
            <w:r w:rsidRPr="00E7157B">
              <w:rPr>
                <w:color w:val="333333"/>
              </w:rPr>
              <w:t>1.1</w:t>
            </w:r>
            <w:r w:rsidRPr="00E7157B">
              <w:rPr>
                <w:color w:val="333333"/>
              </w:rPr>
              <w:tab/>
              <w:t>The Goods under this Invitation for Bids should be purchased from WHO-approved sources only.</w:t>
            </w:r>
          </w:p>
        </w:tc>
      </w:tr>
      <w:tr w:rsidR="00267BAB" w:rsidRPr="00E7157B" w14:paraId="37128FB6" w14:textId="77777777" w:rsidTr="006223D1">
        <w:tc>
          <w:tcPr>
            <w:tcW w:w="2250" w:type="dxa"/>
          </w:tcPr>
          <w:p w14:paraId="78454045" w14:textId="77777777" w:rsidR="00267BAB" w:rsidRPr="00E7157B" w:rsidRDefault="00267BAB" w:rsidP="006223D1">
            <w:pPr>
              <w:tabs>
                <w:tab w:val="left" w:pos="432"/>
                <w:tab w:val="left" w:pos="709"/>
              </w:tabs>
              <w:spacing w:after="200"/>
              <w:ind w:left="432" w:hanging="432"/>
              <w:rPr>
                <w:color w:val="333333"/>
              </w:rPr>
            </w:pPr>
          </w:p>
        </w:tc>
        <w:tc>
          <w:tcPr>
            <w:tcW w:w="6750" w:type="dxa"/>
          </w:tcPr>
          <w:p w14:paraId="13BF9061" w14:textId="77777777" w:rsidR="00267BAB" w:rsidRPr="00E7157B" w:rsidRDefault="00267BAB" w:rsidP="006223D1">
            <w:pPr>
              <w:tabs>
                <w:tab w:val="left" w:pos="619"/>
              </w:tabs>
              <w:spacing w:after="200"/>
              <w:ind w:left="619" w:hanging="619"/>
              <w:jc w:val="both"/>
              <w:rPr>
                <w:color w:val="333333"/>
              </w:rPr>
            </w:pPr>
            <w:r w:rsidRPr="00E7157B">
              <w:rPr>
                <w:color w:val="333333"/>
              </w:rPr>
              <w:t>1.2</w:t>
            </w:r>
            <w:r w:rsidRPr="00E7157B">
              <w:rPr>
                <w:color w:val="333333"/>
              </w:rPr>
              <w:tab/>
              <w:t xml:space="preserve">The Goods to be purchased by the </w:t>
            </w:r>
            <w:r>
              <w:rPr>
                <w:color w:val="333333"/>
              </w:rPr>
              <w:t>GOL/PE</w:t>
            </w:r>
            <w:r w:rsidRPr="00E7157B">
              <w:rPr>
                <w:color w:val="333333"/>
              </w:rPr>
              <w:t xml:space="preserve"> </w:t>
            </w:r>
            <w:r>
              <w:rPr>
                <w:color w:val="333333"/>
              </w:rPr>
              <w:t>(National drug service – Ministry of Health)</w:t>
            </w:r>
            <w:r w:rsidRPr="00E7157B">
              <w:rPr>
                <w:color w:val="333333"/>
              </w:rPr>
              <w:t xml:space="preserve"> under this Invitation for Bids must be produced in accordance with the GMP recommendations of WHO for biological products.</w:t>
            </w:r>
          </w:p>
        </w:tc>
      </w:tr>
      <w:tr w:rsidR="00267BAB" w:rsidRPr="00E7157B" w14:paraId="7A3A7B48" w14:textId="77777777" w:rsidTr="006223D1">
        <w:tc>
          <w:tcPr>
            <w:tcW w:w="2250" w:type="dxa"/>
          </w:tcPr>
          <w:p w14:paraId="5E2014FA" w14:textId="77777777" w:rsidR="00267BAB" w:rsidRPr="00E7157B" w:rsidRDefault="00267BAB" w:rsidP="006223D1">
            <w:pPr>
              <w:tabs>
                <w:tab w:val="left" w:pos="432"/>
                <w:tab w:val="left" w:pos="709"/>
              </w:tabs>
              <w:spacing w:after="200"/>
              <w:ind w:left="432" w:hanging="432"/>
              <w:rPr>
                <w:color w:val="333333"/>
              </w:rPr>
            </w:pPr>
          </w:p>
        </w:tc>
        <w:tc>
          <w:tcPr>
            <w:tcW w:w="6750" w:type="dxa"/>
          </w:tcPr>
          <w:p w14:paraId="0FD1AF30" w14:textId="77777777" w:rsidR="00267BAB" w:rsidRPr="00E7157B" w:rsidRDefault="00267BAB" w:rsidP="006223D1">
            <w:pPr>
              <w:tabs>
                <w:tab w:val="left" w:pos="619"/>
                <w:tab w:val="left" w:pos="709"/>
              </w:tabs>
              <w:spacing w:after="200"/>
              <w:ind w:left="619" w:hanging="619"/>
              <w:jc w:val="both"/>
              <w:rPr>
                <w:color w:val="333333"/>
              </w:rPr>
            </w:pPr>
            <w:r w:rsidRPr="00E7157B">
              <w:rPr>
                <w:color w:val="333333"/>
              </w:rPr>
              <w:t>1.3</w:t>
            </w:r>
            <w:r w:rsidRPr="00E7157B">
              <w:rPr>
                <w:color w:val="333333"/>
              </w:rPr>
              <w:tab/>
              <w:t xml:space="preserve">The Goods to be purchased by the </w:t>
            </w:r>
            <w:r>
              <w:rPr>
                <w:color w:val="333333"/>
              </w:rPr>
              <w:t>GOL/PE</w:t>
            </w:r>
            <w:r w:rsidRPr="00E7157B">
              <w:rPr>
                <w:color w:val="333333"/>
              </w:rPr>
              <w:t xml:space="preserve"> </w:t>
            </w:r>
            <w:r>
              <w:rPr>
                <w:color w:val="333333"/>
              </w:rPr>
              <w:t xml:space="preserve">(National drug service – Ministry of Health) </w:t>
            </w:r>
            <w:r w:rsidRPr="00E7157B">
              <w:rPr>
                <w:color w:val="333333"/>
              </w:rPr>
              <w:t xml:space="preserve">under this Invitation for Bids must be registered by the National Control Authority (NCA) of the </w:t>
            </w:r>
            <w:r>
              <w:rPr>
                <w:color w:val="333333"/>
              </w:rPr>
              <w:t>Republic of Liberia</w:t>
            </w:r>
            <w:r w:rsidRPr="00E7157B">
              <w:rPr>
                <w:color w:val="333333"/>
              </w:rPr>
              <w:t>.</w:t>
            </w:r>
          </w:p>
        </w:tc>
      </w:tr>
      <w:tr w:rsidR="00267BAB" w:rsidRPr="00E7157B" w14:paraId="494B5C2A" w14:textId="77777777" w:rsidTr="006223D1">
        <w:tc>
          <w:tcPr>
            <w:tcW w:w="2250" w:type="dxa"/>
          </w:tcPr>
          <w:p w14:paraId="309877DC" w14:textId="77777777" w:rsidR="00267BAB" w:rsidRPr="00E7157B" w:rsidRDefault="00267BAB" w:rsidP="006223D1">
            <w:pPr>
              <w:tabs>
                <w:tab w:val="left" w:pos="432"/>
              </w:tabs>
              <w:spacing w:after="200"/>
              <w:ind w:left="432" w:hanging="432"/>
              <w:rPr>
                <w:color w:val="333333"/>
              </w:rPr>
            </w:pPr>
            <w:r w:rsidRPr="00E7157B">
              <w:rPr>
                <w:b/>
                <w:color w:val="333333"/>
              </w:rPr>
              <w:t>2.</w:t>
            </w:r>
            <w:r w:rsidRPr="00E7157B">
              <w:rPr>
                <w:b/>
                <w:color w:val="333333"/>
              </w:rPr>
              <w:tab/>
              <w:t>Product Specifications</w:t>
            </w:r>
          </w:p>
        </w:tc>
        <w:tc>
          <w:tcPr>
            <w:tcW w:w="6750" w:type="dxa"/>
          </w:tcPr>
          <w:p w14:paraId="643B12C1" w14:textId="77777777" w:rsidR="00267BAB" w:rsidRPr="00E7157B" w:rsidRDefault="00267BAB" w:rsidP="006223D1">
            <w:pPr>
              <w:tabs>
                <w:tab w:val="left" w:pos="619"/>
                <w:tab w:val="left" w:pos="709"/>
              </w:tabs>
              <w:spacing w:after="200"/>
              <w:ind w:left="619" w:hanging="619"/>
              <w:jc w:val="both"/>
              <w:rPr>
                <w:color w:val="333333"/>
              </w:rPr>
            </w:pPr>
            <w:r w:rsidRPr="00E7157B">
              <w:rPr>
                <w:color w:val="333333"/>
              </w:rPr>
              <w:t>2.1</w:t>
            </w:r>
            <w:r w:rsidRPr="00E7157B">
              <w:rPr>
                <w:color w:val="333333"/>
              </w:rPr>
              <w:tab/>
              <w:t>Dosage form (e.g.: oral or injectable; liquid or freeze dried with sterile diluent packed separately, etc.).</w:t>
            </w:r>
          </w:p>
        </w:tc>
      </w:tr>
      <w:tr w:rsidR="00267BAB" w:rsidRPr="00E7157B" w14:paraId="0ACF7C6C" w14:textId="77777777" w:rsidTr="006223D1">
        <w:tc>
          <w:tcPr>
            <w:tcW w:w="2250" w:type="dxa"/>
          </w:tcPr>
          <w:p w14:paraId="6B1BA03B" w14:textId="77777777" w:rsidR="00267BAB" w:rsidRPr="00E7157B" w:rsidRDefault="00267BAB" w:rsidP="006223D1">
            <w:pPr>
              <w:pageBreakBefore/>
              <w:tabs>
                <w:tab w:val="left" w:pos="432"/>
                <w:tab w:val="left" w:pos="709"/>
              </w:tabs>
              <w:spacing w:after="200"/>
              <w:ind w:left="432" w:hanging="432"/>
              <w:rPr>
                <w:color w:val="333333"/>
              </w:rPr>
            </w:pPr>
          </w:p>
        </w:tc>
        <w:tc>
          <w:tcPr>
            <w:tcW w:w="6750" w:type="dxa"/>
          </w:tcPr>
          <w:p w14:paraId="1DDEE3A2" w14:textId="77777777" w:rsidR="00267BAB" w:rsidRPr="00E7157B" w:rsidRDefault="00267BAB" w:rsidP="006223D1">
            <w:pPr>
              <w:tabs>
                <w:tab w:val="left" w:pos="619"/>
                <w:tab w:val="left" w:pos="709"/>
              </w:tabs>
              <w:spacing w:after="200"/>
              <w:ind w:left="619" w:hanging="619"/>
              <w:jc w:val="both"/>
              <w:rPr>
                <w:color w:val="333333"/>
              </w:rPr>
            </w:pPr>
            <w:r w:rsidRPr="00E7157B">
              <w:rPr>
                <w:color w:val="333333"/>
              </w:rPr>
              <w:t>2.2</w:t>
            </w:r>
            <w:r w:rsidRPr="00E7157B">
              <w:rPr>
                <w:color w:val="333333"/>
              </w:rPr>
              <w:tab/>
              <w:t>Type (e.g.: “live attenuated,” “manufactured from purified inactivated (...) obtained from human plasma or manufactured using recombinant DNA technology,” etc.).</w:t>
            </w:r>
          </w:p>
        </w:tc>
      </w:tr>
      <w:tr w:rsidR="00267BAB" w:rsidRPr="00E7157B" w14:paraId="5D1E7040" w14:textId="77777777" w:rsidTr="006223D1">
        <w:tc>
          <w:tcPr>
            <w:tcW w:w="2250" w:type="dxa"/>
          </w:tcPr>
          <w:p w14:paraId="54E4E20C" w14:textId="77777777" w:rsidR="00267BAB" w:rsidRPr="00E7157B" w:rsidRDefault="00267BAB" w:rsidP="006223D1">
            <w:pPr>
              <w:tabs>
                <w:tab w:val="left" w:pos="432"/>
                <w:tab w:val="left" w:pos="709"/>
              </w:tabs>
              <w:spacing w:after="200"/>
              <w:ind w:left="432" w:hanging="432"/>
              <w:rPr>
                <w:color w:val="333333"/>
              </w:rPr>
            </w:pPr>
          </w:p>
        </w:tc>
        <w:tc>
          <w:tcPr>
            <w:tcW w:w="6750" w:type="dxa"/>
          </w:tcPr>
          <w:p w14:paraId="6BC0C3A5" w14:textId="77777777" w:rsidR="00267BAB" w:rsidRPr="00E7157B" w:rsidRDefault="00267BAB" w:rsidP="006223D1">
            <w:pPr>
              <w:tabs>
                <w:tab w:val="left" w:pos="619"/>
                <w:tab w:val="left" w:pos="709"/>
              </w:tabs>
              <w:spacing w:after="200"/>
              <w:ind w:left="619" w:hanging="619"/>
              <w:jc w:val="both"/>
              <w:rPr>
                <w:color w:val="333333"/>
              </w:rPr>
            </w:pPr>
            <w:r w:rsidRPr="00E7157B">
              <w:rPr>
                <w:color w:val="333333"/>
              </w:rPr>
              <w:t>2.3</w:t>
            </w:r>
            <w:r w:rsidRPr="00E7157B">
              <w:rPr>
                <w:color w:val="333333"/>
              </w:rPr>
              <w:tab/>
              <w:t>Administration (e.g.: “intended for intramuscular injection,” etc.).</w:t>
            </w:r>
          </w:p>
        </w:tc>
      </w:tr>
      <w:tr w:rsidR="00267BAB" w:rsidRPr="00E7157B" w14:paraId="3ECC7075" w14:textId="77777777" w:rsidTr="006223D1">
        <w:tc>
          <w:tcPr>
            <w:tcW w:w="2250" w:type="dxa"/>
          </w:tcPr>
          <w:p w14:paraId="73C522E2" w14:textId="77777777" w:rsidR="00267BAB" w:rsidRPr="00E7157B" w:rsidRDefault="00267BAB" w:rsidP="006223D1">
            <w:pPr>
              <w:tabs>
                <w:tab w:val="left" w:pos="432"/>
                <w:tab w:val="left" w:pos="709"/>
              </w:tabs>
              <w:spacing w:after="200"/>
              <w:ind w:left="432" w:hanging="432"/>
              <w:rPr>
                <w:color w:val="333333"/>
              </w:rPr>
            </w:pPr>
          </w:p>
        </w:tc>
        <w:tc>
          <w:tcPr>
            <w:tcW w:w="6750" w:type="dxa"/>
          </w:tcPr>
          <w:p w14:paraId="6CD83DEC" w14:textId="77777777" w:rsidR="00267BAB" w:rsidRPr="00E7157B" w:rsidRDefault="00267BAB" w:rsidP="006223D1">
            <w:pPr>
              <w:tabs>
                <w:tab w:val="left" w:pos="619"/>
                <w:tab w:val="left" w:pos="709"/>
              </w:tabs>
              <w:spacing w:after="200"/>
              <w:ind w:left="619" w:hanging="619"/>
              <w:jc w:val="both"/>
              <w:rPr>
                <w:color w:val="333333"/>
              </w:rPr>
            </w:pPr>
            <w:r w:rsidRPr="00E7157B">
              <w:rPr>
                <w:color w:val="333333"/>
              </w:rPr>
              <w:t>2.4</w:t>
            </w:r>
            <w:r w:rsidRPr="00E7157B">
              <w:rPr>
                <w:color w:val="333333"/>
              </w:rPr>
              <w:tab/>
              <w:t>Description of intended use (e.g.: “immunization of newborn infants,” etc.).</w:t>
            </w:r>
          </w:p>
        </w:tc>
      </w:tr>
      <w:tr w:rsidR="00267BAB" w:rsidRPr="00E7157B" w14:paraId="623FCB59" w14:textId="77777777" w:rsidTr="006223D1">
        <w:tc>
          <w:tcPr>
            <w:tcW w:w="2250" w:type="dxa"/>
          </w:tcPr>
          <w:p w14:paraId="44031DBB" w14:textId="77777777" w:rsidR="00267BAB" w:rsidRPr="00E7157B" w:rsidRDefault="00267BAB" w:rsidP="006223D1">
            <w:pPr>
              <w:tabs>
                <w:tab w:val="left" w:pos="432"/>
                <w:tab w:val="left" w:pos="709"/>
              </w:tabs>
              <w:spacing w:after="200"/>
              <w:ind w:left="432" w:hanging="432"/>
              <w:rPr>
                <w:color w:val="333333"/>
              </w:rPr>
            </w:pPr>
          </w:p>
        </w:tc>
        <w:tc>
          <w:tcPr>
            <w:tcW w:w="6750" w:type="dxa"/>
          </w:tcPr>
          <w:p w14:paraId="469877FC" w14:textId="77777777" w:rsidR="00267BAB" w:rsidRPr="00E7157B" w:rsidRDefault="00267BAB" w:rsidP="006223D1">
            <w:pPr>
              <w:tabs>
                <w:tab w:val="left" w:pos="619"/>
                <w:tab w:val="left" w:pos="709"/>
              </w:tabs>
              <w:spacing w:after="200"/>
              <w:ind w:left="619" w:hanging="619"/>
              <w:jc w:val="both"/>
              <w:rPr>
                <w:color w:val="333333"/>
              </w:rPr>
            </w:pPr>
            <w:r w:rsidRPr="00E7157B">
              <w:rPr>
                <w:color w:val="333333"/>
              </w:rPr>
              <w:t>2.5</w:t>
            </w:r>
            <w:r w:rsidRPr="00E7157B">
              <w:rPr>
                <w:color w:val="333333"/>
              </w:rPr>
              <w:tab/>
              <w:t>Dosage size (if not restrictive), or expected immunogenic reaction (e.g.: each dose shall contain that amount of Hbsag protein with micrograms/ml specified by the manufacturer for newborn dosage, that when given as part of a primary immunization series [3 doses] is capable of producing specific humoral antibody [anti HBs] at a level of at least 10 milli international units in &gt;-90 percent of recipients,” etc.).</w:t>
            </w:r>
          </w:p>
        </w:tc>
      </w:tr>
      <w:tr w:rsidR="00267BAB" w:rsidRPr="00A47436" w14:paraId="62344A40" w14:textId="77777777" w:rsidTr="006223D1">
        <w:tc>
          <w:tcPr>
            <w:tcW w:w="2250" w:type="dxa"/>
          </w:tcPr>
          <w:p w14:paraId="4468F624" w14:textId="77777777" w:rsidR="00267BAB" w:rsidRPr="00E7157B" w:rsidRDefault="00267BAB" w:rsidP="006223D1">
            <w:pPr>
              <w:tabs>
                <w:tab w:val="left" w:pos="432"/>
                <w:tab w:val="left" w:pos="709"/>
              </w:tabs>
              <w:spacing w:after="200"/>
              <w:ind w:left="432" w:hanging="432"/>
              <w:rPr>
                <w:color w:val="333333"/>
              </w:rPr>
            </w:pPr>
          </w:p>
        </w:tc>
        <w:tc>
          <w:tcPr>
            <w:tcW w:w="6750" w:type="dxa"/>
          </w:tcPr>
          <w:p w14:paraId="09B790A2" w14:textId="77777777" w:rsidR="00267BAB" w:rsidRPr="00E7157B" w:rsidRDefault="00267BAB" w:rsidP="006223D1">
            <w:pPr>
              <w:tabs>
                <w:tab w:val="left" w:pos="619"/>
                <w:tab w:val="left" w:pos="709"/>
              </w:tabs>
              <w:spacing w:after="200"/>
              <w:ind w:left="619" w:hanging="619"/>
              <w:jc w:val="both"/>
              <w:rPr>
                <w:color w:val="333333"/>
                <w:lang w:val="fr-FR"/>
              </w:rPr>
            </w:pPr>
            <w:r w:rsidRPr="00E7157B">
              <w:rPr>
                <w:color w:val="333333"/>
                <w:lang w:val="fr-FR"/>
              </w:rPr>
              <w:t>2.6</w:t>
            </w:r>
            <w:r w:rsidRPr="00E7157B">
              <w:rPr>
                <w:color w:val="333333"/>
                <w:lang w:val="fr-FR"/>
              </w:rPr>
              <w:tab/>
              <w:t>Dose package (e.g.: “5 infant dose sterile glass vials,” etc.).</w:t>
            </w:r>
          </w:p>
        </w:tc>
      </w:tr>
      <w:tr w:rsidR="00267BAB" w:rsidRPr="00E7157B" w14:paraId="4B33FF0A" w14:textId="77777777" w:rsidTr="006223D1">
        <w:tc>
          <w:tcPr>
            <w:tcW w:w="2250" w:type="dxa"/>
          </w:tcPr>
          <w:p w14:paraId="0B116A52" w14:textId="77777777" w:rsidR="00267BAB" w:rsidRPr="00E7157B" w:rsidRDefault="00267BAB" w:rsidP="006223D1">
            <w:pPr>
              <w:tabs>
                <w:tab w:val="left" w:pos="432"/>
                <w:tab w:val="left" w:pos="709"/>
              </w:tabs>
              <w:spacing w:after="200"/>
              <w:ind w:left="432" w:hanging="432"/>
              <w:rPr>
                <w:color w:val="333333"/>
                <w:lang w:val="fr-FR"/>
              </w:rPr>
            </w:pPr>
          </w:p>
        </w:tc>
        <w:tc>
          <w:tcPr>
            <w:tcW w:w="6750" w:type="dxa"/>
          </w:tcPr>
          <w:p w14:paraId="362882F0" w14:textId="77777777" w:rsidR="00267BAB" w:rsidRPr="00E7157B" w:rsidRDefault="00267BAB" w:rsidP="006223D1">
            <w:pPr>
              <w:tabs>
                <w:tab w:val="left" w:pos="619"/>
                <w:tab w:val="left" w:pos="709"/>
              </w:tabs>
              <w:spacing w:after="200"/>
              <w:ind w:left="619" w:hanging="619"/>
              <w:jc w:val="both"/>
              <w:rPr>
                <w:color w:val="333333"/>
              </w:rPr>
            </w:pPr>
            <w:r w:rsidRPr="00E7157B">
              <w:rPr>
                <w:color w:val="333333"/>
              </w:rPr>
              <w:t>2.7</w:t>
            </w:r>
            <w:r w:rsidRPr="00E7157B">
              <w:rPr>
                <w:color w:val="333333"/>
              </w:rPr>
              <w:tab/>
              <w:t>Filling volume (e.g.: “final product should contain 15% overfill,” etc.).</w:t>
            </w:r>
          </w:p>
        </w:tc>
      </w:tr>
      <w:tr w:rsidR="00267BAB" w:rsidRPr="00E7157B" w14:paraId="51E1CA4B" w14:textId="77777777" w:rsidTr="006223D1">
        <w:tc>
          <w:tcPr>
            <w:tcW w:w="2250" w:type="dxa"/>
          </w:tcPr>
          <w:p w14:paraId="24CBF1E9" w14:textId="77777777" w:rsidR="00267BAB" w:rsidRPr="00E7157B" w:rsidRDefault="00267BAB" w:rsidP="006223D1">
            <w:pPr>
              <w:tabs>
                <w:tab w:val="left" w:pos="432"/>
                <w:tab w:val="left" w:pos="709"/>
              </w:tabs>
              <w:spacing w:after="200"/>
              <w:ind w:left="432" w:hanging="432"/>
              <w:rPr>
                <w:color w:val="333333"/>
              </w:rPr>
            </w:pPr>
          </w:p>
        </w:tc>
        <w:tc>
          <w:tcPr>
            <w:tcW w:w="6750" w:type="dxa"/>
          </w:tcPr>
          <w:p w14:paraId="3F0C31DD" w14:textId="77777777" w:rsidR="00267BAB" w:rsidRPr="00E7157B" w:rsidRDefault="00267BAB" w:rsidP="006223D1">
            <w:pPr>
              <w:tabs>
                <w:tab w:val="left" w:pos="619"/>
                <w:tab w:val="left" w:pos="709"/>
              </w:tabs>
              <w:spacing w:after="200"/>
              <w:ind w:left="619" w:hanging="619"/>
              <w:jc w:val="both"/>
              <w:rPr>
                <w:color w:val="333333"/>
              </w:rPr>
            </w:pPr>
            <w:r w:rsidRPr="00E7157B">
              <w:rPr>
                <w:color w:val="333333"/>
              </w:rPr>
              <w:t>2.8</w:t>
            </w:r>
            <w:r w:rsidRPr="00E7157B">
              <w:rPr>
                <w:color w:val="333333"/>
              </w:rPr>
              <w:tab/>
              <w:t>Closures (e.g.: “vaccine vials shall be fitted with closures that conform to ISO standard 8362-2”).</w:t>
            </w:r>
          </w:p>
        </w:tc>
      </w:tr>
      <w:tr w:rsidR="00267BAB" w:rsidRPr="00E7157B" w14:paraId="2E88B338" w14:textId="77777777" w:rsidTr="006223D1">
        <w:tc>
          <w:tcPr>
            <w:tcW w:w="2250" w:type="dxa"/>
          </w:tcPr>
          <w:p w14:paraId="5E1A855F" w14:textId="77777777" w:rsidR="00267BAB" w:rsidRPr="00E7157B" w:rsidRDefault="00267BAB" w:rsidP="006223D1">
            <w:pPr>
              <w:tabs>
                <w:tab w:val="left" w:pos="432"/>
                <w:tab w:val="left" w:pos="709"/>
              </w:tabs>
              <w:spacing w:after="200"/>
              <w:ind w:left="432" w:hanging="432"/>
              <w:rPr>
                <w:color w:val="333333"/>
              </w:rPr>
            </w:pPr>
          </w:p>
        </w:tc>
        <w:tc>
          <w:tcPr>
            <w:tcW w:w="6750" w:type="dxa"/>
          </w:tcPr>
          <w:p w14:paraId="3A7B7D75" w14:textId="77777777" w:rsidR="00267BAB" w:rsidRPr="00E7157B" w:rsidRDefault="00267BAB" w:rsidP="006223D1">
            <w:pPr>
              <w:tabs>
                <w:tab w:val="left" w:pos="619"/>
              </w:tabs>
              <w:spacing w:after="200"/>
              <w:ind w:left="619" w:hanging="619"/>
              <w:jc w:val="both"/>
              <w:rPr>
                <w:color w:val="333333"/>
              </w:rPr>
            </w:pPr>
            <w:r w:rsidRPr="00E7157B">
              <w:rPr>
                <w:color w:val="333333"/>
              </w:rPr>
              <w:t>2.9</w:t>
            </w:r>
            <w:r w:rsidRPr="00E7157B">
              <w:rPr>
                <w:color w:val="333333"/>
              </w:rPr>
              <w:tab/>
              <w:t>Storage temperature (e.g.: “2–8 degrees C. Do not freeze,” or as appropriate, etc.).</w:t>
            </w:r>
          </w:p>
        </w:tc>
      </w:tr>
      <w:tr w:rsidR="00267BAB" w:rsidRPr="00E7157B" w14:paraId="31411308" w14:textId="77777777" w:rsidTr="006223D1">
        <w:tc>
          <w:tcPr>
            <w:tcW w:w="2250" w:type="dxa"/>
          </w:tcPr>
          <w:p w14:paraId="4D502A48" w14:textId="77777777" w:rsidR="00267BAB" w:rsidRPr="00E7157B" w:rsidRDefault="00267BAB" w:rsidP="006223D1">
            <w:pPr>
              <w:tabs>
                <w:tab w:val="left" w:pos="432"/>
              </w:tabs>
              <w:spacing w:after="200"/>
              <w:ind w:left="432" w:hanging="432"/>
              <w:rPr>
                <w:color w:val="333333"/>
              </w:rPr>
            </w:pPr>
          </w:p>
        </w:tc>
        <w:tc>
          <w:tcPr>
            <w:tcW w:w="6750" w:type="dxa"/>
          </w:tcPr>
          <w:p w14:paraId="1772FC2D" w14:textId="77777777" w:rsidR="00267BAB" w:rsidRPr="00E7157B" w:rsidRDefault="00267BAB" w:rsidP="006223D1">
            <w:pPr>
              <w:tabs>
                <w:tab w:val="left" w:pos="619"/>
              </w:tabs>
              <w:spacing w:after="200"/>
              <w:ind w:left="619" w:hanging="619"/>
              <w:jc w:val="both"/>
              <w:rPr>
                <w:color w:val="333333"/>
              </w:rPr>
            </w:pPr>
            <w:r w:rsidRPr="00E7157B">
              <w:rPr>
                <w:color w:val="333333"/>
              </w:rPr>
              <w:t>2.10</w:t>
            </w:r>
            <w:r w:rsidRPr="00E7157B">
              <w:rPr>
                <w:color w:val="333333"/>
              </w:rPr>
              <w:tab/>
              <w:t>The product should remain stable up to the indicated test expiry date if kept according to the required storage temperature.</w:t>
            </w:r>
          </w:p>
        </w:tc>
      </w:tr>
      <w:tr w:rsidR="00267BAB" w:rsidRPr="00E7157B" w14:paraId="5104B21A" w14:textId="77777777" w:rsidTr="006223D1">
        <w:tc>
          <w:tcPr>
            <w:tcW w:w="2250" w:type="dxa"/>
          </w:tcPr>
          <w:p w14:paraId="2883D4BA" w14:textId="77777777" w:rsidR="00267BAB" w:rsidRPr="00E7157B" w:rsidRDefault="00267BAB" w:rsidP="006223D1">
            <w:pPr>
              <w:tabs>
                <w:tab w:val="left" w:pos="432"/>
              </w:tabs>
              <w:spacing w:after="200"/>
              <w:ind w:left="432" w:hanging="432"/>
              <w:rPr>
                <w:color w:val="333333"/>
              </w:rPr>
            </w:pPr>
          </w:p>
        </w:tc>
        <w:tc>
          <w:tcPr>
            <w:tcW w:w="6750" w:type="dxa"/>
          </w:tcPr>
          <w:p w14:paraId="6484AD99" w14:textId="77777777" w:rsidR="00267BAB" w:rsidRPr="00E7157B" w:rsidRDefault="00267BAB" w:rsidP="006223D1">
            <w:pPr>
              <w:tabs>
                <w:tab w:val="left" w:pos="619"/>
              </w:tabs>
              <w:spacing w:after="200"/>
              <w:ind w:left="619" w:hanging="619"/>
              <w:jc w:val="both"/>
              <w:rPr>
                <w:color w:val="333333"/>
              </w:rPr>
            </w:pPr>
            <w:r w:rsidRPr="00E7157B">
              <w:rPr>
                <w:color w:val="333333"/>
              </w:rPr>
              <w:t>2.11</w:t>
            </w:r>
            <w:r w:rsidRPr="00E7157B">
              <w:rPr>
                <w:color w:val="333333"/>
              </w:rPr>
              <w:tab/>
              <w:t xml:space="preserve">Standards (e.g.: “The vaccine should conform to standards established </w:t>
            </w:r>
            <w:r>
              <w:rPr>
                <w:color w:val="333333"/>
              </w:rPr>
              <w:t>in</w:t>
            </w:r>
            <w:r w:rsidRPr="00E7157B">
              <w:rPr>
                <w:color w:val="333333"/>
              </w:rPr>
              <w:t xml:space="preserve"> the</w:t>
            </w:r>
            <w:r>
              <w:rPr>
                <w:color w:val="333333"/>
              </w:rPr>
              <w:t xml:space="preserve"> Republic of Liberia</w:t>
            </w:r>
            <w:r w:rsidRPr="00E7157B">
              <w:rPr>
                <w:color w:val="333333"/>
              </w:rPr>
              <w:t xml:space="preserve"> or, where no standard has been adopted, meet current requirements published by the WHO Expert Committee on Biological Standardization, or requirements </w:t>
            </w:r>
            <w:r w:rsidRPr="00BB1A4B">
              <w:rPr>
                <w:color w:val="333333"/>
              </w:rPr>
              <w:t>of an established body of equivalent stature such as the U.S. Pharmacopoeia, the British Pharmacopoeia, the French Pharmacopoeia, or the International Pharmacopoeia”).</w:t>
            </w:r>
          </w:p>
        </w:tc>
      </w:tr>
      <w:tr w:rsidR="00267BAB" w:rsidRPr="00E7157B" w14:paraId="5BF6AD90" w14:textId="77777777" w:rsidTr="006223D1">
        <w:tc>
          <w:tcPr>
            <w:tcW w:w="2250" w:type="dxa"/>
          </w:tcPr>
          <w:p w14:paraId="3C318263" w14:textId="77777777" w:rsidR="00267BAB" w:rsidRPr="00E7157B" w:rsidRDefault="00267BAB" w:rsidP="006223D1">
            <w:pPr>
              <w:tabs>
                <w:tab w:val="left" w:pos="432"/>
              </w:tabs>
              <w:spacing w:after="200"/>
              <w:rPr>
                <w:color w:val="333333"/>
              </w:rPr>
            </w:pPr>
            <w:r w:rsidRPr="00E7157B">
              <w:rPr>
                <w:b/>
                <w:color w:val="333333"/>
              </w:rPr>
              <w:t>3.</w:t>
            </w:r>
            <w:r w:rsidRPr="00E7157B">
              <w:rPr>
                <w:b/>
                <w:color w:val="333333"/>
              </w:rPr>
              <w:tab/>
              <w:t>Labeling Requirements</w:t>
            </w:r>
          </w:p>
        </w:tc>
        <w:tc>
          <w:tcPr>
            <w:tcW w:w="6750" w:type="dxa"/>
          </w:tcPr>
          <w:p w14:paraId="5263DBDE" w14:textId="77777777" w:rsidR="00267BAB" w:rsidRPr="00E7157B" w:rsidRDefault="00267BAB" w:rsidP="006223D1">
            <w:pPr>
              <w:tabs>
                <w:tab w:val="left" w:pos="619"/>
              </w:tabs>
              <w:spacing w:after="200"/>
              <w:ind w:left="619" w:hanging="619"/>
              <w:jc w:val="both"/>
              <w:rPr>
                <w:color w:val="333333"/>
              </w:rPr>
            </w:pPr>
            <w:r w:rsidRPr="00E7157B">
              <w:rPr>
                <w:color w:val="333333"/>
              </w:rPr>
              <w:t>3.1</w:t>
            </w:r>
            <w:r w:rsidRPr="00E7157B">
              <w:rPr>
                <w:color w:val="333333"/>
              </w:rPr>
              <w:tab/>
              <w:t>Each vial or ampoule shall carry the manufacturer’s standard label in</w:t>
            </w:r>
            <w:r>
              <w:rPr>
                <w:color w:val="333333"/>
              </w:rPr>
              <w:t xml:space="preserve"> English</w:t>
            </w:r>
            <w:r w:rsidRPr="00E7157B">
              <w:rPr>
                <w:color w:val="333333"/>
              </w:rPr>
              <w:t>, if available at no extra charge.</w:t>
            </w:r>
          </w:p>
        </w:tc>
      </w:tr>
      <w:tr w:rsidR="00267BAB" w:rsidRPr="00E7157B" w14:paraId="215A4941" w14:textId="77777777" w:rsidTr="006223D1">
        <w:tc>
          <w:tcPr>
            <w:tcW w:w="2250" w:type="dxa"/>
          </w:tcPr>
          <w:p w14:paraId="216D45F4" w14:textId="77777777" w:rsidR="00267BAB" w:rsidRPr="00E7157B" w:rsidRDefault="00267BAB" w:rsidP="006223D1">
            <w:pPr>
              <w:tabs>
                <w:tab w:val="left" w:pos="432"/>
              </w:tabs>
              <w:spacing w:after="200"/>
              <w:ind w:left="432" w:hanging="432"/>
              <w:rPr>
                <w:b/>
                <w:color w:val="333333"/>
              </w:rPr>
            </w:pPr>
          </w:p>
        </w:tc>
        <w:tc>
          <w:tcPr>
            <w:tcW w:w="6750" w:type="dxa"/>
          </w:tcPr>
          <w:p w14:paraId="782176E8" w14:textId="77777777" w:rsidR="00267BAB" w:rsidRPr="00E7157B" w:rsidRDefault="00267BAB" w:rsidP="006223D1">
            <w:pPr>
              <w:tabs>
                <w:tab w:val="left" w:pos="619"/>
              </w:tabs>
              <w:spacing w:after="200"/>
              <w:ind w:left="619" w:hanging="619"/>
              <w:jc w:val="both"/>
              <w:rPr>
                <w:color w:val="333333"/>
              </w:rPr>
            </w:pPr>
            <w:r w:rsidRPr="00E7157B">
              <w:rPr>
                <w:color w:val="333333"/>
              </w:rPr>
              <w:t>3.2</w:t>
            </w:r>
            <w:r w:rsidRPr="00E7157B">
              <w:rPr>
                <w:color w:val="333333"/>
              </w:rPr>
              <w:tab/>
              <w:t>Each vial or ampoule label shall state the following:</w:t>
            </w:r>
          </w:p>
          <w:p w14:paraId="36DB973F" w14:textId="77777777" w:rsidR="00267BAB" w:rsidRPr="00E7157B" w:rsidRDefault="00267BAB" w:rsidP="006223D1">
            <w:pPr>
              <w:numPr>
                <w:ilvl w:val="0"/>
                <w:numId w:val="17"/>
              </w:numPr>
              <w:tabs>
                <w:tab w:val="clear" w:pos="720"/>
                <w:tab w:val="left" w:pos="1242"/>
              </w:tabs>
              <w:spacing w:after="160"/>
              <w:ind w:left="1238" w:hanging="619"/>
              <w:jc w:val="both"/>
              <w:rPr>
                <w:color w:val="333333"/>
              </w:rPr>
            </w:pPr>
            <w:r w:rsidRPr="00E7157B">
              <w:rPr>
                <w:color w:val="333333"/>
              </w:rPr>
              <w:t>name of the vaccine;</w:t>
            </w:r>
          </w:p>
          <w:p w14:paraId="21461432" w14:textId="77777777" w:rsidR="00267BAB" w:rsidRPr="00E7157B" w:rsidRDefault="00267BAB" w:rsidP="006223D1">
            <w:pPr>
              <w:numPr>
                <w:ilvl w:val="0"/>
                <w:numId w:val="17"/>
              </w:numPr>
              <w:tabs>
                <w:tab w:val="clear" w:pos="720"/>
                <w:tab w:val="left" w:pos="1242"/>
              </w:tabs>
              <w:spacing w:after="160"/>
              <w:ind w:left="1238" w:hanging="619"/>
              <w:jc w:val="both"/>
              <w:rPr>
                <w:color w:val="333333"/>
              </w:rPr>
            </w:pPr>
            <w:r w:rsidRPr="00E7157B">
              <w:rPr>
                <w:color w:val="333333"/>
              </w:rPr>
              <w:t>name of the manufacturer;</w:t>
            </w:r>
          </w:p>
          <w:p w14:paraId="18818082" w14:textId="77777777" w:rsidR="00267BAB" w:rsidRPr="00E7157B" w:rsidRDefault="00267BAB" w:rsidP="006223D1">
            <w:pPr>
              <w:numPr>
                <w:ilvl w:val="0"/>
                <w:numId w:val="17"/>
              </w:numPr>
              <w:tabs>
                <w:tab w:val="clear" w:pos="720"/>
                <w:tab w:val="left" w:pos="1242"/>
              </w:tabs>
              <w:spacing w:after="160"/>
              <w:ind w:left="1238" w:hanging="619"/>
              <w:jc w:val="both"/>
              <w:rPr>
                <w:color w:val="333333"/>
              </w:rPr>
            </w:pPr>
            <w:r w:rsidRPr="00E7157B">
              <w:rPr>
                <w:color w:val="333333"/>
              </w:rPr>
              <w:lastRenderedPageBreak/>
              <w:t>place of manufacture;</w:t>
            </w:r>
          </w:p>
          <w:p w14:paraId="3B2BB380" w14:textId="77777777" w:rsidR="00267BAB" w:rsidRPr="00E7157B" w:rsidRDefault="00267BAB" w:rsidP="006223D1">
            <w:pPr>
              <w:numPr>
                <w:ilvl w:val="0"/>
                <w:numId w:val="17"/>
              </w:numPr>
              <w:tabs>
                <w:tab w:val="clear" w:pos="720"/>
                <w:tab w:val="left" w:pos="1242"/>
              </w:tabs>
              <w:spacing w:after="160"/>
              <w:ind w:left="1238" w:hanging="619"/>
              <w:jc w:val="both"/>
              <w:rPr>
                <w:color w:val="333333"/>
              </w:rPr>
            </w:pPr>
            <w:r w:rsidRPr="00E7157B">
              <w:rPr>
                <w:color w:val="333333"/>
              </w:rPr>
              <w:t>lot number;</w:t>
            </w:r>
          </w:p>
          <w:p w14:paraId="1691F8CA" w14:textId="77777777" w:rsidR="00267BAB" w:rsidRPr="00E7157B" w:rsidRDefault="00267BAB" w:rsidP="006223D1">
            <w:pPr>
              <w:numPr>
                <w:ilvl w:val="0"/>
                <w:numId w:val="17"/>
              </w:numPr>
              <w:tabs>
                <w:tab w:val="clear" w:pos="720"/>
                <w:tab w:val="left" w:pos="1242"/>
              </w:tabs>
              <w:spacing w:after="160"/>
              <w:ind w:left="1238" w:hanging="619"/>
              <w:jc w:val="both"/>
              <w:rPr>
                <w:color w:val="333333"/>
              </w:rPr>
            </w:pPr>
            <w:r w:rsidRPr="00E7157B">
              <w:rPr>
                <w:color w:val="333333"/>
              </w:rPr>
              <w:t>composition;</w:t>
            </w:r>
          </w:p>
          <w:p w14:paraId="79021534" w14:textId="77777777" w:rsidR="00267BAB" w:rsidRPr="00E7157B" w:rsidRDefault="00267BAB" w:rsidP="006223D1">
            <w:pPr>
              <w:numPr>
                <w:ilvl w:val="0"/>
                <w:numId w:val="17"/>
              </w:numPr>
              <w:tabs>
                <w:tab w:val="clear" w:pos="720"/>
                <w:tab w:val="left" w:pos="1242"/>
              </w:tabs>
              <w:spacing w:after="160"/>
              <w:ind w:left="1238" w:hanging="619"/>
              <w:jc w:val="both"/>
              <w:rPr>
                <w:color w:val="333333"/>
                <w:lang w:val="fr-FR"/>
              </w:rPr>
            </w:pPr>
            <w:r w:rsidRPr="00E7157B">
              <w:rPr>
                <w:color w:val="333333"/>
                <w:lang w:val="fr-FR"/>
              </w:rPr>
              <w:t>concentration;</w:t>
            </w:r>
          </w:p>
          <w:p w14:paraId="5FF45217" w14:textId="77777777" w:rsidR="00267BAB" w:rsidRPr="00E7157B" w:rsidRDefault="00267BAB" w:rsidP="006223D1">
            <w:pPr>
              <w:numPr>
                <w:ilvl w:val="0"/>
                <w:numId w:val="17"/>
              </w:numPr>
              <w:tabs>
                <w:tab w:val="clear" w:pos="720"/>
                <w:tab w:val="left" w:pos="1242"/>
              </w:tabs>
              <w:spacing w:after="160"/>
              <w:ind w:left="1238" w:hanging="619"/>
              <w:jc w:val="both"/>
              <w:rPr>
                <w:color w:val="333333"/>
                <w:lang w:val="fr-FR"/>
              </w:rPr>
            </w:pPr>
            <w:r w:rsidRPr="00E7157B">
              <w:rPr>
                <w:color w:val="333333"/>
                <w:lang w:val="fr-FR"/>
              </w:rPr>
              <w:t>dose mode for administration;</w:t>
            </w:r>
          </w:p>
          <w:p w14:paraId="3AFE3344" w14:textId="77777777" w:rsidR="00267BAB" w:rsidRPr="00E7157B" w:rsidRDefault="00267BAB" w:rsidP="006223D1">
            <w:pPr>
              <w:numPr>
                <w:ilvl w:val="0"/>
                <w:numId w:val="17"/>
              </w:numPr>
              <w:tabs>
                <w:tab w:val="clear" w:pos="720"/>
                <w:tab w:val="left" w:pos="1242"/>
              </w:tabs>
              <w:spacing w:after="160"/>
              <w:ind w:left="1238" w:hanging="619"/>
              <w:jc w:val="both"/>
              <w:rPr>
                <w:color w:val="333333"/>
              </w:rPr>
            </w:pPr>
            <w:r w:rsidRPr="00E7157B">
              <w:rPr>
                <w:color w:val="333333"/>
              </w:rPr>
              <w:t>expiration date;</w:t>
            </w:r>
          </w:p>
          <w:p w14:paraId="45019BA8" w14:textId="77777777" w:rsidR="00267BAB" w:rsidRPr="00E7157B" w:rsidRDefault="00267BAB" w:rsidP="006223D1">
            <w:pPr>
              <w:numPr>
                <w:ilvl w:val="0"/>
                <w:numId w:val="17"/>
              </w:numPr>
              <w:tabs>
                <w:tab w:val="clear" w:pos="720"/>
                <w:tab w:val="left" w:pos="1242"/>
              </w:tabs>
              <w:spacing w:after="160"/>
              <w:ind w:left="1238" w:hanging="619"/>
              <w:jc w:val="both"/>
              <w:rPr>
                <w:color w:val="333333"/>
              </w:rPr>
            </w:pPr>
            <w:r w:rsidRPr="00E7157B">
              <w:rPr>
                <w:color w:val="333333"/>
              </w:rPr>
              <w:t>storage temperature;</w:t>
            </w:r>
          </w:p>
          <w:p w14:paraId="69BD61B5" w14:textId="77777777" w:rsidR="00267BAB" w:rsidRPr="00E7157B" w:rsidRDefault="00267BAB" w:rsidP="006223D1">
            <w:pPr>
              <w:numPr>
                <w:ilvl w:val="0"/>
                <w:numId w:val="17"/>
              </w:numPr>
              <w:tabs>
                <w:tab w:val="clear" w:pos="720"/>
                <w:tab w:val="left" w:pos="1242"/>
              </w:tabs>
              <w:spacing w:after="160"/>
              <w:ind w:left="1238" w:hanging="619"/>
              <w:jc w:val="both"/>
              <w:rPr>
                <w:color w:val="333333"/>
              </w:rPr>
            </w:pPr>
            <w:r w:rsidRPr="00E7157B">
              <w:rPr>
                <w:color w:val="333333"/>
              </w:rPr>
              <w:t>any other information that is appropriate.</w:t>
            </w:r>
          </w:p>
        </w:tc>
      </w:tr>
      <w:tr w:rsidR="00267BAB" w:rsidRPr="00E7157B" w14:paraId="4C190F0F" w14:textId="77777777" w:rsidTr="006223D1">
        <w:tc>
          <w:tcPr>
            <w:tcW w:w="2250" w:type="dxa"/>
          </w:tcPr>
          <w:p w14:paraId="1FB8F6B1" w14:textId="77777777" w:rsidR="00267BAB" w:rsidRPr="00E7157B" w:rsidRDefault="00267BAB" w:rsidP="006223D1">
            <w:pPr>
              <w:tabs>
                <w:tab w:val="left" w:pos="432"/>
              </w:tabs>
              <w:spacing w:after="200"/>
              <w:ind w:left="432" w:hanging="432"/>
              <w:rPr>
                <w:b/>
                <w:color w:val="333333"/>
              </w:rPr>
            </w:pPr>
          </w:p>
        </w:tc>
        <w:tc>
          <w:tcPr>
            <w:tcW w:w="6750" w:type="dxa"/>
          </w:tcPr>
          <w:p w14:paraId="15DCA0FF" w14:textId="77777777" w:rsidR="00267BAB" w:rsidRPr="00E7157B" w:rsidRDefault="00267BAB" w:rsidP="006223D1">
            <w:pPr>
              <w:tabs>
                <w:tab w:val="left" w:pos="619"/>
              </w:tabs>
              <w:spacing w:after="160"/>
              <w:ind w:left="619" w:hanging="619"/>
              <w:jc w:val="both"/>
              <w:rPr>
                <w:color w:val="333333"/>
              </w:rPr>
            </w:pPr>
            <w:r w:rsidRPr="00E7157B">
              <w:rPr>
                <w:color w:val="333333"/>
              </w:rPr>
              <w:t>3.3</w:t>
            </w:r>
            <w:r w:rsidRPr="00E7157B">
              <w:rPr>
                <w:color w:val="333333"/>
              </w:rPr>
              <w:tab/>
              <w:t>All labeling shall withstand immersion in water and remain intact.</w:t>
            </w:r>
          </w:p>
        </w:tc>
      </w:tr>
      <w:tr w:rsidR="00267BAB" w:rsidRPr="00E7157B" w14:paraId="1371A19A" w14:textId="77777777" w:rsidTr="006223D1">
        <w:tc>
          <w:tcPr>
            <w:tcW w:w="2250" w:type="dxa"/>
          </w:tcPr>
          <w:p w14:paraId="786383AB" w14:textId="77777777" w:rsidR="00267BAB" w:rsidRPr="00E7157B" w:rsidRDefault="00267BAB" w:rsidP="006223D1">
            <w:pPr>
              <w:tabs>
                <w:tab w:val="left" w:pos="432"/>
              </w:tabs>
              <w:spacing w:after="200"/>
              <w:ind w:left="432" w:hanging="432"/>
              <w:rPr>
                <w:color w:val="333333"/>
              </w:rPr>
            </w:pPr>
            <w:r w:rsidRPr="00E7157B">
              <w:rPr>
                <w:b/>
                <w:color w:val="333333"/>
              </w:rPr>
              <w:t>4.</w:t>
            </w:r>
            <w:r w:rsidRPr="00E7157B">
              <w:rPr>
                <w:b/>
                <w:color w:val="333333"/>
              </w:rPr>
              <w:tab/>
              <w:t>Packing Requirements</w:t>
            </w:r>
          </w:p>
          <w:p w14:paraId="1CBF336E" w14:textId="77777777" w:rsidR="00267BAB" w:rsidRPr="00E7157B" w:rsidRDefault="00267BAB" w:rsidP="006223D1">
            <w:pPr>
              <w:tabs>
                <w:tab w:val="left" w:pos="432"/>
              </w:tabs>
              <w:spacing w:after="200"/>
              <w:ind w:left="432" w:hanging="432"/>
              <w:rPr>
                <w:b/>
                <w:color w:val="333333"/>
              </w:rPr>
            </w:pPr>
          </w:p>
        </w:tc>
        <w:tc>
          <w:tcPr>
            <w:tcW w:w="6750" w:type="dxa"/>
          </w:tcPr>
          <w:p w14:paraId="6E24C39F" w14:textId="77777777" w:rsidR="00267BAB" w:rsidRPr="00E7157B" w:rsidRDefault="00267BAB" w:rsidP="006223D1">
            <w:pPr>
              <w:tabs>
                <w:tab w:val="left" w:pos="619"/>
              </w:tabs>
              <w:spacing w:after="160"/>
              <w:ind w:left="619" w:hanging="619"/>
              <w:jc w:val="both"/>
              <w:rPr>
                <w:color w:val="333333"/>
              </w:rPr>
            </w:pPr>
            <w:r w:rsidRPr="00E7157B">
              <w:rPr>
                <w:color w:val="333333"/>
              </w:rPr>
              <w:t>4.1</w:t>
            </w:r>
            <w:r w:rsidRPr="00E7157B">
              <w:rPr>
                <w:color w:val="333333"/>
              </w:rPr>
              <w:tab/>
              <w:t>Inner boxes: Inner Boxes shall contain not more than (</w:t>
            </w:r>
            <w:r>
              <w:rPr>
                <w:color w:val="333333"/>
              </w:rPr>
              <w:t>as require by supplier</w:t>
            </w:r>
            <w:r w:rsidRPr="00E7157B">
              <w:rPr>
                <w:color w:val="333333"/>
              </w:rPr>
              <w:t>) individual vials/ampoules and shall be constructed of sturdy white cardboard outfitted with individual segments for protecting and separating each vial/ampoules.</w:t>
            </w:r>
          </w:p>
        </w:tc>
      </w:tr>
      <w:tr w:rsidR="00267BAB" w:rsidRPr="00E7157B" w14:paraId="42D534DC" w14:textId="77777777" w:rsidTr="006223D1">
        <w:tc>
          <w:tcPr>
            <w:tcW w:w="2250" w:type="dxa"/>
          </w:tcPr>
          <w:p w14:paraId="095147B9" w14:textId="77777777" w:rsidR="00267BAB" w:rsidRPr="00E7157B" w:rsidRDefault="00267BAB" w:rsidP="006223D1">
            <w:pPr>
              <w:tabs>
                <w:tab w:val="left" w:pos="432"/>
              </w:tabs>
              <w:spacing w:after="200"/>
              <w:ind w:left="432" w:hanging="432"/>
              <w:rPr>
                <w:b/>
                <w:color w:val="333333"/>
              </w:rPr>
            </w:pPr>
          </w:p>
        </w:tc>
        <w:tc>
          <w:tcPr>
            <w:tcW w:w="6750" w:type="dxa"/>
          </w:tcPr>
          <w:p w14:paraId="0E392F38" w14:textId="77777777" w:rsidR="00267BAB" w:rsidRPr="00E7157B" w:rsidRDefault="00267BAB" w:rsidP="006223D1">
            <w:pPr>
              <w:tabs>
                <w:tab w:val="left" w:pos="619"/>
              </w:tabs>
              <w:spacing w:after="160"/>
              <w:ind w:left="619" w:hanging="619"/>
              <w:jc w:val="both"/>
              <w:rPr>
                <w:color w:val="333333"/>
              </w:rPr>
            </w:pPr>
            <w:r w:rsidRPr="00E7157B">
              <w:rPr>
                <w:color w:val="333333"/>
              </w:rPr>
              <w:t>4.2</w:t>
            </w:r>
            <w:r w:rsidRPr="00E7157B">
              <w:rPr>
                <w:color w:val="333333"/>
              </w:rPr>
              <w:tab/>
              <w:t>Printed materials: Each inner box shall contain at least (</w:t>
            </w:r>
            <w:r>
              <w:rPr>
                <w:color w:val="333333"/>
              </w:rPr>
              <w:t>as require by supplier</w:t>
            </w:r>
            <w:r w:rsidRPr="00E7157B">
              <w:rPr>
                <w:color w:val="333333"/>
              </w:rPr>
              <w:t>)</w:t>
            </w:r>
            <w:r>
              <w:rPr>
                <w:color w:val="333333"/>
              </w:rPr>
              <w:t xml:space="preserve"> </w:t>
            </w:r>
            <w:r w:rsidRPr="00E7157B">
              <w:rPr>
                <w:color w:val="333333"/>
              </w:rPr>
              <w:t xml:space="preserve">manufacturer’s standard package inserts in the language of </w:t>
            </w:r>
            <w:r>
              <w:rPr>
                <w:color w:val="333333"/>
              </w:rPr>
              <w:t>Republic of Liberia</w:t>
            </w:r>
            <w:r w:rsidRPr="00E7157B">
              <w:rPr>
                <w:color w:val="333333"/>
              </w:rPr>
              <w:t xml:space="preserve"> if available at no extra charge; otherwise, package insert shall be in English.</w:t>
            </w:r>
          </w:p>
        </w:tc>
      </w:tr>
      <w:tr w:rsidR="00267BAB" w:rsidRPr="00E7157B" w14:paraId="0AD31CE0" w14:textId="77777777" w:rsidTr="006223D1">
        <w:tc>
          <w:tcPr>
            <w:tcW w:w="2250" w:type="dxa"/>
          </w:tcPr>
          <w:p w14:paraId="0859BAA3" w14:textId="77777777" w:rsidR="00267BAB" w:rsidRPr="00E7157B" w:rsidRDefault="00267BAB" w:rsidP="006223D1">
            <w:pPr>
              <w:tabs>
                <w:tab w:val="left" w:pos="432"/>
              </w:tabs>
              <w:spacing w:after="200"/>
              <w:ind w:left="432" w:hanging="432"/>
              <w:rPr>
                <w:b/>
                <w:color w:val="333333"/>
              </w:rPr>
            </w:pPr>
          </w:p>
        </w:tc>
        <w:tc>
          <w:tcPr>
            <w:tcW w:w="6750" w:type="dxa"/>
          </w:tcPr>
          <w:p w14:paraId="7559A31A" w14:textId="77777777" w:rsidR="00267BAB" w:rsidRPr="00E7157B" w:rsidRDefault="00267BAB" w:rsidP="006223D1">
            <w:pPr>
              <w:tabs>
                <w:tab w:val="left" w:pos="619"/>
              </w:tabs>
              <w:spacing w:after="160"/>
              <w:ind w:left="619" w:hanging="619"/>
              <w:jc w:val="both"/>
              <w:rPr>
                <w:color w:val="333333"/>
              </w:rPr>
            </w:pPr>
            <w:r w:rsidRPr="00E7157B">
              <w:rPr>
                <w:color w:val="333333"/>
              </w:rPr>
              <w:t>4.3</w:t>
            </w:r>
            <w:r w:rsidRPr="00E7157B">
              <w:rPr>
                <w:color w:val="333333"/>
              </w:rPr>
              <w:tab/>
              <w:t>Over</w:t>
            </w:r>
            <w:r>
              <w:rPr>
                <w:color w:val="333333"/>
              </w:rPr>
              <w:t xml:space="preserve"> </w:t>
            </w:r>
            <w:r w:rsidRPr="00E7157B">
              <w:rPr>
                <w:color w:val="333333"/>
              </w:rPr>
              <w:t>packing: Inner boxes shall be over</w:t>
            </w:r>
            <w:r>
              <w:rPr>
                <w:color w:val="333333"/>
              </w:rPr>
              <w:t xml:space="preserve"> </w:t>
            </w:r>
            <w:r w:rsidRPr="00E7157B">
              <w:rPr>
                <w:color w:val="333333"/>
              </w:rPr>
              <w:t>packed so that the vaccine remains refrigerated as designated in Clause 2.9. The over</w:t>
            </w:r>
            <w:r>
              <w:rPr>
                <w:color w:val="333333"/>
              </w:rPr>
              <w:t xml:space="preserve"> </w:t>
            </w:r>
            <w:r w:rsidRPr="00E7157B">
              <w:rPr>
                <w:color w:val="333333"/>
              </w:rPr>
              <w:t>packing must be suitable for export handling and be in accordance with WHO Expanded Program of Immunization (EPI) Guidelines on International Packaging and Shipping of Vaccines including all measures needed to maintain required temperatures for seventy-two (72) hours. It must have adequate insulation and sufficient refrigerant to ensure that the warmest storage temperature of the vaccine does not rise above that designated in Sub-Clause 2.9 when exposed to continuous outside temperature of +43 degrees C, nor fall below that specified of -20 degrees C during transit and for a period of at least twenty-four (24) hours after arrival at the airport destination. Additional cushioning shall be provided sufficient to protect the vials/ampoules from breakage during transit and handling.</w:t>
            </w:r>
          </w:p>
        </w:tc>
      </w:tr>
      <w:tr w:rsidR="00267BAB" w:rsidRPr="00E7157B" w14:paraId="7970A2BB" w14:textId="77777777" w:rsidTr="006223D1">
        <w:tc>
          <w:tcPr>
            <w:tcW w:w="2250" w:type="dxa"/>
          </w:tcPr>
          <w:p w14:paraId="60077DBD" w14:textId="77777777" w:rsidR="00267BAB" w:rsidRPr="00E7157B" w:rsidRDefault="00267BAB" w:rsidP="006223D1">
            <w:pPr>
              <w:pageBreakBefore/>
              <w:tabs>
                <w:tab w:val="left" w:pos="432"/>
              </w:tabs>
              <w:spacing w:after="200"/>
              <w:ind w:left="432" w:hanging="432"/>
              <w:rPr>
                <w:b/>
                <w:color w:val="333333"/>
              </w:rPr>
            </w:pPr>
          </w:p>
        </w:tc>
        <w:tc>
          <w:tcPr>
            <w:tcW w:w="6750" w:type="dxa"/>
          </w:tcPr>
          <w:p w14:paraId="1A6F96A0" w14:textId="77777777" w:rsidR="00267BAB" w:rsidRPr="00E7157B" w:rsidRDefault="00267BAB" w:rsidP="006223D1">
            <w:pPr>
              <w:tabs>
                <w:tab w:val="left" w:pos="619"/>
              </w:tabs>
              <w:spacing w:after="200"/>
              <w:ind w:left="619" w:hanging="619"/>
              <w:jc w:val="both"/>
              <w:rPr>
                <w:color w:val="333333"/>
              </w:rPr>
            </w:pPr>
            <w:r w:rsidRPr="00E7157B">
              <w:rPr>
                <w:color w:val="333333"/>
              </w:rPr>
              <w:t>4.4</w:t>
            </w:r>
            <w:r w:rsidRPr="00E7157B">
              <w:rPr>
                <w:color w:val="333333"/>
              </w:rPr>
              <w:tab/>
              <w:t xml:space="preserve">Exterior shipping cartons: Product and printed materials, packaged as described above, shall be packed in weather-resistant, triple-wall corrugated fiberboard cartons with a bursting test strength of not less than 1,900 kPa. The overall dimensions of the exterior shipping cartons should be such that the product does not become damaged during transportation and storage. </w:t>
            </w:r>
          </w:p>
          <w:p w14:paraId="45F23F3B" w14:textId="77777777" w:rsidR="00267BAB" w:rsidRPr="00E7157B" w:rsidRDefault="00267BAB" w:rsidP="006223D1">
            <w:pPr>
              <w:tabs>
                <w:tab w:val="left" w:pos="619"/>
              </w:tabs>
              <w:spacing w:after="200"/>
              <w:ind w:left="619" w:hanging="619"/>
              <w:jc w:val="both"/>
              <w:rPr>
                <w:color w:val="333333"/>
              </w:rPr>
            </w:pPr>
            <w:r w:rsidRPr="00E7157B">
              <w:rPr>
                <w:color w:val="333333"/>
              </w:rPr>
              <w:tab/>
              <w:t>No shipping carton should contain vaccine from more than one lot.</w:t>
            </w:r>
          </w:p>
        </w:tc>
      </w:tr>
      <w:tr w:rsidR="00267BAB" w:rsidRPr="00E7157B" w14:paraId="2374280D" w14:textId="77777777" w:rsidTr="006223D1">
        <w:tc>
          <w:tcPr>
            <w:tcW w:w="2250" w:type="dxa"/>
          </w:tcPr>
          <w:p w14:paraId="711FDA24" w14:textId="77777777" w:rsidR="00267BAB" w:rsidRPr="00E7157B" w:rsidRDefault="00267BAB" w:rsidP="006223D1">
            <w:pPr>
              <w:tabs>
                <w:tab w:val="left" w:pos="432"/>
              </w:tabs>
              <w:spacing w:after="200"/>
              <w:ind w:left="432" w:hanging="432"/>
              <w:rPr>
                <w:b/>
                <w:color w:val="333333"/>
              </w:rPr>
            </w:pPr>
          </w:p>
        </w:tc>
        <w:tc>
          <w:tcPr>
            <w:tcW w:w="6750" w:type="dxa"/>
          </w:tcPr>
          <w:p w14:paraId="6E007ACE" w14:textId="77777777" w:rsidR="00267BAB" w:rsidRPr="00E7157B" w:rsidRDefault="00267BAB" w:rsidP="006223D1">
            <w:pPr>
              <w:tabs>
                <w:tab w:val="left" w:pos="619"/>
              </w:tabs>
              <w:spacing w:after="200"/>
              <w:ind w:left="619" w:hanging="619"/>
              <w:jc w:val="both"/>
              <w:rPr>
                <w:color w:val="333333"/>
              </w:rPr>
            </w:pPr>
            <w:r w:rsidRPr="00E7157B">
              <w:rPr>
                <w:color w:val="333333"/>
              </w:rPr>
              <w:t>4.5</w:t>
            </w:r>
            <w:r w:rsidRPr="00E7157B">
              <w:rPr>
                <w:color w:val="333333"/>
              </w:rPr>
              <w:tab/>
              <w:t xml:space="preserve">Cold chain monitor cards: Each insulated shipping container must include appropriate temperature-monitoring devices designated by the </w:t>
            </w:r>
            <w:r>
              <w:rPr>
                <w:color w:val="333333"/>
              </w:rPr>
              <w:t>GOL/PE (National drug service – Ministry of Health)</w:t>
            </w:r>
            <w:r w:rsidRPr="00E7157B">
              <w:rPr>
                <w:color w:val="333333"/>
              </w:rPr>
              <w:t>.</w:t>
            </w:r>
          </w:p>
        </w:tc>
      </w:tr>
      <w:tr w:rsidR="00267BAB" w:rsidRPr="00E7157B" w14:paraId="5012B9C9" w14:textId="77777777" w:rsidTr="006223D1">
        <w:tc>
          <w:tcPr>
            <w:tcW w:w="2250" w:type="dxa"/>
          </w:tcPr>
          <w:p w14:paraId="3A312DE6" w14:textId="77777777" w:rsidR="00267BAB" w:rsidRPr="00E7157B" w:rsidRDefault="00267BAB" w:rsidP="006223D1">
            <w:pPr>
              <w:tabs>
                <w:tab w:val="left" w:pos="432"/>
              </w:tabs>
              <w:spacing w:after="200"/>
              <w:ind w:left="432" w:hanging="432"/>
              <w:rPr>
                <w:b/>
                <w:color w:val="333333"/>
              </w:rPr>
            </w:pPr>
          </w:p>
        </w:tc>
        <w:tc>
          <w:tcPr>
            <w:tcW w:w="6750" w:type="dxa"/>
          </w:tcPr>
          <w:p w14:paraId="0BBAACB8" w14:textId="77777777" w:rsidR="00267BAB" w:rsidRPr="00E7157B" w:rsidRDefault="00267BAB" w:rsidP="006223D1">
            <w:pPr>
              <w:numPr>
                <w:ilvl w:val="0"/>
                <w:numId w:val="18"/>
              </w:numPr>
              <w:tabs>
                <w:tab w:val="clear" w:pos="716"/>
              </w:tabs>
              <w:spacing w:after="200"/>
              <w:ind w:left="1152" w:hanging="540"/>
              <w:jc w:val="both"/>
              <w:rPr>
                <w:color w:val="333333"/>
              </w:rPr>
            </w:pPr>
            <w:r w:rsidRPr="00E7157B">
              <w:rPr>
                <w:color w:val="333333"/>
              </w:rPr>
              <w:t xml:space="preserve">At least two suitable cold chain monitor cards, as approved by the </w:t>
            </w:r>
            <w:r>
              <w:rPr>
                <w:color w:val="333333"/>
              </w:rPr>
              <w:t>GOL/PE (National drug service – Ministry of Health)</w:t>
            </w:r>
            <w:r w:rsidRPr="00E7157B">
              <w:rPr>
                <w:color w:val="333333"/>
              </w:rPr>
              <w:t>, shall be packed in each transport case of vaccine.</w:t>
            </w:r>
          </w:p>
          <w:p w14:paraId="1380D25B" w14:textId="54028E6C" w:rsidR="00267BAB" w:rsidRPr="00E7157B" w:rsidRDefault="00267BAB" w:rsidP="006223D1">
            <w:pPr>
              <w:numPr>
                <w:ilvl w:val="0"/>
                <w:numId w:val="18"/>
              </w:numPr>
              <w:tabs>
                <w:tab w:val="clear" w:pos="716"/>
              </w:tabs>
              <w:spacing w:after="200"/>
              <w:ind w:left="1152" w:hanging="540"/>
              <w:jc w:val="both"/>
              <w:rPr>
                <w:color w:val="333333"/>
              </w:rPr>
            </w:pPr>
            <w:r w:rsidRPr="00E7157B">
              <w:rPr>
                <w:color w:val="333333"/>
              </w:rPr>
              <w:t xml:space="preserve">Freeze watch indicators shall be included in each transport case at the direction of </w:t>
            </w:r>
            <w:r>
              <w:rPr>
                <w:color w:val="333333"/>
              </w:rPr>
              <w:t>GOL/PE (</w:t>
            </w:r>
            <w:r w:rsidR="00A32AF2">
              <w:rPr>
                <w:color w:val="333333"/>
              </w:rPr>
              <w:t xml:space="preserve">Central Medical Store </w:t>
            </w:r>
            <w:r>
              <w:rPr>
                <w:color w:val="333333"/>
              </w:rPr>
              <w:t>– Ministry of Health)</w:t>
            </w:r>
            <w:r w:rsidRPr="00E7157B">
              <w:rPr>
                <w:color w:val="333333"/>
              </w:rPr>
              <w:t>.</w:t>
            </w:r>
          </w:p>
        </w:tc>
      </w:tr>
      <w:tr w:rsidR="00267BAB" w:rsidRPr="00E7157B" w14:paraId="3D65F178" w14:textId="77777777" w:rsidTr="006223D1">
        <w:tc>
          <w:tcPr>
            <w:tcW w:w="2250" w:type="dxa"/>
          </w:tcPr>
          <w:p w14:paraId="796E2DDB" w14:textId="77777777" w:rsidR="00267BAB" w:rsidRPr="00E7157B" w:rsidRDefault="00267BAB" w:rsidP="006223D1">
            <w:pPr>
              <w:tabs>
                <w:tab w:val="left" w:pos="432"/>
              </w:tabs>
              <w:spacing w:after="200"/>
              <w:ind w:left="432" w:hanging="432"/>
              <w:rPr>
                <w:color w:val="333333"/>
              </w:rPr>
            </w:pPr>
            <w:r w:rsidRPr="00E7157B">
              <w:rPr>
                <w:b/>
                <w:color w:val="333333"/>
              </w:rPr>
              <w:t>5.</w:t>
            </w:r>
            <w:r w:rsidRPr="00E7157B">
              <w:rPr>
                <w:b/>
                <w:color w:val="333333"/>
              </w:rPr>
              <w:tab/>
              <w:t>Marking Requirements</w:t>
            </w:r>
          </w:p>
          <w:p w14:paraId="12E22299" w14:textId="77777777" w:rsidR="00267BAB" w:rsidRPr="00E7157B" w:rsidRDefault="00267BAB" w:rsidP="006223D1">
            <w:pPr>
              <w:tabs>
                <w:tab w:val="left" w:pos="432"/>
              </w:tabs>
              <w:spacing w:after="200"/>
              <w:ind w:left="432" w:hanging="432"/>
              <w:rPr>
                <w:b/>
                <w:color w:val="333333"/>
              </w:rPr>
            </w:pPr>
          </w:p>
        </w:tc>
        <w:tc>
          <w:tcPr>
            <w:tcW w:w="6750" w:type="dxa"/>
          </w:tcPr>
          <w:p w14:paraId="0855FAC3" w14:textId="77777777" w:rsidR="00267BAB" w:rsidRPr="00E7157B" w:rsidRDefault="00267BAB" w:rsidP="006223D1">
            <w:pPr>
              <w:tabs>
                <w:tab w:val="left" w:pos="619"/>
              </w:tabs>
              <w:spacing w:after="200"/>
              <w:ind w:left="619" w:hanging="619"/>
              <w:jc w:val="both"/>
              <w:rPr>
                <w:color w:val="333333"/>
              </w:rPr>
            </w:pPr>
            <w:r w:rsidRPr="00E7157B">
              <w:rPr>
                <w:color w:val="333333"/>
              </w:rPr>
              <w:t>5.1</w:t>
            </w:r>
            <w:r w:rsidRPr="00E7157B">
              <w:rPr>
                <w:color w:val="333333"/>
              </w:rPr>
              <w:tab/>
              <w:t>All containers and invoices must bear the following information:</w:t>
            </w:r>
          </w:p>
          <w:p w14:paraId="6581C0A3" w14:textId="77777777" w:rsidR="00267BAB" w:rsidRPr="00E7157B" w:rsidRDefault="00267BAB" w:rsidP="006223D1">
            <w:pPr>
              <w:numPr>
                <w:ilvl w:val="0"/>
                <w:numId w:val="19"/>
              </w:numPr>
              <w:spacing w:after="200"/>
              <w:ind w:left="1152" w:hanging="540"/>
              <w:jc w:val="both"/>
              <w:rPr>
                <w:color w:val="333333"/>
              </w:rPr>
            </w:pPr>
            <w:r w:rsidRPr="00E7157B">
              <w:rPr>
                <w:color w:val="333333"/>
              </w:rPr>
              <w:t>the name of the vaccine;</w:t>
            </w:r>
          </w:p>
          <w:p w14:paraId="3DC81717" w14:textId="77777777" w:rsidR="00267BAB" w:rsidRPr="00E7157B" w:rsidRDefault="00267BAB" w:rsidP="006223D1">
            <w:pPr>
              <w:numPr>
                <w:ilvl w:val="0"/>
                <w:numId w:val="19"/>
              </w:numPr>
              <w:spacing w:after="200"/>
              <w:ind w:left="1152" w:hanging="540"/>
              <w:jc w:val="both"/>
              <w:rPr>
                <w:color w:val="333333"/>
              </w:rPr>
            </w:pPr>
            <w:r w:rsidRPr="00E7157B">
              <w:rPr>
                <w:color w:val="333333"/>
              </w:rPr>
              <w:t>expiration date of the vaccine;</w:t>
            </w:r>
          </w:p>
          <w:p w14:paraId="402A9A15" w14:textId="77777777" w:rsidR="00267BAB" w:rsidRPr="00E7157B" w:rsidRDefault="00267BAB" w:rsidP="006223D1">
            <w:pPr>
              <w:numPr>
                <w:ilvl w:val="0"/>
                <w:numId w:val="19"/>
              </w:numPr>
              <w:spacing w:after="200"/>
              <w:ind w:left="1152" w:hanging="540"/>
              <w:jc w:val="both"/>
              <w:rPr>
                <w:color w:val="333333"/>
              </w:rPr>
            </w:pPr>
            <w:r w:rsidRPr="00E7157B">
              <w:rPr>
                <w:color w:val="333333"/>
              </w:rPr>
              <w:t>appropriate storage temperature.</w:t>
            </w:r>
          </w:p>
        </w:tc>
      </w:tr>
      <w:tr w:rsidR="00267BAB" w:rsidRPr="00E7157B" w14:paraId="53B8B2F1" w14:textId="77777777" w:rsidTr="006223D1">
        <w:tc>
          <w:tcPr>
            <w:tcW w:w="2250" w:type="dxa"/>
          </w:tcPr>
          <w:p w14:paraId="0AED5A45" w14:textId="77777777" w:rsidR="00267BAB" w:rsidRPr="00E7157B" w:rsidRDefault="00267BAB" w:rsidP="006223D1">
            <w:pPr>
              <w:tabs>
                <w:tab w:val="left" w:pos="432"/>
              </w:tabs>
              <w:spacing w:after="200"/>
              <w:ind w:left="432" w:hanging="432"/>
              <w:rPr>
                <w:b/>
                <w:color w:val="333333"/>
              </w:rPr>
            </w:pPr>
          </w:p>
        </w:tc>
        <w:tc>
          <w:tcPr>
            <w:tcW w:w="6750" w:type="dxa"/>
          </w:tcPr>
          <w:p w14:paraId="4EACBC18" w14:textId="011EB7E1" w:rsidR="00267BAB" w:rsidRPr="00E7157B" w:rsidRDefault="00267BAB" w:rsidP="006223D1">
            <w:pPr>
              <w:tabs>
                <w:tab w:val="left" w:pos="619"/>
              </w:tabs>
              <w:spacing w:after="200"/>
              <w:ind w:left="619" w:hanging="619"/>
              <w:jc w:val="both"/>
              <w:rPr>
                <w:color w:val="333333"/>
              </w:rPr>
            </w:pPr>
            <w:r w:rsidRPr="00E7157B">
              <w:rPr>
                <w:color w:val="333333"/>
              </w:rPr>
              <w:t>5.2</w:t>
            </w:r>
            <w:r w:rsidRPr="00E7157B">
              <w:rPr>
                <w:color w:val="333333"/>
              </w:rPr>
              <w:tab/>
              <w:t xml:space="preserve">Inner boxes: The inner boxes containing vaccine vials or ampoules shall be marked with the following information in a clearly legible manner that is acceptable to the </w:t>
            </w:r>
            <w:r>
              <w:rPr>
                <w:color w:val="333333"/>
              </w:rPr>
              <w:t>GOL/PE (</w:t>
            </w:r>
            <w:r w:rsidR="00A32AF2">
              <w:rPr>
                <w:color w:val="333333"/>
              </w:rPr>
              <w:t xml:space="preserve">Central Medical Store </w:t>
            </w:r>
            <w:r>
              <w:rPr>
                <w:color w:val="333333"/>
              </w:rPr>
              <w:t>– Ministry of Health)</w:t>
            </w:r>
            <w:r w:rsidRPr="00E7157B">
              <w:rPr>
                <w:color w:val="333333"/>
              </w:rPr>
              <w:t>:</w:t>
            </w:r>
          </w:p>
        </w:tc>
      </w:tr>
      <w:tr w:rsidR="00267BAB" w:rsidRPr="00E7157B" w14:paraId="336ADA70" w14:textId="77777777" w:rsidTr="006223D1">
        <w:tc>
          <w:tcPr>
            <w:tcW w:w="2250" w:type="dxa"/>
          </w:tcPr>
          <w:p w14:paraId="6FB5B9AA" w14:textId="77777777" w:rsidR="00267BAB" w:rsidRPr="00E7157B" w:rsidRDefault="00267BAB" w:rsidP="006223D1">
            <w:pPr>
              <w:tabs>
                <w:tab w:val="left" w:pos="432"/>
              </w:tabs>
              <w:spacing w:after="200"/>
              <w:ind w:left="432" w:hanging="432"/>
              <w:rPr>
                <w:b/>
                <w:color w:val="333333"/>
              </w:rPr>
            </w:pPr>
          </w:p>
        </w:tc>
        <w:tc>
          <w:tcPr>
            <w:tcW w:w="6750" w:type="dxa"/>
          </w:tcPr>
          <w:p w14:paraId="29A0A11A" w14:textId="77777777" w:rsidR="00267BAB" w:rsidRPr="00E7157B" w:rsidRDefault="00267BAB" w:rsidP="006223D1">
            <w:pPr>
              <w:numPr>
                <w:ilvl w:val="0"/>
                <w:numId w:val="20"/>
              </w:numPr>
              <w:tabs>
                <w:tab w:val="clear" w:pos="720"/>
              </w:tabs>
              <w:spacing w:after="180"/>
              <w:ind w:left="1166" w:hanging="547"/>
              <w:jc w:val="both"/>
              <w:rPr>
                <w:color w:val="333333"/>
              </w:rPr>
            </w:pPr>
            <w:r w:rsidRPr="00E7157B">
              <w:rPr>
                <w:color w:val="333333"/>
              </w:rPr>
              <w:t>Generic name and trade name of the vaccine;</w:t>
            </w:r>
          </w:p>
          <w:p w14:paraId="12511D1E" w14:textId="77777777" w:rsidR="00267BAB" w:rsidRPr="00E7157B" w:rsidRDefault="00267BAB" w:rsidP="006223D1">
            <w:pPr>
              <w:numPr>
                <w:ilvl w:val="0"/>
                <w:numId w:val="20"/>
              </w:numPr>
              <w:tabs>
                <w:tab w:val="clear" w:pos="720"/>
              </w:tabs>
              <w:spacing w:after="180"/>
              <w:ind w:left="1166" w:hanging="547"/>
              <w:jc w:val="both"/>
              <w:rPr>
                <w:color w:val="333333"/>
              </w:rPr>
            </w:pPr>
            <w:r w:rsidRPr="00E7157B">
              <w:rPr>
                <w:color w:val="333333"/>
              </w:rPr>
              <w:t>Manufacturer’s name and trade registered address;</w:t>
            </w:r>
          </w:p>
          <w:p w14:paraId="4CD6C3FE" w14:textId="77777777" w:rsidR="00267BAB" w:rsidRPr="00E7157B" w:rsidRDefault="00267BAB" w:rsidP="006223D1">
            <w:pPr>
              <w:numPr>
                <w:ilvl w:val="0"/>
                <w:numId w:val="20"/>
              </w:numPr>
              <w:tabs>
                <w:tab w:val="clear" w:pos="720"/>
              </w:tabs>
              <w:spacing w:after="180"/>
              <w:ind w:left="1166" w:hanging="547"/>
              <w:jc w:val="both"/>
              <w:rPr>
                <w:color w:val="333333"/>
              </w:rPr>
            </w:pPr>
            <w:r w:rsidRPr="00E7157B">
              <w:rPr>
                <w:color w:val="333333"/>
              </w:rPr>
              <w:t>Manufacturer’s national registration number;</w:t>
            </w:r>
          </w:p>
          <w:p w14:paraId="6629B4AC" w14:textId="77777777" w:rsidR="00267BAB" w:rsidRPr="00E7157B" w:rsidRDefault="00267BAB" w:rsidP="006223D1">
            <w:pPr>
              <w:numPr>
                <w:ilvl w:val="0"/>
                <w:numId w:val="20"/>
              </w:numPr>
              <w:tabs>
                <w:tab w:val="clear" w:pos="720"/>
              </w:tabs>
              <w:spacing w:after="180"/>
              <w:ind w:left="1166" w:hanging="547"/>
              <w:jc w:val="both"/>
              <w:rPr>
                <w:color w:val="333333"/>
              </w:rPr>
            </w:pPr>
            <w:r w:rsidRPr="00E7157B">
              <w:rPr>
                <w:color w:val="333333"/>
              </w:rPr>
              <w:t>Lot or batch number;</w:t>
            </w:r>
          </w:p>
          <w:p w14:paraId="69051CAC" w14:textId="77777777" w:rsidR="00267BAB" w:rsidRPr="00E7157B" w:rsidRDefault="00267BAB" w:rsidP="006223D1">
            <w:pPr>
              <w:numPr>
                <w:ilvl w:val="0"/>
                <w:numId w:val="20"/>
              </w:numPr>
              <w:tabs>
                <w:tab w:val="clear" w:pos="720"/>
              </w:tabs>
              <w:spacing w:after="180"/>
              <w:ind w:left="1166" w:hanging="547"/>
              <w:jc w:val="both"/>
              <w:rPr>
                <w:color w:val="333333"/>
              </w:rPr>
            </w:pPr>
            <w:r w:rsidRPr="00E7157B">
              <w:rPr>
                <w:color w:val="333333"/>
              </w:rPr>
              <w:t>Composition and concentration;</w:t>
            </w:r>
          </w:p>
          <w:p w14:paraId="0429EBCC" w14:textId="77777777" w:rsidR="00267BAB" w:rsidRPr="00E7157B" w:rsidRDefault="00267BAB" w:rsidP="006223D1">
            <w:pPr>
              <w:numPr>
                <w:ilvl w:val="0"/>
                <w:numId w:val="20"/>
              </w:numPr>
              <w:tabs>
                <w:tab w:val="clear" w:pos="720"/>
              </w:tabs>
              <w:spacing w:after="180"/>
              <w:ind w:left="1166" w:hanging="547"/>
              <w:jc w:val="both"/>
              <w:rPr>
                <w:color w:val="333333"/>
              </w:rPr>
            </w:pPr>
            <w:r w:rsidRPr="00E7157B">
              <w:rPr>
                <w:color w:val="333333"/>
              </w:rPr>
              <w:t>Number of vials contained in box;</w:t>
            </w:r>
          </w:p>
          <w:p w14:paraId="5747A782" w14:textId="77777777" w:rsidR="00267BAB" w:rsidRPr="00E7157B" w:rsidRDefault="00267BAB" w:rsidP="006223D1">
            <w:pPr>
              <w:numPr>
                <w:ilvl w:val="0"/>
                <w:numId w:val="20"/>
              </w:numPr>
              <w:tabs>
                <w:tab w:val="clear" w:pos="720"/>
              </w:tabs>
              <w:spacing w:after="180"/>
              <w:ind w:left="1422" w:hanging="803"/>
              <w:jc w:val="both"/>
              <w:rPr>
                <w:color w:val="333333"/>
              </w:rPr>
            </w:pPr>
            <w:r w:rsidRPr="00E7157B">
              <w:rPr>
                <w:color w:val="333333"/>
              </w:rPr>
              <w:lastRenderedPageBreak/>
              <w:t>Expiration date (month and year in clear language, not code);</w:t>
            </w:r>
          </w:p>
          <w:p w14:paraId="72F1FB1E" w14:textId="77777777" w:rsidR="00267BAB" w:rsidRPr="00E7157B" w:rsidRDefault="00267BAB" w:rsidP="006223D1">
            <w:pPr>
              <w:numPr>
                <w:ilvl w:val="0"/>
                <w:numId w:val="20"/>
              </w:numPr>
              <w:tabs>
                <w:tab w:val="clear" w:pos="720"/>
              </w:tabs>
              <w:spacing w:after="180"/>
              <w:ind w:left="1166" w:hanging="547"/>
              <w:jc w:val="both"/>
              <w:rPr>
                <w:color w:val="333333"/>
              </w:rPr>
            </w:pPr>
            <w:r w:rsidRPr="00E7157B">
              <w:rPr>
                <w:color w:val="333333"/>
              </w:rPr>
              <w:t>Instructions for storage and handling;</w:t>
            </w:r>
          </w:p>
          <w:p w14:paraId="483BA662" w14:textId="77777777" w:rsidR="00267BAB" w:rsidRPr="00E7157B" w:rsidRDefault="00267BAB" w:rsidP="006223D1">
            <w:pPr>
              <w:numPr>
                <w:ilvl w:val="0"/>
                <w:numId w:val="20"/>
              </w:numPr>
              <w:tabs>
                <w:tab w:val="clear" w:pos="720"/>
              </w:tabs>
              <w:spacing w:after="180"/>
              <w:ind w:left="1166" w:hanging="547"/>
              <w:jc w:val="both"/>
              <w:rPr>
                <w:color w:val="333333"/>
              </w:rPr>
            </w:pPr>
            <w:r w:rsidRPr="00E7157B">
              <w:rPr>
                <w:color w:val="333333"/>
              </w:rPr>
              <w:t>Place of manufacture (Made in ______).</w:t>
            </w:r>
          </w:p>
        </w:tc>
      </w:tr>
      <w:tr w:rsidR="00267BAB" w:rsidRPr="00E7157B" w14:paraId="31A340EB" w14:textId="77777777" w:rsidTr="006223D1">
        <w:tc>
          <w:tcPr>
            <w:tcW w:w="2250" w:type="dxa"/>
          </w:tcPr>
          <w:p w14:paraId="254AD68D" w14:textId="77777777" w:rsidR="00267BAB" w:rsidRPr="00E7157B" w:rsidRDefault="00267BAB" w:rsidP="006223D1">
            <w:pPr>
              <w:tabs>
                <w:tab w:val="left" w:pos="432"/>
              </w:tabs>
              <w:spacing w:after="200"/>
              <w:ind w:left="432" w:hanging="432"/>
              <w:rPr>
                <w:b/>
                <w:color w:val="333333"/>
              </w:rPr>
            </w:pPr>
          </w:p>
        </w:tc>
        <w:tc>
          <w:tcPr>
            <w:tcW w:w="6750" w:type="dxa"/>
          </w:tcPr>
          <w:p w14:paraId="4315AD39" w14:textId="1280E2C5" w:rsidR="00267BAB" w:rsidRPr="00E7157B" w:rsidRDefault="00267BAB" w:rsidP="006223D1">
            <w:pPr>
              <w:tabs>
                <w:tab w:val="left" w:pos="619"/>
              </w:tabs>
              <w:spacing w:after="200"/>
              <w:ind w:left="619" w:hanging="619"/>
              <w:jc w:val="both"/>
              <w:rPr>
                <w:color w:val="333333"/>
              </w:rPr>
            </w:pPr>
            <w:r w:rsidRPr="00E7157B">
              <w:rPr>
                <w:color w:val="333333"/>
              </w:rPr>
              <w:t>5.3</w:t>
            </w:r>
            <w:r w:rsidRPr="00E7157B">
              <w:rPr>
                <w:color w:val="333333"/>
              </w:rPr>
              <w:tab/>
              <w:t xml:space="preserve">Exterior Shipping Cartons: The following information shall be stenciled or labeled on the exterior shipping cartons on two opposing sides in bold letters at least 30mm high with waterproof ink in a clearly legible manner that is acceptable to the </w:t>
            </w:r>
            <w:r>
              <w:rPr>
                <w:color w:val="333333"/>
              </w:rPr>
              <w:t>GOL/PE (</w:t>
            </w:r>
            <w:r w:rsidR="00A32AF2">
              <w:rPr>
                <w:color w:val="333333"/>
              </w:rPr>
              <w:t xml:space="preserve">Central Medical Store </w:t>
            </w:r>
            <w:r>
              <w:rPr>
                <w:color w:val="333333"/>
              </w:rPr>
              <w:t>– Ministry of Health)</w:t>
            </w:r>
            <w:r w:rsidRPr="00E7157B">
              <w:rPr>
                <w:color w:val="333333"/>
              </w:rPr>
              <w:t>.</w:t>
            </w:r>
          </w:p>
        </w:tc>
      </w:tr>
      <w:tr w:rsidR="00267BAB" w:rsidRPr="00E7157B" w14:paraId="6102FCFE" w14:textId="77777777" w:rsidTr="006223D1">
        <w:tc>
          <w:tcPr>
            <w:tcW w:w="2250" w:type="dxa"/>
          </w:tcPr>
          <w:p w14:paraId="5EFE4FB6" w14:textId="77777777" w:rsidR="00267BAB" w:rsidRPr="00E7157B" w:rsidRDefault="00267BAB" w:rsidP="006223D1">
            <w:pPr>
              <w:tabs>
                <w:tab w:val="left" w:pos="432"/>
              </w:tabs>
              <w:spacing w:after="200"/>
              <w:ind w:left="432" w:hanging="432"/>
              <w:rPr>
                <w:b/>
                <w:color w:val="333333"/>
              </w:rPr>
            </w:pPr>
          </w:p>
        </w:tc>
        <w:tc>
          <w:tcPr>
            <w:tcW w:w="6750" w:type="dxa"/>
          </w:tcPr>
          <w:p w14:paraId="5D44D8E0" w14:textId="77777777" w:rsidR="00267BAB" w:rsidRPr="00E7157B" w:rsidRDefault="00267BAB" w:rsidP="006223D1">
            <w:pPr>
              <w:numPr>
                <w:ilvl w:val="0"/>
                <w:numId w:val="21"/>
              </w:numPr>
              <w:tabs>
                <w:tab w:val="clear" w:pos="720"/>
              </w:tabs>
              <w:spacing w:after="200"/>
              <w:ind w:left="1152" w:hanging="540"/>
              <w:jc w:val="both"/>
              <w:rPr>
                <w:color w:val="333333"/>
              </w:rPr>
            </w:pPr>
            <w:r w:rsidRPr="00E7157B">
              <w:rPr>
                <w:color w:val="333333"/>
              </w:rPr>
              <w:t>Generic name and trade name of the vaccine;</w:t>
            </w:r>
          </w:p>
          <w:p w14:paraId="3540E876" w14:textId="77777777" w:rsidR="00267BAB" w:rsidRPr="00E7157B" w:rsidRDefault="00267BAB" w:rsidP="006223D1">
            <w:pPr>
              <w:numPr>
                <w:ilvl w:val="0"/>
                <w:numId w:val="21"/>
              </w:numPr>
              <w:tabs>
                <w:tab w:val="clear" w:pos="720"/>
              </w:tabs>
              <w:spacing w:after="200"/>
              <w:ind w:left="1152" w:hanging="540"/>
              <w:jc w:val="both"/>
              <w:rPr>
                <w:color w:val="333333"/>
              </w:rPr>
            </w:pPr>
            <w:r w:rsidRPr="00E7157B">
              <w:rPr>
                <w:color w:val="333333"/>
              </w:rPr>
              <w:t>Lot or batch number;</w:t>
            </w:r>
          </w:p>
          <w:p w14:paraId="1622BD9A" w14:textId="77777777" w:rsidR="00267BAB" w:rsidRPr="00E7157B" w:rsidRDefault="00267BAB" w:rsidP="006223D1">
            <w:pPr>
              <w:numPr>
                <w:ilvl w:val="0"/>
                <w:numId w:val="21"/>
              </w:numPr>
              <w:tabs>
                <w:tab w:val="clear" w:pos="720"/>
              </w:tabs>
              <w:spacing w:after="200"/>
              <w:ind w:left="1422" w:hanging="803"/>
              <w:jc w:val="both"/>
              <w:rPr>
                <w:color w:val="333333"/>
              </w:rPr>
            </w:pPr>
            <w:r w:rsidRPr="00E7157B">
              <w:rPr>
                <w:color w:val="333333"/>
              </w:rPr>
              <w:t>Expiration date (month and year in clear language, not code);</w:t>
            </w:r>
          </w:p>
          <w:p w14:paraId="4DD08267" w14:textId="77777777" w:rsidR="00267BAB" w:rsidRPr="00E7157B" w:rsidRDefault="00267BAB" w:rsidP="006223D1">
            <w:pPr>
              <w:numPr>
                <w:ilvl w:val="0"/>
                <w:numId w:val="21"/>
              </w:numPr>
              <w:tabs>
                <w:tab w:val="clear" w:pos="720"/>
              </w:tabs>
              <w:spacing w:after="200"/>
              <w:ind w:left="1152" w:hanging="540"/>
              <w:jc w:val="both"/>
              <w:rPr>
                <w:color w:val="333333"/>
              </w:rPr>
            </w:pPr>
            <w:r w:rsidRPr="00E7157B">
              <w:rPr>
                <w:color w:val="333333"/>
              </w:rPr>
              <w:t>Manufacturer’s name and registered address;</w:t>
            </w:r>
          </w:p>
          <w:p w14:paraId="532791DE" w14:textId="77777777" w:rsidR="00267BAB" w:rsidRPr="00E7157B" w:rsidRDefault="00267BAB" w:rsidP="006223D1">
            <w:pPr>
              <w:numPr>
                <w:ilvl w:val="0"/>
                <w:numId w:val="21"/>
              </w:numPr>
              <w:tabs>
                <w:tab w:val="clear" w:pos="720"/>
              </w:tabs>
              <w:spacing w:after="200"/>
              <w:ind w:left="1152" w:hanging="540"/>
              <w:jc w:val="both"/>
              <w:rPr>
                <w:color w:val="333333"/>
              </w:rPr>
            </w:pPr>
            <w:r w:rsidRPr="00E7157B">
              <w:rPr>
                <w:color w:val="333333"/>
              </w:rPr>
              <w:t>Manufacturer’s national registration number;</w:t>
            </w:r>
          </w:p>
          <w:p w14:paraId="3013D36E" w14:textId="77777777" w:rsidR="00267BAB" w:rsidRPr="00E7157B" w:rsidRDefault="00267BAB" w:rsidP="006223D1">
            <w:pPr>
              <w:numPr>
                <w:ilvl w:val="0"/>
                <w:numId w:val="21"/>
              </w:numPr>
              <w:tabs>
                <w:tab w:val="clear" w:pos="720"/>
              </w:tabs>
              <w:spacing w:after="200"/>
              <w:ind w:left="1152" w:hanging="540"/>
              <w:jc w:val="both"/>
              <w:rPr>
                <w:color w:val="333333"/>
              </w:rPr>
            </w:pPr>
            <w:r w:rsidRPr="00E7157B">
              <w:rPr>
                <w:color w:val="333333"/>
              </w:rPr>
              <w:t>Destination airport and routing;</w:t>
            </w:r>
          </w:p>
          <w:p w14:paraId="03A2FE61" w14:textId="77777777" w:rsidR="00267BAB" w:rsidRPr="00E7157B" w:rsidRDefault="00267BAB" w:rsidP="006223D1">
            <w:pPr>
              <w:numPr>
                <w:ilvl w:val="0"/>
                <w:numId w:val="21"/>
              </w:numPr>
              <w:tabs>
                <w:tab w:val="clear" w:pos="720"/>
              </w:tabs>
              <w:spacing w:after="200"/>
              <w:ind w:left="1152" w:hanging="540"/>
              <w:jc w:val="both"/>
              <w:rPr>
                <w:color w:val="333333"/>
              </w:rPr>
            </w:pPr>
            <w:r w:rsidRPr="00E7157B">
              <w:rPr>
                <w:color w:val="333333"/>
              </w:rPr>
              <w:t>Consignee’s name and address in full;</w:t>
            </w:r>
          </w:p>
          <w:p w14:paraId="1F05736E" w14:textId="77777777" w:rsidR="00267BAB" w:rsidRPr="00E7157B" w:rsidRDefault="00267BAB" w:rsidP="006223D1">
            <w:pPr>
              <w:numPr>
                <w:ilvl w:val="0"/>
                <w:numId w:val="21"/>
              </w:numPr>
              <w:tabs>
                <w:tab w:val="clear" w:pos="720"/>
              </w:tabs>
              <w:spacing w:after="200"/>
              <w:ind w:left="1152" w:hanging="540"/>
              <w:jc w:val="both"/>
              <w:rPr>
                <w:color w:val="333333"/>
              </w:rPr>
            </w:pPr>
            <w:r w:rsidRPr="00E7157B">
              <w:rPr>
                <w:color w:val="333333"/>
              </w:rPr>
              <w:t>Consignee contact name and telephone number;</w:t>
            </w:r>
          </w:p>
          <w:p w14:paraId="2F2A1289" w14:textId="77777777" w:rsidR="00267BAB" w:rsidRPr="00E7157B" w:rsidRDefault="00267BAB" w:rsidP="006223D1">
            <w:pPr>
              <w:numPr>
                <w:ilvl w:val="0"/>
                <w:numId w:val="21"/>
              </w:numPr>
              <w:tabs>
                <w:tab w:val="clear" w:pos="720"/>
              </w:tabs>
              <w:spacing w:after="200"/>
              <w:ind w:left="1422" w:hanging="803"/>
              <w:jc w:val="both"/>
              <w:rPr>
                <w:color w:val="333333"/>
              </w:rPr>
            </w:pPr>
            <w:r w:rsidRPr="00E7157B">
              <w:rPr>
                <w:color w:val="333333"/>
              </w:rPr>
              <w:t>Number of vials or ampoules contained in the carton;</w:t>
            </w:r>
          </w:p>
          <w:p w14:paraId="7C15E7DC" w14:textId="77777777" w:rsidR="00267BAB" w:rsidRPr="00E7157B" w:rsidRDefault="00267BAB" w:rsidP="006223D1">
            <w:pPr>
              <w:numPr>
                <w:ilvl w:val="0"/>
                <w:numId w:val="21"/>
              </w:numPr>
              <w:tabs>
                <w:tab w:val="clear" w:pos="720"/>
              </w:tabs>
              <w:spacing w:after="200"/>
              <w:ind w:left="1152" w:hanging="540"/>
              <w:jc w:val="both"/>
              <w:rPr>
                <w:color w:val="333333"/>
              </w:rPr>
            </w:pPr>
            <w:r w:rsidRPr="00E7157B">
              <w:rPr>
                <w:color w:val="333333"/>
              </w:rPr>
              <w:t>Gross weight of each carton (in kg);</w:t>
            </w:r>
          </w:p>
          <w:p w14:paraId="6F6CD7CF" w14:textId="77777777" w:rsidR="00267BAB" w:rsidRPr="00E7157B" w:rsidRDefault="00267BAB" w:rsidP="006223D1">
            <w:pPr>
              <w:numPr>
                <w:ilvl w:val="0"/>
                <w:numId w:val="21"/>
              </w:numPr>
              <w:tabs>
                <w:tab w:val="clear" w:pos="720"/>
              </w:tabs>
              <w:spacing w:after="200"/>
              <w:ind w:left="1152" w:hanging="540"/>
              <w:jc w:val="both"/>
              <w:rPr>
                <w:color w:val="333333"/>
              </w:rPr>
            </w:pPr>
            <w:r w:rsidRPr="00E7157B">
              <w:rPr>
                <w:color w:val="333333"/>
              </w:rPr>
              <w:t>Carton #____ of _____;</w:t>
            </w:r>
          </w:p>
          <w:p w14:paraId="3DA007D3" w14:textId="77777777" w:rsidR="00267BAB" w:rsidRPr="00E7157B" w:rsidRDefault="00267BAB" w:rsidP="006223D1">
            <w:pPr>
              <w:numPr>
                <w:ilvl w:val="0"/>
                <w:numId w:val="21"/>
              </w:numPr>
              <w:tabs>
                <w:tab w:val="clear" w:pos="720"/>
              </w:tabs>
              <w:spacing w:after="200"/>
              <w:ind w:left="1152" w:hanging="540"/>
              <w:jc w:val="both"/>
              <w:rPr>
                <w:color w:val="333333"/>
              </w:rPr>
            </w:pPr>
            <w:r w:rsidRPr="00E7157B">
              <w:rPr>
                <w:color w:val="333333"/>
              </w:rPr>
              <w:t>Instructions for storage and handling;</w:t>
            </w:r>
          </w:p>
          <w:p w14:paraId="3F590B96" w14:textId="77777777" w:rsidR="00267BAB" w:rsidRPr="00E7157B" w:rsidRDefault="00267BAB" w:rsidP="006223D1">
            <w:pPr>
              <w:numPr>
                <w:ilvl w:val="0"/>
                <w:numId w:val="21"/>
              </w:numPr>
              <w:tabs>
                <w:tab w:val="clear" w:pos="720"/>
              </w:tabs>
              <w:spacing w:after="200"/>
              <w:ind w:left="1152" w:hanging="540"/>
              <w:jc w:val="both"/>
              <w:rPr>
                <w:color w:val="333333"/>
              </w:rPr>
            </w:pPr>
            <w:r w:rsidRPr="00E7157B">
              <w:rPr>
                <w:color w:val="333333"/>
              </w:rPr>
              <w:t>Contract number;</w:t>
            </w:r>
          </w:p>
          <w:p w14:paraId="561E3C7A" w14:textId="77777777" w:rsidR="00267BAB" w:rsidRPr="00E7157B" w:rsidRDefault="00267BAB" w:rsidP="006223D1">
            <w:pPr>
              <w:numPr>
                <w:ilvl w:val="0"/>
                <w:numId w:val="21"/>
              </w:numPr>
              <w:tabs>
                <w:tab w:val="clear" w:pos="720"/>
              </w:tabs>
              <w:spacing w:after="200"/>
              <w:ind w:left="1152" w:hanging="540"/>
              <w:jc w:val="both"/>
              <w:rPr>
                <w:color w:val="333333"/>
              </w:rPr>
            </w:pPr>
            <w:r w:rsidRPr="00E7157B">
              <w:rPr>
                <w:color w:val="333333"/>
              </w:rPr>
              <w:t>Place of manufacture (Made in______).</w:t>
            </w:r>
          </w:p>
        </w:tc>
      </w:tr>
      <w:tr w:rsidR="00267BAB" w:rsidRPr="00E7157B" w14:paraId="6E231C0C" w14:textId="77777777" w:rsidTr="006223D1">
        <w:tc>
          <w:tcPr>
            <w:tcW w:w="2250" w:type="dxa"/>
          </w:tcPr>
          <w:p w14:paraId="4AB092F6" w14:textId="77777777" w:rsidR="00267BAB" w:rsidRPr="00E7157B" w:rsidRDefault="00267BAB" w:rsidP="006223D1">
            <w:pPr>
              <w:tabs>
                <w:tab w:val="left" w:pos="432"/>
              </w:tabs>
              <w:spacing w:after="200"/>
              <w:ind w:left="432" w:hanging="432"/>
              <w:rPr>
                <w:b/>
                <w:color w:val="333333"/>
              </w:rPr>
            </w:pPr>
            <w:r w:rsidRPr="00E7157B">
              <w:rPr>
                <w:b/>
                <w:color w:val="333333"/>
              </w:rPr>
              <w:t>6.</w:t>
            </w:r>
            <w:r w:rsidRPr="00E7157B">
              <w:rPr>
                <w:b/>
                <w:color w:val="333333"/>
              </w:rPr>
              <w:tab/>
              <w:t>Quality Control for Supply</w:t>
            </w:r>
          </w:p>
        </w:tc>
        <w:tc>
          <w:tcPr>
            <w:tcW w:w="6750" w:type="dxa"/>
          </w:tcPr>
          <w:p w14:paraId="7302B66A" w14:textId="77777777" w:rsidR="00267BAB" w:rsidRPr="00E7157B" w:rsidRDefault="00267BAB" w:rsidP="006223D1">
            <w:pPr>
              <w:tabs>
                <w:tab w:val="left" w:pos="619"/>
              </w:tabs>
              <w:spacing w:after="200"/>
              <w:ind w:left="619" w:hanging="619"/>
              <w:jc w:val="both"/>
              <w:rPr>
                <w:color w:val="333333"/>
              </w:rPr>
            </w:pPr>
            <w:r w:rsidRPr="00E7157B">
              <w:rPr>
                <w:color w:val="333333"/>
              </w:rPr>
              <w:t>6.1</w:t>
            </w:r>
            <w:r w:rsidRPr="00E7157B">
              <w:rPr>
                <w:color w:val="333333"/>
              </w:rPr>
              <w:tab/>
              <w:t>All goods must:</w:t>
            </w:r>
          </w:p>
          <w:p w14:paraId="4A1CF28C" w14:textId="77777777" w:rsidR="00267BAB" w:rsidRPr="00E7157B" w:rsidRDefault="00267BAB" w:rsidP="006223D1">
            <w:pPr>
              <w:numPr>
                <w:ilvl w:val="0"/>
                <w:numId w:val="22"/>
              </w:numPr>
              <w:tabs>
                <w:tab w:val="clear" w:pos="720"/>
              </w:tabs>
              <w:spacing w:after="200"/>
              <w:ind w:left="1422" w:hanging="803"/>
              <w:jc w:val="both"/>
              <w:rPr>
                <w:color w:val="333333"/>
              </w:rPr>
            </w:pPr>
            <w:r w:rsidRPr="00E7157B">
              <w:rPr>
                <w:color w:val="333333"/>
              </w:rPr>
              <w:t>meet the requirements of manufacturing legislation and regulation of vaccines in the country of origin;</w:t>
            </w:r>
          </w:p>
          <w:p w14:paraId="5391D061" w14:textId="77777777" w:rsidR="00267BAB" w:rsidRPr="00E7157B" w:rsidRDefault="00267BAB" w:rsidP="006223D1">
            <w:pPr>
              <w:numPr>
                <w:ilvl w:val="0"/>
                <w:numId w:val="22"/>
              </w:numPr>
              <w:tabs>
                <w:tab w:val="clear" w:pos="720"/>
              </w:tabs>
              <w:spacing w:after="200"/>
              <w:ind w:left="1422" w:hanging="803"/>
              <w:jc w:val="both"/>
              <w:rPr>
                <w:color w:val="333333"/>
              </w:rPr>
            </w:pPr>
            <w:r w:rsidRPr="00E7157B">
              <w:rPr>
                <w:color w:val="333333"/>
              </w:rPr>
              <w:t>meet internationally recognized standards for safety, efficacy, and quality;</w:t>
            </w:r>
          </w:p>
          <w:p w14:paraId="1BF40C2E" w14:textId="77777777" w:rsidR="00267BAB" w:rsidRPr="00E7157B" w:rsidRDefault="00267BAB" w:rsidP="006223D1">
            <w:pPr>
              <w:numPr>
                <w:ilvl w:val="0"/>
                <w:numId w:val="22"/>
              </w:numPr>
              <w:tabs>
                <w:tab w:val="clear" w:pos="720"/>
              </w:tabs>
              <w:spacing w:after="200"/>
              <w:ind w:left="1422" w:hanging="803"/>
              <w:jc w:val="both"/>
              <w:rPr>
                <w:color w:val="333333"/>
              </w:rPr>
            </w:pPr>
            <w:r w:rsidRPr="00E7157B">
              <w:rPr>
                <w:color w:val="333333"/>
              </w:rPr>
              <w:t>conform to all the specifications and related documents contain herein;</w:t>
            </w:r>
          </w:p>
          <w:p w14:paraId="7C840C9C" w14:textId="77777777" w:rsidR="00267BAB" w:rsidRPr="00E7157B" w:rsidRDefault="00267BAB" w:rsidP="006223D1">
            <w:pPr>
              <w:jc w:val="both"/>
              <w:rPr>
                <w:color w:val="333333"/>
              </w:rPr>
            </w:pPr>
          </w:p>
          <w:p w14:paraId="70E4BCF2" w14:textId="75886399" w:rsidR="00267BAB" w:rsidRPr="00E7157B" w:rsidRDefault="00267BAB" w:rsidP="006223D1">
            <w:pPr>
              <w:numPr>
                <w:ilvl w:val="0"/>
                <w:numId w:val="22"/>
              </w:numPr>
              <w:tabs>
                <w:tab w:val="clear" w:pos="720"/>
              </w:tabs>
              <w:spacing w:after="200"/>
              <w:ind w:left="1422" w:hanging="803"/>
              <w:jc w:val="both"/>
              <w:rPr>
                <w:color w:val="333333"/>
              </w:rPr>
            </w:pPr>
            <w:r w:rsidRPr="00E7157B">
              <w:rPr>
                <w:color w:val="333333"/>
              </w:rPr>
              <w:t xml:space="preserve">be fit for the purposes expressly made known to the Supplier by the </w:t>
            </w:r>
            <w:r>
              <w:rPr>
                <w:color w:val="333333"/>
              </w:rPr>
              <w:t>GOL/PE (</w:t>
            </w:r>
            <w:r w:rsidR="00A32AF2">
              <w:rPr>
                <w:color w:val="333333"/>
              </w:rPr>
              <w:t xml:space="preserve">Central Medical Store </w:t>
            </w:r>
            <w:r>
              <w:rPr>
                <w:color w:val="333333"/>
              </w:rPr>
              <w:t>– Ministry of Health)</w:t>
            </w:r>
            <w:r w:rsidRPr="00E7157B">
              <w:rPr>
                <w:color w:val="333333"/>
              </w:rPr>
              <w:t>;</w:t>
            </w:r>
          </w:p>
          <w:p w14:paraId="12318EEC" w14:textId="77777777" w:rsidR="00267BAB" w:rsidRPr="00E7157B" w:rsidRDefault="00267BAB" w:rsidP="006223D1">
            <w:pPr>
              <w:numPr>
                <w:ilvl w:val="0"/>
                <w:numId w:val="22"/>
              </w:numPr>
              <w:tabs>
                <w:tab w:val="clear" w:pos="720"/>
              </w:tabs>
              <w:spacing w:after="200"/>
              <w:ind w:left="1422" w:hanging="803"/>
              <w:jc w:val="both"/>
              <w:rPr>
                <w:color w:val="333333"/>
              </w:rPr>
            </w:pPr>
            <w:r w:rsidRPr="00E7157B">
              <w:rPr>
                <w:color w:val="333333"/>
              </w:rPr>
              <w:t>be free from defects in workmanship and materials; and</w:t>
            </w:r>
          </w:p>
          <w:p w14:paraId="1244A2B8" w14:textId="77777777" w:rsidR="00267BAB" w:rsidRPr="00E7157B" w:rsidRDefault="00267BAB" w:rsidP="006223D1">
            <w:pPr>
              <w:numPr>
                <w:ilvl w:val="0"/>
                <w:numId w:val="22"/>
              </w:numPr>
              <w:tabs>
                <w:tab w:val="clear" w:pos="720"/>
              </w:tabs>
              <w:spacing w:after="200"/>
              <w:ind w:left="1422" w:hanging="803"/>
              <w:jc w:val="both"/>
              <w:rPr>
                <w:color w:val="333333"/>
              </w:rPr>
            </w:pPr>
            <w:r w:rsidRPr="00E7157B">
              <w:rPr>
                <w:color w:val="333333"/>
              </w:rPr>
              <w:t>be certified by a competent authority in the manufacturer’s country according to resolution WHA 28-65(2), of the WHO release certificate.</w:t>
            </w:r>
          </w:p>
        </w:tc>
      </w:tr>
      <w:tr w:rsidR="00267BAB" w:rsidRPr="00E7157B" w14:paraId="2DB7F184" w14:textId="77777777" w:rsidTr="006223D1">
        <w:tc>
          <w:tcPr>
            <w:tcW w:w="2250" w:type="dxa"/>
          </w:tcPr>
          <w:p w14:paraId="53F7E2D5" w14:textId="77777777" w:rsidR="00267BAB" w:rsidRPr="00E7157B" w:rsidRDefault="00267BAB" w:rsidP="006223D1">
            <w:pPr>
              <w:tabs>
                <w:tab w:val="left" w:pos="432"/>
              </w:tabs>
              <w:spacing w:after="200"/>
              <w:ind w:left="432" w:hanging="432"/>
              <w:rPr>
                <w:b/>
                <w:color w:val="333333"/>
              </w:rPr>
            </w:pPr>
          </w:p>
        </w:tc>
        <w:tc>
          <w:tcPr>
            <w:tcW w:w="6750" w:type="dxa"/>
          </w:tcPr>
          <w:p w14:paraId="67C5E390" w14:textId="0C61ED98" w:rsidR="00267BAB" w:rsidRPr="00E7157B" w:rsidRDefault="00267BAB" w:rsidP="006223D1">
            <w:pPr>
              <w:tabs>
                <w:tab w:val="left" w:pos="619"/>
              </w:tabs>
              <w:spacing w:after="180"/>
              <w:ind w:left="619" w:hanging="619"/>
              <w:jc w:val="both"/>
              <w:rPr>
                <w:color w:val="333333"/>
              </w:rPr>
            </w:pPr>
            <w:r w:rsidRPr="00E7157B">
              <w:rPr>
                <w:color w:val="333333"/>
              </w:rPr>
              <w:t>6.2</w:t>
            </w:r>
            <w:r w:rsidRPr="00E7157B">
              <w:rPr>
                <w:color w:val="333333"/>
              </w:rPr>
              <w:tab/>
              <w:t xml:space="preserve">The Supplier will be required to furnish to the </w:t>
            </w:r>
            <w:r>
              <w:rPr>
                <w:color w:val="333333"/>
              </w:rPr>
              <w:t>GOL/PE</w:t>
            </w:r>
            <w:r w:rsidRPr="00E7157B">
              <w:rPr>
                <w:color w:val="333333"/>
              </w:rPr>
              <w:t xml:space="preserve"> </w:t>
            </w:r>
            <w:r>
              <w:rPr>
                <w:color w:val="333333"/>
              </w:rPr>
              <w:t>(</w:t>
            </w:r>
            <w:r w:rsidR="00A32AF2">
              <w:rPr>
                <w:color w:val="333333"/>
              </w:rPr>
              <w:t xml:space="preserve">Central Medical Store </w:t>
            </w:r>
            <w:r>
              <w:rPr>
                <w:color w:val="333333"/>
              </w:rPr>
              <w:t>– Ministry of Health</w:t>
            </w:r>
            <w:r w:rsidRPr="00E7157B">
              <w:rPr>
                <w:color w:val="333333"/>
              </w:rPr>
              <w:t xml:space="preserve"> </w:t>
            </w:r>
            <w:r>
              <w:rPr>
                <w:color w:val="333333"/>
              </w:rPr>
              <w:t>)</w:t>
            </w:r>
            <w:r w:rsidRPr="00E7157B">
              <w:rPr>
                <w:color w:val="333333"/>
              </w:rPr>
              <w:t>with each consignment;</w:t>
            </w:r>
          </w:p>
        </w:tc>
      </w:tr>
      <w:tr w:rsidR="00267BAB" w:rsidRPr="00E7157B" w14:paraId="0E4EDDAD" w14:textId="77777777" w:rsidTr="006223D1">
        <w:tc>
          <w:tcPr>
            <w:tcW w:w="2250" w:type="dxa"/>
          </w:tcPr>
          <w:p w14:paraId="04B92581" w14:textId="77777777" w:rsidR="00267BAB" w:rsidRPr="00E7157B" w:rsidRDefault="00267BAB" w:rsidP="006223D1">
            <w:pPr>
              <w:tabs>
                <w:tab w:val="left" w:pos="432"/>
              </w:tabs>
              <w:spacing w:after="200"/>
              <w:ind w:left="432" w:hanging="432"/>
              <w:rPr>
                <w:b/>
                <w:color w:val="333333"/>
              </w:rPr>
            </w:pPr>
          </w:p>
        </w:tc>
        <w:tc>
          <w:tcPr>
            <w:tcW w:w="6750" w:type="dxa"/>
          </w:tcPr>
          <w:p w14:paraId="4DE08374" w14:textId="77777777" w:rsidR="00267BAB" w:rsidRPr="00E7157B" w:rsidRDefault="00267BAB" w:rsidP="006223D1">
            <w:pPr>
              <w:numPr>
                <w:ilvl w:val="0"/>
                <w:numId w:val="23"/>
              </w:numPr>
              <w:tabs>
                <w:tab w:val="clear" w:pos="720"/>
              </w:tabs>
              <w:spacing w:after="180"/>
              <w:ind w:left="1422" w:hanging="803"/>
              <w:jc w:val="both"/>
              <w:rPr>
                <w:color w:val="333333"/>
              </w:rPr>
            </w:pPr>
            <w:r w:rsidRPr="00E7157B">
              <w:rPr>
                <w:color w:val="333333"/>
              </w:rPr>
              <w:t>A certificate of quality control and test results in conformity with the WHO release certificate.</w:t>
            </w:r>
          </w:p>
          <w:p w14:paraId="391FDED2" w14:textId="77777777" w:rsidR="00267BAB" w:rsidRPr="00E7157B" w:rsidRDefault="00267BAB" w:rsidP="006223D1">
            <w:pPr>
              <w:numPr>
                <w:ilvl w:val="0"/>
                <w:numId w:val="23"/>
              </w:numPr>
              <w:tabs>
                <w:tab w:val="clear" w:pos="720"/>
              </w:tabs>
              <w:spacing w:after="180"/>
              <w:ind w:left="1422" w:hanging="803"/>
              <w:jc w:val="both"/>
              <w:rPr>
                <w:color w:val="333333"/>
              </w:rPr>
            </w:pPr>
            <w:r w:rsidRPr="00E7157B">
              <w:rPr>
                <w:color w:val="333333"/>
              </w:rPr>
              <w:t>Assay methodology of any or all tests if required.</w:t>
            </w:r>
          </w:p>
          <w:p w14:paraId="16B3E46D" w14:textId="77777777" w:rsidR="00267BAB" w:rsidRPr="00E7157B" w:rsidRDefault="00267BAB" w:rsidP="006223D1">
            <w:pPr>
              <w:numPr>
                <w:ilvl w:val="0"/>
                <w:numId w:val="23"/>
              </w:numPr>
              <w:tabs>
                <w:tab w:val="clear" w:pos="720"/>
              </w:tabs>
              <w:spacing w:after="180"/>
              <w:ind w:left="1422" w:hanging="803"/>
              <w:jc w:val="both"/>
              <w:rPr>
                <w:color w:val="333333"/>
              </w:rPr>
            </w:pPr>
            <w:r w:rsidRPr="00E7157B">
              <w:rPr>
                <w:color w:val="333333"/>
              </w:rPr>
              <w:t>Evidence of basis for expiration dating and other stability data concerning the commercial final package upon request.</w:t>
            </w:r>
          </w:p>
        </w:tc>
      </w:tr>
      <w:tr w:rsidR="00267BAB" w:rsidRPr="00E7157B" w14:paraId="6F79E698" w14:textId="77777777" w:rsidTr="006223D1">
        <w:tc>
          <w:tcPr>
            <w:tcW w:w="2250" w:type="dxa"/>
          </w:tcPr>
          <w:p w14:paraId="029AF28B" w14:textId="77777777" w:rsidR="00267BAB" w:rsidRPr="00E7157B" w:rsidRDefault="00267BAB" w:rsidP="006223D1">
            <w:pPr>
              <w:tabs>
                <w:tab w:val="left" w:pos="432"/>
              </w:tabs>
              <w:spacing w:after="200"/>
              <w:ind w:left="432" w:hanging="432"/>
              <w:rPr>
                <w:b/>
                <w:color w:val="333333"/>
              </w:rPr>
            </w:pPr>
          </w:p>
        </w:tc>
        <w:tc>
          <w:tcPr>
            <w:tcW w:w="6750" w:type="dxa"/>
          </w:tcPr>
          <w:p w14:paraId="0D5776EC" w14:textId="23E4859C" w:rsidR="00267BAB" w:rsidRPr="00E7157B" w:rsidRDefault="00267BAB" w:rsidP="006223D1">
            <w:pPr>
              <w:tabs>
                <w:tab w:val="left" w:pos="619"/>
              </w:tabs>
              <w:spacing w:after="180"/>
              <w:ind w:left="619" w:hanging="619"/>
              <w:jc w:val="both"/>
              <w:rPr>
                <w:color w:val="333333"/>
              </w:rPr>
            </w:pPr>
            <w:r w:rsidRPr="00E7157B">
              <w:rPr>
                <w:color w:val="333333"/>
              </w:rPr>
              <w:t>6.3</w:t>
            </w:r>
            <w:r w:rsidRPr="00E7157B">
              <w:rPr>
                <w:color w:val="333333"/>
              </w:rPr>
              <w:tab/>
              <w:t>Pre</w:t>
            </w:r>
            <w:r w:rsidR="00A32AF2">
              <w:rPr>
                <w:color w:val="333333"/>
              </w:rPr>
              <w:t>-</w:t>
            </w:r>
            <w:r w:rsidRPr="00E7157B">
              <w:rPr>
                <w:color w:val="333333"/>
              </w:rPr>
              <w:t xml:space="preserve">shipment inspection and testing: The Supplier will be required to provide the </w:t>
            </w:r>
            <w:r>
              <w:rPr>
                <w:color w:val="333333"/>
              </w:rPr>
              <w:t>GOL/PE</w:t>
            </w:r>
            <w:r w:rsidRPr="00E7157B">
              <w:rPr>
                <w:color w:val="333333"/>
              </w:rPr>
              <w:t xml:space="preserve"> </w:t>
            </w:r>
            <w:r>
              <w:rPr>
                <w:color w:val="333333"/>
              </w:rPr>
              <w:t>(</w:t>
            </w:r>
            <w:r w:rsidR="00A32AF2">
              <w:rPr>
                <w:color w:val="333333"/>
              </w:rPr>
              <w:t>Central Medical Store</w:t>
            </w:r>
            <w:r>
              <w:rPr>
                <w:color w:val="333333"/>
              </w:rPr>
              <w:t xml:space="preserve"> – Ministry of Health)</w:t>
            </w:r>
            <w:r w:rsidRPr="00E7157B">
              <w:rPr>
                <w:color w:val="333333"/>
              </w:rPr>
              <w:t xml:space="preserve">or </w:t>
            </w:r>
            <w:r>
              <w:rPr>
                <w:color w:val="333333"/>
              </w:rPr>
              <w:t>its</w:t>
            </w:r>
            <w:r w:rsidRPr="00E7157B">
              <w:rPr>
                <w:color w:val="333333"/>
              </w:rPr>
              <w:t xml:space="preserve"> representative with access to the product as packed for shipment at the sellers’ factory and/or warehouse at a mutually agreeable time prior to shipment of the product.</w:t>
            </w:r>
          </w:p>
        </w:tc>
      </w:tr>
      <w:tr w:rsidR="00267BAB" w:rsidRPr="00E7157B" w14:paraId="20EBA4A6" w14:textId="77777777" w:rsidTr="006223D1">
        <w:tc>
          <w:tcPr>
            <w:tcW w:w="2250" w:type="dxa"/>
          </w:tcPr>
          <w:p w14:paraId="32904228" w14:textId="77777777" w:rsidR="00267BAB" w:rsidRPr="00E7157B" w:rsidRDefault="00267BAB" w:rsidP="006223D1">
            <w:pPr>
              <w:tabs>
                <w:tab w:val="left" w:pos="432"/>
              </w:tabs>
              <w:spacing w:after="200"/>
              <w:ind w:left="432" w:hanging="432"/>
              <w:rPr>
                <w:b/>
                <w:color w:val="333333"/>
              </w:rPr>
            </w:pPr>
          </w:p>
        </w:tc>
        <w:tc>
          <w:tcPr>
            <w:tcW w:w="6750" w:type="dxa"/>
          </w:tcPr>
          <w:p w14:paraId="6346C747" w14:textId="10E67DA7" w:rsidR="00267BAB" w:rsidRPr="00E7157B" w:rsidRDefault="00267BAB" w:rsidP="006223D1">
            <w:pPr>
              <w:numPr>
                <w:ilvl w:val="0"/>
                <w:numId w:val="24"/>
              </w:numPr>
              <w:tabs>
                <w:tab w:val="clear" w:pos="720"/>
              </w:tabs>
              <w:spacing w:after="180"/>
              <w:ind w:left="1422" w:hanging="803"/>
              <w:jc w:val="both"/>
              <w:rPr>
                <w:color w:val="333333"/>
              </w:rPr>
            </w:pPr>
            <w:r w:rsidRPr="00E7157B">
              <w:rPr>
                <w:color w:val="333333"/>
              </w:rPr>
              <w:t xml:space="preserve">The </w:t>
            </w:r>
            <w:r>
              <w:rPr>
                <w:color w:val="333333"/>
              </w:rPr>
              <w:t>GOL/PE</w:t>
            </w:r>
            <w:r w:rsidRPr="00E7157B">
              <w:rPr>
                <w:color w:val="333333"/>
              </w:rPr>
              <w:t xml:space="preserve"> </w:t>
            </w:r>
            <w:r>
              <w:rPr>
                <w:color w:val="333333"/>
              </w:rPr>
              <w:t>(</w:t>
            </w:r>
            <w:r w:rsidR="00A32AF2">
              <w:rPr>
                <w:color w:val="333333"/>
              </w:rPr>
              <w:t xml:space="preserve">Central Medical Store </w:t>
            </w:r>
            <w:r>
              <w:rPr>
                <w:color w:val="333333"/>
              </w:rPr>
              <w:t xml:space="preserve">– Ministry of Health) </w:t>
            </w:r>
            <w:r w:rsidRPr="00E7157B">
              <w:rPr>
                <w:color w:val="333333"/>
              </w:rPr>
              <w:t>may inspect and sample, or cause to be sampled, such product.</w:t>
            </w:r>
          </w:p>
          <w:p w14:paraId="2D57EB53" w14:textId="44B247F5" w:rsidR="00267BAB" w:rsidRPr="00E7157B" w:rsidRDefault="00267BAB" w:rsidP="006223D1">
            <w:pPr>
              <w:numPr>
                <w:ilvl w:val="0"/>
                <w:numId w:val="24"/>
              </w:numPr>
              <w:tabs>
                <w:tab w:val="clear" w:pos="720"/>
              </w:tabs>
              <w:spacing w:after="180"/>
              <w:ind w:left="1422" w:hanging="803"/>
              <w:jc w:val="both"/>
              <w:rPr>
                <w:color w:val="333333"/>
              </w:rPr>
            </w:pPr>
            <w:r w:rsidRPr="00E7157B">
              <w:rPr>
                <w:color w:val="333333"/>
              </w:rPr>
              <w:t xml:space="preserve">The </w:t>
            </w:r>
            <w:r>
              <w:rPr>
                <w:color w:val="333333"/>
              </w:rPr>
              <w:t>GOL/PE</w:t>
            </w:r>
            <w:r w:rsidRPr="00E7157B">
              <w:rPr>
                <w:color w:val="333333"/>
              </w:rPr>
              <w:t xml:space="preserve"> </w:t>
            </w:r>
            <w:r>
              <w:rPr>
                <w:color w:val="333333"/>
              </w:rPr>
              <w:t>(</w:t>
            </w:r>
            <w:r w:rsidR="00A32AF2">
              <w:rPr>
                <w:color w:val="333333"/>
              </w:rPr>
              <w:t xml:space="preserve">Central Medical Store </w:t>
            </w:r>
            <w:r>
              <w:rPr>
                <w:color w:val="333333"/>
              </w:rPr>
              <w:t>– Ministry of Health)</w:t>
            </w:r>
            <w:r w:rsidRPr="00E7157B">
              <w:rPr>
                <w:color w:val="333333"/>
              </w:rPr>
              <w:t xml:space="preserve">may cause independent laboratory testing to be performed as deemed necessary to ensure that the Goods conform to prescribed requirements. The testing laboratory shall be of the </w:t>
            </w:r>
            <w:r>
              <w:rPr>
                <w:color w:val="333333"/>
              </w:rPr>
              <w:t>GOL/PE</w:t>
            </w:r>
            <w:r w:rsidRPr="00E7157B">
              <w:rPr>
                <w:color w:val="333333"/>
              </w:rPr>
              <w:t xml:space="preserve">’s </w:t>
            </w:r>
            <w:r>
              <w:rPr>
                <w:color w:val="333333"/>
              </w:rPr>
              <w:t>(</w:t>
            </w:r>
            <w:r w:rsidR="00A32AF2">
              <w:rPr>
                <w:color w:val="333333"/>
              </w:rPr>
              <w:t xml:space="preserve">Central Medical Store </w:t>
            </w:r>
            <w:r>
              <w:rPr>
                <w:color w:val="333333"/>
              </w:rPr>
              <w:t xml:space="preserve">– Ministry of Health) </w:t>
            </w:r>
            <w:r w:rsidRPr="00E7157B">
              <w:rPr>
                <w:color w:val="333333"/>
              </w:rPr>
              <w:t>choice and suitably equipped and qualified to conduct quality control test on biological products.</w:t>
            </w:r>
          </w:p>
        </w:tc>
      </w:tr>
    </w:tbl>
    <w:p w14:paraId="0B183173" w14:textId="77777777" w:rsidR="00267BAB" w:rsidRPr="00E7157B" w:rsidRDefault="00267BAB" w:rsidP="00267BAB">
      <w:pPr>
        <w:rPr>
          <w:color w:val="333333"/>
        </w:rPr>
        <w:sectPr w:rsidR="00267BAB" w:rsidRPr="00E7157B" w:rsidSect="00267BAB">
          <w:headerReference w:type="even" r:id="rId29"/>
          <w:headerReference w:type="default" r:id="rId30"/>
          <w:headerReference w:type="first" r:id="rId31"/>
          <w:endnotePr>
            <w:numFmt w:val="decimal"/>
          </w:endnotePr>
          <w:type w:val="oddPage"/>
          <w:pgSz w:w="12240" w:h="15840" w:code="1"/>
          <w:pgMar w:top="1440" w:right="1440" w:bottom="1440" w:left="1800" w:header="720" w:footer="720" w:gutter="0"/>
          <w:cols w:space="720"/>
          <w:noEndnote/>
          <w:titlePg/>
        </w:sectPr>
      </w:pPr>
    </w:p>
    <w:p w14:paraId="3A2DC4A5" w14:textId="77777777" w:rsidR="00267BAB" w:rsidRPr="00E7157B" w:rsidRDefault="00267BAB" w:rsidP="00267BAB">
      <w:pPr>
        <w:rPr>
          <w:color w:val="333333"/>
        </w:rPr>
      </w:pPr>
    </w:p>
    <w:p w14:paraId="08DDCCCE" w14:textId="77777777" w:rsidR="00267BAB" w:rsidRPr="00E7157B" w:rsidRDefault="00267BAB" w:rsidP="00267BAB">
      <w:pPr>
        <w:jc w:val="center"/>
        <w:rPr>
          <w:rFonts w:ascii="Times New Roman Bold" w:hAnsi="Times New Roman Bold"/>
          <w:b/>
          <w:color w:val="333333"/>
          <w:sz w:val="32"/>
        </w:rPr>
      </w:pPr>
      <w:r w:rsidRPr="00E7157B">
        <w:rPr>
          <w:rFonts w:ascii="Times New Roman Bold" w:hAnsi="Times New Roman Bold"/>
          <w:b/>
          <w:color w:val="333333"/>
          <w:sz w:val="32"/>
        </w:rPr>
        <w:t>Sample Technical Specifications</w:t>
      </w:r>
    </w:p>
    <w:p w14:paraId="4006ACAA" w14:textId="77777777" w:rsidR="00267BAB" w:rsidRPr="00E7157B" w:rsidRDefault="00267BAB" w:rsidP="00267BAB">
      <w:pPr>
        <w:pStyle w:val="Head71"/>
        <w:rPr>
          <w:color w:val="333333"/>
        </w:rPr>
      </w:pPr>
      <w:bookmarkStart w:id="233" w:name="_Toc308175167"/>
      <w:r w:rsidRPr="00E7157B">
        <w:rPr>
          <w:color w:val="333333"/>
        </w:rPr>
        <w:t>Condoms</w:t>
      </w:r>
      <w:bookmarkEnd w:id="233"/>
    </w:p>
    <w:tbl>
      <w:tblPr>
        <w:tblW w:w="0" w:type="auto"/>
        <w:tblInd w:w="108" w:type="dxa"/>
        <w:tblLayout w:type="fixed"/>
        <w:tblLook w:val="0000" w:firstRow="0" w:lastRow="0" w:firstColumn="0" w:lastColumn="0" w:noHBand="0" w:noVBand="0"/>
      </w:tblPr>
      <w:tblGrid>
        <w:gridCol w:w="2250"/>
        <w:gridCol w:w="6750"/>
      </w:tblGrid>
      <w:tr w:rsidR="00267BAB" w:rsidRPr="00E7157B" w14:paraId="76184BE4" w14:textId="77777777" w:rsidTr="006223D1">
        <w:tc>
          <w:tcPr>
            <w:tcW w:w="2250" w:type="dxa"/>
          </w:tcPr>
          <w:p w14:paraId="5B1AC794" w14:textId="77777777" w:rsidR="00267BAB" w:rsidRPr="00E7157B" w:rsidRDefault="00267BAB" w:rsidP="006223D1">
            <w:pPr>
              <w:tabs>
                <w:tab w:val="left" w:pos="432"/>
              </w:tabs>
              <w:ind w:left="432" w:hanging="432"/>
              <w:rPr>
                <w:color w:val="333333"/>
              </w:rPr>
            </w:pPr>
            <w:r w:rsidRPr="00E7157B">
              <w:rPr>
                <w:b/>
                <w:color w:val="333333"/>
              </w:rPr>
              <w:t>1.</w:t>
            </w:r>
            <w:r w:rsidRPr="00E7157B">
              <w:rPr>
                <w:b/>
                <w:color w:val="333333"/>
              </w:rPr>
              <w:tab/>
              <w:t>Product and Package Specifications</w:t>
            </w:r>
          </w:p>
          <w:p w14:paraId="2D676018" w14:textId="77777777" w:rsidR="00267BAB" w:rsidRPr="00E7157B" w:rsidRDefault="00267BAB" w:rsidP="006223D1">
            <w:pPr>
              <w:tabs>
                <w:tab w:val="left" w:pos="432"/>
              </w:tabs>
              <w:ind w:left="432" w:hanging="432"/>
              <w:rPr>
                <w:color w:val="333333"/>
              </w:rPr>
            </w:pPr>
          </w:p>
        </w:tc>
        <w:tc>
          <w:tcPr>
            <w:tcW w:w="6750" w:type="dxa"/>
          </w:tcPr>
          <w:p w14:paraId="71DE3EB3" w14:textId="77777777" w:rsidR="00267BAB" w:rsidRPr="00E7157B" w:rsidRDefault="00267BAB" w:rsidP="006223D1">
            <w:pPr>
              <w:tabs>
                <w:tab w:val="left" w:pos="619"/>
              </w:tabs>
              <w:spacing w:after="200"/>
              <w:ind w:left="619" w:hanging="619"/>
              <w:jc w:val="both"/>
              <w:rPr>
                <w:color w:val="333333"/>
              </w:rPr>
            </w:pPr>
            <w:r w:rsidRPr="00E7157B">
              <w:rPr>
                <w:color w:val="333333"/>
              </w:rPr>
              <w:t>1.1</w:t>
            </w:r>
            <w:r w:rsidRPr="00E7157B">
              <w:rPr>
                <w:color w:val="333333"/>
              </w:rPr>
              <w:tab/>
              <w:t>The Goods must conform to the manufacturer’s current standards for condoms and specified in line with the ISO 4074 Standard for Latex Rubber Condoms.</w:t>
            </w:r>
          </w:p>
        </w:tc>
      </w:tr>
      <w:tr w:rsidR="00267BAB" w:rsidRPr="00E7157B" w14:paraId="1D37976D" w14:textId="77777777" w:rsidTr="006223D1">
        <w:tc>
          <w:tcPr>
            <w:tcW w:w="2250" w:type="dxa"/>
          </w:tcPr>
          <w:p w14:paraId="1D245534" w14:textId="77777777" w:rsidR="00267BAB" w:rsidRPr="00E7157B" w:rsidRDefault="00267BAB" w:rsidP="006223D1">
            <w:pPr>
              <w:tabs>
                <w:tab w:val="left" w:pos="432"/>
              </w:tabs>
              <w:ind w:left="432" w:hanging="432"/>
              <w:rPr>
                <w:color w:val="333333"/>
              </w:rPr>
            </w:pPr>
          </w:p>
        </w:tc>
        <w:tc>
          <w:tcPr>
            <w:tcW w:w="6750" w:type="dxa"/>
          </w:tcPr>
          <w:p w14:paraId="15E56A9C" w14:textId="77777777" w:rsidR="00267BAB" w:rsidRPr="00E7157B" w:rsidRDefault="00267BAB" w:rsidP="006223D1">
            <w:pPr>
              <w:tabs>
                <w:tab w:val="left" w:pos="619"/>
              </w:tabs>
              <w:spacing w:after="200"/>
              <w:ind w:left="619" w:hanging="619"/>
              <w:jc w:val="both"/>
              <w:rPr>
                <w:color w:val="333333"/>
              </w:rPr>
            </w:pPr>
            <w:r w:rsidRPr="00E7157B">
              <w:rPr>
                <w:color w:val="333333"/>
              </w:rPr>
              <w:t>1.2</w:t>
            </w:r>
            <w:r w:rsidRPr="00E7157B">
              <w:rPr>
                <w:color w:val="333333"/>
              </w:rPr>
              <w:tab/>
              <w:t>The specifications for the Goods shall indicate critical factors, i.e., bursting volume and pressure, freedom from holes, width and length, thickness, lubricant quality, and viscosity.</w:t>
            </w:r>
          </w:p>
        </w:tc>
      </w:tr>
      <w:tr w:rsidR="00267BAB" w:rsidRPr="00E7157B" w14:paraId="16F42DF1" w14:textId="77777777" w:rsidTr="006223D1">
        <w:tc>
          <w:tcPr>
            <w:tcW w:w="2250" w:type="dxa"/>
          </w:tcPr>
          <w:p w14:paraId="78B8DF46" w14:textId="77777777" w:rsidR="00267BAB" w:rsidRPr="00E7157B" w:rsidRDefault="00267BAB" w:rsidP="006223D1">
            <w:pPr>
              <w:tabs>
                <w:tab w:val="left" w:pos="432"/>
              </w:tabs>
              <w:ind w:left="432" w:hanging="432"/>
              <w:rPr>
                <w:color w:val="333333"/>
              </w:rPr>
            </w:pPr>
          </w:p>
        </w:tc>
        <w:tc>
          <w:tcPr>
            <w:tcW w:w="6750" w:type="dxa"/>
          </w:tcPr>
          <w:p w14:paraId="675A86D9" w14:textId="77777777" w:rsidR="00267BAB" w:rsidRPr="00E7157B" w:rsidRDefault="00267BAB" w:rsidP="006223D1">
            <w:pPr>
              <w:tabs>
                <w:tab w:val="left" w:pos="619"/>
              </w:tabs>
              <w:spacing w:after="200"/>
              <w:ind w:left="619" w:hanging="619"/>
              <w:jc w:val="both"/>
              <w:rPr>
                <w:color w:val="333333"/>
              </w:rPr>
            </w:pPr>
            <w:r w:rsidRPr="00E7157B">
              <w:rPr>
                <w:color w:val="333333"/>
              </w:rPr>
              <w:t>1.3</w:t>
            </w:r>
            <w:r w:rsidRPr="00E7157B">
              <w:rPr>
                <w:color w:val="333333"/>
              </w:rPr>
              <w:tab/>
              <w:t>The Goods and packaging and labeling components shall meet the standards specified in the latest WHO specification, including batch-by-batch independent quality control laboratory tests.</w:t>
            </w:r>
          </w:p>
        </w:tc>
      </w:tr>
      <w:tr w:rsidR="00267BAB" w:rsidRPr="00E7157B" w14:paraId="2CF6F4FD" w14:textId="77777777" w:rsidTr="006223D1">
        <w:tc>
          <w:tcPr>
            <w:tcW w:w="2250" w:type="dxa"/>
          </w:tcPr>
          <w:p w14:paraId="30933ABD" w14:textId="77777777" w:rsidR="00267BAB" w:rsidRPr="00E7157B" w:rsidRDefault="00267BAB" w:rsidP="006223D1">
            <w:pPr>
              <w:tabs>
                <w:tab w:val="left" w:pos="432"/>
              </w:tabs>
              <w:ind w:left="432" w:hanging="432"/>
              <w:rPr>
                <w:color w:val="333333"/>
              </w:rPr>
            </w:pPr>
          </w:p>
        </w:tc>
        <w:tc>
          <w:tcPr>
            <w:tcW w:w="6750" w:type="dxa"/>
          </w:tcPr>
          <w:p w14:paraId="1B412361" w14:textId="067F57A7" w:rsidR="00267BAB" w:rsidRPr="00E7157B" w:rsidRDefault="00267BAB" w:rsidP="006223D1">
            <w:pPr>
              <w:tabs>
                <w:tab w:val="left" w:pos="619"/>
              </w:tabs>
              <w:spacing w:after="200"/>
              <w:ind w:left="619" w:hanging="619"/>
              <w:jc w:val="both"/>
              <w:rPr>
                <w:color w:val="333333"/>
              </w:rPr>
            </w:pPr>
            <w:r w:rsidRPr="00E7157B">
              <w:rPr>
                <w:color w:val="333333"/>
              </w:rPr>
              <w:t>1.4</w:t>
            </w:r>
            <w:r w:rsidRPr="00E7157B">
              <w:rPr>
                <w:color w:val="333333"/>
              </w:rPr>
              <w:tab/>
              <w:t xml:space="preserve">Condoms should be shipped in special containers to ensure stability in transit from point of shipment to port/air port of entry and point of destination for CIP deliveries. Any special temperature requirements must be designed to meet the climatic conditions prevailing in the </w:t>
            </w:r>
            <w:r>
              <w:rPr>
                <w:color w:val="333333"/>
              </w:rPr>
              <w:t>Republic of Liberia</w:t>
            </w:r>
            <w:r w:rsidRPr="00E7157B">
              <w:rPr>
                <w:color w:val="333333"/>
              </w:rPr>
              <w:t xml:space="preserve"> and the </w:t>
            </w:r>
            <w:r>
              <w:rPr>
                <w:color w:val="333333"/>
              </w:rPr>
              <w:t>GOL/PE</w:t>
            </w:r>
            <w:r w:rsidRPr="00E7157B">
              <w:rPr>
                <w:color w:val="333333"/>
              </w:rPr>
              <w:t xml:space="preserve"> </w:t>
            </w:r>
            <w:r>
              <w:rPr>
                <w:color w:val="333333"/>
              </w:rPr>
              <w:t>(</w:t>
            </w:r>
            <w:r w:rsidR="00A32AF2">
              <w:rPr>
                <w:color w:val="333333"/>
              </w:rPr>
              <w:t xml:space="preserve">Central Medical Store </w:t>
            </w:r>
            <w:r>
              <w:rPr>
                <w:color w:val="333333"/>
              </w:rPr>
              <w:t xml:space="preserve">– Ministry of Health) </w:t>
            </w:r>
            <w:r w:rsidRPr="00E7157B">
              <w:rPr>
                <w:color w:val="333333"/>
              </w:rPr>
              <w:t>should advise the Supplier of any particular requirements.</w:t>
            </w:r>
          </w:p>
        </w:tc>
      </w:tr>
      <w:tr w:rsidR="00267BAB" w:rsidRPr="00E7157B" w14:paraId="1D0E3560" w14:textId="77777777" w:rsidTr="006223D1">
        <w:tc>
          <w:tcPr>
            <w:tcW w:w="2250" w:type="dxa"/>
          </w:tcPr>
          <w:p w14:paraId="192162F5" w14:textId="77777777" w:rsidR="00267BAB" w:rsidRPr="00E7157B" w:rsidRDefault="00267BAB" w:rsidP="006223D1">
            <w:pPr>
              <w:tabs>
                <w:tab w:val="left" w:pos="432"/>
              </w:tabs>
              <w:ind w:left="432" w:hanging="432"/>
              <w:rPr>
                <w:color w:val="333333"/>
              </w:rPr>
            </w:pPr>
            <w:r w:rsidRPr="00E7157B">
              <w:rPr>
                <w:b/>
                <w:color w:val="333333"/>
              </w:rPr>
              <w:t>2.</w:t>
            </w:r>
            <w:r w:rsidRPr="00E7157B">
              <w:rPr>
                <w:b/>
                <w:color w:val="333333"/>
              </w:rPr>
              <w:tab/>
              <w:t>Labeling</w:t>
            </w:r>
          </w:p>
          <w:p w14:paraId="30DE0AB3" w14:textId="77777777" w:rsidR="00267BAB" w:rsidRPr="00E7157B" w:rsidRDefault="00267BAB" w:rsidP="006223D1">
            <w:pPr>
              <w:tabs>
                <w:tab w:val="left" w:pos="432"/>
              </w:tabs>
              <w:ind w:left="432" w:hanging="432"/>
              <w:rPr>
                <w:b/>
                <w:color w:val="333333"/>
              </w:rPr>
            </w:pPr>
          </w:p>
        </w:tc>
        <w:tc>
          <w:tcPr>
            <w:tcW w:w="6750" w:type="dxa"/>
          </w:tcPr>
          <w:p w14:paraId="514D499F" w14:textId="77777777" w:rsidR="00267BAB" w:rsidRPr="00E7157B" w:rsidRDefault="00267BAB" w:rsidP="006223D1">
            <w:pPr>
              <w:tabs>
                <w:tab w:val="left" w:pos="619"/>
              </w:tabs>
              <w:spacing w:after="200"/>
              <w:ind w:left="619" w:hanging="619"/>
              <w:jc w:val="both"/>
              <w:rPr>
                <w:color w:val="333333"/>
              </w:rPr>
            </w:pPr>
            <w:r w:rsidRPr="00E7157B">
              <w:rPr>
                <w:color w:val="333333"/>
              </w:rPr>
              <w:t>2.1</w:t>
            </w:r>
            <w:r w:rsidRPr="00E7157B">
              <w:rPr>
                <w:color w:val="333333"/>
              </w:rPr>
              <w:tab/>
              <w:t>The primary pack should be labeled in accordance with the latest WHO specifications and include:</w:t>
            </w:r>
          </w:p>
        </w:tc>
      </w:tr>
      <w:tr w:rsidR="00267BAB" w:rsidRPr="00E7157B" w14:paraId="5754DF00" w14:textId="77777777" w:rsidTr="006223D1">
        <w:tc>
          <w:tcPr>
            <w:tcW w:w="2250" w:type="dxa"/>
          </w:tcPr>
          <w:p w14:paraId="45226AD5" w14:textId="77777777" w:rsidR="00267BAB" w:rsidRPr="00E7157B" w:rsidRDefault="00267BAB" w:rsidP="006223D1">
            <w:pPr>
              <w:tabs>
                <w:tab w:val="left" w:pos="432"/>
              </w:tabs>
              <w:ind w:left="432" w:hanging="432"/>
              <w:rPr>
                <w:b/>
                <w:color w:val="333333"/>
              </w:rPr>
            </w:pPr>
          </w:p>
        </w:tc>
        <w:tc>
          <w:tcPr>
            <w:tcW w:w="6750" w:type="dxa"/>
          </w:tcPr>
          <w:p w14:paraId="546947BE" w14:textId="77777777" w:rsidR="00267BAB" w:rsidRPr="00E7157B" w:rsidRDefault="00267BAB" w:rsidP="006223D1">
            <w:pPr>
              <w:numPr>
                <w:ilvl w:val="0"/>
                <w:numId w:val="25"/>
              </w:numPr>
              <w:tabs>
                <w:tab w:val="clear" w:pos="720"/>
                <w:tab w:val="left" w:pos="1152"/>
              </w:tabs>
              <w:spacing w:after="200"/>
              <w:ind w:left="1152" w:hanging="540"/>
              <w:jc w:val="both"/>
              <w:rPr>
                <w:color w:val="333333"/>
              </w:rPr>
            </w:pPr>
            <w:r w:rsidRPr="00E7157B">
              <w:rPr>
                <w:color w:val="333333"/>
              </w:rPr>
              <w:t>Manufacturer’s name;</w:t>
            </w:r>
          </w:p>
          <w:p w14:paraId="65F2201C" w14:textId="77777777" w:rsidR="00267BAB" w:rsidRPr="00E7157B" w:rsidRDefault="00267BAB" w:rsidP="006223D1">
            <w:pPr>
              <w:numPr>
                <w:ilvl w:val="0"/>
                <w:numId w:val="25"/>
              </w:numPr>
              <w:tabs>
                <w:tab w:val="clear" w:pos="720"/>
                <w:tab w:val="left" w:pos="1152"/>
              </w:tabs>
              <w:spacing w:after="200"/>
              <w:ind w:left="1152" w:hanging="540"/>
              <w:jc w:val="both"/>
              <w:rPr>
                <w:color w:val="333333"/>
              </w:rPr>
            </w:pPr>
            <w:r w:rsidRPr="00E7157B">
              <w:rPr>
                <w:color w:val="333333"/>
              </w:rPr>
              <w:t>Batch number (printed at the time of packaging);</w:t>
            </w:r>
          </w:p>
          <w:p w14:paraId="14C6B515" w14:textId="77777777" w:rsidR="00267BAB" w:rsidRPr="00E7157B" w:rsidRDefault="00267BAB" w:rsidP="006223D1">
            <w:pPr>
              <w:numPr>
                <w:ilvl w:val="0"/>
                <w:numId w:val="25"/>
              </w:numPr>
              <w:tabs>
                <w:tab w:val="clear" w:pos="720"/>
                <w:tab w:val="left" w:pos="1152"/>
              </w:tabs>
              <w:spacing w:after="200"/>
              <w:ind w:left="1152" w:hanging="540"/>
              <w:jc w:val="both"/>
              <w:rPr>
                <w:color w:val="333333"/>
              </w:rPr>
            </w:pPr>
            <w:r w:rsidRPr="00E7157B">
              <w:rPr>
                <w:color w:val="333333"/>
              </w:rPr>
              <w:t>Month and year of expiry; and</w:t>
            </w:r>
          </w:p>
          <w:p w14:paraId="261D911D" w14:textId="5E524662" w:rsidR="00267BAB" w:rsidRPr="00E7157B" w:rsidRDefault="00267BAB" w:rsidP="006223D1">
            <w:pPr>
              <w:numPr>
                <w:ilvl w:val="0"/>
                <w:numId w:val="25"/>
              </w:numPr>
              <w:tabs>
                <w:tab w:val="clear" w:pos="720"/>
                <w:tab w:val="left" w:pos="1152"/>
              </w:tabs>
              <w:spacing w:after="200"/>
              <w:ind w:left="1152" w:hanging="540"/>
              <w:jc w:val="both"/>
              <w:rPr>
                <w:color w:val="333333"/>
              </w:rPr>
            </w:pPr>
            <w:r w:rsidRPr="00E7157B">
              <w:rPr>
                <w:color w:val="333333"/>
              </w:rPr>
              <w:t xml:space="preserve">Any other information as requested by the </w:t>
            </w:r>
            <w:r>
              <w:rPr>
                <w:color w:val="333333"/>
              </w:rPr>
              <w:t>GOL (</w:t>
            </w:r>
            <w:r w:rsidR="00A32AF2">
              <w:rPr>
                <w:color w:val="333333"/>
              </w:rPr>
              <w:t xml:space="preserve">Central Medical Store </w:t>
            </w:r>
            <w:r>
              <w:rPr>
                <w:color w:val="333333"/>
              </w:rPr>
              <w:t>– Ministry of Health)</w:t>
            </w:r>
            <w:r w:rsidRPr="00E7157B">
              <w:rPr>
                <w:color w:val="333333"/>
              </w:rPr>
              <w:t>.</w:t>
            </w:r>
          </w:p>
        </w:tc>
      </w:tr>
      <w:tr w:rsidR="00267BAB" w:rsidRPr="00E7157B" w14:paraId="368F0C56" w14:textId="77777777" w:rsidTr="006223D1">
        <w:tc>
          <w:tcPr>
            <w:tcW w:w="2250" w:type="dxa"/>
          </w:tcPr>
          <w:p w14:paraId="6DFBD831" w14:textId="77777777" w:rsidR="00267BAB" w:rsidRPr="00E7157B" w:rsidRDefault="00267BAB" w:rsidP="006223D1">
            <w:pPr>
              <w:tabs>
                <w:tab w:val="left" w:pos="432"/>
              </w:tabs>
              <w:ind w:left="432" w:hanging="432"/>
              <w:rPr>
                <w:b/>
                <w:color w:val="333333"/>
              </w:rPr>
            </w:pPr>
          </w:p>
        </w:tc>
        <w:tc>
          <w:tcPr>
            <w:tcW w:w="6750" w:type="dxa"/>
          </w:tcPr>
          <w:p w14:paraId="71A1BDCB" w14:textId="77777777" w:rsidR="00267BAB" w:rsidRPr="00E7157B" w:rsidRDefault="00267BAB" w:rsidP="006223D1">
            <w:pPr>
              <w:tabs>
                <w:tab w:val="left" w:pos="619"/>
              </w:tabs>
              <w:spacing w:after="200"/>
              <w:ind w:left="619" w:hanging="619"/>
              <w:jc w:val="both"/>
              <w:rPr>
                <w:color w:val="333333"/>
              </w:rPr>
            </w:pPr>
            <w:r w:rsidRPr="00E7157B">
              <w:rPr>
                <w:color w:val="333333"/>
              </w:rPr>
              <w:t>2.2</w:t>
            </w:r>
            <w:r w:rsidRPr="00E7157B">
              <w:rPr>
                <w:color w:val="333333"/>
              </w:rPr>
              <w:tab/>
              <w:t>The secondary packing, i.e., the inner box, should be labeled in accordance with the latest WHO specifications and include:</w:t>
            </w:r>
          </w:p>
          <w:p w14:paraId="64FB0776" w14:textId="77777777" w:rsidR="00267BAB" w:rsidRPr="00E7157B" w:rsidRDefault="00267BAB" w:rsidP="006223D1">
            <w:pPr>
              <w:numPr>
                <w:ilvl w:val="0"/>
                <w:numId w:val="26"/>
              </w:numPr>
              <w:tabs>
                <w:tab w:val="clear" w:pos="720"/>
              </w:tabs>
              <w:spacing w:after="200"/>
              <w:ind w:left="1152" w:hanging="540"/>
              <w:jc w:val="both"/>
              <w:rPr>
                <w:color w:val="333333"/>
              </w:rPr>
            </w:pPr>
            <w:r w:rsidRPr="00E7157B">
              <w:rPr>
                <w:color w:val="333333"/>
              </w:rPr>
              <w:t>Batch number;</w:t>
            </w:r>
          </w:p>
          <w:p w14:paraId="0D5A174E" w14:textId="77777777" w:rsidR="00267BAB" w:rsidRPr="00E7157B" w:rsidRDefault="00267BAB" w:rsidP="006223D1">
            <w:pPr>
              <w:numPr>
                <w:ilvl w:val="0"/>
                <w:numId w:val="26"/>
              </w:numPr>
              <w:tabs>
                <w:tab w:val="clear" w:pos="720"/>
              </w:tabs>
              <w:spacing w:after="200"/>
              <w:ind w:left="1152" w:hanging="540"/>
              <w:jc w:val="both"/>
              <w:rPr>
                <w:color w:val="333333"/>
              </w:rPr>
            </w:pPr>
            <w:r w:rsidRPr="00E7157B">
              <w:rPr>
                <w:color w:val="333333"/>
              </w:rPr>
              <w:t>Month and year of manufacture (including the words: Date of Manufacture/month/year);</w:t>
            </w:r>
          </w:p>
          <w:p w14:paraId="543CD238" w14:textId="77777777" w:rsidR="00267BAB" w:rsidRPr="00E7157B" w:rsidRDefault="00267BAB" w:rsidP="006223D1">
            <w:pPr>
              <w:numPr>
                <w:ilvl w:val="0"/>
                <w:numId w:val="26"/>
              </w:numPr>
              <w:tabs>
                <w:tab w:val="clear" w:pos="720"/>
              </w:tabs>
              <w:spacing w:after="200"/>
              <w:ind w:left="1152" w:hanging="540"/>
              <w:jc w:val="both"/>
              <w:rPr>
                <w:color w:val="333333"/>
              </w:rPr>
            </w:pPr>
            <w:r w:rsidRPr="00E7157B">
              <w:rPr>
                <w:color w:val="333333"/>
              </w:rPr>
              <w:t>Manufacturer’s name and registered address;</w:t>
            </w:r>
          </w:p>
          <w:p w14:paraId="3C5981BD" w14:textId="77777777" w:rsidR="00267BAB" w:rsidRPr="00E7157B" w:rsidRDefault="00267BAB" w:rsidP="006223D1">
            <w:pPr>
              <w:numPr>
                <w:ilvl w:val="0"/>
                <w:numId w:val="26"/>
              </w:numPr>
              <w:tabs>
                <w:tab w:val="clear" w:pos="720"/>
              </w:tabs>
              <w:spacing w:after="200"/>
              <w:ind w:left="1152" w:hanging="540"/>
              <w:jc w:val="both"/>
              <w:rPr>
                <w:color w:val="333333"/>
              </w:rPr>
            </w:pPr>
            <w:r w:rsidRPr="00E7157B">
              <w:rPr>
                <w:color w:val="333333"/>
              </w:rPr>
              <w:lastRenderedPageBreak/>
              <w:t>Nominal width expressed in millimeters;</w:t>
            </w:r>
          </w:p>
          <w:p w14:paraId="50D30FDE" w14:textId="77777777" w:rsidR="00267BAB" w:rsidRPr="00E7157B" w:rsidRDefault="00267BAB" w:rsidP="006223D1">
            <w:pPr>
              <w:numPr>
                <w:ilvl w:val="0"/>
                <w:numId w:val="26"/>
              </w:numPr>
              <w:tabs>
                <w:tab w:val="clear" w:pos="720"/>
              </w:tabs>
              <w:spacing w:after="200"/>
              <w:ind w:left="1152" w:hanging="540"/>
              <w:jc w:val="both"/>
              <w:rPr>
                <w:color w:val="333333"/>
              </w:rPr>
            </w:pPr>
            <w:r w:rsidRPr="00E7157B">
              <w:rPr>
                <w:color w:val="333333"/>
              </w:rPr>
              <w:t>Number of condoms in box;</w:t>
            </w:r>
          </w:p>
          <w:p w14:paraId="4C149A2E" w14:textId="77777777" w:rsidR="00267BAB" w:rsidRPr="00E7157B" w:rsidRDefault="00267BAB" w:rsidP="006223D1">
            <w:pPr>
              <w:numPr>
                <w:ilvl w:val="0"/>
                <w:numId w:val="26"/>
              </w:numPr>
              <w:spacing w:after="200"/>
              <w:ind w:left="1152" w:hanging="540"/>
              <w:jc w:val="both"/>
              <w:rPr>
                <w:color w:val="333333"/>
              </w:rPr>
            </w:pPr>
            <w:r w:rsidRPr="00E7157B">
              <w:rPr>
                <w:color w:val="333333"/>
              </w:rPr>
              <w:t>Instructions for storage; and</w:t>
            </w:r>
          </w:p>
          <w:p w14:paraId="4D6BAB14" w14:textId="77777777" w:rsidR="00267BAB" w:rsidRPr="00E7157B" w:rsidRDefault="00267BAB" w:rsidP="006223D1">
            <w:pPr>
              <w:numPr>
                <w:ilvl w:val="0"/>
                <w:numId w:val="26"/>
              </w:numPr>
              <w:spacing w:after="200"/>
              <w:ind w:left="1152" w:hanging="540"/>
              <w:jc w:val="both"/>
              <w:rPr>
                <w:color w:val="333333"/>
              </w:rPr>
            </w:pPr>
            <w:r w:rsidRPr="00E7157B">
              <w:rPr>
                <w:color w:val="333333"/>
              </w:rPr>
              <w:t>Month and year of expiry.</w:t>
            </w:r>
          </w:p>
        </w:tc>
      </w:tr>
      <w:tr w:rsidR="00267BAB" w:rsidRPr="00E7157B" w14:paraId="4762DF5F" w14:textId="77777777" w:rsidTr="006223D1">
        <w:tc>
          <w:tcPr>
            <w:tcW w:w="2250" w:type="dxa"/>
          </w:tcPr>
          <w:p w14:paraId="28D91290" w14:textId="77777777" w:rsidR="00267BAB" w:rsidRPr="00E7157B" w:rsidRDefault="00267BAB" w:rsidP="006223D1">
            <w:pPr>
              <w:tabs>
                <w:tab w:val="left" w:pos="432"/>
              </w:tabs>
              <w:ind w:left="432" w:hanging="432"/>
              <w:rPr>
                <w:b/>
                <w:color w:val="333333"/>
              </w:rPr>
            </w:pPr>
            <w:r w:rsidRPr="00E7157B">
              <w:rPr>
                <w:b/>
                <w:color w:val="333333"/>
              </w:rPr>
              <w:lastRenderedPageBreak/>
              <w:t>3.</w:t>
            </w:r>
            <w:r w:rsidRPr="00E7157B">
              <w:rPr>
                <w:b/>
                <w:color w:val="333333"/>
              </w:rPr>
              <w:tab/>
              <w:t>Packaging Specification</w:t>
            </w:r>
          </w:p>
          <w:p w14:paraId="2AA9F78E" w14:textId="77777777" w:rsidR="00267BAB" w:rsidRPr="00E7157B" w:rsidRDefault="00267BAB" w:rsidP="006223D1">
            <w:pPr>
              <w:tabs>
                <w:tab w:val="left" w:pos="432"/>
              </w:tabs>
              <w:ind w:left="432" w:hanging="432"/>
              <w:rPr>
                <w:b/>
                <w:color w:val="333333"/>
              </w:rPr>
            </w:pPr>
          </w:p>
        </w:tc>
        <w:tc>
          <w:tcPr>
            <w:tcW w:w="6750" w:type="dxa"/>
          </w:tcPr>
          <w:p w14:paraId="558AC2E0" w14:textId="77777777" w:rsidR="00267BAB" w:rsidRPr="00E7157B" w:rsidRDefault="00267BAB" w:rsidP="006223D1">
            <w:pPr>
              <w:tabs>
                <w:tab w:val="left" w:pos="619"/>
              </w:tabs>
              <w:spacing w:after="200"/>
              <w:ind w:left="619" w:hanging="619"/>
              <w:jc w:val="both"/>
              <w:rPr>
                <w:color w:val="333333"/>
              </w:rPr>
            </w:pPr>
            <w:r w:rsidRPr="00E7157B">
              <w:rPr>
                <w:color w:val="333333"/>
              </w:rPr>
              <w:t>3.1</w:t>
            </w:r>
            <w:r w:rsidRPr="00E7157B">
              <w:rPr>
                <w:color w:val="333333"/>
              </w:rPr>
              <w:tab/>
              <w:t>All exterior shipping cartons and packaging must comply with the latest WHO specification for packaging of condoms.</w:t>
            </w:r>
          </w:p>
        </w:tc>
      </w:tr>
      <w:tr w:rsidR="00267BAB" w:rsidRPr="00E7157B" w14:paraId="7D433DDB" w14:textId="77777777" w:rsidTr="006223D1">
        <w:tc>
          <w:tcPr>
            <w:tcW w:w="2250" w:type="dxa"/>
          </w:tcPr>
          <w:p w14:paraId="37200ABE" w14:textId="77777777" w:rsidR="00267BAB" w:rsidRPr="00E7157B" w:rsidRDefault="00267BAB" w:rsidP="006223D1">
            <w:pPr>
              <w:tabs>
                <w:tab w:val="left" w:pos="432"/>
              </w:tabs>
              <w:ind w:left="432" w:hanging="432"/>
              <w:rPr>
                <w:b/>
                <w:color w:val="333333"/>
              </w:rPr>
            </w:pPr>
            <w:r w:rsidRPr="00E7157B">
              <w:rPr>
                <w:b/>
                <w:color w:val="333333"/>
              </w:rPr>
              <w:t>4.</w:t>
            </w:r>
            <w:r w:rsidRPr="00E7157B">
              <w:rPr>
                <w:b/>
                <w:color w:val="333333"/>
              </w:rPr>
              <w:tab/>
              <w:t>Case Identification</w:t>
            </w:r>
          </w:p>
        </w:tc>
        <w:tc>
          <w:tcPr>
            <w:tcW w:w="6750" w:type="dxa"/>
          </w:tcPr>
          <w:p w14:paraId="6348DC95" w14:textId="77777777" w:rsidR="00267BAB" w:rsidRPr="00E7157B" w:rsidRDefault="00267BAB" w:rsidP="006223D1">
            <w:pPr>
              <w:tabs>
                <w:tab w:val="left" w:pos="619"/>
              </w:tabs>
              <w:spacing w:after="200"/>
              <w:ind w:left="619" w:hanging="619"/>
              <w:jc w:val="both"/>
              <w:rPr>
                <w:color w:val="333333"/>
              </w:rPr>
            </w:pPr>
            <w:r w:rsidRPr="00E7157B">
              <w:rPr>
                <w:color w:val="333333"/>
              </w:rPr>
              <w:t>4.1</w:t>
            </w:r>
            <w:r w:rsidRPr="00E7157B">
              <w:rPr>
                <w:color w:val="333333"/>
              </w:rPr>
              <w:tab/>
              <w:t>All cases should predominantly indicate the following:</w:t>
            </w:r>
          </w:p>
        </w:tc>
      </w:tr>
      <w:tr w:rsidR="00267BAB" w:rsidRPr="00E7157B" w14:paraId="6248876A" w14:textId="77777777" w:rsidTr="006223D1">
        <w:tc>
          <w:tcPr>
            <w:tcW w:w="2250" w:type="dxa"/>
          </w:tcPr>
          <w:p w14:paraId="17A8F2D2" w14:textId="77777777" w:rsidR="00267BAB" w:rsidRPr="00E7157B" w:rsidRDefault="00267BAB" w:rsidP="006223D1">
            <w:pPr>
              <w:tabs>
                <w:tab w:val="left" w:pos="432"/>
              </w:tabs>
              <w:ind w:left="432" w:hanging="432"/>
              <w:rPr>
                <w:b/>
                <w:color w:val="333333"/>
              </w:rPr>
            </w:pPr>
          </w:p>
        </w:tc>
        <w:tc>
          <w:tcPr>
            <w:tcW w:w="6750" w:type="dxa"/>
          </w:tcPr>
          <w:p w14:paraId="47782A4C" w14:textId="77777777" w:rsidR="00267BAB" w:rsidRPr="00E7157B" w:rsidRDefault="00267BAB" w:rsidP="006223D1">
            <w:pPr>
              <w:numPr>
                <w:ilvl w:val="0"/>
                <w:numId w:val="27"/>
              </w:numPr>
              <w:tabs>
                <w:tab w:val="clear" w:pos="716"/>
                <w:tab w:val="left" w:pos="619"/>
              </w:tabs>
              <w:spacing w:after="200"/>
              <w:ind w:left="1242" w:hanging="630"/>
              <w:jc w:val="both"/>
              <w:rPr>
                <w:color w:val="333333"/>
              </w:rPr>
            </w:pPr>
            <w:r w:rsidRPr="00E7157B">
              <w:rPr>
                <w:color w:val="333333"/>
              </w:rPr>
              <w:t>Batch number;</w:t>
            </w:r>
          </w:p>
          <w:p w14:paraId="67FB6E70" w14:textId="77777777" w:rsidR="00267BAB" w:rsidRPr="00E7157B" w:rsidRDefault="00267BAB" w:rsidP="006223D1">
            <w:pPr>
              <w:numPr>
                <w:ilvl w:val="0"/>
                <w:numId w:val="27"/>
              </w:numPr>
              <w:tabs>
                <w:tab w:val="clear" w:pos="716"/>
                <w:tab w:val="left" w:pos="619"/>
              </w:tabs>
              <w:spacing w:after="200"/>
              <w:ind w:left="1242" w:hanging="630"/>
              <w:jc w:val="both"/>
              <w:rPr>
                <w:color w:val="333333"/>
              </w:rPr>
            </w:pPr>
            <w:r w:rsidRPr="00E7157B">
              <w:rPr>
                <w:color w:val="333333"/>
              </w:rPr>
              <w:t>Month and year of manufacture (including the words: Date of Manufacture/month/year);</w:t>
            </w:r>
          </w:p>
          <w:p w14:paraId="33C8ADCF" w14:textId="77777777" w:rsidR="00267BAB" w:rsidRPr="00E7157B" w:rsidRDefault="00267BAB" w:rsidP="006223D1">
            <w:pPr>
              <w:numPr>
                <w:ilvl w:val="0"/>
                <w:numId w:val="27"/>
              </w:numPr>
              <w:tabs>
                <w:tab w:val="clear" w:pos="716"/>
                <w:tab w:val="left" w:pos="619"/>
              </w:tabs>
              <w:spacing w:after="200"/>
              <w:ind w:left="1242" w:hanging="630"/>
              <w:jc w:val="both"/>
              <w:rPr>
                <w:color w:val="333333"/>
              </w:rPr>
            </w:pPr>
            <w:r w:rsidRPr="00E7157B">
              <w:rPr>
                <w:color w:val="333333"/>
              </w:rPr>
              <w:t>Name and address of supplier;</w:t>
            </w:r>
          </w:p>
          <w:p w14:paraId="34C09FFD" w14:textId="77777777" w:rsidR="00267BAB" w:rsidRPr="00E7157B" w:rsidRDefault="00267BAB" w:rsidP="006223D1">
            <w:pPr>
              <w:numPr>
                <w:ilvl w:val="0"/>
                <w:numId w:val="27"/>
              </w:numPr>
              <w:tabs>
                <w:tab w:val="clear" w:pos="716"/>
                <w:tab w:val="left" w:pos="619"/>
              </w:tabs>
              <w:spacing w:after="200"/>
              <w:ind w:left="1242" w:hanging="630"/>
              <w:jc w:val="both"/>
              <w:rPr>
                <w:color w:val="333333"/>
              </w:rPr>
            </w:pPr>
            <w:r w:rsidRPr="00E7157B">
              <w:rPr>
                <w:color w:val="333333"/>
              </w:rPr>
              <w:t>Nominal width expressed in millimeters;</w:t>
            </w:r>
          </w:p>
          <w:p w14:paraId="5CC672D1" w14:textId="77777777" w:rsidR="00267BAB" w:rsidRPr="00E7157B" w:rsidRDefault="00267BAB" w:rsidP="006223D1">
            <w:pPr>
              <w:numPr>
                <w:ilvl w:val="0"/>
                <w:numId w:val="27"/>
              </w:numPr>
              <w:tabs>
                <w:tab w:val="clear" w:pos="716"/>
                <w:tab w:val="left" w:pos="619"/>
              </w:tabs>
              <w:spacing w:after="200"/>
              <w:ind w:left="1242" w:hanging="630"/>
              <w:jc w:val="both"/>
              <w:rPr>
                <w:color w:val="333333"/>
              </w:rPr>
            </w:pPr>
            <w:r w:rsidRPr="00E7157B">
              <w:rPr>
                <w:color w:val="333333"/>
              </w:rPr>
              <w:t>Number contained in the carton;</w:t>
            </w:r>
          </w:p>
          <w:p w14:paraId="442FA7D3" w14:textId="77777777" w:rsidR="00267BAB" w:rsidRPr="00E7157B" w:rsidRDefault="00267BAB" w:rsidP="006223D1">
            <w:pPr>
              <w:numPr>
                <w:ilvl w:val="0"/>
                <w:numId w:val="27"/>
              </w:numPr>
              <w:tabs>
                <w:tab w:val="clear" w:pos="716"/>
                <w:tab w:val="left" w:pos="619"/>
              </w:tabs>
              <w:spacing w:after="200"/>
              <w:ind w:left="1242" w:hanging="630"/>
              <w:jc w:val="both"/>
              <w:rPr>
                <w:color w:val="333333"/>
              </w:rPr>
            </w:pPr>
            <w:r w:rsidRPr="00E7157B">
              <w:rPr>
                <w:color w:val="333333"/>
              </w:rPr>
              <w:t>Instructions for storage and handling; and</w:t>
            </w:r>
          </w:p>
          <w:p w14:paraId="734612B4" w14:textId="77777777" w:rsidR="00267BAB" w:rsidRPr="00E7157B" w:rsidRDefault="00267BAB" w:rsidP="006223D1">
            <w:pPr>
              <w:numPr>
                <w:ilvl w:val="0"/>
                <w:numId w:val="27"/>
              </w:numPr>
              <w:tabs>
                <w:tab w:val="clear" w:pos="716"/>
                <w:tab w:val="left" w:pos="619"/>
              </w:tabs>
              <w:spacing w:after="200"/>
              <w:ind w:left="1242" w:hanging="630"/>
              <w:jc w:val="both"/>
              <w:rPr>
                <w:color w:val="333333"/>
              </w:rPr>
            </w:pPr>
            <w:r w:rsidRPr="00E7157B">
              <w:rPr>
                <w:color w:val="333333"/>
              </w:rPr>
              <w:t>Month and year of expiry.</w:t>
            </w:r>
          </w:p>
        </w:tc>
      </w:tr>
      <w:tr w:rsidR="00267BAB" w:rsidRPr="00E7157B" w14:paraId="036F5BB2" w14:textId="77777777" w:rsidTr="006223D1">
        <w:tc>
          <w:tcPr>
            <w:tcW w:w="2250" w:type="dxa"/>
          </w:tcPr>
          <w:p w14:paraId="137FC973" w14:textId="77777777" w:rsidR="00267BAB" w:rsidRPr="00E7157B" w:rsidRDefault="00267BAB" w:rsidP="006223D1">
            <w:pPr>
              <w:tabs>
                <w:tab w:val="left" w:pos="432"/>
              </w:tabs>
              <w:ind w:left="432" w:hanging="432"/>
              <w:rPr>
                <w:b/>
                <w:color w:val="333333"/>
              </w:rPr>
            </w:pPr>
            <w:r w:rsidRPr="00E7157B">
              <w:rPr>
                <w:b/>
                <w:color w:val="333333"/>
              </w:rPr>
              <w:t>5.</w:t>
            </w:r>
            <w:r w:rsidRPr="00E7157B">
              <w:rPr>
                <w:b/>
                <w:color w:val="333333"/>
              </w:rPr>
              <w:tab/>
              <w:t>Lot Traceability</w:t>
            </w:r>
          </w:p>
        </w:tc>
        <w:tc>
          <w:tcPr>
            <w:tcW w:w="6750" w:type="dxa"/>
          </w:tcPr>
          <w:p w14:paraId="285FEF62" w14:textId="77777777" w:rsidR="00267BAB" w:rsidRPr="00E7157B" w:rsidRDefault="00267BAB" w:rsidP="006223D1">
            <w:pPr>
              <w:tabs>
                <w:tab w:val="left" w:pos="619"/>
              </w:tabs>
              <w:spacing w:after="200"/>
              <w:ind w:left="619" w:hanging="619"/>
              <w:jc w:val="both"/>
              <w:rPr>
                <w:color w:val="333333"/>
              </w:rPr>
            </w:pPr>
            <w:r w:rsidRPr="00E7157B">
              <w:rPr>
                <w:color w:val="333333"/>
              </w:rPr>
              <w:t>5.1</w:t>
            </w:r>
            <w:r w:rsidRPr="00E7157B">
              <w:rPr>
                <w:color w:val="333333"/>
              </w:rPr>
              <w:tab/>
              <w:t>All exterior shipping cartons for each batch should be assembled and shipped together to facilitate the monitoring of batch quality during shipping and storage.</w:t>
            </w:r>
          </w:p>
        </w:tc>
      </w:tr>
      <w:tr w:rsidR="00267BAB" w:rsidRPr="00E7157B" w14:paraId="43BA2FC8" w14:textId="77777777" w:rsidTr="006223D1">
        <w:tc>
          <w:tcPr>
            <w:tcW w:w="2250" w:type="dxa"/>
          </w:tcPr>
          <w:p w14:paraId="621D6E04" w14:textId="77777777" w:rsidR="00267BAB" w:rsidRPr="00E7157B" w:rsidRDefault="00267BAB" w:rsidP="006223D1">
            <w:pPr>
              <w:tabs>
                <w:tab w:val="left" w:pos="432"/>
              </w:tabs>
              <w:ind w:left="432" w:hanging="432"/>
              <w:rPr>
                <w:b/>
                <w:color w:val="333333"/>
              </w:rPr>
            </w:pPr>
          </w:p>
        </w:tc>
        <w:tc>
          <w:tcPr>
            <w:tcW w:w="6750" w:type="dxa"/>
          </w:tcPr>
          <w:p w14:paraId="1E126BB1" w14:textId="77777777" w:rsidR="00267BAB" w:rsidRPr="00E7157B" w:rsidRDefault="00267BAB" w:rsidP="006223D1">
            <w:pPr>
              <w:tabs>
                <w:tab w:val="left" w:pos="619"/>
              </w:tabs>
              <w:spacing w:after="200"/>
              <w:ind w:left="619" w:hanging="619"/>
              <w:jc w:val="both"/>
              <w:rPr>
                <w:color w:val="333333"/>
              </w:rPr>
            </w:pPr>
            <w:r w:rsidRPr="00E7157B">
              <w:rPr>
                <w:color w:val="333333"/>
              </w:rPr>
              <w:t>5.2</w:t>
            </w:r>
            <w:r w:rsidRPr="00E7157B">
              <w:rPr>
                <w:color w:val="333333"/>
              </w:rPr>
              <w:tab/>
              <w:t xml:space="preserve">Both codes should be used on exterior shipping cartons, color coded for ease of identification if requested by the </w:t>
            </w:r>
            <w:r>
              <w:rPr>
                <w:color w:val="333333"/>
              </w:rPr>
              <w:t>GOL/PE (National drug service – Ministry of Health)</w:t>
            </w:r>
            <w:r w:rsidRPr="00E7157B">
              <w:rPr>
                <w:color w:val="333333"/>
              </w:rPr>
              <w:t>.</w:t>
            </w:r>
          </w:p>
        </w:tc>
      </w:tr>
      <w:tr w:rsidR="00267BAB" w:rsidRPr="00E7157B" w14:paraId="627CE071" w14:textId="77777777" w:rsidTr="006223D1">
        <w:tc>
          <w:tcPr>
            <w:tcW w:w="2250" w:type="dxa"/>
          </w:tcPr>
          <w:p w14:paraId="58C7D443" w14:textId="77777777" w:rsidR="00267BAB" w:rsidRPr="00E7157B" w:rsidRDefault="00267BAB" w:rsidP="006223D1">
            <w:pPr>
              <w:tabs>
                <w:tab w:val="left" w:pos="432"/>
              </w:tabs>
              <w:ind w:left="432" w:hanging="432"/>
              <w:rPr>
                <w:color w:val="333333"/>
              </w:rPr>
            </w:pPr>
            <w:r w:rsidRPr="00E7157B">
              <w:rPr>
                <w:b/>
                <w:color w:val="333333"/>
              </w:rPr>
              <w:t>6.</w:t>
            </w:r>
            <w:r w:rsidRPr="00E7157B">
              <w:rPr>
                <w:b/>
                <w:color w:val="333333"/>
              </w:rPr>
              <w:tab/>
              <w:t>Unique Identifiers</w:t>
            </w:r>
          </w:p>
          <w:p w14:paraId="0526E88F" w14:textId="77777777" w:rsidR="00267BAB" w:rsidRPr="00E7157B" w:rsidRDefault="00267BAB" w:rsidP="006223D1">
            <w:pPr>
              <w:tabs>
                <w:tab w:val="left" w:pos="432"/>
              </w:tabs>
              <w:ind w:left="432" w:hanging="432"/>
              <w:rPr>
                <w:b/>
                <w:color w:val="333333"/>
              </w:rPr>
            </w:pPr>
          </w:p>
        </w:tc>
        <w:tc>
          <w:tcPr>
            <w:tcW w:w="6750" w:type="dxa"/>
          </w:tcPr>
          <w:p w14:paraId="40B45DBD" w14:textId="1562F798" w:rsidR="00267BAB" w:rsidRPr="00E7157B" w:rsidRDefault="00267BAB" w:rsidP="006223D1">
            <w:pPr>
              <w:tabs>
                <w:tab w:val="left" w:pos="619"/>
              </w:tabs>
              <w:spacing w:after="200"/>
              <w:ind w:left="619" w:hanging="619"/>
              <w:jc w:val="both"/>
              <w:rPr>
                <w:color w:val="333333"/>
              </w:rPr>
            </w:pPr>
            <w:r w:rsidRPr="00E7157B">
              <w:rPr>
                <w:color w:val="333333"/>
              </w:rPr>
              <w:t>6.1</w:t>
            </w:r>
            <w:r w:rsidRPr="00E7157B">
              <w:rPr>
                <w:color w:val="333333"/>
              </w:rPr>
              <w:tab/>
              <w:t xml:space="preserve">The </w:t>
            </w:r>
            <w:r>
              <w:rPr>
                <w:color w:val="333333"/>
              </w:rPr>
              <w:t>GOL/PE</w:t>
            </w:r>
            <w:r w:rsidRPr="00E7157B">
              <w:rPr>
                <w:color w:val="333333"/>
              </w:rPr>
              <w:t xml:space="preserve"> </w:t>
            </w:r>
            <w:r>
              <w:rPr>
                <w:color w:val="333333"/>
              </w:rPr>
              <w:t>(</w:t>
            </w:r>
            <w:r w:rsidR="00A32AF2">
              <w:rPr>
                <w:color w:val="333333"/>
              </w:rPr>
              <w:t xml:space="preserve">Central Medical Store </w:t>
            </w:r>
            <w:r>
              <w:rPr>
                <w:color w:val="333333"/>
              </w:rPr>
              <w:t xml:space="preserve">– Ministry of Health) (National drug service – Ministry of Health) </w:t>
            </w:r>
            <w:r w:rsidRPr="00E7157B">
              <w:rPr>
                <w:color w:val="333333"/>
              </w:rPr>
              <w:t>will have the right to request the Supplier to imprint, provided the quantity justifies it, a logo on the packaging of the condoms. The design and details will be clearly indicated at the time of bidding and shall be provided to the Supplier at the time of contract award.</w:t>
            </w:r>
          </w:p>
        </w:tc>
      </w:tr>
      <w:tr w:rsidR="00267BAB" w:rsidRPr="00E7157B" w14:paraId="7892D582" w14:textId="77777777" w:rsidTr="006223D1">
        <w:tc>
          <w:tcPr>
            <w:tcW w:w="2250" w:type="dxa"/>
          </w:tcPr>
          <w:p w14:paraId="6BBB4583" w14:textId="77777777" w:rsidR="00267BAB" w:rsidRPr="00E7157B" w:rsidRDefault="00267BAB" w:rsidP="006223D1">
            <w:pPr>
              <w:tabs>
                <w:tab w:val="left" w:pos="432"/>
              </w:tabs>
              <w:ind w:left="432" w:hanging="432"/>
              <w:rPr>
                <w:color w:val="333333"/>
              </w:rPr>
            </w:pPr>
            <w:r w:rsidRPr="00E7157B">
              <w:rPr>
                <w:b/>
                <w:color w:val="333333"/>
              </w:rPr>
              <w:t>7.</w:t>
            </w:r>
            <w:r w:rsidRPr="00E7157B">
              <w:rPr>
                <w:b/>
                <w:color w:val="333333"/>
              </w:rPr>
              <w:tab/>
              <w:t>Standards of Quality Control for Supply</w:t>
            </w:r>
          </w:p>
          <w:p w14:paraId="0A66931A" w14:textId="77777777" w:rsidR="00267BAB" w:rsidRPr="00E7157B" w:rsidRDefault="00267BAB" w:rsidP="006223D1">
            <w:pPr>
              <w:tabs>
                <w:tab w:val="left" w:pos="432"/>
              </w:tabs>
              <w:ind w:left="432" w:hanging="432"/>
              <w:rPr>
                <w:b/>
                <w:color w:val="333333"/>
              </w:rPr>
            </w:pPr>
          </w:p>
        </w:tc>
        <w:tc>
          <w:tcPr>
            <w:tcW w:w="6750" w:type="dxa"/>
          </w:tcPr>
          <w:p w14:paraId="1C25FE20" w14:textId="10C13B78" w:rsidR="00267BAB" w:rsidRPr="00E7157B" w:rsidRDefault="00267BAB" w:rsidP="006223D1">
            <w:pPr>
              <w:tabs>
                <w:tab w:val="left" w:pos="612"/>
              </w:tabs>
              <w:spacing w:after="200"/>
              <w:ind w:left="612" w:hanging="612"/>
              <w:jc w:val="both"/>
              <w:rPr>
                <w:color w:val="333333"/>
              </w:rPr>
            </w:pPr>
            <w:r w:rsidRPr="00E7157B">
              <w:rPr>
                <w:color w:val="333333"/>
              </w:rPr>
              <w:t>7.1</w:t>
            </w:r>
            <w:r w:rsidRPr="00E7157B">
              <w:rPr>
                <w:color w:val="333333"/>
              </w:rPr>
              <w:tab/>
              <w:t xml:space="preserve">The Supplier will be required to provide the </w:t>
            </w:r>
            <w:r>
              <w:rPr>
                <w:color w:val="333333"/>
              </w:rPr>
              <w:t>GOL/PE</w:t>
            </w:r>
            <w:r w:rsidRPr="00E7157B">
              <w:rPr>
                <w:color w:val="333333"/>
              </w:rPr>
              <w:t xml:space="preserve"> </w:t>
            </w:r>
            <w:r>
              <w:rPr>
                <w:color w:val="333333"/>
              </w:rPr>
              <w:t>(</w:t>
            </w:r>
            <w:r w:rsidR="00A32AF2">
              <w:rPr>
                <w:color w:val="333333"/>
              </w:rPr>
              <w:t xml:space="preserve">Central Medical Store </w:t>
            </w:r>
            <w:r>
              <w:rPr>
                <w:color w:val="333333"/>
              </w:rPr>
              <w:t xml:space="preserve">– Ministry of Health) </w:t>
            </w:r>
            <w:r w:rsidRPr="00E7157B">
              <w:rPr>
                <w:color w:val="333333"/>
              </w:rPr>
              <w:t>with access to its manufacturing facilities to inspect compliance with the GMP requirements and quality control mechanisms.</w:t>
            </w:r>
          </w:p>
        </w:tc>
      </w:tr>
      <w:tr w:rsidR="00267BAB" w:rsidRPr="00E7157B" w14:paraId="4A6F12CA" w14:textId="77777777" w:rsidTr="006223D1">
        <w:tc>
          <w:tcPr>
            <w:tcW w:w="2250" w:type="dxa"/>
          </w:tcPr>
          <w:p w14:paraId="3415CBCC" w14:textId="77777777" w:rsidR="00267BAB" w:rsidRPr="00E7157B" w:rsidRDefault="00267BAB" w:rsidP="006223D1">
            <w:pPr>
              <w:pageBreakBefore/>
              <w:tabs>
                <w:tab w:val="left" w:pos="432"/>
              </w:tabs>
              <w:ind w:left="432" w:hanging="432"/>
              <w:rPr>
                <w:b/>
                <w:color w:val="333333"/>
              </w:rPr>
            </w:pPr>
            <w:r w:rsidRPr="00E7157B">
              <w:rPr>
                <w:b/>
                <w:color w:val="333333"/>
              </w:rPr>
              <w:lastRenderedPageBreak/>
              <w:t>8.</w:t>
            </w:r>
            <w:r w:rsidRPr="00E7157B">
              <w:rPr>
                <w:b/>
                <w:color w:val="333333"/>
              </w:rPr>
              <w:tab/>
              <w:t>Quality Control Testing</w:t>
            </w:r>
          </w:p>
          <w:p w14:paraId="4338166B" w14:textId="77777777" w:rsidR="00267BAB" w:rsidRPr="00E7157B" w:rsidRDefault="00267BAB" w:rsidP="006223D1">
            <w:pPr>
              <w:tabs>
                <w:tab w:val="left" w:pos="432"/>
              </w:tabs>
              <w:ind w:left="432" w:hanging="432"/>
              <w:rPr>
                <w:b/>
                <w:color w:val="333333"/>
              </w:rPr>
            </w:pPr>
          </w:p>
        </w:tc>
        <w:tc>
          <w:tcPr>
            <w:tcW w:w="6750" w:type="dxa"/>
          </w:tcPr>
          <w:p w14:paraId="59C0E162" w14:textId="77777777" w:rsidR="00267BAB" w:rsidRPr="00E7157B" w:rsidRDefault="00267BAB" w:rsidP="006223D1">
            <w:pPr>
              <w:tabs>
                <w:tab w:val="left" w:pos="612"/>
                <w:tab w:val="left" w:pos="1152"/>
              </w:tabs>
              <w:spacing w:after="200"/>
              <w:ind w:left="1152" w:hanging="1152"/>
              <w:jc w:val="both"/>
              <w:rPr>
                <w:color w:val="333333"/>
              </w:rPr>
            </w:pPr>
            <w:r w:rsidRPr="00E7157B">
              <w:rPr>
                <w:color w:val="333333"/>
              </w:rPr>
              <w:t>8.1</w:t>
            </w:r>
            <w:r w:rsidRPr="00E7157B">
              <w:rPr>
                <w:color w:val="333333"/>
              </w:rPr>
              <w:tab/>
              <w:t>(a)</w:t>
            </w:r>
            <w:r w:rsidRPr="00E7157B">
              <w:rPr>
                <w:color w:val="333333"/>
              </w:rPr>
              <w:tab/>
              <w:t>The Supplier shall be required to carry out testing of a proposed shipment in line with the WHO specification, and the size of sample will be calculated by reference to ISO 2859-1.</w:t>
            </w:r>
          </w:p>
          <w:p w14:paraId="579356A0" w14:textId="77777777" w:rsidR="00267BAB" w:rsidRPr="00E7157B" w:rsidRDefault="00267BAB" w:rsidP="006223D1">
            <w:pPr>
              <w:tabs>
                <w:tab w:val="left" w:pos="1152"/>
              </w:tabs>
              <w:spacing w:after="200"/>
              <w:ind w:left="1152" w:hanging="540"/>
              <w:jc w:val="both"/>
              <w:rPr>
                <w:color w:val="333333"/>
              </w:rPr>
            </w:pPr>
            <w:r w:rsidRPr="00E7157B">
              <w:rPr>
                <w:color w:val="333333"/>
              </w:rPr>
              <w:t>(b)</w:t>
            </w:r>
            <w:r w:rsidRPr="00E7157B">
              <w:rPr>
                <w:color w:val="333333"/>
              </w:rPr>
              <w:tab/>
              <w:t>With each consignment the Supplier must provide a certificate of quality control test results in conformity with the WHO specifications and in accordance with the general sampling levels appropriate to each feature as necessary.</w:t>
            </w:r>
          </w:p>
        </w:tc>
      </w:tr>
    </w:tbl>
    <w:p w14:paraId="2230A0FB" w14:textId="77777777" w:rsidR="00267BAB" w:rsidRPr="00E7157B" w:rsidRDefault="00267BAB" w:rsidP="00267BAB">
      <w:pPr>
        <w:pStyle w:val="Heading1"/>
        <w:rPr>
          <w:color w:val="333333"/>
        </w:rPr>
        <w:sectPr w:rsidR="00267BAB" w:rsidRPr="00E7157B" w:rsidSect="00267BAB">
          <w:headerReference w:type="even" r:id="rId32"/>
          <w:headerReference w:type="default" r:id="rId33"/>
          <w:headerReference w:type="first" r:id="rId34"/>
          <w:endnotePr>
            <w:numFmt w:val="decimal"/>
          </w:endnotePr>
          <w:pgSz w:w="12240" w:h="15840" w:code="1"/>
          <w:pgMar w:top="1440" w:right="1440" w:bottom="1440" w:left="1800" w:header="720" w:footer="720" w:gutter="0"/>
          <w:cols w:space="720"/>
          <w:noEndnote/>
          <w:titlePg/>
        </w:sectPr>
      </w:pPr>
      <w:bookmarkStart w:id="234" w:name="_Toc452345318"/>
      <w:bookmarkStart w:id="235" w:name="_Toc453771562"/>
      <w:bookmarkStart w:id="236" w:name="_Toc454181545"/>
    </w:p>
    <w:p w14:paraId="3E9C8F9B" w14:textId="77777777" w:rsidR="00267BAB" w:rsidRPr="00E7157B" w:rsidRDefault="00267BAB" w:rsidP="00267BAB">
      <w:pPr>
        <w:pStyle w:val="Heading1"/>
        <w:rPr>
          <w:color w:val="333333"/>
        </w:rPr>
      </w:pPr>
      <w:bookmarkStart w:id="237" w:name="_Toc464878037"/>
      <w:bookmarkStart w:id="238" w:name="_Toc308175168"/>
      <w:r w:rsidRPr="00E7157B">
        <w:rPr>
          <w:color w:val="333333"/>
        </w:rPr>
        <w:lastRenderedPageBreak/>
        <w:t>Section VIII. Sample Forms</w:t>
      </w:r>
      <w:bookmarkEnd w:id="234"/>
      <w:bookmarkEnd w:id="235"/>
      <w:bookmarkEnd w:id="236"/>
      <w:bookmarkEnd w:id="237"/>
      <w:bookmarkEnd w:id="238"/>
    </w:p>
    <w:p w14:paraId="173DFFA8" w14:textId="77777777" w:rsidR="00267BAB" w:rsidRPr="00E7157B" w:rsidRDefault="00267BAB" w:rsidP="00267BAB">
      <w:pPr>
        <w:rPr>
          <w:color w:val="333333"/>
        </w:rPr>
      </w:pPr>
      <w:r w:rsidRPr="00E7157B">
        <w:rPr>
          <w:color w:val="333333"/>
        </w:rPr>
        <w:br w:type="page"/>
      </w:r>
    </w:p>
    <w:p w14:paraId="40859B69" w14:textId="77777777" w:rsidR="00267BAB" w:rsidRPr="00E7157B" w:rsidRDefault="00267BAB" w:rsidP="00267BAB">
      <w:pPr>
        <w:pStyle w:val="Heading2"/>
        <w:rPr>
          <w:color w:val="333333"/>
        </w:rPr>
      </w:pPr>
      <w:bookmarkStart w:id="239" w:name="_Toc442151300"/>
      <w:bookmarkStart w:id="240" w:name="_Toc464878039"/>
      <w:bookmarkStart w:id="241" w:name="_Toc308175170"/>
      <w:r w:rsidRPr="00E7157B">
        <w:rPr>
          <w:color w:val="333333"/>
        </w:rPr>
        <w:lastRenderedPageBreak/>
        <w:t>Notes to Bidders on the Preparation of Sample Forms</w:t>
      </w:r>
      <w:bookmarkEnd w:id="239"/>
      <w:bookmarkEnd w:id="240"/>
      <w:bookmarkEnd w:id="241"/>
    </w:p>
    <w:p w14:paraId="60A7DAA4" w14:textId="60131560" w:rsidR="00267BAB" w:rsidRPr="00E7157B" w:rsidRDefault="00267BAB" w:rsidP="00267BAB">
      <w:pPr>
        <w:spacing w:after="200"/>
        <w:jc w:val="both"/>
        <w:rPr>
          <w:color w:val="333333"/>
        </w:rPr>
      </w:pPr>
      <w:r w:rsidRPr="00E7157B">
        <w:rPr>
          <w:color w:val="333333"/>
        </w:rPr>
        <w:tab/>
        <w:t xml:space="preserve">The </w:t>
      </w:r>
      <w:r>
        <w:rPr>
          <w:color w:val="333333"/>
        </w:rPr>
        <w:t>GOL/PE</w:t>
      </w:r>
      <w:r w:rsidRPr="00E7157B">
        <w:rPr>
          <w:color w:val="333333"/>
        </w:rPr>
        <w:t xml:space="preserve"> </w:t>
      </w:r>
      <w:r>
        <w:rPr>
          <w:color w:val="333333"/>
        </w:rPr>
        <w:t>(</w:t>
      </w:r>
      <w:r w:rsidR="00A32AF2">
        <w:rPr>
          <w:color w:val="333333"/>
        </w:rPr>
        <w:t xml:space="preserve">Central Medical Store </w:t>
      </w:r>
      <w:r>
        <w:rPr>
          <w:color w:val="333333"/>
        </w:rPr>
        <w:t xml:space="preserve">– Ministry of Health) </w:t>
      </w:r>
      <w:r w:rsidRPr="00E7157B">
        <w:rPr>
          <w:color w:val="333333"/>
        </w:rPr>
        <w:t xml:space="preserve">has prepared the forms in this section of the Bidding Documents to suit the specific requirements of the procurement. In its bid, the Bidder </w:t>
      </w:r>
      <w:r w:rsidRPr="00E7157B">
        <w:rPr>
          <w:b/>
          <w:caps/>
          <w:color w:val="333333"/>
        </w:rPr>
        <w:t>must</w:t>
      </w:r>
      <w:r w:rsidRPr="00E7157B">
        <w:rPr>
          <w:color w:val="333333"/>
        </w:rPr>
        <w:t xml:space="preserve"> use these forms (or forms that present in the same sequence substantially the same information). If the Bidder has a question regarding the meaning or appropriateness of the contents or format of the forms and/or the instructions contained in them, these questions should be brought to the </w:t>
      </w:r>
      <w:r>
        <w:rPr>
          <w:color w:val="333333"/>
        </w:rPr>
        <w:t>PE</w:t>
      </w:r>
      <w:r w:rsidRPr="00E7157B">
        <w:rPr>
          <w:color w:val="333333"/>
        </w:rPr>
        <w:t xml:space="preserve">’s attention as soon as possible during the bid clarification process, by addressing them to the </w:t>
      </w:r>
      <w:r>
        <w:rPr>
          <w:color w:val="333333"/>
        </w:rPr>
        <w:t>PE</w:t>
      </w:r>
      <w:r w:rsidRPr="00E7157B">
        <w:rPr>
          <w:color w:val="333333"/>
        </w:rPr>
        <w:t xml:space="preserve"> in writing pursuant to ITB Clause 11.</w:t>
      </w:r>
    </w:p>
    <w:p w14:paraId="227BBB11" w14:textId="77777777" w:rsidR="00267BAB" w:rsidRPr="00E7157B" w:rsidRDefault="00267BAB" w:rsidP="00267BAB">
      <w:pPr>
        <w:spacing w:after="200"/>
        <w:jc w:val="both"/>
        <w:rPr>
          <w:i/>
          <w:color w:val="333333"/>
        </w:rPr>
      </w:pPr>
      <w:r w:rsidRPr="00E7157B">
        <w:rPr>
          <w:color w:val="333333"/>
        </w:rPr>
        <w:tab/>
        <w:t xml:space="preserve">The </w:t>
      </w:r>
      <w:r>
        <w:rPr>
          <w:color w:val="333333"/>
        </w:rPr>
        <w:t>PE</w:t>
      </w:r>
      <w:r w:rsidRPr="00E7157B">
        <w:rPr>
          <w:color w:val="333333"/>
        </w:rPr>
        <w:t xml:space="preserve"> has provided explanatory text and instructions to help the Bidder prepare the forms accurately and completely. The instructions that appear directly on the forms themselves are indicated by use of typographical aides such as italicized text within square brackets.</w:t>
      </w:r>
    </w:p>
    <w:p w14:paraId="7FC44DD1" w14:textId="77777777" w:rsidR="00267BAB" w:rsidRPr="00E7157B" w:rsidRDefault="00267BAB" w:rsidP="00267BAB">
      <w:pPr>
        <w:spacing w:after="200"/>
        <w:jc w:val="both"/>
        <w:rPr>
          <w:color w:val="333333"/>
        </w:rPr>
      </w:pPr>
      <w:r w:rsidRPr="00E7157B">
        <w:rPr>
          <w:color w:val="333333"/>
        </w:rPr>
        <w:t xml:space="preserve"> </w:t>
      </w:r>
      <w:r w:rsidRPr="00E7157B">
        <w:rPr>
          <w:color w:val="333333"/>
        </w:rPr>
        <w:tab/>
        <w:t xml:space="preserve">In preparing its bid, the Bidder </w:t>
      </w:r>
      <w:r w:rsidRPr="00E7157B">
        <w:rPr>
          <w:b/>
          <w:caps/>
          <w:color w:val="333333"/>
        </w:rPr>
        <w:t>must</w:t>
      </w:r>
      <w:r w:rsidRPr="00E7157B">
        <w:rPr>
          <w:b/>
          <w:color w:val="333333"/>
        </w:rPr>
        <w:t xml:space="preserve"> </w:t>
      </w:r>
      <w:r w:rsidRPr="00E7157B">
        <w:rPr>
          <w:color w:val="333333"/>
        </w:rPr>
        <w:t xml:space="preserve">ensure all such information is provided and that the typographical aides are removed. </w:t>
      </w:r>
    </w:p>
    <w:p w14:paraId="28EA588B" w14:textId="77777777" w:rsidR="00267BAB" w:rsidRDefault="00267BAB" w:rsidP="00267BAB">
      <w:pPr>
        <w:spacing w:after="200"/>
        <w:jc w:val="both"/>
        <w:rPr>
          <w:color w:val="333333"/>
        </w:rPr>
      </w:pPr>
    </w:p>
    <w:p w14:paraId="41538BA9" w14:textId="77777777" w:rsidR="00267BAB" w:rsidRPr="00E7157B" w:rsidRDefault="00267BAB" w:rsidP="00267BAB">
      <w:pPr>
        <w:spacing w:after="200"/>
        <w:jc w:val="both"/>
        <w:rPr>
          <w:color w:val="333333"/>
        </w:rPr>
      </w:pPr>
      <w:r>
        <w:rPr>
          <w:color w:val="333333"/>
        </w:rPr>
        <w:t>TO BE DELETED</w:t>
      </w:r>
    </w:p>
    <w:p w14:paraId="3D21B0F4" w14:textId="77777777" w:rsidR="00267BAB" w:rsidRPr="00E7157B" w:rsidRDefault="00267BAB" w:rsidP="00267BAB">
      <w:pPr>
        <w:rPr>
          <w:color w:val="333333"/>
        </w:rPr>
      </w:pPr>
    </w:p>
    <w:p w14:paraId="508E6352" w14:textId="77777777" w:rsidR="00267BAB" w:rsidRPr="00E7157B" w:rsidRDefault="00267BAB" w:rsidP="00267BAB">
      <w:pPr>
        <w:rPr>
          <w:color w:val="333333"/>
        </w:rPr>
      </w:pPr>
      <w:r w:rsidRPr="00E7157B">
        <w:rPr>
          <w:color w:val="333333"/>
        </w:rPr>
        <w:br w:type="page"/>
      </w:r>
    </w:p>
    <w:p w14:paraId="01852319" w14:textId="77777777" w:rsidR="00267BAB" w:rsidRPr="00E7157B" w:rsidRDefault="00267BAB" w:rsidP="00267BAB">
      <w:pPr>
        <w:pStyle w:val="Heading2"/>
        <w:rPr>
          <w:color w:val="333333"/>
        </w:rPr>
      </w:pPr>
      <w:bookmarkStart w:id="242" w:name="_Toc454181547"/>
      <w:bookmarkStart w:id="243" w:name="_Toc464878040"/>
      <w:bookmarkStart w:id="244" w:name="_Toc308175171"/>
      <w:r w:rsidRPr="00E7157B">
        <w:rPr>
          <w:color w:val="333333"/>
        </w:rPr>
        <w:lastRenderedPageBreak/>
        <w:t>Sample Forms</w:t>
      </w:r>
      <w:bookmarkEnd w:id="242"/>
      <w:bookmarkEnd w:id="243"/>
      <w:bookmarkEnd w:id="244"/>
    </w:p>
    <w:p w14:paraId="6BA0358B" w14:textId="77777777" w:rsidR="00267BAB" w:rsidRPr="00E7157B" w:rsidRDefault="00267BAB" w:rsidP="00267BAB">
      <w:pPr>
        <w:pStyle w:val="TOC3"/>
        <w:tabs>
          <w:tab w:val="clear" w:pos="360"/>
          <w:tab w:val="left" w:pos="540"/>
        </w:tabs>
        <w:ind w:left="540" w:hanging="540"/>
        <w:rPr>
          <w:b w:val="0"/>
          <w:color w:val="333333"/>
          <w:szCs w:val="24"/>
        </w:rPr>
      </w:pPr>
      <w:r w:rsidRPr="00E7157B">
        <w:rPr>
          <w:b w:val="0"/>
          <w:noProof w:val="0"/>
          <w:color w:val="333333"/>
        </w:rPr>
        <w:fldChar w:fldCharType="begin"/>
      </w:r>
      <w:r w:rsidRPr="00E7157B">
        <w:rPr>
          <w:b w:val="0"/>
          <w:noProof w:val="0"/>
          <w:color w:val="333333"/>
        </w:rPr>
        <w:instrText xml:space="preserve"> TOC \t "Head 8.1,3" </w:instrText>
      </w:r>
      <w:r w:rsidRPr="00E7157B">
        <w:rPr>
          <w:b w:val="0"/>
          <w:noProof w:val="0"/>
          <w:color w:val="333333"/>
        </w:rPr>
        <w:fldChar w:fldCharType="separate"/>
      </w:r>
      <w:r w:rsidRPr="00E7157B">
        <w:rPr>
          <w:b w:val="0"/>
          <w:color w:val="333333"/>
          <w:szCs w:val="32"/>
        </w:rPr>
        <w:t xml:space="preserve">1. </w:t>
      </w:r>
      <w:r w:rsidRPr="00E7157B">
        <w:rPr>
          <w:b w:val="0"/>
          <w:color w:val="333333"/>
          <w:szCs w:val="24"/>
        </w:rPr>
        <w:tab/>
      </w:r>
      <w:r w:rsidRPr="00E7157B">
        <w:rPr>
          <w:b w:val="0"/>
          <w:color w:val="333333"/>
          <w:szCs w:val="32"/>
        </w:rPr>
        <w:t>Bid Form</w:t>
      </w:r>
      <w:r w:rsidRPr="00E7157B">
        <w:rPr>
          <w:b w:val="0"/>
          <w:color w:val="333333"/>
        </w:rPr>
        <w:tab/>
      </w:r>
      <w:r w:rsidRPr="00E7157B">
        <w:rPr>
          <w:b w:val="0"/>
          <w:color w:val="333333"/>
        </w:rPr>
        <w:fldChar w:fldCharType="begin"/>
      </w:r>
      <w:r w:rsidRPr="00E7157B">
        <w:rPr>
          <w:b w:val="0"/>
          <w:color w:val="333333"/>
        </w:rPr>
        <w:instrText xml:space="preserve"> PAGEREF _Toc87069504 \h </w:instrText>
      </w:r>
      <w:r w:rsidRPr="00E7157B">
        <w:rPr>
          <w:b w:val="0"/>
          <w:color w:val="333333"/>
        </w:rPr>
      </w:r>
      <w:r w:rsidRPr="00E7157B">
        <w:rPr>
          <w:b w:val="0"/>
          <w:color w:val="333333"/>
        </w:rPr>
        <w:fldChar w:fldCharType="separate"/>
      </w:r>
      <w:r>
        <w:rPr>
          <w:b w:val="0"/>
          <w:color w:val="333333"/>
        </w:rPr>
        <w:t>126</w:t>
      </w:r>
      <w:r w:rsidRPr="00E7157B">
        <w:rPr>
          <w:b w:val="0"/>
          <w:color w:val="333333"/>
        </w:rPr>
        <w:fldChar w:fldCharType="end"/>
      </w:r>
    </w:p>
    <w:p w14:paraId="7C330FED" w14:textId="77777777" w:rsidR="00267BAB" w:rsidRPr="00E7157B" w:rsidRDefault="00267BAB" w:rsidP="00267BAB">
      <w:pPr>
        <w:pStyle w:val="TOC3"/>
        <w:tabs>
          <w:tab w:val="clear" w:pos="360"/>
          <w:tab w:val="left" w:pos="540"/>
        </w:tabs>
        <w:ind w:left="540" w:hanging="540"/>
        <w:rPr>
          <w:b w:val="0"/>
          <w:color w:val="333333"/>
          <w:szCs w:val="24"/>
        </w:rPr>
      </w:pPr>
      <w:r w:rsidRPr="00E7157B">
        <w:rPr>
          <w:b w:val="0"/>
          <w:color w:val="333333"/>
          <w:szCs w:val="32"/>
        </w:rPr>
        <w:t>2.</w:t>
      </w:r>
      <w:r w:rsidRPr="00E7157B">
        <w:rPr>
          <w:b w:val="0"/>
          <w:color w:val="333333"/>
          <w:szCs w:val="24"/>
        </w:rPr>
        <w:tab/>
      </w:r>
      <w:r w:rsidRPr="00E7157B">
        <w:rPr>
          <w:b w:val="0"/>
          <w:color w:val="333333"/>
          <w:szCs w:val="32"/>
        </w:rPr>
        <w:t>Price Schedule for Goods Manufactured outside the Country to be imported)</w:t>
      </w:r>
      <w:r w:rsidRPr="00E7157B">
        <w:rPr>
          <w:b w:val="0"/>
          <w:color w:val="333333"/>
        </w:rPr>
        <w:tab/>
      </w:r>
      <w:r w:rsidRPr="00E7157B">
        <w:rPr>
          <w:b w:val="0"/>
          <w:color w:val="333333"/>
        </w:rPr>
        <w:fldChar w:fldCharType="begin"/>
      </w:r>
      <w:r w:rsidRPr="00E7157B">
        <w:rPr>
          <w:b w:val="0"/>
          <w:color w:val="333333"/>
        </w:rPr>
        <w:instrText xml:space="preserve"> PAGEREF _Toc87069505 \h </w:instrText>
      </w:r>
      <w:r w:rsidRPr="00E7157B">
        <w:rPr>
          <w:b w:val="0"/>
          <w:color w:val="333333"/>
        </w:rPr>
      </w:r>
      <w:r w:rsidRPr="00E7157B">
        <w:rPr>
          <w:b w:val="0"/>
          <w:color w:val="333333"/>
        </w:rPr>
        <w:fldChar w:fldCharType="separate"/>
      </w:r>
      <w:r>
        <w:rPr>
          <w:b w:val="0"/>
          <w:color w:val="333333"/>
        </w:rPr>
        <w:t>128</w:t>
      </w:r>
      <w:r w:rsidRPr="00E7157B">
        <w:rPr>
          <w:b w:val="0"/>
          <w:color w:val="333333"/>
        </w:rPr>
        <w:fldChar w:fldCharType="end"/>
      </w:r>
    </w:p>
    <w:p w14:paraId="4DF6FB32" w14:textId="77777777" w:rsidR="00267BAB" w:rsidRPr="00E7157B" w:rsidRDefault="00267BAB" w:rsidP="00267BAB">
      <w:pPr>
        <w:pStyle w:val="TOC3"/>
        <w:tabs>
          <w:tab w:val="clear" w:pos="360"/>
          <w:tab w:val="left" w:pos="540"/>
        </w:tabs>
        <w:ind w:left="540" w:hanging="540"/>
        <w:rPr>
          <w:b w:val="0"/>
          <w:color w:val="333333"/>
          <w:szCs w:val="24"/>
        </w:rPr>
      </w:pPr>
      <w:r w:rsidRPr="00E7157B">
        <w:rPr>
          <w:b w:val="0"/>
          <w:color w:val="333333"/>
          <w:szCs w:val="32"/>
        </w:rPr>
        <w:t>3.</w:t>
      </w:r>
      <w:r w:rsidRPr="00E7157B">
        <w:rPr>
          <w:b w:val="0"/>
          <w:color w:val="333333"/>
          <w:szCs w:val="24"/>
        </w:rPr>
        <w:tab/>
      </w:r>
      <w:r w:rsidRPr="00E7157B">
        <w:rPr>
          <w:b w:val="0"/>
          <w:color w:val="333333"/>
          <w:szCs w:val="32"/>
        </w:rPr>
        <w:t xml:space="preserve">Price Schedule for Domestic Goods Manufactured within the </w:t>
      </w:r>
      <w:r>
        <w:rPr>
          <w:b w:val="0"/>
          <w:color w:val="333333"/>
          <w:szCs w:val="32"/>
        </w:rPr>
        <w:t>Republic of Liberia</w:t>
      </w:r>
      <w:r w:rsidRPr="00E7157B">
        <w:rPr>
          <w:b w:val="0"/>
          <w:color w:val="333333"/>
        </w:rPr>
        <w:tab/>
      </w:r>
      <w:r w:rsidRPr="00E7157B">
        <w:rPr>
          <w:b w:val="0"/>
          <w:color w:val="333333"/>
        </w:rPr>
        <w:fldChar w:fldCharType="begin"/>
      </w:r>
      <w:r w:rsidRPr="00E7157B">
        <w:rPr>
          <w:b w:val="0"/>
          <w:color w:val="333333"/>
        </w:rPr>
        <w:instrText xml:space="preserve"> PAGEREF _Toc87069506 \h </w:instrText>
      </w:r>
      <w:r w:rsidRPr="00E7157B">
        <w:rPr>
          <w:b w:val="0"/>
          <w:color w:val="333333"/>
        </w:rPr>
      </w:r>
      <w:r w:rsidRPr="00E7157B">
        <w:rPr>
          <w:b w:val="0"/>
          <w:color w:val="333333"/>
        </w:rPr>
        <w:fldChar w:fldCharType="separate"/>
      </w:r>
      <w:r>
        <w:rPr>
          <w:b w:val="0"/>
          <w:color w:val="333333"/>
        </w:rPr>
        <w:t>129</w:t>
      </w:r>
      <w:r w:rsidRPr="00E7157B">
        <w:rPr>
          <w:b w:val="0"/>
          <w:color w:val="333333"/>
        </w:rPr>
        <w:fldChar w:fldCharType="end"/>
      </w:r>
    </w:p>
    <w:p w14:paraId="170F8FFF" w14:textId="77777777" w:rsidR="00267BAB" w:rsidRPr="00E7157B" w:rsidRDefault="00267BAB" w:rsidP="00267BAB">
      <w:pPr>
        <w:pStyle w:val="TOC3"/>
        <w:tabs>
          <w:tab w:val="clear" w:pos="360"/>
          <w:tab w:val="left" w:pos="540"/>
        </w:tabs>
        <w:ind w:left="540" w:hanging="540"/>
        <w:rPr>
          <w:b w:val="0"/>
          <w:color w:val="333333"/>
          <w:szCs w:val="24"/>
        </w:rPr>
      </w:pPr>
      <w:r w:rsidRPr="00E7157B">
        <w:rPr>
          <w:b w:val="0"/>
          <w:color w:val="333333"/>
          <w:szCs w:val="32"/>
        </w:rPr>
        <w:t>4.</w:t>
      </w:r>
      <w:r w:rsidRPr="00E7157B">
        <w:rPr>
          <w:b w:val="0"/>
          <w:color w:val="333333"/>
          <w:szCs w:val="24"/>
        </w:rPr>
        <w:tab/>
      </w:r>
      <w:r w:rsidRPr="00E7157B">
        <w:rPr>
          <w:b w:val="0"/>
          <w:color w:val="333333"/>
          <w:szCs w:val="32"/>
        </w:rPr>
        <w:t>Price Schedule for Goods Manufactured outside the Country, Already imported</w:t>
      </w:r>
      <w:r w:rsidRPr="00E7157B">
        <w:rPr>
          <w:b w:val="0"/>
          <w:color w:val="333333"/>
        </w:rPr>
        <w:tab/>
      </w:r>
      <w:r w:rsidRPr="00E7157B">
        <w:rPr>
          <w:b w:val="0"/>
          <w:color w:val="333333"/>
        </w:rPr>
        <w:fldChar w:fldCharType="begin"/>
      </w:r>
      <w:r w:rsidRPr="00E7157B">
        <w:rPr>
          <w:b w:val="0"/>
          <w:color w:val="333333"/>
        </w:rPr>
        <w:instrText xml:space="preserve"> PAGEREF _Toc87069507 \h </w:instrText>
      </w:r>
      <w:r w:rsidRPr="00E7157B">
        <w:rPr>
          <w:b w:val="0"/>
          <w:color w:val="333333"/>
        </w:rPr>
      </w:r>
      <w:r w:rsidRPr="00E7157B">
        <w:rPr>
          <w:b w:val="0"/>
          <w:color w:val="333333"/>
        </w:rPr>
        <w:fldChar w:fldCharType="separate"/>
      </w:r>
      <w:r>
        <w:rPr>
          <w:b w:val="0"/>
          <w:color w:val="333333"/>
        </w:rPr>
        <w:t>130</w:t>
      </w:r>
      <w:r w:rsidRPr="00E7157B">
        <w:rPr>
          <w:b w:val="0"/>
          <w:color w:val="333333"/>
        </w:rPr>
        <w:fldChar w:fldCharType="end"/>
      </w:r>
    </w:p>
    <w:p w14:paraId="4B13F384" w14:textId="77777777" w:rsidR="00267BAB" w:rsidRPr="00E7157B" w:rsidRDefault="00267BAB" w:rsidP="00267BAB">
      <w:pPr>
        <w:pStyle w:val="TOC3"/>
        <w:tabs>
          <w:tab w:val="clear" w:pos="360"/>
          <w:tab w:val="left" w:pos="540"/>
        </w:tabs>
        <w:ind w:left="540" w:hanging="540"/>
        <w:rPr>
          <w:b w:val="0"/>
          <w:color w:val="333333"/>
          <w:szCs w:val="24"/>
        </w:rPr>
      </w:pPr>
      <w:r w:rsidRPr="00E7157B">
        <w:rPr>
          <w:b w:val="0"/>
          <w:color w:val="333333"/>
          <w:szCs w:val="32"/>
        </w:rPr>
        <w:t xml:space="preserve">5. </w:t>
      </w:r>
      <w:r w:rsidRPr="00E7157B">
        <w:rPr>
          <w:b w:val="0"/>
          <w:color w:val="333333"/>
          <w:szCs w:val="24"/>
        </w:rPr>
        <w:tab/>
      </w:r>
      <w:r w:rsidRPr="00E7157B">
        <w:rPr>
          <w:b w:val="0"/>
          <w:color w:val="333333"/>
          <w:szCs w:val="32"/>
        </w:rPr>
        <w:t>Bid Security Form (Bank Guarantee)</w:t>
      </w:r>
      <w:r w:rsidRPr="00E7157B">
        <w:rPr>
          <w:b w:val="0"/>
          <w:color w:val="333333"/>
        </w:rPr>
        <w:tab/>
      </w:r>
      <w:r w:rsidRPr="00E7157B">
        <w:rPr>
          <w:b w:val="0"/>
          <w:color w:val="333333"/>
        </w:rPr>
        <w:fldChar w:fldCharType="begin"/>
      </w:r>
      <w:r w:rsidRPr="00E7157B">
        <w:rPr>
          <w:b w:val="0"/>
          <w:color w:val="333333"/>
        </w:rPr>
        <w:instrText xml:space="preserve"> PAGEREF _Toc87069508 \h </w:instrText>
      </w:r>
      <w:r w:rsidRPr="00E7157B">
        <w:rPr>
          <w:b w:val="0"/>
          <w:color w:val="333333"/>
        </w:rPr>
      </w:r>
      <w:r w:rsidRPr="00E7157B">
        <w:rPr>
          <w:b w:val="0"/>
          <w:color w:val="333333"/>
        </w:rPr>
        <w:fldChar w:fldCharType="separate"/>
      </w:r>
      <w:r>
        <w:rPr>
          <w:b w:val="0"/>
          <w:color w:val="333333"/>
        </w:rPr>
        <w:t>131</w:t>
      </w:r>
      <w:r w:rsidRPr="00E7157B">
        <w:rPr>
          <w:b w:val="0"/>
          <w:color w:val="333333"/>
        </w:rPr>
        <w:fldChar w:fldCharType="end"/>
      </w:r>
    </w:p>
    <w:p w14:paraId="5771EC8A" w14:textId="77777777" w:rsidR="00267BAB" w:rsidRPr="00E7157B" w:rsidRDefault="00267BAB" w:rsidP="00267BAB">
      <w:pPr>
        <w:pStyle w:val="TOC3"/>
        <w:tabs>
          <w:tab w:val="clear" w:pos="360"/>
          <w:tab w:val="left" w:pos="540"/>
        </w:tabs>
        <w:ind w:left="540" w:hanging="540"/>
        <w:rPr>
          <w:b w:val="0"/>
          <w:color w:val="333333"/>
          <w:szCs w:val="24"/>
        </w:rPr>
      </w:pPr>
      <w:r w:rsidRPr="00E7157B">
        <w:rPr>
          <w:b w:val="0"/>
          <w:color w:val="333333"/>
          <w:szCs w:val="32"/>
        </w:rPr>
        <w:t>6.</w:t>
      </w:r>
      <w:r w:rsidRPr="00E7157B">
        <w:rPr>
          <w:b w:val="0"/>
          <w:color w:val="333333"/>
          <w:szCs w:val="24"/>
        </w:rPr>
        <w:tab/>
      </w:r>
      <w:r w:rsidRPr="00E7157B">
        <w:rPr>
          <w:b w:val="0"/>
          <w:color w:val="333333"/>
          <w:szCs w:val="32"/>
        </w:rPr>
        <w:t>Bid Security (Bid Bond)</w:t>
      </w:r>
      <w:r w:rsidRPr="00E7157B">
        <w:rPr>
          <w:b w:val="0"/>
          <w:color w:val="333333"/>
        </w:rPr>
        <w:tab/>
      </w:r>
      <w:r w:rsidRPr="00E7157B">
        <w:rPr>
          <w:b w:val="0"/>
          <w:color w:val="333333"/>
        </w:rPr>
        <w:fldChar w:fldCharType="begin"/>
      </w:r>
      <w:r w:rsidRPr="00E7157B">
        <w:rPr>
          <w:b w:val="0"/>
          <w:color w:val="333333"/>
        </w:rPr>
        <w:instrText xml:space="preserve"> PAGEREF _Toc87069509 \h </w:instrText>
      </w:r>
      <w:r w:rsidRPr="00E7157B">
        <w:rPr>
          <w:b w:val="0"/>
          <w:color w:val="333333"/>
        </w:rPr>
      </w:r>
      <w:r w:rsidRPr="00E7157B">
        <w:rPr>
          <w:b w:val="0"/>
          <w:color w:val="333333"/>
        </w:rPr>
        <w:fldChar w:fldCharType="separate"/>
      </w:r>
      <w:r>
        <w:rPr>
          <w:b w:val="0"/>
          <w:color w:val="333333"/>
        </w:rPr>
        <w:t>132</w:t>
      </w:r>
      <w:r w:rsidRPr="00E7157B">
        <w:rPr>
          <w:b w:val="0"/>
          <w:color w:val="333333"/>
        </w:rPr>
        <w:fldChar w:fldCharType="end"/>
      </w:r>
    </w:p>
    <w:p w14:paraId="488C3EF4" w14:textId="77777777" w:rsidR="00267BAB" w:rsidRPr="00E7157B" w:rsidRDefault="00267BAB" w:rsidP="00267BAB">
      <w:pPr>
        <w:pStyle w:val="TOC3"/>
        <w:tabs>
          <w:tab w:val="clear" w:pos="360"/>
          <w:tab w:val="left" w:pos="540"/>
        </w:tabs>
        <w:ind w:left="540" w:hanging="540"/>
        <w:rPr>
          <w:b w:val="0"/>
          <w:color w:val="333333"/>
          <w:szCs w:val="24"/>
        </w:rPr>
      </w:pPr>
      <w:r w:rsidRPr="00E7157B">
        <w:rPr>
          <w:b w:val="0"/>
          <w:color w:val="333333"/>
          <w:szCs w:val="32"/>
        </w:rPr>
        <w:t>7.</w:t>
      </w:r>
      <w:r w:rsidRPr="00E7157B">
        <w:rPr>
          <w:b w:val="0"/>
          <w:color w:val="333333"/>
          <w:szCs w:val="24"/>
        </w:rPr>
        <w:tab/>
      </w:r>
      <w:r w:rsidRPr="00E7157B">
        <w:rPr>
          <w:b w:val="0"/>
          <w:color w:val="333333"/>
          <w:szCs w:val="32"/>
        </w:rPr>
        <w:t>Bid-Securing Declaration</w:t>
      </w:r>
      <w:r w:rsidRPr="00E7157B">
        <w:rPr>
          <w:b w:val="0"/>
          <w:color w:val="333333"/>
        </w:rPr>
        <w:tab/>
      </w:r>
      <w:r w:rsidRPr="00E7157B">
        <w:rPr>
          <w:b w:val="0"/>
          <w:color w:val="333333"/>
        </w:rPr>
        <w:fldChar w:fldCharType="begin"/>
      </w:r>
      <w:r w:rsidRPr="00E7157B">
        <w:rPr>
          <w:b w:val="0"/>
          <w:color w:val="333333"/>
        </w:rPr>
        <w:instrText xml:space="preserve"> PAGEREF _Toc87069510 \h </w:instrText>
      </w:r>
      <w:r w:rsidRPr="00E7157B">
        <w:rPr>
          <w:b w:val="0"/>
          <w:color w:val="333333"/>
        </w:rPr>
      </w:r>
      <w:r w:rsidRPr="00E7157B">
        <w:rPr>
          <w:b w:val="0"/>
          <w:color w:val="333333"/>
        </w:rPr>
        <w:fldChar w:fldCharType="separate"/>
      </w:r>
      <w:r>
        <w:rPr>
          <w:b w:val="0"/>
          <w:color w:val="333333"/>
        </w:rPr>
        <w:t>134</w:t>
      </w:r>
      <w:r w:rsidRPr="00E7157B">
        <w:rPr>
          <w:b w:val="0"/>
          <w:color w:val="333333"/>
        </w:rPr>
        <w:fldChar w:fldCharType="end"/>
      </w:r>
    </w:p>
    <w:p w14:paraId="4757E1CB" w14:textId="77777777" w:rsidR="00267BAB" w:rsidRPr="00E7157B" w:rsidRDefault="00267BAB" w:rsidP="00267BAB">
      <w:pPr>
        <w:pStyle w:val="TOC3"/>
        <w:tabs>
          <w:tab w:val="clear" w:pos="360"/>
          <w:tab w:val="left" w:pos="540"/>
        </w:tabs>
        <w:ind w:left="540" w:hanging="540"/>
        <w:rPr>
          <w:b w:val="0"/>
          <w:color w:val="333333"/>
          <w:szCs w:val="24"/>
        </w:rPr>
      </w:pPr>
      <w:r w:rsidRPr="00E7157B">
        <w:rPr>
          <w:b w:val="0"/>
          <w:color w:val="333333"/>
          <w:szCs w:val="32"/>
        </w:rPr>
        <w:t>8.</w:t>
      </w:r>
      <w:r w:rsidRPr="00E7157B">
        <w:rPr>
          <w:b w:val="0"/>
          <w:color w:val="333333"/>
          <w:szCs w:val="24"/>
        </w:rPr>
        <w:tab/>
      </w:r>
      <w:r w:rsidRPr="00E7157B">
        <w:rPr>
          <w:b w:val="0"/>
          <w:color w:val="333333"/>
          <w:szCs w:val="32"/>
        </w:rPr>
        <w:t>Manufacturer’s Authorization</w:t>
      </w:r>
      <w:r w:rsidRPr="00E7157B">
        <w:rPr>
          <w:b w:val="0"/>
          <w:color w:val="333333"/>
        </w:rPr>
        <w:tab/>
      </w:r>
      <w:r w:rsidRPr="00E7157B">
        <w:rPr>
          <w:b w:val="0"/>
          <w:color w:val="333333"/>
        </w:rPr>
        <w:fldChar w:fldCharType="begin"/>
      </w:r>
      <w:r w:rsidRPr="00E7157B">
        <w:rPr>
          <w:b w:val="0"/>
          <w:color w:val="333333"/>
        </w:rPr>
        <w:instrText xml:space="preserve"> PAGEREF _Toc87069511 \h </w:instrText>
      </w:r>
      <w:r w:rsidRPr="00E7157B">
        <w:rPr>
          <w:b w:val="0"/>
          <w:color w:val="333333"/>
        </w:rPr>
      </w:r>
      <w:r w:rsidRPr="00E7157B">
        <w:rPr>
          <w:b w:val="0"/>
          <w:color w:val="333333"/>
        </w:rPr>
        <w:fldChar w:fldCharType="separate"/>
      </w:r>
      <w:r>
        <w:rPr>
          <w:b w:val="0"/>
          <w:color w:val="333333"/>
        </w:rPr>
        <w:t>135</w:t>
      </w:r>
      <w:r w:rsidRPr="00E7157B">
        <w:rPr>
          <w:b w:val="0"/>
          <w:color w:val="333333"/>
        </w:rPr>
        <w:fldChar w:fldCharType="end"/>
      </w:r>
    </w:p>
    <w:p w14:paraId="117E09B5" w14:textId="77777777" w:rsidR="00267BAB" w:rsidRPr="00E7157B" w:rsidRDefault="00267BAB" w:rsidP="00267BAB">
      <w:pPr>
        <w:pStyle w:val="TOC3"/>
        <w:tabs>
          <w:tab w:val="clear" w:pos="360"/>
          <w:tab w:val="left" w:pos="540"/>
        </w:tabs>
        <w:ind w:left="540" w:hanging="540"/>
        <w:rPr>
          <w:b w:val="0"/>
          <w:color w:val="333333"/>
          <w:szCs w:val="24"/>
        </w:rPr>
      </w:pPr>
      <w:r w:rsidRPr="00E7157B">
        <w:rPr>
          <w:b w:val="0"/>
          <w:color w:val="333333"/>
          <w:szCs w:val="32"/>
        </w:rPr>
        <w:t xml:space="preserve">9. </w:t>
      </w:r>
      <w:r w:rsidRPr="00E7157B">
        <w:rPr>
          <w:b w:val="0"/>
          <w:color w:val="333333"/>
          <w:szCs w:val="24"/>
        </w:rPr>
        <w:tab/>
      </w:r>
      <w:r w:rsidRPr="00E7157B">
        <w:rPr>
          <w:b w:val="0"/>
          <w:color w:val="333333"/>
          <w:szCs w:val="32"/>
        </w:rPr>
        <w:t>Form of Contract Agreement</w:t>
      </w:r>
      <w:r w:rsidRPr="00E7157B">
        <w:rPr>
          <w:b w:val="0"/>
          <w:color w:val="333333"/>
        </w:rPr>
        <w:tab/>
      </w:r>
      <w:r w:rsidRPr="00E7157B">
        <w:rPr>
          <w:b w:val="0"/>
          <w:color w:val="333333"/>
        </w:rPr>
        <w:fldChar w:fldCharType="begin"/>
      </w:r>
      <w:r w:rsidRPr="00E7157B">
        <w:rPr>
          <w:b w:val="0"/>
          <w:color w:val="333333"/>
        </w:rPr>
        <w:instrText xml:space="preserve"> PAGEREF _Toc87069512 \h </w:instrText>
      </w:r>
      <w:r w:rsidRPr="00E7157B">
        <w:rPr>
          <w:b w:val="0"/>
          <w:color w:val="333333"/>
        </w:rPr>
      </w:r>
      <w:r w:rsidRPr="00E7157B">
        <w:rPr>
          <w:b w:val="0"/>
          <w:color w:val="333333"/>
        </w:rPr>
        <w:fldChar w:fldCharType="separate"/>
      </w:r>
      <w:r>
        <w:rPr>
          <w:b w:val="0"/>
          <w:color w:val="333333"/>
        </w:rPr>
        <w:t>136</w:t>
      </w:r>
      <w:r w:rsidRPr="00E7157B">
        <w:rPr>
          <w:b w:val="0"/>
          <w:color w:val="333333"/>
        </w:rPr>
        <w:fldChar w:fldCharType="end"/>
      </w:r>
    </w:p>
    <w:p w14:paraId="2B4719E1" w14:textId="77777777" w:rsidR="00267BAB" w:rsidRPr="00E7157B" w:rsidRDefault="00267BAB" w:rsidP="00267BAB">
      <w:pPr>
        <w:pStyle w:val="TOC3"/>
        <w:tabs>
          <w:tab w:val="clear" w:pos="360"/>
          <w:tab w:val="left" w:pos="540"/>
        </w:tabs>
        <w:ind w:left="540" w:hanging="540"/>
        <w:rPr>
          <w:b w:val="0"/>
          <w:color w:val="333333"/>
          <w:szCs w:val="24"/>
        </w:rPr>
      </w:pPr>
      <w:r w:rsidRPr="00E7157B">
        <w:rPr>
          <w:b w:val="0"/>
          <w:color w:val="333333"/>
          <w:szCs w:val="32"/>
        </w:rPr>
        <w:t xml:space="preserve">10. </w:t>
      </w:r>
      <w:r w:rsidRPr="00E7157B">
        <w:rPr>
          <w:b w:val="0"/>
          <w:color w:val="333333"/>
          <w:szCs w:val="24"/>
        </w:rPr>
        <w:tab/>
      </w:r>
      <w:r w:rsidRPr="00E7157B">
        <w:rPr>
          <w:b w:val="0"/>
          <w:color w:val="333333"/>
          <w:szCs w:val="32"/>
        </w:rPr>
        <w:t>Performance Security Bank Guarantee</w:t>
      </w:r>
      <w:r w:rsidRPr="00E7157B">
        <w:rPr>
          <w:b w:val="0"/>
          <w:color w:val="333333"/>
        </w:rPr>
        <w:tab/>
      </w:r>
      <w:r w:rsidRPr="00E7157B">
        <w:rPr>
          <w:b w:val="0"/>
          <w:color w:val="333333"/>
        </w:rPr>
        <w:fldChar w:fldCharType="begin"/>
      </w:r>
      <w:r w:rsidRPr="00E7157B">
        <w:rPr>
          <w:b w:val="0"/>
          <w:color w:val="333333"/>
        </w:rPr>
        <w:instrText xml:space="preserve"> PAGEREF _Toc87069513 \h </w:instrText>
      </w:r>
      <w:r w:rsidRPr="00E7157B">
        <w:rPr>
          <w:b w:val="0"/>
          <w:color w:val="333333"/>
        </w:rPr>
      </w:r>
      <w:r w:rsidRPr="00E7157B">
        <w:rPr>
          <w:b w:val="0"/>
          <w:color w:val="333333"/>
        </w:rPr>
        <w:fldChar w:fldCharType="separate"/>
      </w:r>
      <w:r>
        <w:rPr>
          <w:b w:val="0"/>
          <w:color w:val="333333"/>
        </w:rPr>
        <w:t>138</w:t>
      </w:r>
      <w:r w:rsidRPr="00E7157B">
        <w:rPr>
          <w:b w:val="0"/>
          <w:color w:val="333333"/>
        </w:rPr>
        <w:fldChar w:fldCharType="end"/>
      </w:r>
    </w:p>
    <w:p w14:paraId="61B89E42" w14:textId="77777777" w:rsidR="00267BAB" w:rsidRPr="00E7157B" w:rsidRDefault="00267BAB" w:rsidP="00267BAB">
      <w:pPr>
        <w:pStyle w:val="TOC3"/>
        <w:tabs>
          <w:tab w:val="clear" w:pos="360"/>
          <w:tab w:val="left" w:pos="540"/>
        </w:tabs>
        <w:ind w:left="540" w:hanging="540"/>
        <w:rPr>
          <w:b w:val="0"/>
          <w:color w:val="333333"/>
          <w:szCs w:val="24"/>
        </w:rPr>
      </w:pPr>
      <w:r w:rsidRPr="00E7157B">
        <w:rPr>
          <w:b w:val="0"/>
          <w:color w:val="333333"/>
          <w:szCs w:val="32"/>
        </w:rPr>
        <w:t xml:space="preserve">11. </w:t>
      </w:r>
      <w:r w:rsidRPr="00E7157B">
        <w:rPr>
          <w:b w:val="0"/>
          <w:color w:val="333333"/>
          <w:szCs w:val="24"/>
        </w:rPr>
        <w:tab/>
      </w:r>
      <w:r w:rsidRPr="00E7157B">
        <w:rPr>
          <w:b w:val="0"/>
          <w:color w:val="333333"/>
          <w:szCs w:val="32"/>
        </w:rPr>
        <w:t>Bank Guarantee Form for Advance Payment</w:t>
      </w:r>
      <w:r w:rsidRPr="00E7157B">
        <w:rPr>
          <w:b w:val="0"/>
          <w:color w:val="333333"/>
        </w:rPr>
        <w:tab/>
      </w:r>
      <w:r w:rsidRPr="00E7157B">
        <w:rPr>
          <w:b w:val="0"/>
          <w:color w:val="333333"/>
        </w:rPr>
        <w:fldChar w:fldCharType="begin"/>
      </w:r>
      <w:r w:rsidRPr="00E7157B">
        <w:rPr>
          <w:b w:val="0"/>
          <w:color w:val="333333"/>
        </w:rPr>
        <w:instrText xml:space="preserve"> PAGEREF _Toc87069514 \h </w:instrText>
      </w:r>
      <w:r w:rsidRPr="00E7157B">
        <w:rPr>
          <w:b w:val="0"/>
          <w:color w:val="333333"/>
        </w:rPr>
      </w:r>
      <w:r w:rsidRPr="00E7157B">
        <w:rPr>
          <w:b w:val="0"/>
          <w:color w:val="333333"/>
        </w:rPr>
        <w:fldChar w:fldCharType="separate"/>
      </w:r>
      <w:r>
        <w:rPr>
          <w:b w:val="0"/>
          <w:color w:val="333333"/>
        </w:rPr>
        <w:t>140</w:t>
      </w:r>
      <w:r w:rsidRPr="00E7157B">
        <w:rPr>
          <w:b w:val="0"/>
          <w:color w:val="333333"/>
        </w:rPr>
        <w:fldChar w:fldCharType="end"/>
      </w:r>
    </w:p>
    <w:p w14:paraId="029C3BCC" w14:textId="77777777" w:rsidR="00267BAB" w:rsidRPr="00E7157B" w:rsidRDefault="00267BAB" w:rsidP="00267BAB">
      <w:pPr>
        <w:pStyle w:val="TOC3"/>
        <w:tabs>
          <w:tab w:val="clear" w:pos="360"/>
          <w:tab w:val="left" w:pos="540"/>
        </w:tabs>
        <w:ind w:left="540" w:hanging="540"/>
        <w:rPr>
          <w:b w:val="0"/>
          <w:color w:val="333333"/>
          <w:szCs w:val="24"/>
        </w:rPr>
      </w:pPr>
      <w:r w:rsidRPr="00E7157B">
        <w:rPr>
          <w:b w:val="0"/>
          <w:color w:val="333333"/>
          <w:szCs w:val="32"/>
        </w:rPr>
        <w:t>12.</w:t>
      </w:r>
      <w:r w:rsidRPr="00E7157B">
        <w:rPr>
          <w:b w:val="0"/>
          <w:color w:val="333333"/>
          <w:szCs w:val="24"/>
        </w:rPr>
        <w:tab/>
      </w:r>
      <w:r w:rsidRPr="00E7157B">
        <w:rPr>
          <w:b w:val="0"/>
          <w:color w:val="333333"/>
          <w:szCs w:val="32"/>
        </w:rPr>
        <w:t>Specimen Certificate of a Pharmaceutical Product</w:t>
      </w:r>
      <w:r w:rsidRPr="00E7157B">
        <w:rPr>
          <w:b w:val="0"/>
          <w:color w:val="333333"/>
        </w:rPr>
        <w:tab/>
      </w:r>
      <w:r w:rsidRPr="00E7157B">
        <w:rPr>
          <w:b w:val="0"/>
          <w:color w:val="333333"/>
        </w:rPr>
        <w:fldChar w:fldCharType="begin"/>
      </w:r>
      <w:r w:rsidRPr="00E7157B">
        <w:rPr>
          <w:b w:val="0"/>
          <w:color w:val="333333"/>
        </w:rPr>
        <w:instrText xml:space="preserve"> PAGEREF _Toc87069515 \h </w:instrText>
      </w:r>
      <w:r w:rsidRPr="00E7157B">
        <w:rPr>
          <w:b w:val="0"/>
          <w:color w:val="333333"/>
        </w:rPr>
      </w:r>
      <w:r w:rsidRPr="00E7157B">
        <w:rPr>
          <w:b w:val="0"/>
          <w:color w:val="333333"/>
        </w:rPr>
        <w:fldChar w:fldCharType="separate"/>
      </w:r>
      <w:r>
        <w:rPr>
          <w:b w:val="0"/>
          <w:color w:val="333333"/>
        </w:rPr>
        <w:t>142</w:t>
      </w:r>
      <w:r w:rsidRPr="00E7157B">
        <w:rPr>
          <w:b w:val="0"/>
          <w:color w:val="333333"/>
        </w:rPr>
        <w:fldChar w:fldCharType="end"/>
      </w:r>
    </w:p>
    <w:p w14:paraId="3EAEB137" w14:textId="77777777" w:rsidR="00267BAB" w:rsidRPr="00E7157B" w:rsidRDefault="00267BAB" w:rsidP="00267BAB">
      <w:pPr>
        <w:pStyle w:val="TOC2"/>
        <w:tabs>
          <w:tab w:val="left" w:pos="540"/>
          <w:tab w:val="left" w:pos="720"/>
        </w:tabs>
        <w:ind w:left="540" w:hanging="540"/>
        <w:rPr>
          <w:smallCaps/>
          <w:color w:val="333333"/>
        </w:rPr>
      </w:pPr>
      <w:r w:rsidRPr="00E7157B">
        <w:rPr>
          <w:smallCaps/>
          <w:color w:val="333333"/>
        </w:rPr>
        <w:fldChar w:fldCharType="end"/>
      </w:r>
    </w:p>
    <w:p w14:paraId="4ED155FC" w14:textId="77777777" w:rsidR="00267BAB" w:rsidRPr="00E7157B" w:rsidRDefault="00267BAB" w:rsidP="00267BAB">
      <w:pPr>
        <w:rPr>
          <w:color w:val="333333"/>
        </w:rPr>
      </w:pPr>
      <w:r w:rsidRPr="00E7157B">
        <w:rPr>
          <w:color w:val="333333"/>
        </w:rPr>
        <w:br w:type="page"/>
      </w:r>
    </w:p>
    <w:p w14:paraId="4FDC8E92" w14:textId="77777777" w:rsidR="00267BAB" w:rsidRPr="00E7157B" w:rsidRDefault="00267BAB" w:rsidP="00267BAB">
      <w:pPr>
        <w:pStyle w:val="Head81"/>
        <w:rPr>
          <w:color w:val="333333"/>
          <w:lang w:val="en-US"/>
        </w:rPr>
      </w:pPr>
      <w:bookmarkStart w:id="245" w:name="_Toc438362072"/>
      <w:bookmarkStart w:id="246" w:name="_Toc87069504"/>
      <w:r w:rsidRPr="00E7157B">
        <w:rPr>
          <w:color w:val="333333"/>
          <w:lang w:val="en-US"/>
        </w:rPr>
        <w:lastRenderedPageBreak/>
        <w:t xml:space="preserve">1. </w:t>
      </w:r>
      <w:r w:rsidRPr="00E7157B">
        <w:rPr>
          <w:color w:val="333333"/>
          <w:lang w:val="en-US"/>
        </w:rPr>
        <w:tab/>
        <w:t>Bid Form</w:t>
      </w:r>
      <w:bookmarkEnd w:id="245"/>
      <w:bookmarkEnd w:id="246"/>
    </w:p>
    <w:p w14:paraId="5B5651B3" w14:textId="77777777" w:rsidR="00267BAB" w:rsidRPr="00E7157B" w:rsidRDefault="00267BAB" w:rsidP="00267BAB">
      <w:pPr>
        <w:jc w:val="center"/>
        <w:rPr>
          <w:b/>
          <w:color w:val="333333"/>
        </w:rPr>
      </w:pPr>
    </w:p>
    <w:p w14:paraId="198937FD" w14:textId="77777777" w:rsidR="00267BAB" w:rsidRPr="00E7157B" w:rsidRDefault="00267BAB" w:rsidP="00267BAB">
      <w:pPr>
        <w:tabs>
          <w:tab w:val="right" w:pos="5040"/>
          <w:tab w:val="left" w:pos="5220"/>
          <w:tab w:val="left" w:pos="8280"/>
        </w:tabs>
        <w:spacing w:after="200"/>
        <w:rPr>
          <w:i/>
          <w:color w:val="333333"/>
        </w:rPr>
      </w:pPr>
      <w:r w:rsidRPr="00E7157B">
        <w:rPr>
          <w:color w:val="333333"/>
        </w:rPr>
        <w:tab/>
        <w:t>Date:</w:t>
      </w:r>
      <w:r w:rsidRPr="00E7157B">
        <w:rPr>
          <w:color w:val="333333"/>
        </w:rPr>
        <w:tab/>
      </w:r>
      <w:r w:rsidRPr="00E7157B">
        <w:rPr>
          <w:i/>
          <w:color w:val="333333"/>
        </w:rPr>
        <w:t xml:space="preserve">[ insert: </w:t>
      </w:r>
      <w:r w:rsidRPr="00E7157B">
        <w:rPr>
          <w:b/>
          <w:i/>
          <w:color w:val="333333"/>
        </w:rPr>
        <w:t>date of bid</w:t>
      </w:r>
      <w:r w:rsidRPr="00E7157B">
        <w:rPr>
          <w:i/>
          <w:color w:val="333333"/>
        </w:rPr>
        <w:t> ]</w:t>
      </w:r>
    </w:p>
    <w:p w14:paraId="4035B755" w14:textId="77777777" w:rsidR="00267BAB" w:rsidRPr="00E7157B" w:rsidRDefault="00267BAB" w:rsidP="00267BAB">
      <w:pPr>
        <w:tabs>
          <w:tab w:val="right" w:pos="5040"/>
          <w:tab w:val="left" w:pos="5220"/>
          <w:tab w:val="left" w:pos="8280"/>
        </w:tabs>
        <w:spacing w:after="200"/>
        <w:jc w:val="center"/>
        <w:rPr>
          <w:color w:val="333333"/>
        </w:rPr>
      </w:pPr>
      <w:r>
        <w:rPr>
          <w:color w:val="333333"/>
        </w:rPr>
        <w:t xml:space="preserve">                           </w:t>
      </w:r>
      <w:r w:rsidRPr="00E7157B">
        <w:rPr>
          <w:color w:val="333333"/>
        </w:rPr>
        <w:t>Loan/Credit No.:</w:t>
      </w:r>
      <w:r w:rsidRPr="00E7157B">
        <w:rPr>
          <w:color w:val="333333"/>
        </w:rPr>
        <w:tab/>
      </w:r>
      <w:r w:rsidRPr="00E7157B">
        <w:rPr>
          <w:i/>
          <w:color w:val="333333"/>
        </w:rPr>
        <w:t>[ </w:t>
      </w:r>
      <w:r>
        <w:rPr>
          <w:i/>
          <w:color w:val="333333"/>
        </w:rPr>
        <w:t>GOL</w:t>
      </w:r>
      <w:r w:rsidRPr="00E7157B">
        <w:rPr>
          <w:i/>
          <w:color w:val="333333"/>
        </w:rPr>
        <w:t xml:space="preserve"> insert: </w:t>
      </w:r>
      <w:r w:rsidRPr="00E7157B">
        <w:rPr>
          <w:b/>
          <w:i/>
          <w:color w:val="333333"/>
        </w:rPr>
        <w:t>number</w:t>
      </w:r>
      <w:r>
        <w:rPr>
          <w:b/>
          <w:i/>
          <w:color w:val="333333"/>
        </w:rPr>
        <w:t xml:space="preserve"> if applicable, if not,  delete</w:t>
      </w:r>
      <w:r w:rsidRPr="00E7157B">
        <w:rPr>
          <w:i/>
          <w:color w:val="333333"/>
        </w:rPr>
        <w:t> ]</w:t>
      </w:r>
    </w:p>
    <w:p w14:paraId="67C70A39" w14:textId="77777777" w:rsidR="00267BAB" w:rsidRPr="00E7157B" w:rsidRDefault="00267BAB" w:rsidP="00267BAB">
      <w:pPr>
        <w:tabs>
          <w:tab w:val="right" w:pos="5040"/>
          <w:tab w:val="left" w:pos="5220"/>
          <w:tab w:val="left" w:pos="8280"/>
        </w:tabs>
        <w:spacing w:after="200"/>
        <w:rPr>
          <w:i/>
          <w:color w:val="333333"/>
        </w:rPr>
      </w:pPr>
      <w:r w:rsidRPr="00E7157B">
        <w:rPr>
          <w:i/>
          <w:color w:val="333333"/>
        </w:rPr>
        <w:tab/>
        <w:t xml:space="preserve"> [ </w:t>
      </w:r>
      <w:r>
        <w:rPr>
          <w:i/>
          <w:color w:val="333333"/>
        </w:rPr>
        <w:t>GOL</w:t>
      </w:r>
      <w:r w:rsidRPr="00E7157B">
        <w:rPr>
          <w:i/>
          <w:color w:val="333333"/>
        </w:rPr>
        <w:t xml:space="preserve"> specify: “IFB No.:</w:t>
      </w:r>
      <w:r w:rsidRPr="00E7157B">
        <w:rPr>
          <w:i/>
          <w:color w:val="333333"/>
        </w:rPr>
        <w:tab/>
        <w:t>[ number ]” ]</w:t>
      </w:r>
      <w:r w:rsidRPr="00E7157B">
        <w:rPr>
          <w:i/>
          <w:color w:val="333333"/>
        </w:rPr>
        <w:tab/>
      </w:r>
    </w:p>
    <w:p w14:paraId="59E01E72" w14:textId="77777777" w:rsidR="00267BAB" w:rsidRPr="00E7157B" w:rsidRDefault="00267BAB" w:rsidP="00267BAB">
      <w:pPr>
        <w:tabs>
          <w:tab w:val="right" w:pos="5040"/>
          <w:tab w:val="left" w:pos="5220"/>
        </w:tabs>
        <w:spacing w:after="200"/>
        <w:rPr>
          <w:color w:val="333333"/>
        </w:rPr>
      </w:pPr>
      <w:r w:rsidRPr="00E7157B">
        <w:rPr>
          <w:i/>
          <w:color w:val="333333"/>
        </w:rPr>
        <w:tab/>
      </w:r>
      <w:r w:rsidRPr="00E7157B">
        <w:rPr>
          <w:i/>
          <w:color w:val="333333"/>
        </w:rPr>
        <w:tab/>
        <w:t xml:space="preserve">[ insert: </w:t>
      </w:r>
      <w:r w:rsidRPr="00E7157B">
        <w:rPr>
          <w:b/>
          <w:i/>
          <w:color w:val="333333"/>
        </w:rPr>
        <w:t>name of Contract</w:t>
      </w:r>
      <w:r w:rsidRPr="00E7157B">
        <w:rPr>
          <w:i/>
          <w:color w:val="333333"/>
        </w:rPr>
        <w:t> ]</w:t>
      </w:r>
    </w:p>
    <w:p w14:paraId="05FCF148" w14:textId="77777777" w:rsidR="00267BAB" w:rsidRPr="00E7157B" w:rsidRDefault="00267BAB" w:rsidP="00267BAB">
      <w:pPr>
        <w:spacing w:after="200"/>
        <w:rPr>
          <w:color w:val="333333"/>
        </w:rPr>
      </w:pPr>
    </w:p>
    <w:p w14:paraId="53C0FFEB" w14:textId="77777777" w:rsidR="00267BAB" w:rsidRPr="00E7157B" w:rsidRDefault="00267BAB" w:rsidP="00267BAB">
      <w:pPr>
        <w:spacing w:after="200"/>
        <w:rPr>
          <w:i/>
          <w:color w:val="333333"/>
        </w:rPr>
      </w:pPr>
      <w:r w:rsidRPr="00E7157B">
        <w:rPr>
          <w:color w:val="333333"/>
        </w:rPr>
        <w:t xml:space="preserve">To: </w:t>
      </w:r>
      <w:r w:rsidRPr="00E7157B">
        <w:rPr>
          <w:i/>
          <w:color w:val="333333"/>
        </w:rPr>
        <w:t>[</w:t>
      </w:r>
      <w:r>
        <w:rPr>
          <w:i/>
          <w:color w:val="333333"/>
        </w:rPr>
        <w:t>Purchaser</w:t>
      </w:r>
      <w:r w:rsidRPr="00E7157B">
        <w:rPr>
          <w:i/>
          <w:color w:val="333333"/>
        </w:rPr>
        <w:t xml:space="preserve"> insert: </w:t>
      </w:r>
      <w:r w:rsidRPr="00E7157B">
        <w:rPr>
          <w:b/>
          <w:i/>
          <w:color w:val="333333"/>
        </w:rPr>
        <w:t>Name and address of</w:t>
      </w:r>
      <w:r>
        <w:rPr>
          <w:b/>
          <w:i/>
          <w:color w:val="333333"/>
        </w:rPr>
        <w:t xml:space="preserve"> PE</w:t>
      </w:r>
      <w:r w:rsidRPr="00E7157B">
        <w:rPr>
          <w:i/>
          <w:color w:val="333333"/>
        </w:rPr>
        <w:t> ]</w:t>
      </w:r>
    </w:p>
    <w:p w14:paraId="2E26AD05" w14:textId="77777777" w:rsidR="00267BAB" w:rsidRPr="00E7157B" w:rsidRDefault="00267BAB" w:rsidP="00267BAB">
      <w:pPr>
        <w:spacing w:after="200"/>
        <w:rPr>
          <w:color w:val="333333"/>
        </w:rPr>
      </w:pPr>
    </w:p>
    <w:p w14:paraId="1CC859B5" w14:textId="77777777" w:rsidR="00267BAB" w:rsidRPr="00E7157B" w:rsidRDefault="00267BAB" w:rsidP="00267BAB">
      <w:pPr>
        <w:spacing w:after="200"/>
        <w:rPr>
          <w:color w:val="333333"/>
        </w:rPr>
      </w:pPr>
      <w:r w:rsidRPr="00E7157B">
        <w:rPr>
          <w:color w:val="333333"/>
        </w:rPr>
        <w:t>Dear Sir or Madam:</w:t>
      </w:r>
    </w:p>
    <w:p w14:paraId="4D2633C5" w14:textId="77777777" w:rsidR="00267BAB" w:rsidRPr="00E7157B" w:rsidRDefault="00267BAB" w:rsidP="00267BAB">
      <w:pPr>
        <w:spacing w:after="200"/>
        <w:jc w:val="both"/>
        <w:rPr>
          <w:color w:val="333333"/>
        </w:rPr>
      </w:pPr>
      <w:r w:rsidRPr="00E7157B">
        <w:rPr>
          <w:color w:val="333333"/>
        </w:rPr>
        <w:tab/>
        <w:t xml:space="preserve">Having examined the Bidding Documents, including Addenda Nos. </w:t>
      </w:r>
      <w:r w:rsidRPr="00E7157B">
        <w:rPr>
          <w:i/>
          <w:color w:val="333333"/>
        </w:rPr>
        <w:t xml:space="preserve">[ insert </w:t>
      </w:r>
      <w:r w:rsidRPr="00E7157B">
        <w:rPr>
          <w:b/>
          <w:i/>
          <w:color w:val="333333"/>
        </w:rPr>
        <w:t>numbers</w:t>
      </w:r>
      <w:r w:rsidRPr="00E7157B">
        <w:rPr>
          <w:i/>
          <w:color w:val="333333"/>
        </w:rPr>
        <w:t> ]</w:t>
      </w:r>
      <w:r w:rsidRPr="00E7157B">
        <w:rPr>
          <w:color w:val="333333"/>
        </w:rPr>
        <w:t>, the receipt of which is hereby acknowledged, we, the undersigned, offer to supply and deliver the Goods under the above-named Contract in full conformity with the said Bidding Documents for the sum of:</w:t>
      </w:r>
    </w:p>
    <w:tbl>
      <w:tblPr>
        <w:tblW w:w="0" w:type="auto"/>
        <w:jc w:val="center"/>
        <w:tblLayout w:type="fixed"/>
        <w:tblLook w:val="0000" w:firstRow="0" w:lastRow="0" w:firstColumn="0" w:lastColumn="0" w:noHBand="0" w:noVBand="0"/>
      </w:tblPr>
      <w:tblGrid>
        <w:gridCol w:w="828"/>
        <w:gridCol w:w="828"/>
        <w:gridCol w:w="3420"/>
        <w:gridCol w:w="3420"/>
      </w:tblGrid>
      <w:tr w:rsidR="00267BAB" w:rsidRPr="00E7157B" w14:paraId="2FD8C738" w14:textId="77777777" w:rsidTr="006223D1">
        <w:trPr>
          <w:jc w:val="center"/>
        </w:trPr>
        <w:tc>
          <w:tcPr>
            <w:tcW w:w="828" w:type="dxa"/>
          </w:tcPr>
          <w:p w14:paraId="4D9CDD30" w14:textId="77777777" w:rsidR="00267BAB" w:rsidRPr="00E7157B" w:rsidRDefault="00267BAB" w:rsidP="006223D1">
            <w:pPr>
              <w:spacing w:after="120"/>
              <w:rPr>
                <w:color w:val="333333"/>
              </w:rPr>
            </w:pPr>
          </w:p>
        </w:tc>
        <w:tc>
          <w:tcPr>
            <w:tcW w:w="828" w:type="dxa"/>
          </w:tcPr>
          <w:p w14:paraId="15DE655D" w14:textId="77777777" w:rsidR="00267BAB" w:rsidRPr="00E7157B" w:rsidRDefault="00267BAB" w:rsidP="006223D1">
            <w:pPr>
              <w:spacing w:after="120"/>
              <w:rPr>
                <w:color w:val="333333"/>
              </w:rPr>
            </w:pPr>
          </w:p>
        </w:tc>
        <w:tc>
          <w:tcPr>
            <w:tcW w:w="3420" w:type="dxa"/>
          </w:tcPr>
          <w:p w14:paraId="0FE35BFB" w14:textId="77777777" w:rsidR="00267BAB" w:rsidRPr="00E7157B" w:rsidRDefault="00267BAB" w:rsidP="006223D1">
            <w:pPr>
              <w:spacing w:after="120"/>
              <w:rPr>
                <w:color w:val="333333"/>
                <w:sz w:val="22"/>
              </w:rPr>
            </w:pPr>
            <w:r w:rsidRPr="00E7157B">
              <w:rPr>
                <w:i/>
                <w:color w:val="333333"/>
                <w:sz w:val="22"/>
              </w:rPr>
              <w:t xml:space="preserve">[ insert: </w:t>
            </w:r>
            <w:r w:rsidRPr="00E7157B">
              <w:rPr>
                <w:b/>
                <w:i/>
                <w:color w:val="333333"/>
                <w:sz w:val="22"/>
              </w:rPr>
              <w:t>amount of local currency in words</w:t>
            </w:r>
            <w:r w:rsidRPr="00E7157B">
              <w:rPr>
                <w:i/>
                <w:color w:val="333333"/>
                <w:sz w:val="22"/>
              </w:rPr>
              <w:t> ]</w:t>
            </w:r>
          </w:p>
        </w:tc>
        <w:tc>
          <w:tcPr>
            <w:tcW w:w="3420" w:type="dxa"/>
          </w:tcPr>
          <w:p w14:paraId="204C72B2" w14:textId="77777777" w:rsidR="00267BAB" w:rsidRPr="00E7157B" w:rsidRDefault="00267BAB" w:rsidP="006223D1">
            <w:pPr>
              <w:spacing w:after="120"/>
              <w:rPr>
                <w:color w:val="333333"/>
                <w:sz w:val="22"/>
              </w:rPr>
            </w:pPr>
            <w:r w:rsidRPr="00E7157B">
              <w:rPr>
                <w:i/>
                <w:color w:val="333333"/>
                <w:sz w:val="22"/>
              </w:rPr>
              <w:t xml:space="preserve">([ insert: </w:t>
            </w:r>
            <w:r w:rsidRPr="00E7157B">
              <w:rPr>
                <w:b/>
                <w:i/>
                <w:color w:val="333333"/>
                <w:sz w:val="22"/>
              </w:rPr>
              <w:t>amount of local currency in figures</w:t>
            </w:r>
            <w:r w:rsidRPr="00E7157B">
              <w:rPr>
                <w:i/>
                <w:color w:val="333333"/>
                <w:sz w:val="22"/>
              </w:rPr>
              <w:t> ])</w:t>
            </w:r>
          </w:p>
        </w:tc>
      </w:tr>
      <w:tr w:rsidR="00267BAB" w:rsidRPr="00E7157B" w14:paraId="5E6556FB" w14:textId="77777777" w:rsidTr="006223D1">
        <w:trPr>
          <w:jc w:val="center"/>
        </w:trPr>
        <w:tc>
          <w:tcPr>
            <w:tcW w:w="828" w:type="dxa"/>
          </w:tcPr>
          <w:p w14:paraId="2A5F7DCC" w14:textId="77777777" w:rsidR="00267BAB" w:rsidRPr="00E7157B" w:rsidRDefault="00267BAB" w:rsidP="006223D1">
            <w:pPr>
              <w:spacing w:after="120"/>
              <w:rPr>
                <w:b/>
                <w:color w:val="333333"/>
              </w:rPr>
            </w:pPr>
          </w:p>
        </w:tc>
        <w:tc>
          <w:tcPr>
            <w:tcW w:w="828" w:type="dxa"/>
          </w:tcPr>
          <w:p w14:paraId="2C69B568" w14:textId="77777777" w:rsidR="00267BAB" w:rsidRPr="00E7157B" w:rsidRDefault="00267BAB" w:rsidP="006223D1">
            <w:pPr>
              <w:spacing w:after="120"/>
              <w:rPr>
                <w:b/>
                <w:color w:val="333333"/>
              </w:rPr>
            </w:pPr>
            <w:r w:rsidRPr="00E7157B">
              <w:rPr>
                <w:b/>
                <w:color w:val="333333"/>
              </w:rPr>
              <w:t>plus</w:t>
            </w:r>
          </w:p>
        </w:tc>
        <w:tc>
          <w:tcPr>
            <w:tcW w:w="3420" w:type="dxa"/>
          </w:tcPr>
          <w:p w14:paraId="6E611665" w14:textId="77777777" w:rsidR="00267BAB" w:rsidRPr="00E7157B" w:rsidRDefault="00267BAB" w:rsidP="006223D1">
            <w:pPr>
              <w:spacing w:after="120"/>
              <w:rPr>
                <w:color w:val="333333"/>
                <w:sz w:val="22"/>
              </w:rPr>
            </w:pPr>
            <w:r w:rsidRPr="00E7157B">
              <w:rPr>
                <w:i/>
                <w:color w:val="333333"/>
                <w:sz w:val="22"/>
              </w:rPr>
              <w:t xml:space="preserve">[ insert: </w:t>
            </w:r>
            <w:r w:rsidRPr="00E7157B">
              <w:rPr>
                <w:b/>
                <w:i/>
                <w:color w:val="333333"/>
                <w:sz w:val="22"/>
              </w:rPr>
              <w:t>amount of foreign currency A in words </w:t>
            </w:r>
            <w:r w:rsidRPr="00E7157B">
              <w:rPr>
                <w:i/>
                <w:color w:val="333333"/>
                <w:sz w:val="22"/>
              </w:rPr>
              <w:t>]</w:t>
            </w:r>
          </w:p>
        </w:tc>
        <w:tc>
          <w:tcPr>
            <w:tcW w:w="3420" w:type="dxa"/>
          </w:tcPr>
          <w:p w14:paraId="1DA502B3" w14:textId="77777777" w:rsidR="00267BAB" w:rsidRPr="00E7157B" w:rsidRDefault="00267BAB" w:rsidP="006223D1">
            <w:pPr>
              <w:spacing w:after="120"/>
              <w:rPr>
                <w:color w:val="333333"/>
                <w:sz w:val="22"/>
              </w:rPr>
            </w:pPr>
            <w:r w:rsidRPr="00E7157B">
              <w:rPr>
                <w:i/>
                <w:color w:val="333333"/>
                <w:sz w:val="22"/>
              </w:rPr>
              <w:t xml:space="preserve">([ insert: </w:t>
            </w:r>
            <w:r w:rsidRPr="00E7157B">
              <w:rPr>
                <w:b/>
                <w:i/>
                <w:color w:val="333333"/>
                <w:sz w:val="22"/>
              </w:rPr>
              <w:t>amount of foreign currency A in figures </w:t>
            </w:r>
            <w:r w:rsidRPr="00E7157B">
              <w:rPr>
                <w:i/>
                <w:color w:val="333333"/>
                <w:sz w:val="22"/>
              </w:rPr>
              <w:t>])</w:t>
            </w:r>
          </w:p>
        </w:tc>
      </w:tr>
      <w:tr w:rsidR="00267BAB" w:rsidRPr="00E7157B" w14:paraId="5C4D4306" w14:textId="77777777" w:rsidTr="006223D1">
        <w:trPr>
          <w:jc w:val="center"/>
        </w:trPr>
        <w:tc>
          <w:tcPr>
            <w:tcW w:w="828" w:type="dxa"/>
          </w:tcPr>
          <w:p w14:paraId="70C6BFBC" w14:textId="77777777" w:rsidR="00267BAB" w:rsidRPr="00E7157B" w:rsidRDefault="00267BAB" w:rsidP="006223D1">
            <w:pPr>
              <w:spacing w:after="120"/>
              <w:rPr>
                <w:color w:val="333333"/>
              </w:rPr>
            </w:pPr>
          </w:p>
        </w:tc>
        <w:tc>
          <w:tcPr>
            <w:tcW w:w="7668" w:type="dxa"/>
            <w:gridSpan w:val="3"/>
          </w:tcPr>
          <w:p w14:paraId="13B6865C" w14:textId="77777777" w:rsidR="00267BAB" w:rsidRPr="00E7157B" w:rsidRDefault="00267BAB" w:rsidP="006223D1">
            <w:pPr>
              <w:spacing w:after="120"/>
              <w:rPr>
                <w:i/>
                <w:color w:val="333333"/>
              </w:rPr>
            </w:pPr>
            <w:r w:rsidRPr="00E7157B">
              <w:rPr>
                <w:i/>
                <w:color w:val="333333"/>
              </w:rPr>
              <w:t>[ as appropriate, include the following ]</w:t>
            </w:r>
          </w:p>
        </w:tc>
      </w:tr>
      <w:tr w:rsidR="00267BAB" w:rsidRPr="00E7157B" w14:paraId="1B477B8D" w14:textId="77777777" w:rsidTr="006223D1">
        <w:trPr>
          <w:jc w:val="center"/>
        </w:trPr>
        <w:tc>
          <w:tcPr>
            <w:tcW w:w="828" w:type="dxa"/>
          </w:tcPr>
          <w:p w14:paraId="1B112196" w14:textId="77777777" w:rsidR="00267BAB" w:rsidRPr="00E7157B" w:rsidRDefault="00267BAB" w:rsidP="006223D1">
            <w:pPr>
              <w:spacing w:after="120"/>
              <w:rPr>
                <w:b/>
                <w:color w:val="333333"/>
              </w:rPr>
            </w:pPr>
          </w:p>
        </w:tc>
        <w:tc>
          <w:tcPr>
            <w:tcW w:w="828" w:type="dxa"/>
          </w:tcPr>
          <w:p w14:paraId="7B423A40" w14:textId="77777777" w:rsidR="00267BAB" w:rsidRPr="00E7157B" w:rsidRDefault="00267BAB" w:rsidP="006223D1">
            <w:pPr>
              <w:spacing w:after="120"/>
              <w:rPr>
                <w:b/>
                <w:color w:val="333333"/>
              </w:rPr>
            </w:pPr>
            <w:r w:rsidRPr="00E7157B">
              <w:rPr>
                <w:b/>
                <w:color w:val="333333"/>
              </w:rPr>
              <w:t>plus</w:t>
            </w:r>
          </w:p>
        </w:tc>
        <w:tc>
          <w:tcPr>
            <w:tcW w:w="3420" w:type="dxa"/>
          </w:tcPr>
          <w:p w14:paraId="36C1A362" w14:textId="77777777" w:rsidR="00267BAB" w:rsidRPr="00E7157B" w:rsidRDefault="00267BAB" w:rsidP="006223D1">
            <w:pPr>
              <w:spacing w:after="120"/>
              <w:rPr>
                <w:color w:val="333333"/>
                <w:sz w:val="22"/>
              </w:rPr>
            </w:pPr>
            <w:r w:rsidRPr="00E7157B">
              <w:rPr>
                <w:i/>
                <w:color w:val="333333"/>
                <w:sz w:val="22"/>
              </w:rPr>
              <w:t xml:space="preserve">[ insert: </w:t>
            </w:r>
            <w:r w:rsidRPr="00E7157B">
              <w:rPr>
                <w:b/>
                <w:i/>
                <w:color w:val="333333"/>
                <w:sz w:val="22"/>
              </w:rPr>
              <w:t>amount of foreign currency B in words </w:t>
            </w:r>
            <w:r w:rsidRPr="00E7157B">
              <w:rPr>
                <w:i/>
                <w:color w:val="333333"/>
                <w:sz w:val="22"/>
              </w:rPr>
              <w:t>]</w:t>
            </w:r>
          </w:p>
        </w:tc>
        <w:tc>
          <w:tcPr>
            <w:tcW w:w="3420" w:type="dxa"/>
          </w:tcPr>
          <w:p w14:paraId="3DA5C370" w14:textId="77777777" w:rsidR="00267BAB" w:rsidRPr="00E7157B" w:rsidRDefault="00267BAB" w:rsidP="006223D1">
            <w:pPr>
              <w:spacing w:after="120"/>
              <w:rPr>
                <w:color w:val="333333"/>
                <w:sz w:val="22"/>
              </w:rPr>
            </w:pPr>
            <w:r w:rsidRPr="00E7157B">
              <w:rPr>
                <w:i/>
                <w:color w:val="333333"/>
                <w:sz w:val="22"/>
              </w:rPr>
              <w:t xml:space="preserve">([ insert: </w:t>
            </w:r>
            <w:r w:rsidRPr="00E7157B">
              <w:rPr>
                <w:b/>
                <w:i/>
                <w:color w:val="333333"/>
                <w:sz w:val="22"/>
              </w:rPr>
              <w:t>amount of foreign currency B in figures </w:t>
            </w:r>
            <w:r w:rsidRPr="00E7157B">
              <w:rPr>
                <w:i/>
                <w:color w:val="333333"/>
                <w:sz w:val="22"/>
              </w:rPr>
              <w:t>])</w:t>
            </w:r>
          </w:p>
        </w:tc>
      </w:tr>
      <w:tr w:rsidR="00267BAB" w:rsidRPr="00E7157B" w14:paraId="1F548955" w14:textId="77777777" w:rsidTr="006223D1">
        <w:trPr>
          <w:jc w:val="center"/>
        </w:trPr>
        <w:tc>
          <w:tcPr>
            <w:tcW w:w="828" w:type="dxa"/>
          </w:tcPr>
          <w:p w14:paraId="205B9E3A" w14:textId="77777777" w:rsidR="00267BAB" w:rsidRPr="00E7157B" w:rsidRDefault="00267BAB" w:rsidP="006223D1">
            <w:pPr>
              <w:spacing w:after="120"/>
              <w:rPr>
                <w:b/>
                <w:color w:val="333333"/>
              </w:rPr>
            </w:pPr>
          </w:p>
        </w:tc>
        <w:tc>
          <w:tcPr>
            <w:tcW w:w="828" w:type="dxa"/>
          </w:tcPr>
          <w:p w14:paraId="75D1CDEA" w14:textId="77777777" w:rsidR="00267BAB" w:rsidRPr="00E7157B" w:rsidRDefault="00267BAB" w:rsidP="006223D1">
            <w:pPr>
              <w:spacing w:after="120"/>
              <w:rPr>
                <w:b/>
                <w:color w:val="333333"/>
              </w:rPr>
            </w:pPr>
            <w:r w:rsidRPr="00E7157B">
              <w:rPr>
                <w:b/>
                <w:color w:val="333333"/>
              </w:rPr>
              <w:t>plus</w:t>
            </w:r>
          </w:p>
        </w:tc>
        <w:tc>
          <w:tcPr>
            <w:tcW w:w="3420" w:type="dxa"/>
          </w:tcPr>
          <w:p w14:paraId="0CD588B7" w14:textId="77777777" w:rsidR="00267BAB" w:rsidRPr="00E7157B" w:rsidRDefault="00267BAB" w:rsidP="006223D1">
            <w:pPr>
              <w:spacing w:after="120"/>
              <w:rPr>
                <w:color w:val="333333"/>
                <w:sz w:val="22"/>
              </w:rPr>
            </w:pPr>
            <w:r w:rsidRPr="00E7157B">
              <w:rPr>
                <w:i/>
                <w:color w:val="333333"/>
                <w:sz w:val="22"/>
              </w:rPr>
              <w:t xml:space="preserve">[ insert: </w:t>
            </w:r>
            <w:r w:rsidRPr="00E7157B">
              <w:rPr>
                <w:b/>
                <w:i/>
                <w:color w:val="333333"/>
                <w:sz w:val="22"/>
              </w:rPr>
              <w:t>amount of foreign currency C in words </w:t>
            </w:r>
            <w:r w:rsidRPr="00E7157B">
              <w:rPr>
                <w:i/>
                <w:color w:val="333333"/>
                <w:sz w:val="22"/>
              </w:rPr>
              <w:t>]</w:t>
            </w:r>
          </w:p>
        </w:tc>
        <w:tc>
          <w:tcPr>
            <w:tcW w:w="3420" w:type="dxa"/>
          </w:tcPr>
          <w:p w14:paraId="76EA8DF3" w14:textId="77777777" w:rsidR="00267BAB" w:rsidRPr="00E7157B" w:rsidRDefault="00267BAB" w:rsidP="006223D1">
            <w:pPr>
              <w:spacing w:after="120"/>
              <w:rPr>
                <w:color w:val="333333"/>
                <w:sz w:val="22"/>
              </w:rPr>
            </w:pPr>
            <w:r w:rsidRPr="00E7157B">
              <w:rPr>
                <w:i/>
                <w:color w:val="333333"/>
                <w:sz w:val="22"/>
              </w:rPr>
              <w:t xml:space="preserve">([ insert: </w:t>
            </w:r>
            <w:r w:rsidRPr="00E7157B">
              <w:rPr>
                <w:b/>
                <w:i/>
                <w:color w:val="333333"/>
                <w:sz w:val="22"/>
              </w:rPr>
              <w:t>amount of foreign currency C in figures </w:t>
            </w:r>
            <w:r w:rsidRPr="00E7157B">
              <w:rPr>
                <w:i/>
                <w:color w:val="333333"/>
                <w:sz w:val="22"/>
              </w:rPr>
              <w:t>])</w:t>
            </w:r>
          </w:p>
        </w:tc>
      </w:tr>
    </w:tbl>
    <w:p w14:paraId="092544A5" w14:textId="77777777" w:rsidR="00267BAB" w:rsidRPr="00E7157B" w:rsidRDefault="00267BAB" w:rsidP="00267BAB">
      <w:pPr>
        <w:spacing w:after="200"/>
        <w:rPr>
          <w:color w:val="333333"/>
        </w:rPr>
      </w:pPr>
    </w:p>
    <w:p w14:paraId="75C71B58" w14:textId="77777777" w:rsidR="00267BAB" w:rsidRPr="00E7157B" w:rsidRDefault="00267BAB" w:rsidP="00267BAB">
      <w:pPr>
        <w:spacing w:after="200"/>
        <w:jc w:val="both"/>
        <w:rPr>
          <w:color w:val="333333"/>
        </w:rPr>
      </w:pPr>
      <w:r w:rsidRPr="00E7157B">
        <w:rPr>
          <w:color w:val="333333"/>
        </w:rPr>
        <w:t>(hereinafter called “the Total Bid Price”) or such other sums as may be determined in accordance with the terms and conditions of the Contract. The above amounts are in accordance with the Price Schedules attached herewith and are made part of this bid.</w:t>
      </w:r>
    </w:p>
    <w:p w14:paraId="72710204" w14:textId="77777777" w:rsidR="00267BAB" w:rsidRPr="00E7157B" w:rsidRDefault="00267BAB" w:rsidP="00267BAB">
      <w:pPr>
        <w:spacing w:after="200"/>
        <w:jc w:val="both"/>
        <w:rPr>
          <w:color w:val="333333"/>
        </w:rPr>
      </w:pPr>
      <w:r w:rsidRPr="00E7157B">
        <w:rPr>
          <w:color w:val="333333"/>
        </w:rPr>
        <w:t xml:space="preserve"> </w:t>
      </w:r>
      <w:r w:rsidRPr="00E7157B">
        <w:rPr>
          <w:color w:val="333333"/>
        </w:rPr>
        <w:tab/>
        <w:t>We undertake, if our bid is accepted, to deliver the Goods in accordance with the delivery schedule specified in the Schedule of Requirements.</w:t>
      </w:r>
    </w:p>
    <w:p w14:paraId="746747D0" w14:textId="77777777" w:rsidR="00267BAB" w:rsidRPr="00E7157B" w:rsidRDefault="00267BAB" w:rsidP="00267BAB">
      <w:pPr>
        <w:spacing w:after="200"/>
        <w:jc w:val="both"/>
        <w:rPr>
          <w:color w:val="333333"/>
        </w:rPr>
      </w:pPr>
      <w:r w:rsidRPr="00E7157B">
        <w:rPr>
          <w:color w:val="333333"/>
        </w:rPr>
        <w:tab/>
        <w:t>If our bid is accepted, we undertake to provide an advance payment security and a performance security in the form, in the amounts, and within the times specified in the Bidding Documents.</w:t>
      </w:r>
    </w:p>
    <w:p w14:paraId="393AFA36" w14:textId="77777777" w:rsidR="00267BAB" w:rsidRPr="00E7157B" w:rsidRDefault="00267BAB" w:rsidP="00267BAB">
      <w:pPr>
        <w:spacing w:after="200"/>
        <w:jc w:val="both"/>
        <w:rPr>
          <w:color w:val="333333"/>
        </w:rPr>
      </w:pPr>
      <w:r w:rsidRPr="00E7157B">
        <w:rPr>
          <w:color w:val="333333"/>
        </w:rPr>
        <w:lastRenderedPageBreak/>
        <w:tab/>
        <w:t>We agree to abide by this bid, for the Bid Validity Period specified in Clause 18.1 of the Bid Data Sheet and it shall remain binding upon us and may be accepted by you at any time before the expiration of that period.</w:t>
      </w:r>
    </w:p>
    <w:p w14:paraId="269DC901" w14:textId="77777777" w:rsidR="00267BAB" w:rsidRPr="00E7157B" w:rsidRDefault="00267BAB" w:rsidP="00267BAB">
      <w:pPr>
        <w:spacing w:after="200"/>
        <w:jc w:val="both"/>
        <w:rPr>
          <w:color w:val="333333"/>
        </w:rPr>
      </w:pPr>
      <w:r w:rsidRPr="00E7157B">
        <w:rPr>
          <w:color w:val="333333"/>
        </w:rPr>
        <w:tab/>
        <w:t>Until the formal final Contract is prepared and executed between us, this bid, together with your written acceptance of the bid and your notification of award, shall constitute a binding Contract between us. We understand that you are not bound to accept the lowest or any bid you may receive.</w:t>
      </w:r>
    </w:p>
    <w:p w14:paraId="0E34E79C" w14:textId="77777777" w:rsidR="00267BAB" w:rsidRPr="00E7157B" w:rsidRDefault="00267BAB" w:rsidP="00267BAB">
      <w:pPr>
        <w:suppressAutoHyphens/>
        <w:jc w:val="both"/>
        <w:rPr>
          <w:color w:val="333333"/>
        </w:rPr>
      </w:pPr>
      <w:r w:rsidRPr="00E7157B">
        <w:rPr>
          <w:color w:val="333333"/>
        </w:rPr>
        <w:t xml:space="preserve"> </w:t>
      </w:r>
      <w:r w:rsidRPr="00E7157B">
        <w:rPr>
          <w:color w:val="333333"/>
        </w:rPr>
        <w:tab/>
        <w:t>Commissions or gratuities, if any, paid or to be paid by us to agents relating to this bid, and to contract execution if we are awarded the Contract, are listed below:</w:t>
      </w:r>
    </w:p>
    <w:p w14:paraId="1EA600A6" w14:textId="77777777" w:rsidR="00267BAB" w:rsidRPr="00E7157B" w:rsidRDefault="00267BAB" w:rsidP="00267BAB">
      <w:pPr>
        <w:suppressAutoHyphens/>
        <w:rPr>
          <w:color w:val="333333"/>
        </w:rPr>
      </w:pPr>
    </w:p>
    <w:tbl>
      <w:tblPr>
        <w:tblW w:w="0" w:type="auto"/>
        <w:jc w:val="center"/>
        <w:tblLayout w:type="fixed"/>
        <w:tblLook w:val="0000" w:firstRow="0" w:lastRow="0" w:firstColumn="0" w:lastColumn="0" w:noHBand="0" w:noVBand="0"/>
      </w:tblPr>
      <w:tblGrid>
        <w:gridCol w:w="2070"/>
        <w:gridCol w:w="360"/>
        <w:gridCol w:w="1710"/>
        <w:gridCol w:w="270"/>
        <w:gridCol w:w="1935"/>
      </w:tblGrid>
      <w:tr w:rsidR="00267BAB" w:rsidRPr="00E7157B" w14:paraId="7DB7B5FD" w14:textId="77777777" w:rsidTr="006223D1">
        <w:trPr>
          <w:jc w:val="center"/>
        </w:trPr>
        <w:tc>
          <w:tcPr>
            <w:tcW w:w="2070" w:type="dxa"/>
            <w:tcBorders>
              <w:bottom w:val="single" w:sz="6" w:space="0" w:color="auto"/>
            </w:tcBorders>
          </w:tcPr>
          <w:p w14:paraId="6173A3E3" w14:textId="77777777" w:rsidR="00267BAB" w:rsidRPr="00E7157B" w:rsidRDefault="00267BAB" w:rsidP="006223D1">
            <w:pPr>
              <w:suppressAutoHyphens/>
              <w:ind w:right="-36"/>
              <w:rPr>
                <w:b/>
                <w:color w:val="333333"/>
              </w:rPr>
            </w:pPr>
            <w:r w:rsidRPr="00E7157B">
              <w:rPr>
                <w:color w:val="333333"/>
              </w:rPr>
              <w:t>Name and Address of Agent</w:t>
            </w:r>
          </w:p>
        </w:tc>
        <w:tc>
          <w:tcPr>
            <w:tcW w:w="360" w:type="dxa"/>
          </w:tcPr>
          <w:p w14:paraId="2C633586" w14:textId="77777777" w:rsidR="00267BAB" w:rsidRPr="00E7157B" w:rsidRDefault="00267BAB" w:rsidP="006223D1">
            <w:pPr>
              <w:tabs>
                <w:tab w:val="left" w:pos="2070"/>
              </w:tabs>
              <w:suppressAutoHyphens/>
              <w:rPr>
                <w:color w:val="333333"/>
              </w:rPr>
            </w:pPr>
          </w:p>
        </w:tc>
        <w:tc>
          <w:tcPr>
            <w:tcW w:w="1710" w:type="dxa"/>
            <w:tcBorders>
              <w:bottom w:val="single" w:sz="6" w:space="0" w:color="auto"/>
            </w:tcBorders>
          </w:tcPr>
          <w:p w14:paraId="75092B65" w14:textId="77777777" w:rsidR="00267BAB" w:rsidRPr="00E7157B" w:rsidRDefault="00267BAB" w:rsidP="006223D1">
            <w:pPr>
              <w:tabs>
                <w:tab w:val="left" w:pos="2070"/>
              </w:tabs>
              <w:suppressAutoHyphens/>
              <w:rPr>
                <w:color w:val="333333"/>
              </w:rPr>
            </w:pPr>
            <w:r w:rsidRPr="00E7157B">
              <w:rPr>
                <w:color w:val="333333"/>
              </w:rPr>
              <w:t>Amount and Currency</w:t>
            </w:r>
          </w:p>
        </w:tc>
        <w:tc>
          <w:tcPr>
            <w:tcW w:w="270" w:type="dxa"/>
          </w:tcPr>
          <w:p w14:paraId="7BD2BA19" w14:textId="77777777" w:rsidR="00267BAB" w:rsidRPr="00E7157B" w:rsidRDefault="00267BAB" w:rsidP="006223D1">
            <w:pPr>
              <w:tabs>
                <w:tab w:val="left" w:pos="2070"/>
              </w:tabs>
              <w:suppressAutoHyphens/>
              <w:ind w:right="-72"/>
              <w:rPr>
                <w:color w:val="333333"/>
              </w:rPr>
            </w:pPr>
          </w:p>
        </w:tc>
        <w:tc>
          <w:tcPr>
            <w:tcW w:w="1935" w:type="dxa"/>
            <w:tcBorders>
              <w:bottom w:val="single" w:sz="6" w:space="0" w:color="auto"/>
            </w:tcBorders>
          </w:tcPr>
          <w:p w14:paraId="5E3A4D63" w14:textId="77777777" w:rsidR="00267BAB" w:rsidRPr="00E7157B" w:rsidRDefault="00267BAB" w:rsidP="006223D1">
            <w:pPr>
              <w:tabs>
                <w:tab w:val="left" w:pos="2070"/>
              </w:tabs>
              <w:suppressAutoHyphens/>
              <w:ind w:right="-72"/>
              <w:rPr>
                <w:color w:val="333333"/>
              </w:rPr>
            </w:pPr>
            <w:r w:rsidRPr="00E7157B">
              <w:rPr>
                <w:color w:val="333333"/>
              </w:rPr>
              <w:t>Purpose of Commission or Gratuity</w:t>
            </w:r>
          </w:p>
        </w:tc>
      </w:tr>
      <w:tr w:rsidR="00267BAB" w:rsidRPr="00E7157B" w14:paraId="3275AE49" w14:textId="77777777" w:rsidTr="006223D1">
        <w:trPr>
          <w:jc w:val="center"/>
        </w:trPr>
        <w:tc>
          <w:tcPr>
            <w:tcW w:w="2070" w:type="dxa"/>
          </w:tcPr>
          <w:p w14:paraId="0BCDA1C0" w14:textId="77777777" w:rsidR="00267BAB" w:rsidRPr="00E7157B" w:rsidRDefault="00267BAB" w:rsidP="006223D1">
            <w:pPr>
              <w:tabs>
                <w:tab w:val="left" w:pos="2070"/>
              </w:tabs>
              <w:suppressAutoHyphens/>
              <w:ind w:left="162" w:right="-36" w:hanging="162"/>
              <w:rPr>
                <w:color w:val="333333"/>
              </w:rPr>
            </w:pPr>
          </w:p>
        </w:tc>
        <w:tc>
          <w:tcPr>
            <w:tcW w:w="360" w:type="dxa"/>
          </w:tcPr>
          <w:p w14:paraId="6AC2F985" w14:textId="77777777" w:rsidR="00267BAB" w:rsidRPr="00E7157B" w:rsidRDefault="00267BAB" w:rsidP="006223D1">
            <w:pPr>
              <w:tabs>
                <w:tab w:val="left" w:pos="2070"/>
              </w:tabs>
              <w:suppressAutoHyphens/>
              <w:rPr>
                <w:color w:val="333333"/>
              </w:rPr>
            </w:pPr>
          </w:p>
        </w:tc>
        <w:tc>
          <w:tcPr>
            <w:tcW w:w="1710" w:type="dxa"/>
          </w:tcPr>
          <w:p w14:paraId="54EB5B0D" w14:textId="77777777" w:rsidR="00267BAB" w:rsidRPr="00E7157B" w:rsidRDefault="00267BAB" w:rsidP="006223D1">
            <w:pPr>
              <w:tabs>
                <w:tab w:val="left" w:pos="2070"/>
              </w:tabs>
              <w:suppressAutoHyphens/>
              <w:rPr>
                <w:color w:val="333333"/>
              </w:rPr>
            </w:pPr>
          </w:p>
        </w:tc>
        <w:tc>
          <w:tcPr>
            <w:tcW w:w="270" w:type="dxa"/>
          </w:tcPr>
          <w:p w14:paraId="6410E59A" w14:textId="77777777" w:rsidR="00267BAB" w:rsidRPr="00E7157B" w:rsidRDefault="00267BAB" w:rsidP="006223D1">
            <w:pPr>
              <w:tabs>
                <w:tab w:val="left" w:pos="2070"/>
              </w:tabs>
              <w:suppressAutoHyphens/>
              <w:ind w:right="-72"/>
              <w:rPr>
                <w:color w:val="333333"/>
              </w:rPr>
            </w:pPr>
          </w:p>
        </w:tc>
        <w:tc>
          <w:tcPr>
            <w:tcW w:w="1935" w:type="dxa"/>
          </w:tcPr>
          <w:p w14:paraId="774523A7" w14:textId="77777777" w:rsidR="00267BAB" w:rsidRPr="00E7157B" w:rsidRDefault="00267BAB" w:rsidP="006223D1">
            <w:pPr>
              <w:tabs>
                <w:tab w:val="left" w:pos="2070"/>
              </w:tabs>
              <w:suppressAutoHyphens/>
              <w:ind w:right="-72"/>
              <w:rPr>
                <w:color w:val="333333"/>
              </w:rPr>
            </w:pPr>
          </w:p>
        </w:tc>
      </w:tr>
      <w:tr w:rsidR="00267BAB" w:rsidRPr="00E7157B" w14:paraId="63FCFCCE" w14:textId="77777777" w:rsidTr="006223D1">
        <w:trPr>
          <w:jc w:val="center"/>
        </w:trPr>
        <w:tc>
          <w:tcPr>
            <w:tcW w:w="2070" w:type="dxa"/>
            <w:tcBorders>
              <w:top w:val="single" w:sz="6" w:space="0" w:color="auto"/>
              <w:bottom w:val="single" w:sz="6" w:space="0" w:color="auto"/>
            </w:tcBorders>
          </w:tcPr>
          <w:p w14:paraId="67AC00A8" w14:textId="77777777" w:rsidR="00267BAB" w:rsidRPr="00E7157B" w:rsidRDefault="00267BAB" w:rsidP="006223D1">
            <w:pPr>
              <w:tabs>
                <w:tab w:val="left" w:pos="2070"/>
              </w:tabs>
              <w:suppressAutoHyphens/>
              <w:ind w:left="162" w:right="-36" w:hanging="162"/>
              <w:rPr>
                <w:color w:val="333333"/>
              </w:rPr>
            </w:pPr>
          </w:p>
        </w:tc>
        <w:tc>
          <w:tcPr>
            <w:tcW w:w="360" w:type="dxa"/>
          </w:tcPr>
          <w:p w14:paraId="4CA21A93" w14:textId="77777777" w:rsidR="00267BAB" w:rsidRPr="00E7157B" w:rsidRDefault="00267BAB" w:rsidP="006223D1">
            <w:pPr>
              <w:tabs>
                <w:tab w:val="left" w:pos="2070"/>
              </w:tabs>
              <w:suppressAutoHyphens/>
              <w:rPr>
                <w:color w:val="333333"/>
              </w:rPr>
            </w:pPr>
          </w:p>
        </w:tc>
        <w:tc>
          <w:tcPr>
            <w:tcW w:w="1710" w:type="dxa"/>
            <w:tcBorders>
              <w:top w:val="single" w:sz="6" w:space="0" w:color="auto"/>
              <w:bottom w:val="single" w:sz="6" w:space="0" w:color="auto"/>
            </w:tcBorders>
          </w:tcPr>
          <w:p w14:paraId="01E268AD" w14:textId="77777777" w:rsidR="00267BAB" w:rsidRPr="00E7157B" w:rsidRDefault="00267BAB" w:rsidP="006223D1">
            <w:pPr>
              <w:tabs>
                <w:tab w:val="left" w:pos="2070"/>
              </w:tabs>
              <w:suppressAutoHyphens/>
              <w:rPr>
                <w:color w:val="333333"/>
              </w:rPr>
            </w:pPr>
          </w:p>
        </w:tc>
        <w:tc>
          <w:tcPr>
            <w:tcW w:w="270" w:type="dxa"/>
          </w:tcPr>
          <w:p w14:paraId="65D65E35" w14:textId="77777777" w:rsidR="00267BAB" w:rsidRPr="00E7157B" w:rsidRDefault="00267BAB" w:rsidP="006223D1">
            <w:pPr>
              <w:tabs>
                <w:tab w:val="left" w:pos="2070"/>
              </w:tabs>
              <w:suppressAutoHyphens/>
              <w:ind w:right="-72"/>
              <w:rPr>
                <w:color w:val="333333"/>
              </w:rPr>
            </w:pPr>
          </w:p>
        </w:tc>
        <w:tc>
          <w:tcPr>
            <w:tcW w:w="1935" w:type="dxa"/>
            <w:tcBorders>
              <w:top w:val="single" w:sz="6" w:space="0" w:color="auto"/>
              <w:bottom w:val="single" w:sz="6" w:space="0" w:color="auto"/>
            </w:tcBorders>
          </w:tcPr>
          <w:p w14:paraId="6BE8FB48" w14:textId="77777777" w:rsidR="00267BAB" w:rsidRPr="00E7157B" w:rsidRDefault="00267BAB" w:rsidP="006223D1">
            <w:pPr>
              <w:tabs>
                <w:tab w:val="left" w:pos="2070"/>
              </w:tabs>
              <w:suppressAutoHyphens/>
              <w:ind w:right="-72"/>
              <w:rPr>
                <w:color w:val="333333"/>
              </w:rPr>
            </w:pPr>
          </w:p>
        </w:tc>
      </w:tr>
      <w:tr w:rsidR="00267BAB" w:rsidRPr="00E7157B" w14:paraId="37E2E9FC" w14:textId="77777777" w:rsidTr="006223D1">
        <w:trPr>
          <w:jc w:val="center"/>
        </w:trPr>
        <w:tc>
          <w:tcPr>
            <w:tcW w:w="6345" w:type="dxa"/>
            <w:gridSpan w:val="5"/>
          </w:tcPr>
          <w:p w14:paraId="7B7B4A37" w14:textId="77777777" w:rsidR="00267BAB" w:rsidRPr="00E7157B" w:rsidRDefault="00267BAB" w:rsidP="006223D1">
            <w:pPr>
              <w:tabs>
                <w:tab w:val="left" w:pos="2070"/>
              </w:tabs>
              <w:suppressAutoHyphens/>
              <w:ind w:left="162" w:right="-36" w:hanging="162"/>
              <w:rPr>
                <w:color w:val="333333"/>
              </w:rPr>
            </w:pPr>
          </w:p>
          <w:p w14:paraId="43DB28F3" w14:textId="77777777" w:rsidR="00267BAB" w:rsidRPr="00E7157B" w:rsidRDefault="00267BAB" w:rsidP="006223D1">
            <w:pPr>
              <w:tabs>
                <w:tab w:val="left" w:pos="2070"/>
              </w:tabs>
              <w:suppressAutoHyphens/>
              <w:ind w:left="162" w:right="-36" w:hanging="162"/>
              <w:rPr>
                <w:color w:val="333333"/>
              </w:rPr>
            </w:pPr>
            <w:r w:rsidRPr="00E7157B">
              <w:rPr>
                <w:color w:val="333333"/>
              </w:rPr>
              <w:t>(if none, state “none”)</w:t>
            </w:r>
          </w:p>
          <w:p w14:paraId="49BECD9D" w14:textId="77777777" w:rsidR="00267BAB" w:rsidRPr="00E7157B" w:rsidRDefault="00267BAB" w:rsidP="006223D1">
            <w:pPr>
              <w:tabs>
                <w:tab w:val="left" w:pos="2070"/>
              </w:tabs>
              <w:suppressAutoHyphens/>
              <w:ind w:right="-72"/>
              <w:rPr>
                <w:color w:val="333333"/>
              </w:rPr>
            </w:pPr>
          </w:p>
        </w:tc>
      </w:tr>
    </w:tbl>
    <w:p w14:paraId="17373C3F" w14:textId="77777777" w:rsidR="00267BAB" w:rsidRPr="00E7157B" w:rsidRDefault="00267BAB" w:rsidP="00267BAB">
      <w:pPr>
        <w:spacing w:after="200"/>
        <w:rPr>
          <w:color w:val="333333"/>
        </w:rPr>
      </w:pPr>
    </w:p>
    <w:p w14:paraId="3D0EEC3E" w14:textId="77777777" w:rsidR="00267BAB" w:rsidRPr="00E7157B" w:rsidRDefault="00267BAB" w:rsidP="00267BAB">
      <w:pPr>
        <w:tabs>
          <w:tab w:val="left" w:pos="2160"/>
          <w:tab w:val="left" w:pos="5400"/>
        </w:tabs>
        <w:spacing w:after="200"/>
        <w:rPr>
          <w:color w:val="333333"/>
        </w:rPr>
      </w:pPr>
      <w:r w:rsidRPr="00E7157B">
        <w:rPr>
          <w:color w:val="333333"/>
        </w:rPr>
        <w:t>Dated thi</w:t>
      </w:r>
      <w:r w:rsidRPr="00E7157B">
        <w:rPr>
          <w:i/>
          <w:color w:val="333333"/>
        </w:rPr>
        <w:t xml:space="preserve">s [ insert: </w:t>
      </w:r>
      <w:r w:rsidRPr="00E7157B">
        <w:rPr>
          <w:b/>
          <w:i/>
          <w:color w:val="333333"/>
        </w:rPr>
        <w:t>number</w:t>
      </w:r>
      <w:r w:rsidRPr="00E7157B">
        <w:rPr>
          <w:i/>
          <w:color w:val="333333"/>
        </w:rPr>
        <w:t> ]</w:t>
      </w:r>
      <w:r w:rsidRPr="00E7157B">
        <w:rPr>
          <w:color w:val="333333"/>
        </w:rPr>
        <w:t xml:space="preserve"> day of </w:t>
      </w:r>
      <w:r w:rsidRPr="00E7157B">
        <w:rPr>
          <w:i/>
          <w:color w:val="333333"/>
        </w:rPr>
        <w:t xml:space="preserve">[ insert: </w:t>
      </w:r>
      <w:r w:rsidRPr="00E7157B">
        <w:rPr>
          <w:b/>
          <w:i/>
          <w:color w:val="333333"/>
        </w:rPr>
        <w:t>month</w:t>
      </w:r>
      <w:r w:rsidRPr="00E7157B">
        <w:rPr>
          <w:i/>
          <w:color w:val="333333"/>
        </w:rPr>
        <w:t> ]</w:t>
      </w:r>
      <w:r w:rsidRPr="00E7157B">
        <w:rPr>
          <w:color w:val="333333"/>
        </w:rPr>
        <w:t xml:space="preserve">, </w:t>
      </w:r>
      <w:r w:rsidRPr="00E7157B">
        <w:rPr>
          <w:i/>
          <w:color w:val="333333"/>
        </w:rPr>
        <w:t xml:space="preserve">[ insert: </w:t>
      </w:r>
      <w:r w:rsidRPr="00E7157B">
        <w:rPr>
          <w:b/>
          <w:i/>
          <w:color w:val="333333"/>
        </w:rPr>
        <w:t>year</w:t>
      </w:r>
      <w:r w:rsidRPr="00E7157B">
        <w:rPr>
          <w:i/>
          <w:color w:val="333333"/>
        </w:rPr>
        <w:t> ].</w:t>
      </w:r>
    </w:p>
    <w:p w14:paraId="0089D893" w14:textId="77777777" w:rsidR="00267BAB" w:rsidRPr="00E7157B" w:rsidRDefault="00267BAB" w:rsidP="00267BAB">
      <w:pPr>
        <w:spacing w:after="200"/>
        <w:rPr>
          <w:color w:val="333333"/>
        </w:rPr>
      </w:pPr>
    </w:p>
    <w:p w14:paraId="43462EE8" w14:textId="77777777" w:rsidR="00267BAB" w:rsidRPr="00E7157B" w:rsidRDefault="00267BAB" w:rsidP="00267BAB">
      <w:pPr>
        <w:tabs>
          <w:tab w:val="right" w:pos="7920"/>
        </w:tabs>
        <w:spacing w:after="200"/>
        <w:rPr>
          <w:color w:val="333333"/>
        </w:rPr>
      </w:pPr>
      <w:r w:rsidRPr="00E7157B">
        <w:rPr>
          <w:color w:val="333333"/>
        </w:rPr>
        <w:t xml:space="preserve">Signed: </w:t>
      </w:r>
      <w:r w:rsidRPr="00E7157B">
        <w:rPr>
          <w:color w:val="333333"/>
          <w:u w:val="single"/>
        </w:rPr>
        <w:tab/>
      </w:r>
    </w:p>
    <w:p w14:paraId="76825A43" w14:textId="77777777" w:rsidR="00267BAB" w:rsidRPr="00E7157B" w:rsidRDefault="00267BAB" w:rsidP="00267BAB">
      <w:pPr>
        <w:tabs>
          <w:tab w:val="right" w:pos="4320"/>
        </w:tabs>
        <w:spacing w:after="200"/>
        <w:rPr>
          <w:color w:val="333333"/>
        </w:rPr>
      </w:pPr>
      <w:r w:rsidRPr="00E7157B">
        <w:rPr>
          <w:color w:val="333333"/>
        </w:rPr>
        <w:t xml:space="preserve">Date: </w:t>
      </w:r>
      <w:r w:rsidRPr="00E7157B">
        <w:rPr>
          <w:color w:val="333333"/>
          <w:u w:val="single"/>
        </w:rPr>
        <w:tab/>
      </w:r>
    </w:p>
    <w:p w14:paraId="01CDBBCC" w14:textId="77777777" w:rsidR="00267BAB" w:rsidRPr="00E7157B" w:rsidRDefault="00267BAB" w:rsidP="00267BAB">
      <w:pPr>
        <w:spacing w:after="200"/>
        <w:rPr>
          <w:color w:val="333333"/>
        </w:rPr>
      </w:pPr>
      <w:r w:rsidRPr="00E7157B">
        <w:rPr>
          <w:color w:val="333333"/>
        </w:rPr>
        <w:t xml:space="preserve">In the capacity of </w:t>
      </w:r>
      <w:r w:rsidRPr="00E7157B">
        <w:rPr>
          <w:i/>
          <w:color w:val="333333"/>
        </w:rPr>
        <w:t xml:space="preserve">[ insert: </w:t>
      </w:r>
      <w:r w:rsidRPr="00E7157B">
        <w:rPr>
          <w:b/>
          <w:i/>
          <w:color w:val="333333"/>
        </w:rPr>
        <w:t>title or position</w:t>
      </w:r>
      <w:r w:rsidRPr="00E7157B">
        <w:rPr>
          <w:i/>
          <w:color w:val="333333"/>
        </w:rPr>
        <w:t> ]</w:t>
      </w:r>
    </w:p>
    <w:p w14:paraId="4CAA3389" w14:textId="77777777" w:rsidR="00267BAB" w:rsidRPr="00E7157B" w:rsidRDefault="00267BAB" w:rsidP="00267BAB">
      <w:pPr>
        <w:rPr>
          <w:color w:val="333333"/>
        </w:rPr>
      </w:pPr>
      <w:r w:rsidRPr="00E7157B">
        <w:rPr>
          <w:color w:val="333333"/>
        </w:rPr>
        <w:t xml:space="preserve">Duly authorized to sign this bid for and on behalf of </w:t>
      </w:r>
      <w:r w:rsidRPr="00E7157B">
        <w:rPr>
          <w:i/>
          <w:color w:val="333333"/>
        </w:rPr>
        <w:t xml:space="preserve">[ insert: </w:t>
      </w:r>
      <w:r w:rsidRPr="00E7157B">
        <w:rPr>
          <w:b/>
          <w:i/>
          <w:color w:val="333333"/>
        </w:rPr>
        <w:t>name of Bidder</w:t>
      </w:r>
      <w:r w:rsidRPr="00E7157B">
        <w:rPr>
          <w:i/>
          <w:color w:val="333333"/>
        </w:rPr>
        <w:t> ]</w:t>
      </w:r>
    </w:p>
    <w:p w14:paraId="3887F1FA" w14:textId="77777777" w:rsidR="00267BAB" w:rsidRPr="00E7157B" w:rsidRDefault="00267BAB" w:rsidP="00267BAB">
      <w:pPr>
        <w:pStyle w:val="Head81"/>
        <w:rPr>
          <w:i/>
          <w:color w:val="333333"/>
        </w:rPr>
      </w:pPr>
      <w:bookmarkStart w:id="247" w:name="_Toc452352153"/>
      <w:bookmarkStart w:id="248" w:name="_Toc453771564"/>
    </w:p>
    <w:p w14:paraId="525AE12E" w14:textId="77777777" w:rsidR="00267BAB" w:rsidRPr="00E7157B" w:rsidRDefault="00267BAB" w:rsidP="00267BAB">
      <w:pPr>
        <w:pStyle w:val="Head81"/>
        <w:rPr>
          <w:i/>
          <w:color w:val="333333"/>
        </w:rPr>
        <w:sectPr w:rsidR="00267BAB" w:rsidRPr="00E7157B" w:rsidSect="00267BAB">
          <w:headerReference w:type="even" r:id="rId35"/>
          <w:headerReference w:type="default" r:id="rId36"/>
          <w:headerReference w:type="first" r:id="rId37"/>
          <w:endnotePr>
            <w:numFmt w:val="decimal"/>
          </w:endnotePr>
          <w:type w:val="nextColumn"/>
          <w:pgSz w:w="12240" w:h="15840" w:code="1"/>
          <w:pgMar w:top="1440" w:right="1440" w:bottom="1440" w:left="1800" w:header="720" w:footer="720" w:gutter="0"/>
          <w:cols w:space="720"/>
          <w:noEndnote/>
          <w:titlePg/>
        </w:sectPr>
      </w:pPr>
    </w:p>
    <w:p w14:paraId="037D87FE" w14:textId="77777777" w:rsidR="00267BAB" w:rsidRPr="00E7157B" w:rsidRDefault="00267BAB" w:rsidP="00267BAB">
      <w:pPr>
        <w:pStyle w:val="Head81"/>
        <w:rPr>
          <w:color w:val="333333"/>
          <w:lang w:val="en-US"/>
        </w:rPr>
      </w:pPr>
      <w:bookmarkStart w:id="249" w:name="_Toc87069505"/>
      <w:r w:rsidRPr="00E7157B">
        <w:rPr>
          <w:color w:val="333333"/>
          <w:lang w:val="en-US"/>
        </w:rPr>
        <w:lastRenderedPageBreak/>
        <w:t>2.</w:t>
      </w:r>
      <w:r w:rsidRPr="00E7157B">
        <w:rPr>
          <w:color w:val="333333"/>
          <w:lang w:val="en-US"/>
        </w:rPr>
        <w:tab/>
        <w:t xml:space="preserve">Price Schedule for Goods Manufactured outside the </w:t>
      </w:r>
      <w:bookmarkEnd w:id="247"/>
      <w:bookmarkEnd w:id="248"/>
      <w:r>
        <w:rPr>
          <w:color w:val="333333"/>
          <w:lang w:val="en-US"/>
        </w:rPr>
        <w:t xml:space="preserve">Republic of Liberia </w:t>
      </w:r>
      <w:r w:rsidRPr="00E7157B">
        <w:rPr>
          <w:color w:val="333333"/>
          <w:lang w:val="en-US"/>
        </w:rPr>
        <w:t>to be imported)</w:t>
      </w:r>
      <w:bookmarkEnd w:id="249"/>
    </w:p>
    <w:p w14:paraId="01D6CC6E" w14:textId="77777777" w:rsidR="00267BAB" w:rsidRPr="00E7157B" w:rsidRDefault="00267BAB" w:rsidP="00267BAB">
      <w:pPr>
        <w:suppressAutoHyphens/>
        <w:jc w:val="center"/>
        <w:rPr>
          <w:color w:val="333333"/>
        </w:rPr>
      </w:pPr>
      <w:r w:rsidRPr="00E7157B">
        <w:rPr>
          <w:color w:val="333333"/>
        </w:rPr>
        <w:t>(Group C bids)</w:t>
      </w:r>
    </w:p>
    <w:p w14:paraId="286D516F" w14:textId="77777777" w:rsidR="00267BAB" w:rsidRPr="00E7157B" w:rsidRDefault="00267BAB" w:rsidP="00267BAB">
      <w:pPr>
        <w:tabs>
          <w:tab w:val="left" w:pos="4320"/>
        </w:tabs>
        <w:suppressAutoHyphens/>
        <w:spacing w:before="240" w:after="240"/>
        <w:jc w:val="both"/>
        <w:rPr>
          <w:color w:val="333333"/>
        </w:rPr>
      </w:pPr>
      <w:r w:rsidRPr="00E7157B">
        <w:rPr>
          <w:color w:val="333333"/>
        </w:rPr>
        <w:t xml:space="preserve">Name of Bidder </w:t>
      </w:r>
      <w:r w:rsidRPr="00E7157B">
        <w:rPr>
          <w:color w:val="333333"/>
          <w:u w:val="single"/>
        </w:rPr>
        <w:tab/>
      </w:r>
      <w:r w:rsidRPr="00E7157B">
        <w:rPr>
          <w:color w:val="333333"/>
        </w:rPr>
        <w:t xml:space="preserve">. IFB Number </w:t>
      </w:r>
      <w:r w:rsidRPr="00E7157B">
        <w:rPr>
          <w:color w:val="333333"/>
        </w:rPr>
        <w:tab/>
      </w:r>
      <w:r w:rsidRPr="00E7157B">
        <w:rPr>
          <w:color w:val="333333"/>
          <w:u w:val="single"/>
        </w:rPr>
        <w:tab/>
      </w:r>
      <w:r w:rsidRPr="00E7157B">
        <w:rPr>
          <w:color w:val="333333"/>
        </w:rPr>
        <w:t xml:space="preserve">. Page </w:t>
      </w:r>
      <w:r w:rsidRPr="00E7157B">
        <w:rPr>
          <w:color w:val="333333"/>
          <w:u w:val="single"/>
        </w:rPr>
        <w:tab/>
      </w:r>
      <w:r w:rsidRPr="00E7157B">
        <w:rPr>
          <w:color w:val="333333"/>
          <w:u w:val="single"/>
        </w:rPr>
        <w:tab/>
      </w:r>
      <w:r w:rsidRPr="00E7157B">
        <w:rPr>
          <w:color w:val="333333"/>
        </w:rPr>
        <w:t xml:space="preserve"> of </w:t>
      </w:r>
      <w:r w:rsidRPr="00E7157B">
        <w:rPr>
          <w:color w:val="333333"/>
          <w:u w:val="single"/>
        </w:rPr>
        <w:tab/>
      </w:r>
      <w:r w:rsidRPr="00E7157B">
        <w:rPr>
          <w:color w:val="333333"/>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720"/>
        <w:gridCol w:w="810"/>
        <w:gridCol w:w="720"/>
        <w:gridCol w:w="630"/>
        <w:gridCol w:w="720"/>
        <w:gridCol w:w="720"/>
        <w:gridCol w:w="720"/>
        <w:gridCol w:w="810"/>
        <w:gridCol w:w="810"/>
        <w:gridCol w:w="810"/>
        <w:gridCol w:w="810"/>
        <w:gridCol w:w="990"/>
        <w:gridCol w:w="900"/>
        <w:gridCol w:w="900"/>
        <w:gridCol w:w="630"/>
        <w:gridCol w:w="810"/>
      </w:tblGrid>
      <w:tr w:rsidR="00267BAB" w:rsidRPr="00E7157B" w14:paraId="621AB350" w14:textId="77777777" w:rsidTr="006223D1">
        <w:tc>
          <w:tcPr>
            <w:tcW w:w="738" w:type="dxa"/>
            <w:tcBorders>
              <w:bottom w:val="nil"/>
            </w:tcBorders>
          </w:tcPr>
          <w:p w14:paraId="04D9CF05" w14:textId="77777777" w:rsidR="00267BAB" w:rsidRPr="00E7157B" w:rsidRDefault="00267BAB" w:rsidP="006223D1">
            <w:pPr>
              <w:tabs>
                <w:tab w:val="left" w:pos="4320"/>
              </w:tabs>
              <w:suppressAutoHyphens/>
              <w:jc w:val="center"/>
              <w:rPr>
                <w:color w:val="333333"/>
                <w:sz w:val="18"/>
              </w:rPr>
            </w:pPr>
            <w:r w:rsidRPr="00E7157B">
              <w:rPr>
                <w:color w:val="333333"/>
                <w:sz w:val="18"/>
              </w:rPr>
              <w:t>1</w:t>
            </w:r>
          </w:p>
        </w:tc>
        <w:tc>
          <w:tcPr>
            <w:tcW w:w="720" w:type="dxa"/>
            <w:tcBorders>
              <w:bottom w:val="nil"/>
            </w:tcBorders>
          </w:tcPr>
          <w:p w14:paraId="32E7A612" w14:textId="77777777" w:rsidR="00267BAB" w:rsidRPr="00E7157B" w:rsidRDefault="00267BAB" w:rsidP="006223D1">
            <w:pPr>
              <w:tabs>
                <w:tab w:val="left" w:pos="4320"/>
              </w:tabs>
              <w:suppressAutoHyphens/>
              <w:jc w:val="center"/>
              <w:rPr>
                <w:color w:val="333333"/>
                <w:sz w:val="18"/>
              </w:rPr>
            </w:pPr>
            <w:r w:rsidRPr="00E7157B">
              <w:rPr>
                <w:color w:val="333333"/>
                <w:sz w:val="18"/>
              </w:rPr>
              <w:t>2</w:t>
            </w:r>
          </w:p>
        </w:tc>
        <w:tc>
          <w:tcPr>
            <w:tcW w:w="810" w:type="dxa"/>
            <w:tcBorders>
              <w:bottom w:val="nil"/>
            </w:tcBorders>
          </w:tcPr>
          <w:p w14:paraId="7BDABD4D" w14:textId="77777777" w:rsidR="00267BAB" w:rsidRPr="00E7157B" w:rsidRDefault="00267BAB" w:rsidP="006223D1">
            <w:pPr>
              <w:tabs>
                <w:tab w:val="left" w:pos="4320"/>
              </w:tabs>
              <w:suppressAutoHyphens/>
              <w:jc w:val="center"/>
              <w:rPr>
                <w:color w:val="333333"/>
                <w:sz w:val="18"/>
              </w:rPr>
            </w:pPr>
            <w:r w:rsidRPr="00E7157B">
              <w:rPr>
                <w:color w:val="333333"/>
                <w:sz w:val="18"/>
              </w:rPr>
              <w:t>3</w:t>
            </w:r>
          </w:p>
        </w:tc>
        <w:tc>
          <w:tcPr>
            <w:tcW w:w="720" w:type="dxa"/>
            <w:tcBorders>
              <w:bottom w:val="nil"/>
            </w:tcBorders>
          </w:tcPr>
          <w:p w14:paraId="119D3F17" w14:textId="77777777" w:rsidR="00267BAB" w:rsidRPr="00E7157B" w:rsidRDefault="00267BAB" w:rsidP="006223D1">
            <w:pPr>
              <w:tabs>
                <w:tab w:val="left" w:pos="4320"/>
              </w:tabs>
              <w:suppressAutoHyphens/>
              <w:jc w:val="center"/>
              <w:rPr>
                <w:color w:val="333333"/>
                <w:sz w:val="18"/>
              </w:rPr>
            </w:pPr>
            <w:r w:rsidRPr="00E7157B">
              <w:rPr>
                <w:color w:val="333333"/>
                <w:sz w:val="18"/>
              </w:rPr>
              <w:t>4</w:t>
            </w:r>
          </w:p>
        </w:tc>
        <w:tc>
          <w:tcPr>
            <w:tcW w:w="630" w:type="dxa"/>
            <w:tcBorders>
              <w:bottom w:val="nil"/>
            </w:tcBorders>
          </w:tcPr>
          <w:p w14:paraId="588A229B" w14:textId="77777777" w:rsidR="00267BAB" w:rsidRPr="00E7157B" w:rsidRDefault="00267BAB" w:rsidP="006223D1">
            <w:pPr>
              <w:tabs>
                <w:tab w:val="left" w:pos="4320"/>
              </w:tabs>
              <w:suppressAutoHyphens/>
              <w:jc w:val="center"/>
              <w:rPr>
                <w:color w:val="333333"/>
                <w:sz w:val="18"/>
              </w:rPr>
            </w:pPr>
            <w:r w:rsidRPr="00E7157B">
              <w:rPr>
                <w:color w:val="333333"/>
                <w:sz w:val="18"/>
              </w:rPr>
              <w:t>5</w:t>
            </w:r>
          </w:p>
        </w:tc>
        <w:tc>
          <w:tcPr>
            <w:tcW w:w="720" w:type="dxa"/>
            <w:tcBorders>
              <w:bottom w:val="nil"/>
            </w:tcBorders>
          </w:tcPr>
          <w:p w14:paraId="465E7890" w14:textId="77777777" w:rsidR="00267BAB" w:rsidRPr="00E7157B" w:rsidRDefault="00267BAB" w:rsidP="006223D1">
            <w:pPr>
              <w:tabs>
                <w:tab w:val="left" w:pos="4320"/>
              </w:tabs>
              <w:suppressAutoHyphens/>
              <w:jc w:val="center"/>
              <w:rPr>
                <w:color w:val="333333"/>
                <w:sz w:val="18"/>
              </w:rPr>
            </w:pPr>
            <w:r w:rsidRPr="00E7157B">
              <w:rPr>
                <w:color w:val="333333"/>
                <w:sz w:val="18"/>
              </w:rPr>
              <w:t>6</w:t>
            </w:r>
          </w:p>
        </w:tc>
        <w:tc>
          <w:tcPr>
            <w:tcW w:w="3060" w:type="dxa"/>
            <w:gridSpan w:val="4"/>
            <w:tcBorders>
              <w:bottom w:val="nil"/>
            </w:tcBorders>
          </w:tcPr>
          <w:p w14:paraId="31440780" w14:textId="77777777" w:rsidR="00267BAB" w:rsidRPr="00E7157B" w:rsidRDefault="00267BAB" w:rsidP="006223D1">
            <w:pPr>
              <w:tabs>
                <w:tab w:val="left" w:pos="4320"/>
              </w:tabs>
              <w:suppressAutoHyphens/>
              <w:jc w:val="center"/>
              <w:rPr>
                <w:color w:val="333333"/>
                <w:sz w:val="18"/>
              </w:rPr>
            </w:pPr>
            <w:r w:rsidRPr="00E7157B">
              <w:rPr>
                <w:color w:val="333333"/>
                <w:sz w:val="18"/>
              </w:rPr>
              <w:t>7</w:t>
            </w:r>
          </w:p>
        </w:tc>
        <w:tc>
          <w:tcPr>
            <w:tcW w:w="810" w:type="dxa"/>
            <w:tcBorders>
              <w:bottom w:val="nil"/>
            </w:tcBorders>
          </w:tcPr>
          <w:p w14:paraId="19E09584" w14:textId="77777777" w:rsidR="00267BAB" w:rsidRPr="00E7157B" w:rsidRDefault="00267BAB" w:rsidP="006223D1">
            <w:pPr>
              <w:tabs>
                <w:tab w:val="left" w:pos="4320"/>
              </w:tabs>
              <w:suppressAutoHyphens/>
              <w:jc w:val="center"/>
              <w:rPr>
                <w:color w:val="333333"/>
                <w:sz w:val="18"/>
              </w:rPr>
            </w:pPr>
            <w:r w:rsidRPr="00E7157B">
              <w:rPr>
                <w:color w:val="333333"/>
                <w:sz w:val="18"/>
              </w:rPr>
              <w:t>8</w:t>
            </w:r>
          </w:p>
        </w:tc>
        <w:tc>
          <w:tcPr>
            <w:tcW w:w="810" w:type="dxa"/>
            <w:tcBorders>
              <w:bottom w:val="nil"/>
            </w:tcBorders>
          </w:tcPr>
          <w:p w14:paraId="57D49E87" w14:textId="77777777" w:rsidR="00267BAB" w:rsidRPr="00E7157B" w:rsidRDefault="00267BAB" w:rsidP="006223D1">
            <w:pPr>
              <w:tabs>
                <w:tab w:val="left" w:pos="4320"/>
              </w:tabs>
              <w:suppressAutoHyphens/>
              <w:jc w:val="center"/>
              <w:rPr>
                <w:color w:val="333333"/>
                <w:sz w:val="18"/>
              </w:rPr>
            </w:pPr>
            <w:r w:rsidRPr="00E7157B">
              <w:rPr>
                <w:color w:val="333333"/>
                <w:sz w:val="18"/>
              </w:rPr>
              <w:t>9</w:t>
            </w:r>
          </w:p>
        </w:tc>
        <w:tc>
          <w:tcPr>
            <w:tcW w:w="990" w:type="dxa"/>
            <w:tcBorders>
              <w:bottom w:val="nil"/>
            </w:tcBorders>
          </w:tcPr>
          <w:p w14:paraId="12D27604" w14:textId="77777777" w:rsidR="00267BAB" w:rsidRPr="00E7157B" w:rsidRDefault="00267BAB" w:rsidP="006223D1">
            <w:pPr>
              <w:tabs>
                <w:tab w:val="left" w:pos="4320"/>
              </w:tabs>
              <w:suppressAutoHyphens/>
              <w:jc w:val="center"/>
              <w:rPr>
                <w:color w:val="333333"/>
                <w:sz w:val="18"/>
              </w:rPr>
            </w:pPr>
            <w:r w:rsidRPr="00E7157B">
              <w:rPr>
                <w:color w:val="333333"/>
                <w:sz w:val="18"/>
              </w:rPr>
              <w:t>10</w:t>
            </w:r>
          </w:p>
        </w:tc>
        <w:tc>
          <w:tcPr>
            <w:tcW w:w="900" w:type="dxa"/>
            <w:tcBorders>
              <w:bottom w:val="nil"/>
            </w:tcBorders>
          </w:tcPr>
          <w:p w14:paraId="2F062A2E" w14:textId="77777777" w:rsidR="00267BAB" w:rsidRPr="00E7157B" w:rsidRDefault="00267BAB" w:rsidP="006223D1">
            <w:pPr>
              <w:tabs>
                <w:tab w:val="left" w:pos="4320"/>
              </w:tabs>
              <w:suppressAutoHyphens/>
              <w:jc w:val="center"/>
              <w:rPr>
                <w:color w:val="333333"/>
                <w:sz w:val="18"/>
              </w:rPr>
            </w:pPr>
            <w:r w:rsidRPr="00E7157B">
              <w:rPr>
                <w:color w:val="333333"/>
                <w:sz w:val="18"/>
              </w:rPr>
              <w:t>11</w:t>
            </w:r>
          </w:p>
        </w:tc>
        <w:tc>
          <w:tcPr>
            <w:tcW w:w="900" w:type="dxa"/>
            <w:tcBorders>
              <w:bottom w:val="nil"/>
            </w:tcBorders>
          </w:tcPr>
          <w:p w14:paraId="1A8CFF6E" w14:textId="77777777" w:rsidR="00267BAB" w:rsidRPr="00E7157B" w:rsidRDefault="00267BAB" w:rsidP="006223D1">
            <w:pPr>
              <w:tabs>
                <w:tab w:val="left" w:pos="4320"/>
              </w:tabs>
              <w:suppressAutoHyphens/>
              <w:jc w:val="center"/>
              <w:rPr>
                <w:color w:val="333333"/>
                <w:sz w:val="18"/>
              </w:rPr>
            </w:pPr>
            <w:r w:rsidRPr="00E7157B">
              <w:rPr>
                <w:color w:val="333333"/>
                <w:sz w:val="18"/>
              </w:rPr>
              <w:t>12</w:t>
            </w:r>
          </w:p>
        </w:tc>
        <w:tc>
          <w:tcPr>
            <w:tcW w:w="630" w:type="dxa"/>
            <w:tcBorders>
              <w:bottom w:val="nil"/>
            </w:tcBorders>
          </w:tcPr>
          <w:p w14:paraId="2E2FD4D6" w14:textId="77777777" w:rsidR="00267BAB" w:rsidRPr="00E7157B" w:rsidRDefault="00267BAB" w:rsidP="006223D1">
            <w:pPr>
              <w:tabs>
                <w:tab w:val="left" w:pos="4320"/>
              </w:tabs>
              <w:suppressAutoHyphens/>
              <w:jc w:val="center"/>
              <w:rPr>
                <w:color w:val="333333"/>
                <w:sz w:val="18"/>
              </w:rPr>
            </w:pPr>
            <w:r w:rsidRPr="00E7157B">
              <w:rPr>
                <w:color w:val="333333"/>
                <w:sz w:val="18"/>
              </w:rPr>
              <w:t>13</w:t>
            </w:r>
          </w:p>
        </w:tc>
        <w:tc>
          <w:tcPr>
            <w:tcW w:w="810" w:type="dxa"/>
            <w:tcBorders>
              <w:bottom w:val="nil"/>
            </w:tcBorders>
          </w:tcPr>
          <w:p w14:paraId="7C04E038" w14:textId="77777777" w:rsidR="00267BAB" w:rsidRPr="00E7157B" w:rsidRDefault="00267BAB" w:rsidP="006223D1">
            <w:pPr>
              <w:tabs>
                <w:tab w:val="left" w:pos="4320"/>
              </w:tabs>
              <w:suppressAutoHyphens/>
              <w:jc w:val="center"/>
              <w:rPr>
                <w:color w:val="333333"/>
                <w:sz w:val="18"/>
              </w:rPr>
            </w:pPr>
            <w:r w:rsidRPr="00E7157B">
              <w:rPr>
                <w:color w:val="333333"/>
                <w:sz w:val="18"/>
              </w:rPr>
              <w:t>14</w:t>
            </w:r>
          </w:p>
        </w:tc>
      </w:tr>
      <w:tr w:rsidR="00267BAB" w:rsidRPr="00E7157B" w14:paraId="5E555154" w14:textId="77777777" w:rsidTr="006223D1">
        <w:trPr>
          <w:cantSplit/>
        </w:trPr>
        <w:tc>
          <w:tcPr>
            <w:tcW w:w="738" w:type="dxa"/>
            <w:tcBorders>
              <w:bottom w:val="nil"/>
            </w:tcBorders>
          </w:tcPr>
          <w:p w14:paraId="355DDE5A" w14:textId="77777777" w:rsidR="00267BAB" w:rsidRPr="00E7157B" w:rsidRDefault="00267BAB" w:rsidP="006223D1">
            <w:pPr>
              <w:tabs>
                <w:tab w:val="left" w:pos="4320"/>
              </w:tabs>
              <w:suppressAutoHyphens/>
              <w:jc w:val="center"/>
              <w:rPr>
                <w:color w:val="333333"/>
                <w:sz w:val="16"/>
              </w:rPr>
            </w:pPr>
            <w:r w:rsidRPr="00E7157B">
              <w:rPr>
                <w:color w:val="333333"/>
                <w:sz w:val="16"/>
              </w:rPr>
              <w:t>Product code</w:t>
            </w:r>
          </w:p>
        </w:tc>
        <w:tc>
          <w:tcPr>
            <w:tcW w:w="720" w:type="dxa"/>
            <w:tcBorders>
              <w:bottom w:val="nil"/>
            </w:tcBorders>
          </w:tcPr>
          <w:p w14:paraId="6D27F7D0" w14:textId="77777777" w:rsidR="00267BAB" w:rsidRPr="00E7157B" w:rsidRDefault="00267BAB" w:rsidP="006223D1">
            <w:pPr>
              <w:tabs>
                <w:tab w:val="left" w:pos="4320"/>
              </w:tabs>
              <w:suppressAutoHyphens/>
              <w:jc w:val="center"/>
              <w:rPr>
                <w:color w:val="333333"/>
                <w:sz w:val="16"/>
              </w:rPr>
            </w:pPr>
            <w:r w:rsidRPr="00E7157B">
              <w:rPr>
                <w:color w:val="333333"/>
                <w:sz w:val="16"/>
              </w:rPr>
              <w:t>Product</w:t>
            </w:r>
          </w:p>
        </w:tc>
        <w:tc>
          <w:tcPr>
            <w:tcW w:w="810" w:type="dxa"/>
            <w:tcBorders>
              <w:bottom w:val="nil"/>
            </w:tcBorders>
          </w:tcPr>
          <w:p w14:paraId="315ACD97" w14:textId="77777777" w:rsidR="00267BAB" w:rsidRPr="00E7157B" w:rsidRDefault="00267BAB" w:rsidP="006223D1">
            <w:pPr>
              <w:tabs>
                <w:tab w:val="left" w:pos="4320"/>
              </w:tabs>
              <w:suppressAutoHyphens/>
              <w:jc w:val="center"/>
              <w:rPr>
                <w:color w:val="333333"/>
                <w:sz w:val="16"/>
              </w:rPr>
            </w:pPr>
            <w:r w:rsidRPr="00E7157B">
              <w:rPr>
                <w:color w:val="333333"/>
                <w:sz w:val="16"/>
              </w:rPr>
              <w:t>Strength</w:t>
            </w:r>
          </w:p>
        </w:tc>
        <w:tc>
          <w:tcPr>
            <w:tcW w:w="720" w:type="dxa"/>
            <w:tcBorders>
              <w:bottom w:val="nil"/>
            </w:tcBorders>
          </w:tcPr>
          <w:p w14:paraId="038DEA68" w14:textId="77777777" w:rsidR="00267BAB" w:rsidRPr="00E7157B" w:rsidRDefault="00267BAB" w:rsidP="006223D1">
            <w:pPr>
              <w:tabs>
                <w:tab w:val="left" w:pos="4320"/>
              </w:tabs>
              <w:suppressAutoHyphens/>
              <w:jc w:val="center"/>
              <w:rPr>
                <w:color w:val="333333"/>
                <w:sz w:val="16"/>
              </w:rPr>
            </w:pPr>
            <w:r w:rsidRPr="00E7157B">
              <w:rPr>
                <w:color w:val="333333"/>
                <w:sz w:val="16"/>
              </w:rPr>
              <w:t>Dosage form</w:t>
            </w:r>
          </w:p>
        </w:tc>
        <w:tc>
          <w:tcPr>
            <w:tcW w:w="630" w:type="dxa"/>
            <w:tcBorders>
              <w:bottom w:val="nil"/>
            </w:tcBorders>
          </w:tcPr>
          <w:p w14:paraId="7666555F" w14:textId="77777777" w:rsidR="00267BAB" w:rsidRPr="00E7157B" w:rsidRDefault="00267BAB" w:rsidP="006223D1">
            <w:pPr>
              <w:tabs>
                <w:tab w:val="left" w:pos="4320"/>
              </w:tabs>
              <w:suppressAutoHyphens/>
              <w:jc w:val="center"/>
              <w:rPr>
                <w:color w:val="333333"/>
                <w:sz w:val="16"/>
              </w:rPr>
            </w:pPr>
            <w:r w:rsidRPr="00E7157B">
              <w:rPr>
                <w:color w:val="333333"/>
                <w:sz w:val="16"/>
              </w:rPr>
              <w:t xml:space="preserve">Unit pack </w:t>
            </w:r>
          </w:p>
        </w:tc>
        <w:tc>
          <w:tcPr>
            <w:tcW w:w="720" w:type="dxa"/>
            <w:tcBorders>
              <w:bottom w:val="nil"/>
            </w:tcBorders>
          </w:tcPr>
          <w:p w14:paraId="4EE60330" w14:textId="77777777" w:rsidR="00267BAB" w:rsidRPr="00E7157B" w:rsidRDefault="00267BAB" w:rsidP="006223D1">
            <w:pPr>
              <w:tabs>
                <w:tab w:val="left" w:pos="4320"/>
              </w:tabs>
              <w:suppressAutoHyphens/>
              <w:jc w:val="center"/>
              <w:rPr>
                <w:color w:val="333333"/>
                <w:sz w:val="16"/>
              </w:rPr>
            </w:pPr>
            <w:r w:rsidRPr="00E7157B">
              <w:rPr>
                <w:color w:val="333333"/>
                <w:sz w:val="16"/>
              </w:rPr>
              <w:t>Qty. offered</w:t>
            </w:r>
          </w:p>
        </w:tc>
        <w:tc>
          <w:tcPr>
            <w:tcW w:w="3060" w:type="dxa"/>
            <w:gridSpan w:val="4"/>
            <w:tcBorders>
              <w:bottom w:val="single" w:sz="4" w:space="0" w:color="auto"/>
            </w:tcBorders>
          </w:tcPr>
          <w:p w14:paraId="69153502" w14:textId="77777777" w:rsidR="00267BAB" w:rsidRPr="00E7157B" w:rsidRDefault="00267BAB" w:rsidP="006223D1">
            <w:pPr>
              <w:tabs>
                <w:tab w:val="left" w:pos="4320"/>
              </w:tabs>
              <w:suppressAutoHyphens/>
              <w:jc w:val="center"/>
              <w:rPr>
                <w:color w:val="333333"/>
                <w:sz w:val="16"/>
              </w:rPr>
            </w:pPr>
            <w:r w:rsidRPr="00E7157B">
              <w:rPr>
                <w:color w:val="333333"/>
                <w:sz w:val="16"/>
              </w:rPr>
              <w:t>Unit prices</w:t>
            </w:r>
          </w:p>
        </w:tc>
        <w:tc>
          <w:tcPr>
            <w:tcW w:w="810" w:type="dxa"/>
            <w:tcBorders>
              <w:bottom w:val="nil"/>
            </w:tcBorders>
          </w:tcPr>
          <w:p w14:paraId="6D9F6F22" w14:textId="77777777" w:rsidR="00267BAB" w:rsidRPr="00E7157B" w:rsidRDefault="00267BAB" w:rsidP="006223D1">
            <w:pPr>
              <w:tabs>
                <w:tab w:val="left" w:pos="4320"/>
              </w:tabs>
              <w:suppressAutoHyphens/>
              <w:jc w:val="center"/>
              <w:rPr>
                <w:color w:val="333333"/>
                <w:sz w:val="16"/>
              </w:rPr>
            </w:pPr>
            <w:r w:rsidRPr="00E7157B">
              <w:rPr>
                <w:color w:val="333333"/>
                <w:sz w:val="16"/>
              </w:rPr>
              <w:t xml:space="preserve">Total unit </w:t>
            </w:r>
          </w:p>
        </w:tc>
        <w:tc>
          <w:tcPr>
            <w:tcW w:w="810" w:type="dxa"/>
            <w:tcBorders>
              <w:bottom w:val="nil"/>
            </w:tcBorders>
          </w:tcPr>
          <w:p w14:paraId="18774A4A" w14:textId="77777777" w:rsidR="00267BAB" w:rsidRPr="00E7157B" w:rsidRDefault="00267BAB" w:rsidP="006223D1">
            <w:pPr>
              <w:tabs>
                <w:tab w:val="left" w:pos="4320"/>
              </w:tabs>
              <w:suppressAutoHyphens/>
              <w:jc w:val="center"/>
              <w:rPr>
                <w:color w:val="333333"/>
                <w:sz w:val="16"/>
              </w:rPr>
            </w:pPr>
            <w:r w:rsidRPr="00E7157B">
              <w:rPr>
                <w:color w:val="333333"/>
                <w:sz w:val="16"/>
              </w:rPr>
              <w:t xml:space="preserve">Total price per </w:t>
            </w:r>
          </w:p>
        </w:tc>
        <w:tc>
          <w:tcPr>
            <w:tcW w:w="990" w:type="dxa"/>
            <w:tcBorders>
              <w:bottom w:val="nil"/>
            </w:tcBorders>
          </w:tcPr>
          <w:p w14:paraId="3369B1C1" w14:textId="77777777" w:rsidR="00267BAB" w:rsidRPr="00E7157B" w:rsidRDefault="00267BAB" w:rsidP="006223D1">
            <w:pPr>
              <w:tabs>
                <w:tab w:val="left" w:pos="4320"/>
              </w:tabs>
              <w:suppressAutoHyphens/>
              <w:jc w:val="center"/>
              <w:rPr>
                <w:color w:val="333333"/>
                <w:sz w:val="16"/>
              </w:rPr>
            </w:pPr>
            <w:r w:rsidRPr="00E7157B">
              <w:rPr>
                <w:color w:val="333333"/>
                <w:sz w:val="16"/>
              </w:rPr>
              <w:t xml:space="preserve">Local agent’s </w:t>
            </w:r>
          </w:p>
        </w:tc>
        <w:tc>
          <w:tcPr>
            <w:tcW w:w="900" w:type="dxa"/>
            <w:tcBorders>
              <w:bottom w:val="nil"/>
            </w:tcBorders>
          </w:tcPr>
          <w:p w14:paraId="78D50DC7" w14:textId="77777777" w:rsidR="00267BAB" w:rsidRPr="00E7157B" w:rsidRDefault="00267BAB" w:rsidP="006223D1">
            <w:pPr>
              <w:tabs>
                <w:tab w:val="left" w:pos="4320"/>
              </w:tabs>
              <w:suppressAutoHyphens/>
              <w:jc w:val="center"/>
              <w:rPr>
                <w:color w:val="333333"/>
                <w:sz w:val="16"/>
              </w:rPr>
            </w:pPr>
            <w:r w:rsidRPr="00E7157B">
              <w:rPr>
                <w:color w:val="333333"/>
                <w:sz w:val="16"/>
              </w:rPr>
              <w:t xml:space="preserve">Shipment weight </w:t>
            </w:r>
          </w:p>
        </w:tc>
        <w:tc>
          <w:tcPr>
            <w:tcW w:w="900" w:type="dxa"/>
            <w:tcBorders>
              <w:bottom w:val="nil"/>
            </w:tcBorders>
          </w:tcPr>
          <w:p w14:paraId="207E953D" w14:textId="77777777" w:rsidR="00267BAB" w:rsidRPr="00E7157B" w:rsidRDefault="00267BAB" w:rsidP="006223D1">
            <w:pPr>
              <w:tabs>
                <w:tab w:val="left" w:pos="4320"/>
              </w:tabs>
              <w:suppressAutoHyphens/>
              <w:jc w:val="center"/>
              <w:rPr>
                <w:color w:val="333333"/>
                <w:sz w:val="16"/>
              </w:rPr>
            </w:pPr>
            <w:r w:rsidRPr="00E7157B">
              <w:rPr>
                <w:color w:val="333333"/>
                <w:sz w:val="16"/>
              </w:rPr>
              <w:t>Name of manufac-</w:t>
            </w:r>
          </w:p>
        </w:tc>
        <w:tc>
          <w:tcPr>
            <w:tcW w:w="630" w:type="dxa"/>
            <w:tcBorders>
              <w:bottom w:val="nil"/>
            </w:tcBorders>
          </w:tcPr>
          <w:p w14:paraId="33300812" w14:textId="77777777" w:rsidR="00267BAB" w:rsidRPr="00E7157B" w:rsidRDefault="00267BAB" w:rsidP="006223D1">
            <w:pPr>
              <w:tabs>
                <w:tab w:val="left" w:pos="4320"/>
              </w:tabs>
              <w:suppressAutoHyphens/>
              <w:jc w:val="center"/>
              <w:rPr>
                <w:color w:val="333333"/>
                <w:sz w:val="16"/>
              </w:rPr>
            </w:pPr>
            <w:r w:rsidRPr="00E7157B">
              <w:rPr>
                <w:color w:val="333333"/>
                <w:sz w:val="16"/>
              </w:rPr>
              <w:t xml:space="preserve">Ctry. of </w:t>
            </w:r>
          </w:p>
        </w:tc>
        <w:tc>
          <w:tcPr>
            <w:tcW w:w="810" w:type="dxa"/>
            <w:tcBorders>
              <w:bottom w:val="nil"/>
            </w:tcBorders>
          </w:tcPr>
          <w:p w14:paraId="54B27C3F" w14:textId="77777777" w:rsidR="00267BAB" w:rsidRPr="00E7157B" w:rsidRDefault="00267BAB" w:rsidP="006223D1">
            <w:pPr>
              <w:tabs>
                <w:tab w:val="left" w:pos="4320"/>
              </w:tabs>
              <w:suppressAutoHyphens/>
              <w:jc w:val="center"/>
              <w:rPr>
                <w:color w:val="333333"/>
                <w:sz w:val="16"/>
              </w:rPr>
            </w:pPr>
            <w:r w:rsidRPr="00E7157B">
              <w:rPr>
                <w:color w:val="333333"/>
                <w:sz w:val="16"/>
              </w:rPr>
              <w:t xml:space="preserve">Pharma-copoeial </w:t>
            </w:r>
          </w:p>
        </w:tc>
      </w:tr>
      <w:tr w:rsidR="00267BAB" w:rsidRPr="00E7157B" w14:paraId="29F1C5E0" w14:textId="77777777" w:rsidTr="006223D1">
        <w:trPr>
          <w:cantSplit/>
        </w:trPr>
        <w:tc>
          <w:tcPr>
            <w:tcW w:w="738" w:type="dxa"/>
            <w:tcBorders>
              <w:top w:val="nil"/>
            </w:tcBorders>
          </w:tcPr>
          <w:p w14:paraId="0A1DF88F" w14:textId="77777777" w:rsidR="00267BAB" w:rsidRPr="00E7157B" w:rsidRDefault="00267BAB" w:rsidP="006223D1">
            <w:pPr>
              <w:tabs>
                <w:tab w:val="left" w:pos="4320"/>
              </w:tabs>
              <w:suppressAutoHyphens/>
              <w:jc w:val="center"/>
              <w:rPr>
                <w:color w:val="333333"/>
                <w:sz w:val="16"/>
              </w:rPr>
            </w:pPr>
          </w:p>
        </w:tc>
        <w:tc>
          <w:tcPr>
            <w:tcW w:w="720" w:type="dxa"/>
            <w:tcBorders>
              <w:top w:val="nil"/>
            </w:tcBorders>
          </w:tcPr>
          <w:p w14:paraId="3AD52EC9" w14:textId="77777777" w:rsidR="00267BAB" w:rsidRPr="00E7157B" w:rsidRDefault="00267BAB" w:rsidP="006223D1">
            <w:pPr>
              <w:tabs>
                <w:tab w:val="left" w:pos="4320"/>
              </w:tabs>
              <w:suppressAutoHyphens/>
              <w:jc w:val="center"/>
              <w:rPr>
                <w:color w:val="333333"/>
                <w:sz w:val="16"/>
              </w:rPr>
            </w:pPr>
          </w:p>
        </w:tc>
        <w:tc>
          <w:tcPr>
            <w:tcW w:w="810" w:type="dxa"/>
            <w:tcBorders>
              <w:top w:val="nil"/>
            </w:tcBorders>
          </w:tcPr>
          <w:p w14:paraId="1F70AEA3" w14:textId="77777777" w:rsidR="00267BAB" w:rsidRPr="00E7157B" w:rsidRDefault="00267BAB" w:rsidP="006223D1">
            <w:pPr>
              <w:tabs>
                <w:tab w:val="left" w:pos="4320"/>
              </w:tabs>
              <w:suppressAutoHyphens/>
              <w:jc w:val="center"/>
              <w:rPr>
                <w:color w:val="333333"/>
                <w:sz w:val="16"/>
              </w:rPr>
            </w:pPr>
          </w:p>
        </w:tc>
        <w:tc>
          <w:tcPr>
            <w:tcW w:w="720" w:type="dxa"/>
            <w:tcBorders>
              <w:top w:val="nil"/>
            </w:tcBorders>
          </w:tcPr>
          <w:p w14:paraId="40E85FFB" w14:textId="77777777" w:rsidR="00267BAB" w:rsidRPr="00E7157B" w:rsidRDefault="00267BAB" w:rsidP="006223D1">
            <w:pPr>
              <w:tabs>
                <w:tab w:val="left" w:pos="4320"/>
              </w:tabs>
              <w:suppressAutoHyphens/>
              <w:jc w:val="center"/>
              <w:rPr>
                <w:color w:val="333333"/>
                <w:sz w:val="16"/>
              </w:rPr>
            </w:pPr>
          </w:p>
        </w:tc>
        <w:tc>
          <w:tcPr>
            <w:tcW w:w="630" w:type="dxa"/>
            <w:tcBorders>
              <w:top w:val="nil"/>
            </w:tcBorders>
          </w:tcPr>
          <w:p w14:paraId="2DB705F0" w14:textId="77777777" w:rsidR="00267BAB" w:rsidRPr="00E7157B" w:rsidRDefault="00267BAB" w:rsidP="006223D1">
            <w:pPr>
              <w:tabs>
                <w:tab w:val="left" w:pos="4320"/>
              </w:tabs>
              <w:suppressAutoHyphens/>
              <w:jc w:val="center"/>
              <w:rPr>
                <w:color w:val="333333"/>
                <w:sz w:val="16"/>
              </w:rPr>
            </w:pPr>
            <w:r w:rsidRPr="00E7157B">
              <w:rPr>
                <w:color w:val="333333"/>
                <w:sz w:val="16"/>
              </w:rPr>
              <w:t>size</w:t>
            </w:r>
          </w:p>
        </w:tc>
        <w:tc>
          <w:tcPr>
            <w:tcW w:w="720" w:type="dxa"/>
            <w:tcBorders>
              <w:top w:val="nil"/>
            </w:tcBorders>
          </w:tcPr>
          <w:p w14:paraId="616B9549" w14:textId="77777777" w:rsidR="00267BAB" w:rsidRPr="00E7157B" w:rsidRDefault="00267BAB" w:rsidP="006223D1">
            <w:pPr>
              <w:tabs>
                <w:tab w:val="left" w:pos="4320"/>
              </w:tabs>
              <w:suppressAutoHyphens/>
              <w:jc w:val="center"/>
              <w:rPr>
                <w:color w:val="333333"/>
                <w:sz w:val="16"/>
              </w:rPr>
            </w:pPr>
          </w:p>
        </w:tc>
        <w:tc>
          <w:tcPr>
            <w:tcW w:w="720" w:type="dxa"/>
            <w:tcBorders>
              <w:top w:val="nil"/>
            </w:tcBorders>
          </w:tcPr>
          <w:p w14:paraId="774B0E32" w14:textId="77777777" w:rsidR="00267BAB" w:rsidRPr="00E7157B" w:rsidRDefault="00267BAB" w:rsidP="006223D1">
            <w:pPr>
              <w:tabs>
                <w:tab w:val="left" w:pos="4320"/>
              </w:tabs>
              <w:suppressAutoHyphens/>
              <w:jc w:val="center"/>
              <w:rPr>
                <w:color w:val="333333"/>
                <w:sz w:val="14"/>
              </w:rPr>
            </w:pPr>
            <w:r w:rsidRPr="00E7157B">
              <w:rPr>
                <w:color w:val="333333"/>
                <w:sz w:val="16"/>
              </w:rPr>
              <w:t>[a]</w:t>
            </w:r>
          </w:p>
          <w:p w14:paraId="156C9DF6" w14:textId="77777777" w:rsidR="00267BAB" w:rsidRPr="00E7157B" w:rsidRDefault="00267BAB" w:rsidP="006223D1">
            <w:pPr>
              <w:tabs>
                <w:tab w:val="left" w:pos="4320"/>
              </w:tabs>
              <w:suppressAutoHyphens/>
              <w:jc w:val="center"/>
              <w:rPr>
                <w:color w:val="333333"/>
                <w:sz w:val="14"/>
              </w:rPr>
            </w:pPr>
            <w:r w:rsidRPr="00E7157B">
              <w:rPr>
                <w:color w:val="333333"/>
                <w:sz w:val="14"/>
              </w:rPr>
              <w:t>Unit price FOB or FCA port or place of loading</w:t>
            </w:r>
          </w:p>
        </w:tc>
        <w:tc>
          <w:tcPr>
            <w:tcW w:w="720" w:type="dxa"/>
            <w:tcBorders>
              <w:top w:val="nil"/>
            </w:tcBorders>
          </w:tcPr>
          <w:p w14:paraId="02F49B58" w14:textId="77777777" w:rsidR="00267BAB" w:rsidRPr="00E7157B" w:rsidRDefault="00267BAB" w:rsidP="006223D1">
            <w:pPr>
              <w:tabs>
                <w:tab w:val="left" w:pos="4320"/>
              </w:tabs>
              <w:suppressAutoHyphens/>
              <w:jc w:val="center"/>
              <w:rPr>
                <w:color w:val="333333"/>
                <w:sz w:val="14"/>
              </w:rPr>
            </w:pPr>
            <w:r w:rsidRPr="00E7157B">
              <w:rPr>
                <w:color w:val="333333"/>
                <w:sz w:val="16"/>
              </w:rPr>
              <w:t>[b]</w:t>
            </w:r>
          </w:p>
          <w:p w14:paraId="7CF8428D" w14:textId="77777777" w:rsidR="00267BAB" w:rsidRPr="00E7157B" w:rsidRDefault="00267BAB" w:rsidP="006223D1">
            <w:pPr>
              <w:tabs>
                <w:tab w:val="left" w:pos="4320"/>
              </w:tabs>
              <w:suppressAutoHyphens/>
              <w:jc w:val="center"/>
              <w:rPr>
                <w:color w:val="333333"/>
                <w:sz w:val="14"/>
              </w:rPr>
            </w:pPr>
            <w:r w:rsidRPr="00E7157B">
              <w:rPr>
                <w:color w:val="333333"/>
                <w:sz w:val="14"/>
              </w:rPr>
              <w:t>CIF at port of entry or CIP named place of destina-tion (specify one)</w:t>
            </w:r>
          </w:p>
        </w:tc>
        <w:tc>
          <w:tcPr>
            <w:tcW w:w="810" w:type="dxa"/>
            <w:tcBorders>
              <w:top w:val="nil"/>
            </w:tcBorders>
          </w:tcPr>
          <w:p w14:paraId="5B1E1548" w14:textId="77777777" w:rsidR="00267BAB" w:rsidRPr="00E7157B" w:rsidRDefault="00267BAB" w:rsidP="006223D1">
            <w:pPr>
              <w:tabs>
                <w:tab w:val="left" w:pos="4320"/>
              </w:tabs>
              <w:suppressAutoHyphens/>
              <w:jc w:val="center"/>
              <w:rPr>
                <w:color w:val="333333"/>
                <w:sz w:val="14"/>
              </w:rPr>
            </w:pPr>
            <w:r w:rsidRPr="00E7157B">
              <w:rPr>
                <w:color w:val="333333"/>
                <w:sz w:val="16"/>
              </w:rPr>
              <w:t>[c]</w:t>
            </w:r>
          </w:p>
          <w:p w14:paraId="2C2357E1" w14:textId="77777777" w:rsidR="00267BAB" w:rsidRPr="00E7157B" w:rsidRDefault="00267BAB" w:rsidP="006223D1">
            <w:pPr>
              <w:tabs>
                <w:tab w:val="left" w:pos="4320"/>
              </w:tabs>
              <w:suppressAutoHyphens/>
              <w:jc w:val="center"/>
              <w:rPr>
                <w:color w:val="333333"/>
                <w:sz w:val="14"/>
              </w:rPr>
            </w:pPr>
            <w:r w:rsidRPr="00E7157B">
              <w:rPr>
                <w:color w:val="333333"/>
                <w:sz w:val="14"/>
              </w:rPr>
              <w:t>Inland transp., insurance &amp; other local costs incidental to delivery if specified</w:t>
            </w:r>
          </w:p>
        </w:tc>
        <w:tc>
          <w:tcPr>
            <w:tcW w:w="810" w:type="dxa"/>
            <w:tcBorders>
              <w:top w:val="nil"/>
            </w:tcBorders>
          </w:tcPr>
          <w:p w14:paraId="62EF1BB7" w14:textId="77777777" w:rsidR="00267BAB" w:rsidRPr="00E7157B" w:rsidRDefault="00267BAB" w:rsidP="006223D1">
            <w:pPr>
              <w:tabs>
                <w:tab w:val="left" w:pos="4320"/>
              </w:tabs>
              <w:suppressAutoHyphens/>
              <w:jc w:val="center"/>
              <w:rPr>
                <w:color w:val="333333"/>
                <w:sz w:val="14"/>
              </w:rPr>
            </w:pPr>
            <w:r w:rsidRPr="00E7157B">
              <w:rPr>
                <w:color w:val="333333"/>
                <w:sz w:val="16"/>
              </w:rPr>
              <w:t>[d]</w:t>
            </w:r>
          </w:p>
          <w:p w14:paraId="0A07388A" w14:textId="77777777" w:rsidR="00267BAB" w:rsidRPr="00E7157B" w:rsidRDefault="00267BAB" w:rsidP="006223D1">
            <w:pPr>
              <w:tabs>
                <w:tab w:val="left" w:pos="4320"/>
              </w:tabs>
              <w:suppressAutoHyphens/>
              <w:jc w:val="center"/>
              <w:rPr>
                <w:color w:val="333333"/>
                <w:sz w:val="14"/>
              </w:rPr>
            </w:pPr>
            <w:r w:rsidRPr="00E7157B">
              <w:rPr>
                <w:color w:val="333333"/>
                <w:sz w:val="14"/>
              </w:rPr>
              <w:t>Other incidental costs as defined in the SCC</w:t>
            </w:r>
          </w:p>
        </w:tc>
        <w:tc>
          <w:tcPr>
            <w:tcW w:w="810" w:type="dxa"/>
            <w:tcBorders>
              <w:top w:val="nil"/>
            </w:tcBorders>
          </w:tcPr>
          <w:p w14:paraId="5210BFAD" w14:textId="77777777" w:rsidR="00267BAB" w:rsidRPr="00E7157B" w:rsidRDefault="00267BAB" w:rsidP="006223D1">
            <w:pPr>
              <w:tabs>
                <w:tab w:val="left" w:pos="4320"/>
              </w:tabs>
              <w:suppressAutoHyphens/>
              <w:jc w:val="center"/>
              <w:rPr>
                <w:color w:val="333333"/>
                <w:sz w:val="16"/>
              </w:rPr>
            </w:pPr>
            <w:r w:rsidRPr="00E7157B">
              <w:rPr>
                <w:color w:val="333333"/>
                <w:sz w:val="16"/>
              </w:rPr>
              <w:t>price</w:t>
            </w:r>
          </w:p>
          <w:p w14:paraId="67963CDE" w14:textId="77777777" w:rsidR="00267BAB" w:rsidRPr="00E7157B" w:rsidRDefault="00267BAB" w:rsidP="006223D1">
            <w:pPr>
              <w:tabs>
                <w:tab w:val="left" w:pos="4320"/>
              </w:tabs>
              <w:suppressAutoHyphens/>
              <w:jc w:val="center"/>
              <w:rPr>
                <w:color w:val="333333"/>
                <w:sz w:val="16"/>
              </w:rPr>
            </w:pPr>
            <w:r w:rsidRPr="00E7157B">
              <w:rPr>
                <w:color w:val="333333"/>
                <w:sz w:val="16"/>
              </w:rPr>
              <w:t xml:space="preserve">[a+c+d] </w:t>
            </w:r>
          </w:p>
          <w:p w14:paraId="09A9F581" w14:textId="77777777" w:rsidR="00267BAB" w:rsidRPr="00E7157B" w:rsidRDefault="00267BAB" w:rsidP="006223D1">
            <w:pPr>
              <w:tabs>
                <w:tab w:val="left" w:pos="4320"/>
              </w:tabs>
              <w:suppressAutoHyphens/>
              <w:jc w:val="center"/>
              <w:rPr>
                <w:color w:val="333333"/>
                <w:sz w:val="16"/>
              </w:rPr>
            </w:pPr>
            <w:r w:rsidRPr="00E7157B">
              <w:rPr>
                <w:color w:val="333333"/>
                <w:sz w:val="16"/>
              </w:rPr>
              <w:t>or</w:t>
            </w:r>
          </w:p>
          <w:p w14:paraId="583C1C12" w14:textId="77777777" w:rsidR="00267BAB" w:rsidRPr="00E7157B" w:rsidRDefault="00267BAB" w:rsidP="006223D1">
            <w:pPr>
              <w:tabs>
                <w:tab w:val="left" w:pos="4320"/>
              </w:tabs>
              <w:suppressAutoHyphens/>
              <w:jc w:val="center"/>
              <w:rPr>
                <w:color w:val="333333"/>
                <w:sz w:val="16"/>
              </w:rPr>
            </w:pPr>
            <w:r w:rsidRPr="00E7157B">
              <w:rPr>
                <w:color w:val="333333"/>
                <w:sz w:val="16"/>
              </w:rPr>
              <w:t>[b+c+d]</w:t>
            </w:r>
          </w:p>
        </w:tc>
        <w:tc>
          <w:tcPr>
            <w:tcW w:w="810" w:type="dxa"/>
            <w:tcBorders>
              <w:top w:val="nil"/>
            </w:tcBorders>
          </w:tcPr>
          <w:p w14:paraId="150DBFF3" w14:textId="77777777" w:rsidR="00267BAB" w:rsidRPr="00E7157B" w:rsidRDefault="00267BAB" w:rsidP="006223D1">
            <w:pPr>
              <w:tabs>
                <w:tab w:val="left" w:pos="4320"/>
              </w:tabs>
              <w:suppressAutoHyphens/>
              <w:jc w:val="center"/>
              <w:rPr>
                <w:color w:val="333333"/>
                <w:sz w:val="16"/>
              </w:rPr>
            </w:pPr>
            <w:r w:rsidRPr="00E7157B">
              <w:rPr>
                <w:color w:val="333333"/>
                <w:sz w:val="16"/>
              </w:rPr>
              <w:t>item</w:t>
            </w:r>
          </w:p>
          <w:p w14:paraId="4B8985D9" w14:textId="77777777" w:rsidR="00267BAB" w:rsidRPr="00E7157B" w:rsidRDefault="00267BAB" w:rsidP="006223D1">
            <w:pPr>
              <w:tabs>
                <w:tab w:val="left" w:pos="4320"/>
              </w:tabs>
              <w:suppressAutoHyphens/>
              <w:jc w:val="center"/>
              <w:rPr>
                <w:color w:val="333333"/>
                <w:sz w:val="16"/>
              </w:rPr>
            </w:pPr>
            <w:r w:rsidRPr="00E7157B">
              <w:rPr>
                <w:color w:val="333333"/>
                <w:sz w:val="16"/>
              </w:rPr>
              <w:t>[6 x 8]</w:t>
            </w:r>
          </w:p>
        </w:tc>
        <w:tc>
          <w:tcPr>
            <w:tcW w:w="990" w:type="dxa"/>
            <w:tcBorders>
              <w:top w:val="nil"/>
            </w:tcBorders>
          </w:tcPr>
          <w:p w14:paraId="75E0B4FD" w14:textId="77777777" w:rsidR="00267BAB" w:rsidRPr="00E7157B" w:rsidRDefault="00267BAB" w:rsidP="006223D1">
            <w:pPr>
              <w:tabs>
                <w:tab w:val="left" w:pos="4320"/>
              </w:tabs>
              <w:suppressAutoHyphens/>
              <w:jc w:val="center"/>
              <w:rPr>
                <w:color w:val="333333"/>
                <w:sz w:val="16"/>
              </w:rPr>
            </w:pPr>
            <w:r w:rsidRPr="00E7157B">
              <w:rPr>
                <w:color w:val="333333"/>
                <w:sz w:val="16"/>
              </w:rPr>
              <w:t>commission as a % of FOB price included in quoted price</w:t>
            </w:r>
          </w:p>
        </w:tc>
        <w:tc>
          <w:tcPr>
            <w:tcW w:w="900" w:type="dxa"/>
            <w:tcBorders>
              <w:top w:val="nil"/>
            </w:tcBorders>
          </w:tcPr>
          <w:p w14:paraId="488C41F9" w14:textId="77777777" w:rsidR="00267BAB" w:rsidRPr="00E7157B" w:rsidRDefault="00267BAB" w:rsidP="006223D1">
            <w:pPr>
              <w:tabs>
                <w:tab w:val="left" w:pos="4320"/>
              </w:tabs>
              <w:suppressAutoHyphens/>
              <w:jc w:val="center"/>
              <w:rPr>
                <w:color w:val="333333"/>
                <w:sz w:val="16"/>
              </w:rPr>
            </w:pPr>
            <w:r w:rsidRPr="00E7157B">
              <w:rPr>
                <w:color w:val="333333"/>
                <w:sz w:val="16"/>
              </w:rPr>
              <w:t>and volume</w:t>
            </w:r>
          </w:p>
        </w:tc>
        <w:tc>
          <w:tcPr>
            <w:tcW w:w="900" w:type="dxa"/>
            <w:tcBorders>
              <w:top w:val="nil"/>
            </w:tcBorders>
          </w:tcPr>
          <w:p w14:paraId="47CBD53C" w14:textId="77777777" w:rsidR="00267BAB" w:rsidRPr="00E7157B" w:rsidRDefault="00267BAB" w:rsidP="006223D1">
            <w:pPr>
              <w:tabs>
                <w:tab w:val="left" w:pos="4320"/>
              </w:tabs>
              <w:suppressAutoHyphens/>
              <w:jc w:val="center"/>
              <w:rPr>
                <w:color w:val="333333"/>
                <w:sz w:val="16"/>
              </w:rPr>
            </w:pPr>
            <w:r w:rsidRPr="00E7157B">
              <w:rPr>
                <w:color w:val="333333"/>
                <w:sz w:val="16"/>
              </w:rPr>
              <w:t>turer</w:t>
            </w:r>
          </w:p>
        </w:tc>
        <w:tc>
          <w:tcPr>
            <w:tcW w:w="630" w:type="dxa"/>
            <w:tcBorders>
              <w:top w:val="nil"/>
            </w:tcBorders>
          </w:tcPr>
          <w:p w14:paraId="71C02839" w14:textId="77777777" w:rsidR="00267BAB" w:rsidRPr="00E7157B" w:rsidRDefault="00267BAB" w:rsidP="006223D1">
            <w:pPr>
              <w:tabs>
                <w:tab w:val="left" w:pos="4320"/>
              </w:tabs>
              <w:suppressAutoHyphens/>
              <w:jc w:val="center"/>
              <w:rPr>
                <w:color w:val="333333"/>
                <w:sz w:val="16"/>
              </w:rPr>
            </w:pPr>
            <w:r w:rsidRPr="00E7157B">
              <w:rPr>
                <w:color w:val="333333"/>
                <w:sz w:val="16"/>
              </w:rPr>
              <w:t>origin</w:t>
            </w:r>
          </w:p>
        </w:tc>
        <w:tc>
          <w:tcPr>
            <w:tcW w:w="810" w:type="dxa"/>
            <w:tcBorders>
              <w:top w:val="nil"/>
            </w:tcBorders>
          </w:tcPr>
          <w:p w14:paraId="73D41335" w14:textId="77777777" w:rsidR="00267BAB" w:rsidRPr="00E7157B" w:rsidRDefault="00267BAB" w:rsidP="006223D1">
            <w:pPr>
              <w:tabs>
                <w:tab w:val="left" w:pos="4320"/>
              </w:tabs>
              <w:suppressAutoHyphens/>
              <w:jc w:val="center"/>
              <w:rPr>
                <w:color w:val="333333"/>
                <w:sz w:val="16"/>
              </w:rPr>
            </w:pPr>
            <w:r w:rsidRPr="00E7157B">
              <w:rPr>
                <w:color w:val="333333"/>
                <w:sz w:val="16"/>
              </w:rPr>
              <w:t>standard</w:t>
            </w:r>
          </w:p>
        </w:tc>
      </w:tr>
      <w:tr w:rsidR="00267BAB" w:rsidRPr="00E7157B" w14:paraId="0A4EDAAA" w14:textId="77777777" w:rsidTr="006223D1">
        <w:trPr>
          <w:cantSplit/>
        </w:trPr>
        <w:tc>
          <w:tcPr>
            <w:tcW w:w="738" w:type="dxa"/>
          </w:tcPr>
          <w:p w14:paraId="3B40F253" w14:textId="77777777" w:rsidR="00267BAB" w:rsidRPr="00E7157B" w:rsidRDefault="00267BAB" w:rsidP="006223D1">
            <w:pPr>
              <w:tabs>
                <w:tab w:val="left" w:pos="4320"/>
              </w:tabs>
              <w:suppressAutoHyphens/>
              <w:jc w:val="center"/>
              <w:rPr>
                <w:color w:val="333333"/>
                <w:sz w:val="16"/>
              </w:rPr>
            </w:pPr>
          </w:p>
        </w:tc>
        <w:tc>
          <w:tcPr>
            <w:tcW w:w="720" w:type="dxa"/>
          </w:tcPr>
          <w:p w14:paraId="459D2CB9" w14:textId="77777777" w:rsidR="00267BAB" w:rsidRPr="00E7157B" w:rsidRDefault="00267BAB" w:rsidP="006223D1">
            <w:pPr>
              <w:tabs>
                <w:tab w:val="left" w:pos="4320"/>
              </w:tabs>
              <w:suppressAutoHyphens/>
              <w:jc w:val="center"/>
              <w:rPr>
                <w:color w:val="333333"/>
                <w:sz w:val="16"/>
              </w:rPr>
            </w:pPr>
          </w:p>
        </w:tc>
        <w:tc>
          <w:tcPr>
            <w:tcW w:w="810" w:type="dxa"/>
          </w:tcPr>
          <w:p w14:paraId="39C9957E" w14:textId="77777777" w:rsidR="00267BAB" w:rsidRPr="00E7157B" w:rsidRDefault="00267BAB" w:rsidP="006223D1">
            <w:pPr>
              <w:tabs>
                <w:tab w:val="left" w:pos="4320"/>
              </w:tabs>
              <w:suppressAutoHyphens/>
              <w:jc w:val="center"/>
              <w:rPr>
                <w:color w:val="333333"/>
                <w:sz w:val="16"/>
              </w:rPr>
            </w:pPr>
          </w:p>
        </w:tc>
        <w:tc>
          <w:tcPr>
            <w:tcW w:w="720" w:type="dxa"/>
          </w:tcPr>
          <w:p w14:paraId="0578C5EA" w14:textId="77777777" w:rsidR="00267BAB" w:rsidRPr="00E7157B" w:rsidRDefault="00267BAB" w:rsidP="006223D1">
            <w:pPr>
              <w:tabs>
                <w:tab w:val="left" w:pos="4320"/>
              </w:tabs>
              <w:suppressAutoHyphens/>
              <w:jc w:val="center"/>
              <w:rPr>
                <w:color w:val="333333"/>
                <w:sz w:val="16"/>
              </w:rPr>
            </w:pPr>
          </w:p>
        </w:tc>
        <w:tc>
          <w:tcPr>
            <w:tcW w:w="630" w:type="dxa"/>
          </w:tcPr>
          <w:p w14:paraId="054D4BE6" w14:textId="77777777" w:rsidR="00267BAB" w:rsidRPr="00E7157B" w:rsidRDefault="00267BAB" w:rsidP="006223D1">
            <w:pPr>
              <w:tabs>
                <w:tab w:val="left" w:pos="4320"/>
              </w:tabs>
              <w:suppressAutoHyphens/>
              <w:jc w:val="center"/>
              <w:rPr>
                <w:color w:val="333333"/>
                <w:sz w:val="16"/>
              </w:rPr>
            </w:pPr>
          </w:p>
        </w:tc>
        <w:tc>
          <w:tcPr>
            <w:tcW w:w="720" w:type="dxa"/>
          </w:tcPr>
          <w:p w14:paraId="01655847" w14:textId="77777777" w:rsidR="00267BAB" w:rsidRPr="00E7157B" w:rsidRDefault="00267BAB" w:rsidP="006223D1">
            <w:pPr>
              <w:tabs>
                <w:tab w:val="left" w:pos="4320"/>
              </w:tabs>
              <w:suppressAutoHyphens/>
              <w:jc w:val="center"/>
              <w:rPr>
                <w:color w:val="333333"/>
                <w:sz w:val="16"/>
              </w:rPr>
            </w:pPr>
          </w:p>
        </w:tc>
        <w:tc>
          <w:tcPr>
            <w:tcW w:w="720" w:type="dxa"/>
          </w:tcPr>
          <w:p w14:paraId="27F8453B" w14:textId="77777777" w:rsidR="00267BAB" w:rsidRPr="00E7157B" w:rsidRDefault="00267BAB" w:rsidP="006223D1">
            <w:pPr>
              <w:tabs>
                <w:tab w:val="left" w:pos="4320"/>
              </w:tabs>
              <w:suppressAutoHyphens/>
              <w:jc w:val="center"/>
              <w:rPr>
                <w:color w:val="333333"/>
                <w:sz w:val="16"/>
              </w:rPr>
            </w:pPr>
          </w:p>
        </w:tc>
        <w:tc>
          <w:tcPr>
            <w:tcW w:w="720" w:type="dxa"/>
          </w:tcPr>
          <w:p w14:paraId="7A84AD11" w14:textId="77777777" w:rsidR="00267BAB" w:rsidRPr="00E7157B" w:rsidRDefault="00267BAB" w:rsidP="006223D1">
            <w:pPr>
              <w:tabs>
                <w:tab w:val="left" w:pos="4320"/>
              </w:tabs>
              <w:suppressAutoHyphens/>
              <w:jc w:val="center"/>
              <w:rPr>
                <w:color w:val="333333"/>
                <w:sz w:val="16"/>
              </w:rPr>
            </w:pPr>
          </w:p>
        </w:tc>
        <w:tc>
          <w:tcPr>
            <w:tcW w:w="810" w:type="dxa"/>
          </w:tcPr>
          <w:p w14:paraId="4EF05934" w14:textId="77777777" w:rsidR="00267BAB" w:rsidRPr="00E7157B" w:rsidRDefault="00267BAB" w:rsidP="006223D1">
            <w:pPr>
              <w:tabs>
                <w:tab w:val="left" w:pos="4320"/>
              </w:tabs>
              <w:suppressAutoHyphens/>
              <w:jc w:val="center"/>
              <w:rPr>
                <w:color w:val="333333"/>
                <w:sz w:val="16"/>
              </w:rPr>
            </w:pPr>
          </w:p>
        </w:tc>
        <w:tc>
          <w:tcPr>
            <w:tcW w:w="810" w:type="dxa"/>
          </w:tcPr>
          <w:p w14:paraId="759AF109" w14:textId="77777777" w:rsidR="00267BAB" w:rsidRPr="00E7157B" w:rsidRDefault="00267BAB" w:rsidP="006223D1">
            <w:pPr>
              <w:tabs>
                <w:tab w:val="left" w:pos="4320"/>
              </w:tabs>
              <w:suppressAutoHyphens/>
              <w:jc w:val="center"/>
              <w:rPr>
                <w:color w:val="333333"/>
                <w:sz w:val="16"/>
              </w:rPr>
            </w:pPr>
          </w:p>
        </w:tc>
        <w:tc>
          <w:tcPr>
            <w:tcW w:w="810" w:type="dxa"/>
          </w:tcPr>
          <w:p w14:paraId="541DDB9B" w14:textId="77777777" w:rsidR="00267BAB" w:rsidRPr="00E7157B" w:rsidRDefault="00267BAB" w:rsidP="006223D1">
            <w:pPr>
              <w:tabs>
                <w:tab w:val="left" w:pos="4320"/>
              </w:tabs>
              <w:suppressAutoHyphens/>
              <w:jc w:val="center"/>
              <w:rPr>
                <w:color w:val="333333"/>
                <w:sz w:val="16"/>
              </w:rPr>
            </w:pPr>
          </w:p>
        </w:tc>
        <w:tc>
          <w:tcPr>
            <w:tcW w:w="810" w:type="dxa"/>
          </w:tcPr>
          <w:p w14:paraId="187EB489" w14:textId="77777777" w:rsidR="00267BAB" w:rsidRPr="00E7157B" w:rsidRDefault="00267BAB" w:rsidP="006223D1">
            <w:pPr>
              <w:tabs>
                <w:tab w:val="left" w:pos="4320"/>
              </w:tabs>
              <w:suppressAutoHyphens/>
              <w:jc w:val="center"/>
              <w:rPr>
                <w:color w:val="333333"/>
                <w:sz w:val="16"/>
              </w:rPr>
            </w:pPr>
          </w:p>
        </w:tc>
        <w:tc>
          <w:tcPr>
            <w:tcW w:w="990" w:type="dxa"/>
          </w:tcPr>
          <w:p w14:paraId="4FE09C79" w14:textId="77777777" w:rsidR="00267BAB" w:rsidRPr="00E7157B" w:rsidRDefault="00267BAB" w:rsidP="006223D1">
            <w:pPr>
              <w:tabs>
                <w:tab w:val="left" w:pos="4320"/>
              </w:tabs>
              <w:suppressAutoHyphens/>
              <w:jc w:val="center"/>
              <w:rPr>
                <w:color w:val="333333"/>
                <w:sz w:val="16"/>
              </w:rPr>
            </w:pPr>
          </w:p>
        </w:tc>
        <w:tc>
          <w:tcPr>
            <w:tcW w:w="900" w:type="dxa"/>
          </w:tcPr>
          <w:p w14:paraId="76DFAA57" w14:textId="77777777" w:rsidR="00267BAB" w:rsidRPr="00E7157B" w:rsidRDefault="00267BAB" w:rsidP="006223D1">
            <w:pPr>
              <w:tabs>
                <w:tab w:val="left" w:pos="4320"/>
              </w:tabs>
              <w:suppressAutoHyphens/>
              <w:jc w:val="center"/>
              <w:rPr>
                <w:color w:val="333333"/>
                <w:sz w:val="16"/>
              </w:rPr>
            </w:pPr>
          </w:p>
        </w:tc>
        <w:tc>
          <w:tcPr>
            <w:tcW w:w="900" w:type="dxa"/>
          </w:tcPr>
          <w:p w14:paraId="7D96CA61" w14:textId="77777777" w:rsidR="00267BAB" w:rsidRPr="00E7157B" w:rsidRDefault="00267BAB" w:rsidP="006223D1">
            <w:pPr>
              <w:tabs>
                <w:tab w:val="left" w:pos="4320"/>
              </w:tabs>
              <w:suppressAutoHyphens/>
              <w:jc w:val="center"/>
              <w:rPr>
                <w:color w:val="333333"/>
                <w:sz w:val="16"/>
              </w:rPr>
            </w:pPr>
          </w:p>
        </w:tc>
        <w:tc>
          <w:tcPr>
            <w:tcW w:w="630" w:type="dxa"/>
          </w:tcPr>
          <w:p w14:paraId="1CDEF855" w14:textId="77777777" w:rsidR="00267BAB" w:rsidRPr="00E7157B" w:rsidRDefault="00267BAB" w:rsidP="006223D1">
            <w:pPr>
              <w:tabs>
                <w:tab w:val="left" w:pos="4320"/>
              </w:tabs>
              <w:suppressAutoHyphens/>
              <w:jc w:val="center"/>
              <w:rPr>
                <w:color w:val="333333"/>
                <w:sz w:val="16"/>
              </w:rPr>
            </w:pPr>
          </w:p>
        </w:tc>
        <w:tc>
          <w:tcPr>
            <w:tcW w:w="810" w:type="dxa"/>
          </w:tcPr>
          <w:p w14:paraId="30E9898E" w14:textId="77777777" w:rsidR="00267BAB" w:rsidRPr="00E7157B" w:rsidRDefault="00267BAB" w:rsidP="006223D1">
            <w:pPr>
              <w:tabs>
                <w:tab w:val="left" w:pos="4320"/>
              </w:tabs>
              <w:suppressAutoHyphens/>
              <w:jc w:val="center"/>
              <w:rPr>
                <w:color w:val="333333"/>
                <w:sz w:val="16"/>
              </w:rPr>
            </w:pPr>
          </w:p>
        </w:tc>
      </w:tr>
      <w:tr w:rsidR="00267BAB" w:rsidRPr="00E7157B" w14:paraId="3F564905" w14:textId="77777777" w:rsidTr="006223D1">
        <w:trPr>
          <w:cantSplit/>
        </w:trPr>
        <w:tc>
          <w:tcPr>
            <w:tcW w:w="738" w:type="dxa"/>
          </w:tcPr>
          <w:p w14:paraId="0E276994" w14:textId="77777777" w:rsidR="00267BAB" w:rsidRPr="00E7157B" w:rsidRDefault="00267BAB" w:rsidP="006223D1">
            <w:pPr>
              <w:tabs>
                <w:tab w:val="left" w:pos="4320"/>
              </w:tabs>
              <w:suppressAutoHyphens/>
              <w:jc w:val="center"/>
              <w:rPr>
                <w:color w:val="333333"/>
                <w:sz w:val="16"/>
              </w:rPr>
            </w:pPr>
          </w:p>
        </w:tc>
        <w:tc>
          <w:tcPr>
            <w:tcW w:w="720" w:type="dxa"/>
          </w:tcPr>
          <w:p w14:paraId="190A00A0" w14:textId="77777777" w:rsidR="00267BAB" w:rsidRPr="00E7157B" w:rsidRDefault="00267BAB" w:rsidP="006223D1">
            <w:pPr>
              <w:tabs>
                <w:tab w:val="left" w:pos="4320"/>
              </w:tabs>
              <w:suppressAutoHyphens/>
              <w:jc w:val="center"/>
              <w:rPr>
                <w:color w:val="333333"/>
                <w:sz w:val="16"/>
              </w:rPr>
            </w:pPr>
          </w:p>
        </w:tc>
        <w:tc>
          <w:tcPr>
            <w:tcW w:w="810" w:type="dxa"/>
          </w:tcPr>
          <w:p w14:paraId="2FC6B3E5" w14:textId="77777777" w:rsidR="00267BAB" w:rsidRPr="00E7157B" w:rsidRDefault="00267BAB" w:rsidP="006223D1">
            <w:pPr>
              <w:tabs>
                <w:tab w:val="left" w:pos="4320"/>
              </w:tabs>
              <w:suppressAutoHyphens/>
              <w:jc w:val="center"/>
              <w:rPr>
                <w:color w:val="333333"/>
                <w:sz w:val="16"/>
              </w:rPr>
            </w:pPr>
          </w:p>
        </w:tc>
        <w:tc>
          <w:tcPr>
            <w:tcW w:w="720" w:type="dxa"/>
          </w:tcPr>
          <w:p w14:paraId="74F033C0" w14:textId="77777777" w:rsidR="00267BAB" w:rsidRPr="00E7157B" w:rsidRDefault="00267BAB" w:rsidP="006223D1">
            <w:pPr>
              <w:tabs>
                <w:tab w:val="left" w:pos="4320"/>
              </w:tabs>
              <w:suppressAutoHyphens/>
              <w:jc w:val="center"/>
              <w:rPr>
                <w:color w:val="333333"/>
                <w:sz w:val="16"/>
              </w:rPr>
            </w:pPr>
          </w:p>
        </w:tc>
        <w:tc>
          <w:tcPr>
            <w:tcW w:w="630" w:type="dxa"/>
          </w:tcPr>
          <w:p w14:paraId="3DFE4B9B" w14:textId="77777777" w:rsidR="00267BAB" w:rsidRPr="00E7157B" w:rsidRDefault="00267BAB" w:rsidP="006223D1">
            <w:pPr>
              <w:tabs>
                <w:tab w:val="left" w:pos="4320"/>
              </w:tabs>
              <w:suppressAutoHyphens/>
              <w:jc w:val="center"/>
              <w:rPr>
                <w:color w:val="333333"/>
                <w:sz w:val="16"/>
              </w:rPr>
            </w:pPr>
          </w:p>
        </w:tc>
        <w:tc>
          <w:tcPr>
            <w:tcW w:w="720" w:type="dxa"/>
          </w:tcPr>
          <w:p w14:paraId="5FA740B7" w14:textId="77777777" w:rsidR="00267BAB" w:rsidRPr="00E7157B" w:rsidRDefault="00267BAB" w:rsidP="006223D1">
            <w:pPr>
              <w:tabs>
                <w:tab w:val="left" w:pos="4320"/>
              </w:tabs>
              <w:suppressAutoHyphens/>
              <w:jc w:val="center"/>
              <w:rPr>
                <w:color w:val="333333"/>
                <w:sz w:val="16"/>
              </w:rPr>
            </w:pPr>
          </w:p>
        </w:tc>
        <w:tc>
          <w:tcPr>
            <w:tcW w:w="720" w:type="dxa"/>
          </w:tcPr>
          <w:p w14:paraId="2E6A8A4B" w14:textId="77777777" w:rsidR="00267BAB" w:rsidRPr="00E7157B" w:rsidRDefault="00267BAB" w:rsidP="006223D1">
            <w:pPr>
              <w:tabs>
                <w:tab w:val="left" w:pos="4320"/>
              </w:tabs>
              <w:suppressAutoHyphens/>
              <w:jc w:val="center"/>
              <w:rPr>
                <w:color w:val="333333"/>
                <w:sz w:val="16"/>
              </w:rPr>
            </w:pPr>
          </w:p>
        </w:tc>
        <w:tc>
          <w:tcPr>
            <w:tcW w:w="720" w:type="dxa"/>
          </w:tcPr>
          <w:p w14:paraId="4848229B" w14:textId="77777777" w:rsidR="00267BAB" w:rsidRPr="00E7157B" w:rsidRDefault="00267BAB" w:rsidP="006223D1">
            <w:pPr>
              <w:tabs>
                <w:tab w:val="left" w:pos="4320"/>
              </w:tabs>
              <w:suppressAutoHyphens/>
              <w:jc w:val="center"/>
              <w:rPr>
                <w:color w:val="333333"/>
                <w:sz w:val="16"/>
              </w:rPr>
            </w:pPr>
          </w:p>
        </w:tc>
        <w:tc>
          <w:tcPr>
            <w:tcW w:w="810" w:type="dxa"/>
          </w:tcPr>
          <w:p w14:paraId="12647977" w14:textId="77777777" w:rsidR="00267BAB" w:rsidRPr="00E7157B" w:rsidRDefault="00267BAB" w:rsidP="006223D1">
            <w:pPr>
              <w:tabs>
                <w:tab w:val="left" w:pos="4320"/>
              </w:tabs>
              <w:suppressAutoHyphens/>
              <w:jc w:val="center"/>
              <w:rPr>
                <w:color w:val="333333"/>
                <w:sz w:val="16"/>
              </w:rPr>
            </w:pPr>
          </w:p>
        </w:tc>
        <w:tc>
          <w:tcPr>
            <w:tcW w:w="810" w:type="dxa"/>
          </w:tcPr>
          <w:p w14:paraId="339485F3" w14:textId="77777777" w:rsidR="00267BAB" w:rsidRPr="00E7157B" w:rsidRDefault="00267BAB" w:rsidP="006223D1">
            <w:pPr>
              <w:tabs>
                <w:tab w:val="left" w:pos="4320"/>
              </w:tabs>
              <w:suppressAutoHyphens/>
              <w:jc w:val="center"/>
              <w:rPr>
                <w:color w:val="333333"/>
                <w:sz w:val="16"/>
              </w:rPr>
            </w:pPr>
          </w:p>
        </w:tc>
        <w:tc>
          <w:tcPr>
            <w:tcW w:w="810" w:type="dxa"/>
          </w:tcPr>
          <w:p w14:paraId="63E38C33" w14:textId="77777777" w:rsidR="00267BAB" w:rsidRPr="00E7157B" w:rsidRDefault="00267BAB" w:rsidP="006223D1">
            <w:pPr>
              <w:tabs>
                <w:tab w:val="left" w:pos="4320"/>
              </w:tabs>
              <w:suppressAutoHyphens/>
              <w:jc w:val="center"/>
              <w:rPr>
                <w:color w:val="333333"/>
                <w:sz w:val="16"/>
              </w:rPr>
            </w:pPr>
          </w:p>
        </w:tc>
        <w:tc>
          <w:tcPr>
            <w:tcW w:w="810" w:type="dxa"/>
          </w:tcPr>
          <w:p w14:paraId="2B8660F6" w14:textId="77777777" w:rsidR="00267BAB" w:rsidRPr="00E7157B" w:rsidRDefault="00267BAB" w:rsidP="006223D1">
            <w:pPr>
              <w:tabs>
                <w:tab w:val="left" w:pos="4320"/>
              </w:tabs>
              <w:suppressAutoHyphens/>
              <w:jc w:val="center"/>
              <w:rPr>
                <w:color w:val="333333"/>
                <w:sz w:val="16"/>
              </w:rPr>
            </w:pPr>
          </w:p>
        </w:tc>
        <w:tc>
          <w:tcPr>
            <w:tcW w:w="990" w:type="dxa"/>
          </w:tcPr>
          <w:p w14:paraId="5D428E70" w14:textId="77777777" w:rsidR="00267BAB" w:rsidRPr="00E7157B" w:rsidRDefault="00267BAB" w:rsidP="006223D1">
            <w:pPr>
              <w:tabs>
                <w:tab w:val="left" w:pos="4320"/>
              </w:tabs>
              <w:suppressAutoHyphens/>
              <w:jc w:val="center"/>
              <w:rPr>
                <w:color w:val="333333"/>
                <w:sz w:val="16"/>
              </w:rPr>
            </w:pPr>
          </w:p>
        </w:tc>
        <w:tc>
          <w:tcPr>
            <w:tcW w:w="900" w:type="dxa"/>
          </w:tcPr>
          <w:p w14:paraId="5D5F4D0E" w14:textId="77777777" w:rsidR="00267BAB" w:rsidRPr="00E7157B" w:rsidRDefault="00267BAB" w:rsidP="006223D1">
            <w:pPr>
              <w:tabs>
                <w:tab w:val="left" w:pos="4320"/>
              </w:tabs>
              <w:suppressAutoHyphens/>
              <w:jc w:val="center"/>
              <w:rPr>
                <w:color w:val="333333"/>
                <w:sz w:val="16"/>
              </w:rPr>
            </w:pPr>
          </w:p>
        </w:tc>
        <w:tc>
          <w:tcPr>
            <w:tcW w:w="900" w:type="dxa"/>
          </w:tcPr>
          <w:p w14:paraId="2C1C0148" w14:textId="77777777" w:rsidR="00267BAB" w:rsidRPr="00E7157B" w:rsidRDefault="00267BAB" w:rsidP="006223D1">
            <w:pPr>
              <w:tabs>
                <w:tab w:val="left" w:pos="4320"/>
              </w:tabs>
              <w:suppressAutoHyphens/>
              <w:jc w:val="center"/>
              <w:rPr>
                <w:color w:val="333333"/>
                <w:sz w:val="16"/>
              </w:rPr>
            </w:pPr>
          </w:p>
        </w:tc>
        <w:tc>
          <w:tcPr>
            <w:tcW w:w="630" w:type="dxa"/>
          </w:tcPr>
          <w:p w14:paraId="4969EFE9" w14:textId="77777777" w:rsidR="00267BAB" w:rsidRPr="00E7157B" w:rsidRDefault="00267BAB" w:rsidP="006223D1">
            <w:pPr>
              <w:tabs>
                <w:tab w:val="left" w:pos="4320"/>
              </w:tabs>
              <w:suppressAutoHyphens/>
              <w:jc w:val="center"/>
              <w:rPr>
                <w:color w:val="333333"/>
                <w:sz w:val="16"/>
              </w:rPr>
            </w:pPr>
          </w:p>
        </w:tc>
        <w:tc>
          <w:tcPr>
            <w:tcW w:w="810" w:type="dxa"/>
          </w:tcPr>
          <w:p w14:paraId="0025A5CD" w14:textId="77777777" w:rsidR="00267BAB" w:rsidRPr="00E7157B" w:rsidRDefault="00267BAB" w:rsidP="006223D1">
            <w:pPr>
              <w:tabs>
                <w:tab w:val="left" w:pos="4320"/>
              </w:tabs>
              <w:suppressAutoHyphens/>
              <w:jc w:val="center"/>
              <w:rPr>
                <w:color w:val="333333"/>
                <w:sz w:val="16"/>
              </w:rPr>
            </w:pPr>
          </w:p>
        </w:tc>
      </w:tr>
      <w:tr w:rsidR="00267BAB" w:rsidRPr="00E7157B" w14:paraId="0686CFAF" w14:textId="77777777" w:rsidTr="006223D1">
        <w:trPr>
          <w:cantSplit/>
        </w:trPr>
        <w:tc>
          <w:tcPr>
            <w:tcW w:w="738" w:type="dxa"/>
          </w:tcPr>
          <w:p w14:paraId="6C3C0A59" w14:textId="77777777" w:rsidR="00267BAB" w:rsidRPr="00E7157B" w:rsidRDefault="00267BAB" w:rsidP="006223D1">
            <w:pPr>
              <w:tabs>
                <w:tab w:val="left" w:pos="4320"/>
              </w:tabs>
              <w:suppressAutoHyphens/>
              <w:jc w:val="center"/>
              <w:rPr>
                <w:color w:val="333333"/>
                <w:sz w:val="16"/>
              </w:rPr>
            </w:pPr>
          </w:p>
        </w:tc>
        <w:tc>
          <w:tcPr>
            <w:tcW w:w="720" w:type="dxa"/>
          </w:tcPr>
          <w:p w14:paraId="5665F623" w14:textId="77777777" w:rsidR="00267BAB" w:rsidRPr="00E7157B" w:rsidRDefault="00267BAB" w:rsidP="006223D1">
            <w:pPr>
              <w:tabs>
                <w:tab w:val="left" w:pos="4320"/>
              </w:tabs>
              <w:suppressAutoHyphens/>
              <w:jc w:val="center"/>
              <w:rPr>
                <w:color w:val="333333"/>
                <w:sz w:val="16"/>
              </w:rPr>
            </w:pPr>
          </w:p>
        </w:tc>
        <w:tc>
          <w:tcPr>
            <w:tcW w:w="810" w:type="dxa"/>
          </w:tcPr>
          <w:p w14:paraId="20A075A8" w14:textId="77777777" w:rsidR="00267BAB" w:rsidRPr="00E7157B" w:rsidRDefault="00267BAB" w:rsidP="006223D1">
            <w:pPr>
              <w:tabs>
                <w:tab w:val="left" w:pos="4320"/>
              </w:tabs>
              <w:suppressAutoHyphens/>
              <w:jc w:val="center"/>
              <w:rPr>
                <w:color w:val="333333"/>
                <w:sz w:val="16"/>
              </w:rPr>
            </w:pPr>
          </w:p>
        </w:tc>
        <w:tc>
          <w:tcPr>
            <w:tcW w:w="720" w:type="dxa"/>
          </w:tcPr>
          <w:p w14:paraId="46CE78CF" w14:textId="77777777" w:rsidR="00267BAB" w:rsidRPr="00E7157B" w:rsidRDefault="00267BAB" w:rsidP="006223D1">
            <w:pPr>
              <w:tabs>
                <w:tab w:val="left" w:pos="4320"/>
              </w:tabs>
              <w:suppressAutoHyphens/>
              <w:jc w:val="center"/>
              <w:rPr>
                <w:color w:val="333333"/>
                <w:sz w:val="16"/>
              </w:rPr>
            </w:pPr>
          </w:p>
        </w:tc>
        <w:tc>
          <w:tcPr>
            <w:tcW w:w="630" w:type="dxa"/>
          </w:tcPr>
          <w:p w14:paraId="79FD81AD" w14:textId="77777777" w:rsidR="00267BAB" w:rsidRPr="00E7157B" w:rsidRDefault="00267BAB" w:rsidP="006223D1">
            <w:pPr>
              <w:tabs>
                <w:tab w:val="left" w:pos="4320"/>
              </w:tabs>
              <w:suppressAutoHyphens/>
              <w:jc w:val="center"/>
              <w:rPr>
                <w:color w:val="333333"/>
                <w:sz w:val="16"/>
              </w:rPr>
            </w:pPr>
          </w:p>
        </w:tc>
        <w:tc>
          <w:tcPr>
            <w:tcW w:w="720" w:type="dxa"/>
          </w:tcPr>
          <w:p w14:paraId="0D64B9F2" w14:textId="77777777" w:rsidR="00267BAB" w:rsidRPr="00E7157B" w:rsidRDefault="00267BAB" w:rsidP="006223D1">
            <w:pPr>
              <w:tabs>
                <w:tab w:val="left" w:pos="4320"/>
              </w:tabs>
              <w:suppressAutoHyphens/>
              <w:jc w:val="center"/>
              <w:rPr>
                <w:color w:val="333333"/>
                <w:sz w:val="16"/>
              </w:rPr>
            </w:pPr>
          </w:p>
        </w:tc>
        <w:tc>
          <w:tcPr>
            <w:tcW w:w="720" w:type="dxa"/>
          </w:tcPr>
          <w:p w14:paraId="6C3E2232" w14:textId="77777777" w:rsidR="00267BAB" w:rsidRPr="00E7157B" w:rsidRDefault="00267BAB" w:rsidP="006223D1">
            <w:pPr>
              <w:tabs>
                <w:tab w:val="left" w:pos="4320"/>
              </w:tabs>
              <w:suppressAutoHyphens/>
              <w:jc w:val="center"/>
              <w:rPr>
                <w:color w:val="333333"/>
                <w:sz w:val="16"/>
              </w:rPr>
            </w:pPr>
          </w:p>
        </w:tc>
        <w:tc>
          <w:tcPr>
            <w:tcW w:w="720" w:type="dxa"/>
          </w:tcPr>
          <w:p w14:paraId="26B2DB97" w14:textId="77777777" w:rsidR="00267BAB" w:rsidRPr="00E7157B" w:rsidRDefault="00267BAB" w:rsidP="006223D1">
            <w:pPr>
              <w:tabs>
                <w:tab w:val="left" w:pos="4320"/>
              </w:tabs>
              <w:suppressAutoHyphens/>
              <w:jc w:val="center"/>
              <w:rPr>
                <w:color w:val="333333"/>
                <w:sz w:val="16"/>
              </w:rPr>
            </w:pPr>
          </w:p>
        </w:tc>
        <w:tc>
          <w:tcPr>
            <w:tcW w:w="810" w:type="dxa"/>
          </w:tcPr>
          <w:p w14:paraId="369EFA69" w14:textId="77777777" w:rsidR="00267BAB" w:rsidRPr="00E7157B" w:rsidRDefault="00267BAB" w:rsidP="006223D1">
            <w:pPr>
              <w:tabs>
                <w:tab w:val="left" w:pos="4320"/>
              </w:tabs>
              <w:suppressAutoHyphens/>
              <w:jc w:val="center"/>
              <w:rPr>
                <w:color w:val="333333"/>
                <w:sz w:val="16"/>
              </w:rPr>
            </w:pPr>
          </w:p>
        </w:tc>
        <w:tc>
          <w:tcPr>
            <w:tcW w:w="810" w:type="dxa"/>
          </w:tcPr>
          <w:p w14:paraId="0BF95DB9" w14:textId="77777777" w:rsidR="00267BAB" w:rsidRPr="00E7157B" w:rsidRDefault="00267BAB" w:rsidP="006223D1">
            <w:pPr>
              <w:tabs>
                <w:tab w:val="left" w:pos="4320"/>
              </w:tabs>
              <w:suppressAutoHyphens/>
              <w:jc w:val="center"/>
              <w:rPr>
                <w:color w:val="333333"/>
                <w:sz w:val="16"/>
              </w:rPr>
            </w:pPr>
          </w:p>
        </w:tc>
        <w:tc>
          <w:tcPr>
            <w:tcW w:w="810" w:type="dxa"/>
          </w:tcPr>
          <w:p w14:paraId="788D31EF" w14:textId="77777777" w:rsidR="00267BAB" w:rsidRPr="00E7157B" w:rsidRDefault="00267BAB" w:rsidP="006223D1">
            <w:pPr>
              <w:tabs>
                <w:tab w:val="left" w:pos="4320"/>
              </w:tabs>
              <w:suppressAutoHyphens/>
              <w:jc w:val="center"/>
              <w:rPr>
                <w:color w:val="333333"/>
                <w:sz w:val="16"/>
              </w:rPr>
            </w:pPr>
          </w:p>
        </w:tc>
        <w:tc>
          <w:tcPr>
            <w:tcW w:w="810" w:type="dxa"/>
          </w:tcPr>
          <w:p w14:paraId="5BC192B6" w14:textId="77777777" w:rsidR="00267BAB" w:rsidRPr="00E7157B" w:rsidRDefault="00267BAB" w:rsidP="006223D1">
            <w:pPr>
              <w:tabs>
                <w:tab w:val="left" w:pos="4320"/>
              </w:tabs>
              <w:suppressAutoHyphens/>
              <w:jc w:val="center"/>
              <w:rPr>
                <w:color w:val="333333"/>
                <w:sz w:val="16"/>
              </w:rPr>
            </w:pPr>
          </w:p>
        </w:tc>
        <w:tc>
          <w:tcPr>
            <w:tcW w:w="990" w:type="dxa"/>
          </w:tcPr>
          <w:p w14:paraId="2C2637BF" w14:textId="77777777" w:rsidR="00267BAB" w:rsidRPr="00E7157B" w:rsidRDefault="00267BAB" w:rsidP="006223D1">
            <w:pPr>
              <w:tabs>
                <w:tab w:val="left" w:pos="4320"/>
              </w:tabs>
              <w:suppressAutoHyphens/>
              <w:jc w:val="center"/>
              <w:rPr>
                <w:color w:val="333333"/>
                <w:sz w:val="16"/>
              </w:rPr>
            </w:pPr>
          </w:p>
        </w:tc>
        <w:tc>
          <w:tcPr>
            <w:tcW w:w="900" w:type="dxa"/>
          </w:tcPr>
          <w:p w14:paraId="513555E1" w14:textId="77777777" w:rsidR="00267BAB" w:rsidRPr="00E7157B" w:rsidRDefault="00267BAB" w:rsidP="006223D1">
            <w:pPr>
              <w:tabs>
                <w:tab w:val="left" w:pos="4320"/>
              </w:tabs>
              <w:suppressAutoHyphens/>
              <w:jc w:val="center"/>
              <w:rPr>
                <w:color w:val="333333"/>
                <w:sz w:val="16"/>
              </w:rPr>
            </w:pPr>
          </w:p>
        </w:tc>
        <w:tc>
          <w:tcPr>
            <w:tcW w:w="900" w:type="dxa"/>
          </w:tcPr>
          <w:p w14:paraId="062C7B1F" w14:textId="77777777" w:rsidR="00267BAB" w:rsidRPr="00E7157B" w:rsidRDefault="00267BAB" w:rsidP="006223D1">
            <w:pPr>
              <w:tabs>
                <w:tab w:val="left" w:pos="4320"/>
              </w:tabs>
              <w:suppressAutoHyphens/>
              <w:jc w:val="center"/>
              <w:rPr>
                <w:color w:val="333333"/>
                <w:sz w:val="16"/>
              </w:rPr>
            </w:pPr>
          </w:p>
        </w:tc>
        <w:tc>
          <w:tcPr>
            <w:tcW w:w="630" w:type="dxa"/>
          </w:tcPr>
          <w:p w14:paraId="737C1AB1" w14:textId="77777777" w:rsidR="00267BAB" w:rsidRPr="00E7157B" w:rsidRDefault="00267BAB" w:rsidP="006223D1">
            <w:pPr>
              <w:tabs>
                <w:tab w:val="left" w:pos="4320"/>
              </w:tabs>
              <w:suppressAutoHyphens/>
              <w:jc w:val="center"/>
              <w:rPr>
                <w:color w:val="333333"/>
                <w:sz w:val="16"/>
              </w:rPr>
            </w:pPr>
          </w:p>
        </w:tc>
        <w:tc>
          <w:tcPr>
            <w:tcW w:w="810" w:type="dxa"/>
          </w:tcPr>
          <w:p w14:paraId="7B18EE9C" w14:textId="77777777" w:rsidR="00267BAB" w:rsidRPr="00E7157B" w:rsidRDefault="00267BAB" w:rsidP="006223D1">
            <w:pPr>
              <w:tabs>
                <w:tab w:val="left" w:pos="4320"/>
              </w:tabs>
              <w:suppressAutoHyphens/>
              <w:jc w:val="center"/>
              <w:rPr>
                <w:color w:val="333333"/>
                <w:sz w:val="16"/>
              </w:rPr>
            </w:pPr>
          </w:p>
        </w:tc>
      </w:tr>
      <w:tr w:rsidR="00267BAB" w:rsidRPr="00E7157B" w14:paraId="677A3893" w14:textId="77777777" w:rsidTr="006223D1">
        <w:trPr>
          <w:cantSplit/>
        </w:trPr>
        <w:tc>
          <w:tcPr>
            <w:tcW w:w="738" w:type="dxa"/>
            <w:tcBorders>
              <w:bottom w:val="single" w:sz="4" w:space="0" w:color="auto"/>
            </w:tcBorders>
          </w:tcPr>
          <w:p w14:paraId="7CDA2D89" w14:textId="77777777" w:rsidR="00267BAB" w:rsidRPr="00E7157B" w:rsidRDefault="00267BAB" w:rsidP="006223D1">
            <w:pPr>
              <w:tabs>
                <w:tab w:val="left" w:pos="4320"/>
              </w:tabs>
              <w:suppressAutoHyphens/>
              <w:jc w:val="center"/>
              <w:rPr>
                <w:color w:val="333333"/>
                <w:sz w:val="16"/>
              </w:rPr>
            </w:pPr>
          </w:p>
        </w:tc>
        <w:tc>
          <w:tcPr>
            <w:tcW w:w="720" w:type="dxa"/>
            <w:tcBorders>
              <w:bottom w:val="single" w:sz="4" w:space="0" w:color="auto"/>
            </w:tcBorders>
          </w:tcPr>
          <w:p w14:paraId="5911CD1D" w14:textId="77777777" w:rsidR="00267BAB" w:rsidRPr="00E7157B" w:rsidRDefault="00267BAB" w:rsidP="006223D1">
            <w:pPr>
              <w:tabs>
                <w:tab w:val="left" w:pos="4320"/>
              </w:tabs>
              <w:suppressAutoHyphens/>
              <w:jc w:val="center"/>
              <w:rPr>
                <w:color w:val="333333"/>
                <w:sz w:val="16"/>
              </w:rPr>
            </w:pPr>
          </w:p>
        </w:tc>
        <w:tc>
          <w:tcPr>
            <w:tcW w:w="810" w:type="dxa"/>
            <w:tcBorders>
              <w:bottom w:val="single" w:sz="4" w:space="0" w:color="auto"/>
            </w:tcBorders>
          </w:tcPr>
          <w:p w14:paraId="1AF6C48D" w14:textId="77777777" w:rsidR="00267BAB" w:rsidRPr="00E7157B" w:rsidRDefault="00267BAB" w:rsidP="006223D1">
            <w:pPr>
              <w:tabs>
                <w:tab w:val="left" w:pos="4320"/>
              </w:tabs>
              <w:suppressAutoHyphens/>
              <w:jc w:val="center"/>
              <w:rPr>
                <w:color w:val="333333"/>
                <w:sz w:val="16"/>
              </w:rPr>
            </w:pPr>
          </w:p>
        </w:tc>
        <w:tc>
          <w:tcPr>
            <w:tcW w:w="720" w:type="dxa"/>
            <w:tcBorders>
              <w:bottom w:val="single" w:sz="4" w:space="0" w:color="auto"/>
            </w:tcBorders>
          </w:tcPr>
          <w:p w14:paraId="07DF2819" w14:textId="77777777" w:rsidR="00267BAB" w:rsidRPr="00E7157B" w:rsidRDefault="00267BAB" w:rsidP="006223D1">
            <w:pPr>
              <w:tabs>
                <w:tab w:val="left" w:pos="4320"/>
              </w:tabs>
              <w:suppressAutoHyphens/>
              <w:jc w:val="center"/>
              <w:rPr>
                <w:color w:val="333333"/>
                <w:sz w:val="16"/>
              </w:rPr>
            </w:pPr>
          </w:p>
        </w:tc>
        <w:tc>
          <w:tcPr>
            <w:tcW w:w="630" w:type="dxa"/>
            <w:tcBorders>
              <w:bottom w:val="single" w:sz="4" w:space="0" w:color="auto"/>
            </w:tcBorders>
          </w:tcPr>
          <w:p w14:paraId="1711F684" w14:textId="77777777" w:rsidR="00267BAB" w:rsidRPr="00E7157B" w:rsidRDefault="00267BAB" w:rsidP="006223D1">
            <w:pPr>
              <w:tabs>
                <w:tab w:val="left" w:pos="4320"/>
              </w:tabs>
              <w:suppressAutoHyphens/>
              <w:jc w:val="center"/>
              <w:rPr>
                <w:color w:val="333333"/>
                <w:sz w:val="16"/>
              </w:rPr>
            </w:pPr>
          </w:p>
        </w:tc>
        <w:tc>
          <w:tcPr>
            <w:tcW w:w="720" w:type="dxa"/>
            <w:tcBorders>
              <w:bottom w:val="single" w:sz="4" w:space="0" w:color="auto"/>
            </w:tcBorders>
          </w:tcPr>
          <w:p w14:paraId="272AD89B" w14:textId="77777777" w:rsidR="00267BAB" w:rsidRPr="00E7157B" w:rsidRDefault="00267BAB" w:rsidP="006223D1">
            <w:pPr>
              <w:tabs>
                <w:tab w:val="left" w:pos="4320"/>
              </w:tabs>
              <w:suppressAutoHyphens/>
              <w:jc w:val="center"/>
              <w:rPr>
                <w:color w:val="333333"/>
                <w:sz w:val="16"/>
              </w:rPr>
            </w:pPr>
          </w:p>
        </w:tc>
        <w:tc>
          <w:tcPr>
            <w:tcW w:w="720" w:type="dxa"/>
            <w:tcBorders>
              <w:bottom w:val="single" w:sz="4" w:space="0" w:color="auto"/>
            </w:tcBorders>
          </w:tcPr>
          <w:p w14:paraId="31C4840E" w14:textId="77777777" w:rsidR="00267BAB" w:rsidRPr="00E7157B" w:rsidRDefault="00267BAB" w:rsidP="006223D1">
            <w:pPr>
              <w:tabs>
                <w:tab w:val="left" w:pos="4320"/>
              </w:tabs>
              <w:suppressAutoHyphens/>
              <w:jc w:val="center"/>
              <w:rPr>
                <w:color w:val="333333"/>
                <w:sz w:val="16"/>
              </w:rPr>
            </w:pPr>
          </w:p>
        </w:tc>
        <w:tc>
          <w:tcPr>
            <w:tcW w:w="720" w:type="dxa"/>
            <w:tcBorders>
              <w:bottom w:val="single" w:sz="4" w:space="0" w:color="auto"/>
            </w:tcBorders>
          </w:tcPr>
          <w:p w14:paraId="5B0AED71" w14:textId="77777777" w:rsidR="00267BAB" w:rsidRPr="00E7157B" w:rsidRDefault="00267BAB" w:rsidP="006223D1">
            <w:pPr>
              <w:tabs>
                <w:tab w:val="left" w:pos="4320"/>
              </w:tabs>
              <w:suppressAutoHyphens/>
              <w:jc w:val="center"/>
              <w:rPr>
                <w:color w:val="333333"/>
                <w:sz w:val="16"/>
              </w:rPr>
            </w:pPr>
          </w:p>
        </w:tc>
        <w:tc>
          <w:tcPr>
            <w:tcW w:w="810" w:type="dxa"/>
            <w:tcBorders>
              <w:bottom w:val="single" w:sz="4" w:space="0" w:color="auto"/>
            </w:tcBorders>
          </w:tcPr>
          <w:p w14:paraId="4D43F885" w14:textId="77777777" w:rsidR="00267BAB" w:rsidRPr="00E7157B" w:rsidRDefault="00267BAB" w:rsidP="006223D1">
            <w:pPr>
              <w:tabs>
                <w:tab w:val="left" w:pos="4320"/>
              </w:tabs>
              <w:suppressAutoHyphens/>
              <w:jc w:val="center"/>
              <w:rPr>
                <w:color w:val="333333"/>
                <w:sz w:val="16"/>
              </w:rPr>
            </w:pPr>
          </w:p>
        </w:tc>
        <w:tc>
          <w:tcPr>
            <w:tcW w:w="810" w:type="dxa"/>
            <w:tcBorders>
              <w:bottom w:val="single" w:sz="4" w:space="0" w:color="auto"/>
            </w:tcBorders>
          </w:tcPr>
          <w:p w14:paraId="43A1D272" w14:textId="77777777" w:rsidR="00267BAB" w:rsidRPr="00E7157B" w:rsidRDefault="00267BAB" w:rsidP="006223D1">
            <w:pPr>
              <w:tabs>
                <w:tab w:val="left" w:pos="4320"/>
              </w:tabs>
              <w:suppressAutoHyphens/>
              <w:jc w:val="center"/>
              <w:rPr>
                <w:color w:val="333333"/>
                <w:sz w:val="16"/>
              </w:rPr>
            </w:pPr>
          </w:p>
        </w:tc>
        <w:tc>
          <w:tcPr>
            <w:tcW w:w="810" w:type="dxa"/>
            <w:tcBorders>
              <w:bottom w:val="single" w:sz="4" w:space="0" w:color="auto"/>
            </w:tcBorders>
          </w:tcPr>
          <w:p w14:paraId="321327DF" w14:textId="77777777" w:rsidR="00267BAB" w:rsidRPr="00E7157B" w:rsidRDefault="00267BAB" w:rsidP="006223D1">
            <w:pPr>
              <w:tabs>
                <w:tab w:val="left" w:pos="4320"/>
              </w:tabs>
              <w:suppressAutoHyphens/>
              <w:jc w:val="center"/>
              <w:rPr>
                <w:color w:val="333333"/>
                <w:sz w:val="16"/>
              </w:rPr>
            </w:pPr>
          </w:p>
        </w:tc>
        <w:tc>
          <w:tcPr>
            <w:tcW w:w="810" w:type="dxa"/>
            <w:tcBorders>
              <w:bottom w:val="single" w:sz="4" w:space="0" w:color="auto"/>
            </w:tcBorders>
          </w:tcPr>
          <w:p w14:paraId="23ED624A" w14:textId="77777777" w:rsidR="00267BAB" w:rsidRPr="00E7157B" w:rsidRDefault="00267BAB" w:rsidP="006223D1">
            <w:pPr>
              <w:tabs>
                <w:tab w:val="left" w:pos="4320"/>
              </w:tabs>
              <w:suppressAutoHyphens/>
              <w:jc w:val="center"/>
              <w:rPr>
                <w:color w:val="333333"/>
                <w:sz w:val="16"/>
              </w:rPr>
            </w:pPr>
          </w:p>
        </w:tc>
        <w:tc>
          <w:tcPr>
            <w:tcW w:w="990" w:type="dxa"/>
            <w:tcBorders>
              <w:bottom w:val="single" w:sz="4" w:space="0" w:color="auto"/>
            </w:tcBorders>
          </w:tcPr>
          <w:p w14:paraId="64E08746" w14:textId="77777777" w:rsidR="00267BAB" w:rsidRPr="00E7157B" w:rsidRDefault="00267BAB" w:rsidP="006223D1">
            <w:pPr>
              <w:tabs>
                <w:tab w:val="left" w:pos="4320"/>
              </w:tabs>
              <w:suppressAutoHyphens/>
              <w:jc w:val="center"/>
              <w:rPr>
                <w:color w:val="333333"/>
                <w:sz w:val="16"/>
              </w:rPr>
            </w:pPr>
          </w:p>
        </w:tc>
        <w:tc>
          <w:tcPr>
            <w:tcW w:w="900" w:type="dxa"/>
            <w:tcBorders>
              <w:bottom w:val="single" w:sz="4" w:space="0" w:color="auto"/>
            </w:tcBorders>
          </w:tcPr>
          <w:p w14:paraId="14B272D5" w14:textId="77777777" w:rsidR="00267BAB" w:rsidRPr="00E7157B" w:rsidRDefault="00267BAB" w:rsidP="006223D1">
            <w:pPr>
              <w:tabs>
                <w:tab w:val="left" w:pos="4320"/>
              </w:tabs>
              <w:suppressAutoHyphens/>
              <w:jc w:val="center"/>
              <w:rPr>
                <w:color w:val="333333"/>
                <w:sz w:val="16"/>
              </w:rPr>
            </w:pPr>
          </w:p>
        </w:tc>
        <w:tc>
          <w:tcPr>
            <w:tcW w:w="900" w:type="dxa"/>
            <w:tcBorders>
              <w:bottom w:val="single" w:sz="4" w:space="0" w:color="auto"/>
            </w:tcBorders>
          </w:tcPr>
          <w:p w14:paraId="1CEC0629" w14:textId="77777777" w:rsidR="00267BAB" w:rsidRPr="00E7157B" w:rsidRDefault="00267BAB" w:rsidP="006223D1">
            <w:pPr>
              <w:tabs>
                <w:tab w:val="left" w:pos="4320"/>
              </w:tabs>
              <w:suppressAutoHyphens/>
              <w:jc w:val="center"/>
              <w:rPr>
                <w:color w:val="333333"/>
                <w:sz w:val="16"/>
              </w:rPr>
            </w:pPr>
          </w:p>
        </w:tc>
        <w:tc>
          <w:tcPr>
            <w:tcW w:w="630" w:type="dxa"/>
            <w:tcBorders>
              <w:bottom w:val="single" w:sz="4" w:space="0" w:color="auto"/>
            </w:tcBorders>
          </w:tcPr>
          <w:p w14:paraId="25B50FE3" w14:textId="77777777" w:rsidR="00267BAB" w:rsidRPr="00E7157B" w:rsidRDefault="00267BAB" w:rsidP="006223D1">
            <w:pPr>
              <w:tabs>
                <w:tab w:val="left" w:pos="4320"/>
              </w:tabs>
              <w:suppressAutoHyphens/>
              <w:jc w:val="center"/>
              <w:rPr>
                <w:color w:val="333333"/>
                <w:sz w:val="16"/>
              </w:rPr>
            </w:pPr>
          </w:p>
        </w:tc>
        <w:tc>
          <w:tcPr>
            <w:tcW w:w="810" w:type="dxa"/>
            <w:tcBorders>
              <w:bottom w:val="single" w:sz="4" w:space="0" w:color="auto"/>
            </w:tcBorders>
          </w:tcPr>
          <w:p w14:paraId="2E2F4BC3" w14:textId="77777777" w:rsidR="00267BAB" w:rsidRPr="00E7157B" w:rsidRDefault="00267BAB" w:rsidP="006223D1">
            <w:pPr>
              <w:tabs>
                <w:tab w:val="left" w:pos="4320"/>
              </w:tabs>
              <w:suppressAutoHyphens/>
              <w:jc w:val="center"/>
              <w:rPr>
                <w:color w:val="333333"/>
                <w:sz w:val="16"/>
              </w:rPr>
            </w:pPr>
          </w:p>
        </w:tc>
      </w:tr>
      <w:tr w:rsidR="00267BAB" w:rsidRPr="00E7157B" w14:paraId="14EDD013" w14:textId="77777777" w:rsidTr="006223D1">
        <w:trPr>
          <w:cantSplit/>
        </w:trPr>
        <w:tc>
          <w:tcPr>
            <w:tcW w:w="6588" w:type="dxa"/>
            <w:gridSpan w:val="9"/>
            <w:tcBorders>
              <w:top w:val="nil"/>
              <w:left w:val="nil"/>
              <w:bottom w:val="nil"/>
              <w:right w:val="nil"/>
            </w:tcBorders>
          </w:tcPr>
          <w:p w14:paraId="56D95D35" w14:textId="77777777" w:rsidR="00267BAB" w:rsidRPr="00E7157B" w:rsidRDefault="00267BAB" w:rsidP="006223D1">
            <w:pPr>
              <w:tabs>
                <w:tab w:val="left" w:pos="4320"/>
              </w:tabs>
              <w:suppressAutoHyphens/>
              <w:jc w:val="both"/>
              <w:rPr>
                <w:color w:val="333333"/>
                <w:sz w:val="16"/>
              </w:rPr>
            </w:pPr>
          </w:p>
        </w:tc>
        <w:tc>
          <w:tcPr>
            <w:tcW w:w="6660" w:type="dxa"/>
            <w:gridSpan w:val="8"/>
            <w:tcBorders>
              <w:top w:val="nil"/>
              <w:left w:val="nil"/>
              <w:bottom w:val="nil"/>
              <w:right w:val="nil"/>
            </w:tcBorders>
          </w:tcPr>
          <w:p w14:paraId="6BD9931E" w14:textId="77777777" w:rsidR="00267BAB" w:rsidRPr="00E7157B" w:rsidRDefault="00267BAB" w:rsidP="006223D1">
            <w:pPr>
              <w:suppressAutoHyphens/>
              <w:jc w:val="both"/>
              <w:rPr>
                <w:color w:val="333333"/>
                <w:sz w:val="16"/>
              </w:rPr>
            </w:pPr>
          </w:p>
        </w:tc>
      </w:tr>
      <w:tr w:rsidR="00267BAB" w:rsidRPr="00E7157B" w14:paraId="241D2D7E" w14:textId="77777777" w:rsidTr="006223D1">
        <w:trPr>
          <w:cantSplit/>
        </w:trPr>
        <w:tc>
          <w:tcPr>
            <w:tcW w:w="6588" w:type="dxa"/>
            <w:gridSpan w:val="9"/>
            <w:tcBorders>
              <w:top w:val="nil"/>
              <w:left w:val="nil"/>
              <w:bottom w:val="nil"/>
              <w:right w:val="nil"/>
            </w:tcBorders>
          </w:tcPr>
          <w:p w14:paraId="02542B38" w14:textId="77777777" w:rsidR="00267BAB" w:rsidRPr="00E7157B" w:rsidRDefault="00267BAB" w:rsidP="006223D1">
            <w:pPr>
              <w:tabs>
                <w:tab w:val="left" w:pos="540"/>
              </w:tabs>
              <w:suppressAutoHyphens/>
              <w:ind w:left="360" w:hanging="360"/>
              <w:jc w:val="both"/>
              <w:rPr>
                <w:color w:val="333333"/>
                <w:sz w:val="16"/>
              </w:rPr>
            </w:pPr>
            <w:r w:rsidRPr="00E7157B">
              <w:rPr>
                <w:color w:val="333333"/>
                <w:sz w:val="16"/>
              </w:rPr>
              <w:t>Note:</w:t>
            </w:r>
            <w:r w:rsidRPr="00E7157B">
              <w:rPr>
                <w:color w:val="333333"/>
                <w:sz w:val="16"/>
              </w:rPr>
              <w:tab/>
            </w:r>
          </w:p>
          <w:p w14:paraId="720AAD4D" w14:textId="77777777" w:rsidR="00267BAB" w:rsidRPr="00E7157B" w:rsidRDefault="00267BAB" w:rsidP="006223D1">
            <w:pPr>
              <w:tabs>
                <w:tab w:val="left" w:pos="360"/>
                <w:tab w:val="left" w:pos="4320"/>
              </w:tabs>
              <w:suppressAutoHyphens/>
              <w:ind w:left="360" w:hanging="360"/>
              <w:jc w:val="both"/>
              <w:rPr>
                <w:color w:val="333333"/>
                <w:sz w:val="16"/>
              </w:rPr>
            </w:pPr>
            <w:r w:rsidRPr="00E7157B">
              <w:rPr>
                <w:color w:val="333333"/>
                <w:sz w:val="16"/>
              </w:rPr>
              <w:t>(i)</w:t>
            </w:r>
            <w:r w:rsidRPr="00E7157B">
              <w:rPr>
                <w:color w:val="333333"/>
                <w:sz w:val="16"/>
              </w:rPr>
              <w:tab/>
              <w:t>Column 7[c] is optional and it will be applicable only when required in accordance with ITB Sub-Clause 16.2 (b) (iv) and (v) and the related provisions in the Bid Data Sheet.</w:t>
            </w:r>
          </w:p>
          <w:p w14:paraId="1EA75864" w14:textId="77777777" w:rsidR="00267BAB" w:rsidRPr="00E7157B" w:rsidRDefault="00267BAB" w:rsidP="006223D1">
            <w:pPr>
              <w:tabs>
                <w:tab w:val="left" w:pos="360"/>
                <w:tab w:val="left" w:pos="4320"/>
              </w:tabs>
              <w:suppressAutoHyphens/>
              <w:ind w:left="360" w:hanging="360"/>
              <w:jc w:val="both"/>
              <w:rPr>
                <w:color w:val="333333"/>
                <w:sz w:val="16"/>
              </w:rPr>
            </w:pPr>
            <w:r w:rsidRPr="00E7157B">
              <w:rPr>
                <w:color w:val="333333"/>
                <w:sz w:val="16"/>
              </w:rPr>
              <w:t>(ii)</w:t>
            </w:r>
            <w:r w:rsidRPr="00E7157B">
              <w:rPr>
                <w:color w:val="333333"/>
                <w:sz w:val="16"/>
              </w:rPr>
              <w:tab/>
              <w:t>For column 9, pursuant to ITB 30.1, in the case of discrepancy between unit price and total price, the unit price shall prevail.</w:t>
            </w:r>
          </w:p>
          <w:p w14:paraId="14F6B0A6" w14:textId="77777777" w:rsidR="00267BAB" w:rsidRPr="00E7157B" w:rsidRDefault="00267BAB" w:rsidP="006223D1">
            <w:pPr>
              <w:tabs>
                <w:tab w:val="left" w:pos="360"/>
                <w:tab w:val="left" w:pos="4320"/>
              </w:tabs>
              <w:suppressAutoHyphens/>
              <w:ind w:left="360" w:hanging="360"/>
              <w:jc w:val="both"/>
              <w:rPr>
                <w:color w:val="333333"/>
                <w:sz w:val="16"/>
              </w:rPr>
            </w:pPr>
          </w:p>
        </w:tc>
        <w:tc>
          <w:tcPr>
            <w:tcW w:w="6660" w:type="dxa"/>
            <w:gridSpan w:val="8"/>
            <w:tcBorders>
              <w:top w:val="nil"/>
              <w:left w:val="nil"/>
              <w:bottom w:val="nil"/>
              <w:right w:val="nil"/>
            </w:tcBorders>
          </w:tcPr>
          <w:p w14:paraId="56E38C3F" w14:textId="77777777" w:rsidR="00267BAB" w:rsidRPr="00E7157B" w:rsidRDefault="00267BAB" w:rsidP="006223D1">
            <w:pPr>
              <w:suppressAutoHyphens/>
              <w:jc w:val="both"/>
              <w:rPr>
                <w:color w:val="333333"/>
                <w:sz w:val="20"/>
              </w:rPr>
            </w:pPr>
            <w:r w:rsidRPr="00E7157B">
              <w:rPr>
                <w:color w:val="333333"/>
                <w:sz w:val="20"/>
              </w:rPr>
              <w:t>Total Bid Price:</w:t>
            </w:r>
          </w:p>
          <w:p w14:paraId="728832B6" w14:textId="77777777" w:rsidR="00267BAB" w:rsidRPr="00E7157B" w:rsidRDefault="00267BAB" w:rsidP="006223D1">
            <w:pPr>
              <w:tabs>
                <w:tab w:val="right" w:pos="6012"/>
              </w:tabs>
              <w:suppressAutoHyphens/>
              <w:jc w:val="both"/>
              <w:rPr>
                <w:color w:val="333333"/>
                <w:sz w:val="20"/>
              </w:rPr>
            </w:pPr>
            <w:r w:rsidRPr="00E7157B">
              <w:rPr>
                <w:color w:val="333333"/>
                <w:sz w:val="20"/>
              </w:rPr>
              <w:t xml:space="preserve">Currency: </w:t>
            </w:r>
          </w:p>
          <w:p w14:paraId="6E0E6A8C" w14:textId="77777777" w:rsidR="00267BAB" w:rsidRPr="00E7157B" w:rsidRDefault="00267BAB" w:rsidP="006223D1">
            <w:pPr>
              <w:tabs>
                <w:tab w:val="right" w:pos="6012"/>
              </w:tabs>
              <w:suppressAutoHyphens/>
              <w:jc w:val="both"/>
              <w:rPr>
                <w:color w:val="333333"/>
                <w:sz w:val="20"/>
              </w:rPr>
            </w:pPr>
            <w:r w:rsidRPr="00E7157B">
              <w:rPr>
                <w:color w:val="333333"/>
                <w:sz w:val="20"/>
              </w:rPr>
              <w:t xml:space="preserve">In figures: </w:t>
            </w:r>
          </w:p>
          <w:p w14:paraId="3A1A7592" w14:textId="77777777" w:rsidR="00267BAB" w:rsidRPr="00E7157B" w:rsidRDefault="00267BAB" w:rsidP="006223D1">
            <w:pPr>
              <w:tabs>
                <w:tab w:val="right" w:pos="6012"/>
              </w:tabs>
              <w:suppressAutoHyphens/>
              <w:jc w:val="both"/>
              <w:rPr>
                <w:color w:val="333333"/>
                <w:sz w:val="16"/>
              </w:rPr>
            </w:pPr>
            <w:r w:rsidRPr="00E7157B">
              <w:rPr>
                <w:color w:val="333333"/>
                <w:sz w:val="20"/>
              </w:rPr>
              <w:t xml:space="preserve">In words: </w:t>
            </w:r>
          </w:p>
        </w:tc>
      </w:tr>
      <w:tr w:rsidR="00267BAB" w:rsidRPr="00E7157B" w14:paraId="4EBE0810" w14:textId="77777777" w:rsidTr="006223D1">
        <w:trPr>
          <w:cantSplit/>
        </w:trPr>
        <w:tc>
          <w:tcPr>
            <w:tcW w:w="6588" w:type="dxa"/>
            <w:gridSpan w:val="9"/>
            <w:tcBorders>
              <w:top w:val="nil"/>
              <w:left w:val="nil"/>
              <w:bottom w:val="nil"/>
              <w:right w:val="nil"/>
            </w:tcBorders>
          </w:tcPr>
          <w:p w14:paraId="0E67113E" w14:textId="77777777" w:rsidR="00267BAB" w:rsidRPr="00E7157B" w:rsidRDefault="00267BAB" w:rsidP="006223D1">
            <w:pPr>
              <w:tabs>
                <w:tab w:val="left" w:pos="540"/>
              </w:tabs>
              <w:suppressAutoHyphens/>
              <w:ind w:left="360" w:hanging="360"/>
              <w:jc w:val="both"/>
              <w:rPr>
                <w:color w:val="333333"/>
                <w:sz w:val="16"/>
              </w:rPr>
            </w:pPr>
          </w:p>
        </w:tc>
        <w:tc>
          <w:tcPr>
            <w:tcW w:w="6660" w:type="dxa"/>
            <w:gridSpan w:val="8"/>
            <w:tcBorders>
              <w:top w:val="nil"/>
              <w:left w:val="nil"/>
              <w:bottom w:val="nil"/>
              <w:right w:val="nil"/>
            </w:tcBorders>
          </w:tcPr>
          <w:p w14:paraId="230D4287" w14:textId="77777777" w:rsidR="00267BAB" w:rsidRPr="00E7157B" w:rsidRDefault="00267BAB" w:rsidP="006223D1">
            <w:pPr>
              <w:suppressAutoHyphens/>
              <w:jc w:val="both"/>
              <w:rPr>
                <w:color w:val="333333"/>
                <w:sz w:val="20"/>
              </w:rPr>
            </w:pPr>
          </w:p>
        </w:tc>
      </w:tr>
    </w:tbl>
    <w:p w14:paraId="6B48318A" w14:textId="77777777" w:rsidR="00267BAB" w:rsidRPr="00E7157B" w:rsidRDefault="00267BAB" w:rsidP="00267BAB">
      <w:pPr>
        <w:tabs>
          <w:tab w:val="right" w:pos="900"/>
          <w:tab w:val="left" w:pos="7200"/>
        </w:tabs>
        <w:spacing w:before="240"/>
        <w:jc w:val="right"/>
        <w:rPr>
          <w:color w:val="333333"/>
        </w:rPr>
      </w:pPr>
      <w:r w:rsidRPr="00E7157B">
        <w:rPr>
          <w:color w:val="333333"/>
        </w:rPr>
        <w:t>Signed:</w:t>
      </w:r>
      <w:r w:rsidRPr="00E7157B">
        <w:rPr>
          <w:color w:val="333333"/>
        </w:rPr>
        <w:tab/>
      </w:r>
      <w:r w:rsidRPr="00E7157B">
        <w:rPr>
          <w:color w:val="333333"/>
          <w:u w:val="single"/>
        </w:rPr>
        <w:tab/>
      </w:r>
    </w:p>
    <w:p w14:paraId="4BA17245" w14:textId="77777777" w:rsidR="00267BAB" w:rsidRPr="00E7157B" w:rsidRDefault="00267BAB" w:rsidP="00267BAB">
      <w:pPr>
        <w:tabs>
          <w:tab w:val="right" w:pos="900"/>
          <w:tab w:val="left" w:pos="7200"/>
        </w:tabs>
        <w:spacing w:before="240"/>
        <w:jc w:val="right"/>
        <w:rPr>
          <w:color w:val="333333"/>
        </w:rPr>
      </w:pPr>
      <w:r w:rsidRPr="00E7157B">
        <w:rPr>
          <w:color w:val="333333"/>
        </w:rPr>
        <w:t>Dated:</w:t>
      </w:r>
      <w:r w:rsidRPr="00E7157B">
        <w:rPr>
          <w:color w:val="333333"/>
        </w:rPr>
        <w:tab/>
      </w:r>
      <w:r w:rsidRPr="00E7157B">
        <w:rPr>
          <w:color w:val="333333"/>
          <w:u w:val="single"/>
        </w:rPr>
        <w:tab/>
      </w:r>
    </w:p>
    <w:p w14:paraId="0BA993B7" w14:textId="77777777" w:rsidR="00267BAB" w:rsidRPr="00E7157B" w:rsidRDefault="00267BAB" w:rsidP="00267BAB">
      <w:pPr>
        <w:spacing w:before="240"/>
        <w:jc w:val="right"/>
        <w:rPr>
          <w:color w:val="333333"/>
        </w:rPr>
      </w:pPr>
      <w:r w:rsidRPr="00E7157B">
        <w:rPr>
          <w:color w:val="333333"/>
        </w:rPr>
        <w:t xml:space="preserve">In the capacity of: </w:t>
      </w:r>
      <w:r w:rsidRPr="00E7157B">
        <w:rPr>
          <w:i/>
          <w:color w:val="333333"/>
        </w:rPr>
        <w:t xml:space="preserve">[ insert: </w:t>
      </w:r>
      <w:r w:rsidRPr="00E7157B">
        <w:rPr>
          <w:b/>
          <w:i/>
          <w:color w:val="333333"/>
        </w:rPr>
        <w:t>title or other appropriate designation</w:t>
      </w:r>
      <w:r w:rsidRPr="00E7157B">
        <w:rPr>
          <w:i/>
          <w:color w:val="333333"/>
        </w:rPr>
        <w:t> ]</w:t>
      </w:r>
    </w:p>
    <w:p w14:paraId="0394945F" w14:textId="77777777" w:rsidR="00267BAB" w:rsidRPr="00E7157B" w:rsidRDefault="00267BAB" w:rsidP="00267BAB">
      <w:pPr>
        <w:pStyle w:val="Head81"/>
        <w:rPr>
          <w:color w:val="333333"/>
          <w:lang w:val="en-US"/>
        </w:rPr>
      </w:pPr>
      <w:r w:rsidRPr="00E7157B">
        <w:rPr>
          <w:color w:val="333333"/>
        </w:rPr>
        <w:br w:type="page"/>
      </w:r>
      <w:bookmarkStart w:id="250" w:name="_Toc87069506"/>
      <w:r w:rsidRPr="00E7157B">
        <w:rPr>
          <w:color w:val="333333"/>
          <w:lang w:val="en-US"/>
        </w:rPr>
        <w:lastRenderedPageBreak/>
        <w:t>3.</w:t>
      </w:r>
      <w:r w:rsidRPr="00E7157B">
        <w:rPr>
          <w:color w:val="333333"/>
          <w:lang w:val="en-US"/>
        </w:rPr>
        <w:tab/>
        <w:t xml:space="preserve">Price Schedule for Domestic Goods Manufactured within the </w:t>
      </w:r>
      <w:r>
        <w:rPr>
          <w:color w:val="333333"/>
          <w:lang w:val="en-US"/>
        </w:rPr>
        <w:t>Republic of Liberia</w:t>
      </w:r>
      <w:bookmarkEnd w:id="250"/>
      <w:r>
        <w:rPr>
          <w:color w:val="333333"/>
          <w:lang w:val="en-US"/>
        </w:rPr>
        <w:t xml:space="preserve"> NOT APPLICABLE</w:t>
      </w:r>
    </w:p>
    <w:p w14:paraId="760CBF86" w14:textId="77777777" w:rsidR="00267BAB" w:rsidRPr="00E7157B" w:rsidRDefault="00267BAB" w:rsidP="00267BAB">
      <w:pPr>
        <w:suppressAutoHyphens/>
        <w:jc w:val="center"/>
        <w:rPr>
          <w:color w:val="333333"/>
        </w:rPr>
      </w:pPr>
      <w:r w:rsidRPr="00E7157B">
        <w:rPr>
          <w:color w:val="333333"/>
        </w:rPr>
        <w:t>(Group A and Group B bids)</w:t>
      </w:r>
    </w:p>
    <w:p w14:paraId="621C6EAA" w14:textId="77777777" w:rsidR="00267BAB" w:rsidRPr="00E7157B" w:rsidRDefault="00267BAB" w:rsidP="00267BAB">
      <w:pPr>
        <w:tabs>
          <w:tab w:val="left" w:pos="4320"/>
        </w:tabs>
        <w:suppressAutoHyphens/>
        <w:spacing w:before="240" w:after="240"/>
        <w:jc w:val="both"/>
        <w:rPr>
          <w:color w:val="333333"/>
        </w:rPr>
      </w:pPr>
      <w:r w:rsidRPr="00E7157B">
        <w:rPr>
          <w:color w:val="333333"/>
        </w:rPr>
        <w:t xml:space="preserve">Name of Bidder </w:t>
      </w:r>
      <w:r w:rsidRPr="00E7157B">
        <w:rPr>
          <w:color w:val="333333"/>
          <w:u w:val="single"/>
        </w:rPr>
        <w:tab/>
      </w:r>
      <w:r w:rsidRPr="00E7157B">
        <w:rPr>
          <w:color w:val="333333"/>
        </w:rPr>
        <w:t xml:space="preserve">. IFB Number </w:t>
      </w:r>
      <w:r w:rsidRPr="00E7157B">
        <w:rPr>
          <w:color w:val="333333"/>
          <w:u w:val="single"/>
        </w:rPr>
        <w:tab/>
      </w:r>
      <w:r w:rsidRPr="00E7157B">
        <w:rPr>
          <w:color w:val="333333"/>
          <w:u w:val="single"/>
        </w:rPr>
        <w:tab/>
      </w:r>
      <w:r w:rsidRPr="00E7157B">
        <w:rPr>
          <w:color w:val="333333"/>
        </w:rPr>
        <w:t xml:space="preserve">. Page </w:t>
      </w:r>
      <w:r w:rsidRPr="00E7157B">
        <w:rPr>
          <w:color w:val="333333"/>
          <w:u w:val="single"/>
        </w:rPr>
        <w:tab/>
      </w:r>
      <w:r w:rsidRPr="00E7157B">
        <w:rPr>
          <w:color w:val="333333"/>
          <w:u w:val="single"/>
        </w:rPr>
        <w:tab/>
      </w:r>
      <w:r w:rsidRPr="00E7157B">
        <w:rPr>
          <w:color w:val="333333"/>
        </w:rPr>
        <w:t xml:space="preserve"> of </w:t>
      </w:r>
      <w:r w:rsidRPr="00E7157B">
        <w:rPr>
          <w:color w:val="333333"/>
          <w:u w:val="single"/>
        </w:rPr>
        <w:tab/>
      </w:r>
      <w:r w:rsidRPr="00E7157B">
        <w:rPr>
          <w:color w:val="333333"/>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720"/>
        <w:gridCol w:w="810"/>
        <w:gridCol w:w="720"/>
        <w:gridCol w:w="630"/>
        <w:gridCol w:w="720"/>
        <w:gridCol w:w="1140"/>
        <w:gridCol w:w="1140"/>
        <w:gridCol w:w="1140"/>
        <w:gridCol w:w="720"/>
        <w:gridCol w:w="810"/>
        <w:gridCol w:w="9"/>
        <w:gridCol w:w="891"/>
        <w:gridCol w:w="1080"/>
        <w:gridCol w:w="810"/>
        <w:gridCol w:w="1170"/>
      </w:tblGrid>
      <w:tr w:rsidR="00267BAB" w:rsidRPr="00E7157B" w14:paraId="333B89E7" w14:textId="77777777" w:rsidTr="006223D1">
        <w:tc>
          <w:tcPr>
            <w:tcW w:w="738" w:type="dxa"/>
            <w:tcBorders>
              <w:bottom w:val="nil"/>
            </w:tcBorders>
          </w:tcPr>
          <w:p w14:paraId="77CE5AAD" w14:textId="77777777" w:rsidR="00267BAB" w:rsidRPr="00E7157B" w:rsidRDefault="00267BAB" w:rsidP="006223D1">
            <w:pPr>
              <w:tabs>
                <w:tab w:val="left" w:pos="4320"/>
              </w:tabs>
              <w:suppressAutoHyphens/>
              <w:jc w:val="center"/>
              <w:rPr>
                <w:color w:val="333333"/>
                <w:sz w:val="18"/>
              </w:rPr>
            </w:pPr>
            <w:r w:rsidRPr="00E7157B">
              <w:rPr>
                <w:color w:val="333333"/>
                <w:sz w:val="18"/>
              </w:rPr>
              <w:t>1</w:t>
            </w:r>
          </w:p>
        </w:tc>
        <w:tc>
          <w:tcPr>
            <w:tcW w:w="720" w:type="dxa"/>
            <w:tcBorders>
              <w:bottom w:val="nil"/>
            </w:tcBorders>
          </w:tcPr>
          <w:p w14:paraId="4279A6C5" w14:textId="77777777" w:rsidR="00267BAB" w:rsidRPr="00E7157B" w:rsidRDefault="00267BAB" w:rsidP="006223D1">
            <w:pPr>
              <w:tabs>
                <w:tab w:val="left" w:pos="4320"/>
              </w:tabs>
              <w:suppressAutoHyphens/>
              <w:jc w:val="center"/>
              <w:rPr>
                <w:color w:val="333333"/>
                <w:sz w:val="18"/>
              </w:rPr>
            </w:pPr>
            <w:r w:rsidRPr="00E7157B">
              <w:rPr>
                <w:color w:val="333333"/>
                <w:sz w:val="18"/>
              </w:rPr>
              <w:t>2</w:t>
            </w:r>
          </w:p>
        </w:tc>
        <w:tc>
          <w:tcPr>
            <w:tcW w:w="810" w:type="dxa"/>
            <w:tcBorders>
              <w:bottom w:val="nil"/>
            </w:tcBorders>
          </w:tcPr>
          <w:p w14:paraId="4FFF9A39" w14:textId="77777777" w:rsidR="00267BAB" w:rsidRPr="00E7157B" w:rsidRDefault="00267BAB" w:rsidP="006223D1">
            <w:pPr>
              <w:tabs>
                <w:tab w:val="left" w:pos="4320"/>
              </w:tabs>
              <w:suppressAutoHyphens/>
              <w:jc w:val="center"/>
              <w:rPr>
                <w:color w:val="333333"/>
                <w:sz w:val="18"/>
              </w:rPr>
            </w:pPr>
            <w:r w:rsidRPr="00E7157B">
              <w:rPr>
                <w:color w:val="333333"/>
                <w:sz w:val="18"/>
              </w:rPr>
              <w:t>3</w:t>
            </w:r>
          </w:p>
        </w:tc>
        <w:tc>
          <w:tcPr>
            <w:tcW w:w="720" w:type="dxa"/>
            <w:tcBorders>
              <w:bottom w:val="nil"/>
            </w:tcBorders>
          </w:tcPr>
          <w:p w14:paraId="1BCC6190" w14:textId="77777777" w:rsidR="00267BAB" w:rsidRPr="00E7157B" w:rsidRDefault="00267BAB" w:rsidP="006223D1">
            <w:pPr>
              <w:tabs>
                <w:tab w:val="left" w:pos="4320"/>
              </w:tabs>
              <w:suppressAutoHyphens/>
              <w:jc w:val="center"/>
              <w:rPr>
                <w:color w:val="333333"/>
                <w:sz w:val="18"/>
              </w:rPr>
            </w:pPr>
            <w:r w:rsidRPr="00E7157B">
              <w:rPr>
                <w:color w:val="333333"/>
                <w:sz w:val="18"/>
              </w:rPr>
              <w:t>4</w:t>
            </w:r>
          </w:p>
        </w:tc>
        <w:tc>
          <w:tcPr>
            <w:tcW w:w="630" w:type="dxa"/>
            <w:tcBorders>
              <w:bottom w:val="nil"/>
            </w:tcBorders>
          </w:tcPr>
          <w:p w14:paraId="0AC79786" w14:textId="77777777" w:rsidR="00267BAB" w:rsidRPr="00E7157B" w:rsidRDefault="00267BAB" w:rsidP="006223D1">
            <w:pPr>
              <w:tabs>
                <w:tab w:val="left" w:pos="4320"/>
              </w:tabs>
              <w:suppressAutoHyphens/>
              <w:jc w:val="center"/>
              <w:rPr>
                <w:color w:val="333333"/>
                <w:sz w:val="18"/>
              </w:rPr>
            </w:pPr>
            <w:r w:rsidRPr="00E7157B">
              <w:rPr>
                <w:color w:val="333333"/>
                <w:sz w:val="18"/>
              </w:rPr>
              <w:t>5</w:t>
            </w:r>
          </w:p>
        </w:tc>
        <w:tc>
          <w:tcPr>
            <w:tcW w:w="720" w:type="dxa"/>
            <w:tcBorders>
              <w:bottom w:val="nil"/>
            </w:tcBorders>
          </w:tcPr>
          <w:p w14:paraId="260CAABA" w14:textId="77777777" w:rsidR="00267BAB" w:rsidRPr="00E7157B" w:rsidRDefault="00267BAB" w:rsidP="006223D1">
            <w:pPr>
              <w:tabs>
                <w:tab w:val="left" w:pos="4320"/>
              </w:tabs>
              <w:suppressAutoHyphens/>
              <w:jc w:val="center"/>
              <w:rPr>
                <w:color w:val="333333"/>
                <w:sz w:val="18"/>
              </w:rPr>
            </w:pPr>
            <w:r w:rsidRPr="00E7157B">
              <w:rPr>
                <w:color w:val="333333"/>
                <w:sz w:val="18"/>
              </w:rPr>
              <w:t>6</w:t>
            </w:r>
          </w:p>
        </w:tc>
        <w:tc>
          <w:tcPr>
            <w:tcW w:w="3420" w:type="dxa"/>
            <w:gridSpan w:val="3"/>
            <w:tcBorders>
              <w:bottom w:val="nil"/>
            </w:tcBorders>
          </w:tcPr>
          <w:p w14:paraId="4EFE5A24" w14:textId="77777777" w:rsidR="00267BAB" w:rsidRPr="00E7157B" w:rsidRDefault="00267BAB" w:rsidP="006223D1">
            <w:pPr>
              <w:tabs>
                <w:tab w:val="left" w:pos="4320"/>
              </w:tabs>
              <w:suppressAutoHyphens/>
              <w:jc w:val="center"/>
              <w:rPr>
                <w:color w:val="333333"/>
                <w:sz w:val="18"/>
              </w:rPr>
            </w:pPr>
            <w:r w:rsidRPr="00E7157B">
              <w:rPr>
                <w:color w:val="333333"/>
                <w:sz w:val="18"/>
              </w:rPr>
              <w:t>7</w:t>
            </w:r>
          </w:p>
        </w:tc>
        <w:tc>
          <w:tcPr>
            <w:tcW w:w="720" w:type="dxa"/>
            <w:tcBorders>
              <w:bottom w:val="nil"/>
            </w:tcBorders>
          </w:tcPr>
          <w:p w14:paraId="0ED4F63E" w14:textId="77777777" w:rsidR="00267BAB" w:rsidRPr="00E7157B" w:rsidRDefault="00267BAB" w:rsidP="006223D1">
            <w:pPr>
              <w:tabs>
                <w:tab w:val="left" w:pos="4320"/>
              </w:tabs>
              <w:suppressAutoHyphens/>
              <w:jc w:val="center"/>
              <w:rPr>
                <w:color w:val="333333"/>
                <w:sz w:val="18"/>
              </w:rPr>
            </w:pPr>
            <w:r w:rsidRPr="00E7157B">
              <w:rPr>
                <w:color w:val="333333"/>
                <w:sz w:val="18"/>
              </w:rPr>
              <w:t>8</w:t>
            </w:r>
          </w:p>
        </w:tc>
        <w:tc>
          <w:tcPr>
            <w:tcW w:w="810" w:type="dxa"/>
            <w:tcBorders>
              <w:bottom w:val="nil"/>
            </w:tcBorders>
          </w:tcPr>
          <w:p w14:paraId="1AF74FDD" w14:textId="77777777" w:rsidR="00267BAB" w:rsidRPr="00E7157B" w:rsidRDefault="00267BAB" w:rsidP="006223D1">
            <w:pPr>
              <w:tabs>
                <w:tab w:val="left" w:pos="4320"/>
              </w:tabs>
              <w:suppressAutoHyphens/>
              <w:jc w:val="center"/>
              <w:rPr>
                <w:color w:val="333333"/>
                <w:sz w:val="18"/>
              </w:rPr>
            </w:pPr>
            <w:r w:rsidRPr="00E7157B">
              <w:rPr>
                <w:color w:val="333333"/>
                <w:sz w:val="18"/>
              </w:rPr>
              <w:t>9</w:t>
            </w:r>
          </w:p>
        </w:tc>
        <w:tc>
          <w:tcPr>
            <w:tcW w:w="900" w:type="dxa"/>
            <w:gridSpan w:val="2"/>
            <w:tcBorders>
              <w:bottom w:val="nil"/>
            </w:tcBorders>
          </w:tcPr>
          <w:p w14:paraId="1CBF92A0" w14:textId="77777777" w:rsidR="00267BAB" w:rsidRPr="00E7157B" w:rsidRDefault="00267BAB" w:rsidP="006223D1">
            <w:pPr>
              <w:tabs>
                <w:tab w:val="left" w:pos="4320"/>
              </w:tabs>
              <w:suppressAutoHyphens/>
              <w:jc w:val="center"/>
              <w:rPr>
                <w:color w:val="333333"/>
                <w:sz w:val="18"/>
              </w:rPr>
            </w:pPr>
            <w:r w:rsidRPr="00E7157B">
              <w:rPr>
                <w:color w:val="333333"/>
                <w:sz w:val="18"/>
              </w:rPr>
              <w:t>10</w:t>
            </w:r>
          </w:p>
        </w:tc>
        <w:tc>
          <w:tcPr>
            <w:tcW w:w="1080" w:type="dxa"/>
            <w:tcBorders>
              <w:bottom w:val="nil"/>
            </w:tcBorders>
          </w:tcPr>
          <w:p w14:paraId="7C68C695" w14:textId="77777777" w:rsidR="00267BAB" w:rsidRPr="00E7157B" w:rsidRDefault="00267BAB" w:rsidP="006223D1">
            <w:pPr>
              <w:tabs>
                <w:tab w:val="left" w:pos="4320"/>
              </w:tabs>
              <w:suppressAutoHyphens/>
              <w:jc w:val="center"/>
              <w:rPr>
                <w:color w:val="333333"/>
                <w:sz w:val="18"/>
              </w:rPr>
            </w:pPr>
            <w:r w:rsidRPr="00E7157B">
              <w:rPr>
                <w:color w:val="333333"/>
                <w:sz w:val="18"/>
              </w:rPr>
              <w:t>11</w:t>
            </w:r>
          </w:p>
        </w:tc>
        <w:tc>
          <w:tcPr>
            <w:tcW w:w="810" w:type="dxa"/>
            <w:tcBorders>
              <w:bottom w:val="nil"/>
            </w:tcBorders>
          </w:tcPr>
          <w:p w14:paraId="5A9746C0" w14:textId="77777777" w:rsidR="00267BAB" w:rsidRPr="00E7157B" w:rsidRDefault="00267BAB" w:rsidP="006223D1">
            <w:pPr>
              <w:tabs>
                <w:tab w:val="left" w:pos="4320"/>
              </w:tabs>
              <w:suppressAutoHyphens/>
              <w:jc w:val="center"/>
              <w:rPr>
                <w:color w:val="333333"/>
                <w:sz w:val="18"/>
              </w:rPr>
            </w:pPr>
            <w:r w:rsidRPr="00E7157B">
              <w:rPr>
                <w:color w:val="333333"/>
                <w:sz w:val="18"/>
              </w:rPr>
              <w:t>12</w:t>
            </w:r>
          </w:p>
        </w:tc>
        <w:tc>
          <w:tcPr>
            <w:tcW w:w="1170" w:type="dxa"/>
            <w:tcBorders>
              <w:bottom w:val="nil"/>
            </w:tcBorders>
          </w:tcPr>
          <w:p w14:paraId="78822111" w14:textId="77777777" w:rsidR="00267BAB" w:rsidRPr="00E7157B" w:rsidRDefault="00267BAB" w:rsidP="006223D1">
            <w:pPr>
              <w:tabs>
                <w:tab w:val="left" w:pos="4320"/>
              </w:tabs>
              <w:suppressAutoHyphens/>
              <w:jc w:val="center"/>
              <w:rPr>
                <w:color w:val="333333"/>
                <w:sz w:val="18"/>
              </w:rPr>
            </w:pPr>
            <w:r w:rsidRPr="00E7157B">
              <w:rPr>
                <w:color w:val="333333"/>
                <w:sz w:val="18"/>
              </w:rPr>
              <w:t>13</w:t>
            </w:r>
          </w:p>
        </w:tc>
      </w:tr>
      <w:tr w:rsidR="00267BAB" w:rsidRPr="00E7157B" w14:paraId="70D171C8" w14:textId="77777777" w:rsidTr="006223D1">
        <w:trPr>
          <w:cantSplit/>
        </w:trPr>
        <w:tc>
          <w:tcPr>
            <w:tcW w:w="738" w:type="dxa"/>
            <w:tcBorders>
              <w:bottom w:val="nil"/>
            </w:tcBorders>
          </w:tcPr>
          <w:p w14:paraId="0E263F28" w14:textId="77777777" w:rsidR="00267BAB" w:rsidRPr="00E7157B" w:rsidRDefault="00267BAB" w:rsidP="006223D1">
            <w:pPr>
              <w:tabs>
                <w:tab w:val="left" w:pos="4320"/>
              </w:tabs>
              <w:suppressAutoHyphens/>
              <w:jc w:val="center"/>
              <w:rPr>
                <w:color w:val="333333"/>
                <w:sz w:val="16"/>
              </w:rPr>
            </w:pPr>
            <w:r w:rsidRPr="00E7157B">
              <w:rPr>
                <w:color w:val="333333"/>
                <w:sz w:val="16"/>
              </w:rPr>
              <w:t>Product code</w:t>
            </w:r>
          </w:p>
        </w:tc>
        <w:tc>
          <w:tcPr>
            <w:tcW w:w="720" w:type="dxa"/>
            <w:tcBorders>
              <w:bottom w:val="nil"/>
            </w:tcBorders>
          </w:tcPr>
          <w:p w14:paraId="6C51AC02" w14:textId="77777777" w:rsidR="00267BAB" w:rsidRPr="00E7157B" w:rsidRDefault="00267BAB" w:rsidP="006223D1">
            <w:pPr>
              <w:tabs>
                <w:tab w:val="left" w:pos="4320"/>
              </w:tabs>
              <w:suppressAutoHyphens/>
              <w:jc w:val="center"/>
              <w:rPr>
                <w:color w:val="333333"/>
                <w:sz w:val="16"/>
              </w:rPr>
            </w:pPr>
            <w:r w:rsidRPr="00E7157B">
              <w:rPr>
                <w:color w:val="333333"/>
                <w:sz w:val="16"/>
              </w:rPr>
              <w:t>Product</w:t>
            </w:r>
          </w:p>
        </w:tc>
        <w:tc>
          <w:tcPr>
            <w:tcW w:w="810" w:type="dxa"/>
            <w:tcBorders>
              <w:bottom w:val="nil"/>
            </w:tcBorders>
          </w:tcPr>
          <w:p w14:paraId="1440B7B3" w14:textId="77777777" w:rsidR="00267BAB" w:rsidRPr="00E7157B" w:rsidRDefault="00267BAB" w:rsidP="006223D1">
            <w:pPr>
              <w:tabs>
                <w:tab w:val="left" w:pos="4320"/>
              </w:tabs>
              <w:suppressAutoHyphens/>
              <w:jc w:val="center"/>
              <w:rPr>
                <w:color w:val="333333"/>
                <w:sz w:val="16"/>
              </w:rPr>
            </w:pPr>
            <w:r w:rsidRPr="00E7157B">
              <w:rPr>
                <w:color w:val="333333"/>
                <w:sz w:val="16"/>
              </w:rPr>
              <w:t>Strength</w:t>
            </w:r>
          </w:p>
        </w:tc>
        <w:tc>
          <w:tcPr>
            <w:tcW w:w="720" w:type="dxa"/>
            <w:tcBorders>
              <w:bottom w:val="nil"/>
            </w:tcBorders>
          </w:tcPr>
          <w:p w14:paraId="11D401F5" w14:textId="77777777" w:rsidR="00267BAB" w:rsidRPr="00E7157B" w:rsidRDefault="00267BAB" w:rsidP="006223D1">
            <w:pPr>
              <w:tabs>
                <w:tab w:val="left" w:pos="4320"/>
              </w:tabs>
              <w:suppressAutoHyphens/>
              <w:jc w:val="center"/>
              <w:rPr>
                <w:color w:val="333333"/>
                <w:sz w:val="16"/>
              </w:rPr>
            </w:pPr>
            <w:r w:rsidRPr="00E7157B">
              <w:rPr>
                <w:color w:val="333333"/>
                <w:sz w:val="16"/>
              </w:rPr>
              <w:t>Dosage form</w:t>
            </w:r>
          </w:p>
        </w:tc>
        <w:tc>
          <w:tcPr>
            <w:tcW w:w="630" w:type="dxa"/>
            <w:tcBorders>
              <w:bottom w:val="nil"/>
            </w:tcBorders>
          </w:tcPr>
          <w:p w14:paraId="0D5BC2C3" w14:textId="77777777" w:rsidR="00267BAB" w:rsidRPr="00E7157B" w:rsidRDefault="00267BAB" w:rsidP="006223D1">
            <w:pPr>
              <w:tabs>
                <w:tab w:val="left" w:pos="4320"/>
              </w:tabs>
              <w:suppressAutoHyphens/>
              <w:jc w:val="center"/>
              <w:rPr>
                <w:color w:val="333333"/>
                <w:sz w:val="16"/>
              </w:rPr>
            </w:pPr>
            <w:r w:rsidRPr="00E7157B">
              <w:rPr>
                <w:color w:val="333333"/>
                <w:sz w:val="16"/>
              </w:rPr>
              <w:t xml:space="preserve">Unit pack </w:t>
            </w:r>
          </w:p>
        </w:tc>
        <w:tc>
          <w:tcPr>
            <w:tcW w:w="720" w:type="dxa"/>
            <w:tcBorders>
              <w:bottom w:val="nil"/>
            </w:tcBorders>
          </w:tcPr>
          <w:p w14:paraId="144B7382" w14:textId="77777777" w:rsidR="00267BAB" w:rsidRPr="00E7157B" w:rsidRDefault="00267BAB" w:rsidP="006223D1">
            <w:pPr>
              <w:tabs>
                <w:tab w:val="left" w:pos="4320"/>
              </w:tabs>
              <w:suppressAutoHyphens/>
              <w:jc w:val="center"/>
              <w:rPr>
                <w:color w:val="333333"/>
                <w:sz w:val="16"/>
              </w:rPr>
            </w:pPr>
            <w:r w:rsidRPr="00E7157B">
              <w:rPr>
                <w:color w:val="333333"/>
                <w:sz w:val="16"/>
              </w:rPr>
              <w:t>Qty. offered</w:t>
            </w:r>
          </w:p>
        </w:tc>
        <w:tc>
          <w:tcPr>
            <w:tcW w:w="3420" w:type="dxa"/>
            <w:gridSpan w:val="3"/>
            <w:tcBorders>
              <w:bottom w:val="single" w:sz="4" w:space="0" w:color="auto"/>
            </w:tcBorders>
          </w:tcPr>
          <w:p w14:paraId="2D9AEC56" w14:textId="77777777" w:rsidR="00267BAB" w:rsidRPr="00E7157B" w:rsidRDefault="00267BAB" w:rsidP="006223D1">
            <w:pPr>
              <w:tabs>
                <w:tab w:val="left" w:pos="4320"/>
              </w:tabs>
              <w:suppressAutoHyphens/>
              <w:jc w:val="center"/>
              <w:rPr>
                <w:color w:val="333333"/>
                <w:sz w:val="16"/>
              </w:rPr>
            </w:pPr>
            <w:r w:rsidRPr="00E7157B">
              <w:rPr>
                <w:color w:val="333333"/>
                <w:sz w:val="16"/>
              </w:rPr>
              <w:t>Unit prices</w:t>
            </w:r>
          </w:p>
        </w:tc>
        <w:tc>
          <w:tcPr>
            <w:tcW w:w="720" w:type="dxa"/>
            <w:tcBorders>
              <w:bottom w:val="nil"/>
            </w:tcBorders>
          </w:tcPr>
          <w:p w14:paraId="2B697C3B" w14:textId="77777777" w:rsidR="00267BAB" w:rsidRPr="00E7157B" w:rsidRDefault="00267BAB" w:rsidP="006223D1">
            <w:pPr>
              <w:tabs>
                <w:tab w:val="left" w:pos="4320"/>
              </w:tabs>
              <w:suppressAutoHyphens/>
              <w:jc w:val="center"/>
              <w:rPr>
                <w:color w:val="333333"/>
                <w:sz w:val="16"/>
              </w:rPr>
            </w:pPr>
            <w:r w:rsidRPr="00E7157B">
              <w:rPr>
                <w:color w:val="333333"/>
                <w:sz w:val="16"/>
              </w:rPr>
              <w:t xml:space="preserve">Total unit </w:t>
            </w:r>
          </w:p>
        </w:tc>
        <w:tc>
          <w:tcPr>
            <w:tcW w:w="810" w:type="dxa"/>
            <w:tcBorders>
              <w:bottom w:val="nil"/>
            </w:tcBorders>
          </w:tcPr>
          <w:p w14:paraId="08CFA6DF" w14:textId="77777777" w:rsidR="00267BAB" w:rsidRPr="00E7157B" w:rsidRDefault="00267BAB" w:rsidP="006223D1">
            <w:pPr>
              <w:tabs>
                <w:tab w:val="left" w:pos="4320"/>
              </w:tabs>
              <w:suppressAutoHyphens/>
              <w:jc w:val="center"/>
              <w:rPr>
                <w:color w:val="333333"/>
                <w:sz w:val="16"/>
              </w:rPr>
            </w:pPr>
            <w:r w:rsidRPr="00E7157B">
              <w:rPr>
                <w:color w:val="333333"/>
                <w:sz w:val="16"/>
              </w:rPr>
              <w:t xml:space="preserve">Total price </w:t>
            </w:r>
          </w:p>
        </w:tc>
        <w:tc>
          <w:tcPr>
            <w:tcW w:w="900" w:type="dxa"/>
            <w:gridSpan w:val="2"/>
            <w:tcBorders>
              <w:bottom w:val="nil"/>
            </w:tcBorders>
          </w:tcPr>
          <w:p w14:paraId="21417EC6" w14:textId="77777777" w:rsidR="00267BAB" w:rsidRPr="00E7157B" w:rsidRDefault="00267BAB" w:rsidP="006223D1">
            <w:pPr>
              <w:tabs>
                <w:tab w:val="left" w:pos="4320"/>
              </w:tabs>
              <w:suppressAutoHyphens/>
              <w:jc w:val="center"/>
              <w:rPr>
                <w:color w:val="333333"/>
                <w:sz w:val="16"/>
              </w:rPr>
            </w:pPr>
            <w:r w:rsidRPr="00E7157B">
              <w:rPr>
                <w:color w:val="333333"/>
                <w:sz w:val="16"/>
              </w:rPr>
              <w:t xml:space="preserve">Sales and other </w:t>
            </w:r>
          </w:p>
        </w:tc>
        <w:tc>
          <w:tcPr>
            <w:tcW w:w="1080" w:type="dxa"/>
            <w:tcBorders>
              <w:bottom w:val="nil"/>
            </w:tcBorders>
          </w:tcPr>
          <w:p w14:paraId="68A92986" w14:textId="77777777" w:rsidR="00267BAB" w:rsidRPr="00E7157B" w:rsidRDefault="00267BAB" w:rsidP="006223D1">
            <w:pPr>
              <w:tabs>
                <w:tab w:val="left" w:pos="4320"/>
              </w:tabs>
              <w:suppressAutoHyphens/>
              <w:jc w:val="center"/>
              <w:rPr>
                <w:color w:val="333333"/>
                <w:sz w:val="16"/>
              </w:rPr>
            </w:pPr>
            <w:r w:rsidRPr="00E7157B">
              <w:rPr>
                <w:color w:val="333333"/>
                <w:sz w:val="16"/>
              </w:rPr>
              <w:t>Name of manufacturer</w:t>
            </w:r>
          </w:p>
        </w:tc>
        <w:tc>
          <w:tcPr>
            <w:tcW w:w="810" w:type="dxa"/>
            <w:tcBorders>
              <w:bottom w:val="nil"/>
            </w:tcBorders>
          </w:tcPr>
          <w:p w14:paraId="3CAAF157" w14:textId="77777777" w:rsidR="00267BAB" w:rsidRPr="00E7157B" w:rsidRDefault="00267BAB" w:rsidP="006223D1">
            <w:pPr>
              <w:tabs>
                <w:tab w:val="left" w:pos="4320"/>
              </w:tabs>
              <w:suppressAutoHyphens/>
              <w:jc w:val="center"/>
              <w:rPr>
                <w:color w:val="333333"/>
                <w:sz w:val="16"/>
              </w:rPr>
            </w:pPr>
            <w:r w:rsidRPr="00E7157B">
              <w:rPr>
                <w:color w:val="333333"/>
                <w:sz w:val="16"/>
              </w:rPr>
              <w:t>Pharma-copoeial</w:t>
            </w:r>
          </w:p>
        </w:tc>
        <w:tc>
          <w:tcPr>
            <w:tcW w:w="1170" w:type="dxa"/>
            <w:tcBorders>
              <w:bottom w:val="nil"/>
            </w:tcBorders>
          </w:tcPr>
          <w:p w14:paraId="04F97385" w14:textId="77777777" w:rsidR="00267BAB" w:rsidRPr="00E7157B" w:rsidRDefault="00267BAB" w:rsidP="006223D1">
            <w:pPr>
              <w:tabs>
                <w:tab w:val="left" w:pos="4320"/>
              </w:tabs>
              <w:suppressAutoHyphens/>
              <w:jc w:val="center"/>
              <w:rPr>
                <w:color w:val="333333"/>
                <w:sz w:val="16"/>
              </w:rPr>
            </w:pPr>
            <w:r w:rsidRPr="00E7157B">
              <w:rPr>
                <w:color w:val="333333"/>
                <w:sz w:val="16"/>
              </w:rPr>
              <w:t>Local input in the cost as %</w:t>
            </w:r>
          </w:p>
        </w:tc>
      </w:tr>
      <w:tr w:rsidR="00267BAB" w:rsidRPr="00E7157B" w14:paraId="76B2E2DC" w14:textId="77777777" w:rsidTr="006223D1">
        <w:trPr>
          <w:cantSplit/>
        </w:trPr>
        <w:tc>
          <w:tcPr>
            <w:tcW w:w="738" w:type="dxa"/>
            <w:tcBorders>
              <w:top w:val="nil"/>
            </w:tcBorders>
          </w:tcPr>
          <w:p w14:paraId="2E06F5E6" w14:textId="77777777" w:rsidR="00267BAB" w:rsidRPr="00E7157B" w:rsidRDefault="00267BAB" w:rsidP="006223D1">
            <w:pPr>
              <w:tabs>
                <w:tab w:val="left" w:pos="4320"/>
              </w:tabs>
              <w:suppressAutoHyphens/>
              <w:jc w:val="center"/>
              <w:rPr>
                <w:color w:val="333333"/>
                <w:sz w:val="16"/>
              </w:rPr>
            </w:pPr>
          </w:p>
        </w:tc>
        <w:tc>
          <w:tcPr>
            <w:tcW w:w="720" w:type="dxa"/>
            <w:tcBorders>
              <w:top w:val="nil"/>
            </w:tcBorders>
          </w:tcPr>
          <w:p w14:paraId="5C14564A" w14:textId="77777777" w:rsidR="00267BAB" w:rsidRPr="00E7157B" w:rsidRDefault="00267BAB" w:rsidP="006223D1">
            <w:pPr>
              <w:tabs>
                <w:tab w:val="left" w:pos="4320"/>
              </w:tabs>
              <w:suppressAutoHyphens/>
              <w:jc w:val="center"/>
              <w:rPr>
                <w:color w:val="333333"/>
                <w:sz w:val="16"/>
              </w:rPr>
            </w:pPr>
          </w:p>
        </w:tc>
        <w:tc>
          <w:tcPr>
            <w:tcW w:w="810" w:type="dxa"/>
            <w:tcBorders>
              <w:top w:val="nil"/>
            </w:tcBorders>
          </w:tcPr>
          <w:p w14:paraId="133F37A4" w14:textId="77777777" w:rsidR="00267BAB" w:rsidRPr="00E7157B" w:rsidRDefault="00267BAB" w:rsidP="006223D1">
            <w:pPr>
              <w:tabs>
                <w:tab w:val="left" w:pos="4320"/>
              </w:tabs>
              <w:suppressAutoHyphens/>
              <w:jc w:val="center"/>
              <w:rPr>
                <w:color w:val="333333"/>
                <w:sz w:val="16"/>
              </w:rPr>
            </w:pPr>
          </w:p>
        </w:tc>
        <w:tc>
          <w:tcPr>
            <w:tcW w:w="720" w:type="dxa"/>
            <w:tcBorders>
              <w:top w:val="nil"/>
            </w:tcBorders>
          </w:tcPr>
          <w:p w14:paraId="7B46517C" w14:textId="77777777" w:rsidR="00267BAB" w:rsidRPr="00E7157B" w:rsidRDefault="00267BAB" w:rsidP="006223D1">
            <w:pPr>
              <w:tabs>
                <w:tab w:val="left" w:pos="4320"/>
              </w:tabs>
              <w:suppressAutoHyphens/>
              <w:jc w:val="center"/>
              <w:rPr>
                <w:color w:val="333333"/>
                <w:sz w:val="16"/>
              </w:rPr>
            </w:pPr>
          </w:p>
        </w:tc>
        <w:tc>
          <w:tcPr>
            <w:tcW w:w="630" w:type="dxa"/>
            <w:tcBorders>
              <w:top w:val="nil"/>
            </w:tcBorders>
          </w:tcPr>
          <w:p w14:paraId="53B10A1E" w14:textId="77777777" w:rsidR="00267BAB" w:rsidRPr="00E7157B" w:rsidRDefault="00267BAB" w:rsidP="006223D1">
            <w:pPr>
              <w:tabs>
                <w:tab w:val="left" w:pos="4320"/>
              </w:tabs>
              <w:suppressAutoHyphens/>
              <w:jc w:val="center"/>
              <w:rPr>
                <w:color w:val="333333"/>
                <w:sz w:val="16"/>
              </w:rPr>
            </w:pPr>
            <w:r w:rsidRPr="00E7157B">
              <w:rPr>
                <w:color w:val="333333"/>
                <w:sz w:val="16"/>
              </w:rPr>
              <w:t>size</w:t>
            </w:r>
          </w:p>
        </w:tc>
        <w:tc>
          <w:tcPr>
            <w:tcW w:w="720" w:type="dxa"/>
            <w:tcBorders>
              <w:top w:val="nil"/>
            </w:tcBorders>
          </w:tcPr>
          <w:p w14:paraId="49DDF558" w14:textId="77777777" w:rsidR="00267BAB" w:rsidRPr="00E7157B" w:rsidRDefault="00267BAB" w:rsidP="006223D1">
            <w:pPr>
              <w:tabs>
                <w:tab w:val="left" w:pos="4320"/>
              </w:tabs>
              <w:suppressAutoHyphens/>
              <w:jc w:val="center"/>
              <w:rPr>
                <w:color w:val="333333"/>
                <w:sz w:val="16"/>
              </w:rPr>
            </w:pPr>
          </w:p>
        </w:tc>
        <w:tc>
          <w:tcPr>
            <w:tcW w:w="1140" w:type="dxa"/>
            <w:tcBorders>
              <w:top w:val="nil"/>
            </w:tcBorders>
          </w:tcPr>
          <w:p w14:paraId="6319FFA4" w14:textId="77777777" w:rsidR="00267BAB" w:rsidRPr="00E7157B" w:rsidRDefault="00267BAB" w:rsidP="006223D1">
            <w:pPr>
              <w:tabs>
                <w:tab w:val="left" w:pos="4320"/>
              </w:tabs>
              <w:suppressAutoHyphens/>
              <w:jc w:val="center"/>
              <w:rPr>
                <w:color w:val="333333"/>
                <w:sz w:val="14"/>
              </w:rPr>
            </w:pPr>
            <w:r w:rsidRPr="00E7157B">
              <w:rPr>
                <w:color w:val="333333"/>
                <w:sz w:val="16"/>
              </w:rPr>
              <w:t>[a]</w:t>
            </w:r>
          </w:p>
          <w:p w14:paraId="77712C23" w14:textId="77777777" w:rsidR="00267BAB" w:rsidRPr="00E7157B" w:rsidRDefault="00267BAB" w:rsidP="006223D1">
            <w:pPr>
              <w:tabs>
                <w:tab w:val="left" w:pos="4320"/>
              </w:tabs>
              <w:suppressAutoHyphens/>
              <w:jc w:val="center"/>
              <w:rPr>
                <w:color w:val="333333"/>
                <w:sz w:val="14"/>
              </w:rPr>
            </w:pPr>
            <w:r w:rsidRPr="00E7157B">
              <w:rPr>
                <w:color w:val="333333"/>
                <w:sz w:val="14"/>
              </w:rPr>
              <w:t>Ex-factory</w:t>
            </w:r>
          </w:p>
          <w:p w14:paraId="4BB73AB1" w14:textId="77777777" w:rsidR="00267BAB" w:rsidRPr="00E7157B" w:rsidRDefault="00267BAB" w:rsidP="006223D1">
            <w:pPr>
              <w:tabs>
                <w:tab w:val="left" w:pos="4320"/>
              </w:tabs>
              <w:suppressAutoHyphens/>
              <w:jc w:val="center"/>
              <w:rPr>
                <w:color w:val="333333"/>
                <w:sz w:val="14"/>
              </w:rPr>
            </w:pPr>
            <w:r w:rsidRPr="00E7157B">
              <w:rPr>
                <w:color w:val="333333"/>
                <w:sz w:val="14"/>
              </w:rPr>
              <w:t>Ex-warehouse</w:t>
            </w:r>
          </w:p>
          <w:p w14:paraId="4F537B6E" w14:textId="77777777" w:rsidR="00267BAB" w:rsidRPr="00E7157B" w:rsidRDefault="00267BAB" w:rsidP="006223D1">
            <w:pPr>
              <w:tabs>
                <w:tab w:val="left" w:pos="4320"/>
              </w:tabs>
              <w:suppressAutoHyphens/>
              <w:jc w:val="center"/>
              <w:rPr>
                <w:color w:val="333333"/>
                <w:sz w:val="14"/>
              </w:rPr>
            </w:pPr>
            <w:r w:rsidRPr="00E7157B">
              <w:rPr>
                <w:color w:val="333333"/>
                <w:sz w:val="14"/>
              </w:rPr>
              <w:t>Ex-showroom</w:t>
            </w:r>
          </w:p>
          <w:p w14:paraId="50B310B6" w14:textId="77777777" w:rsidR="00267BAB" w:rsidRPr="00E7157B" w:rsidRDefault="00267BAB" w:rsidP="006223D1">
            <w:pPr>
              <w:tabs>
                <w:tab w:val="left" w:pos="4320"/>
              </w:tabs>
              <w:suppressAutoHyphens/>
              <w:jc w:val="center"/>
              <w:rPr>
                <w:color w:val="333333"/>
                <w:sz w:val="14"/>
              </w:rPr>
            </w:pPr>
            <w:r w:rsidRPr="00E7157B">
              <w:rPr>
                <w:color w:val="333333"/>
                <w:sz w:val="14"/>
              </w:rPr>
              <w:t>Off the shelf</w:t>
            </w:r>
          </w:p>
        </w:tc>
        <w:tc>
          <w:tcPr>
            <w:tcW w:w="1140" w:type="dxa"/>
            <w:tcBorders>
              <w:top w:val="nil"/>
            </w:tcBorders>
          </w:tcPr>
          <w:p w14:paraId="00950996" w14:textId="77777777" w:rsidR="00267BAB" w:rsidRPr="00E7157B" w:rsidRDefault="00267BAB" w:rsidP="006223D1">
            <w:pPr>
              <w:tabs>
                <w:tab w:val="left" w:pos="4320"/>
              </w:tabs>
              <w:suppressAutoHyphens/>
              <w:jc w:val="center"/>
              <w:rPr>
                <w:color w:val="333333"/>
                <w:sz w:val="14"/>
              </w:rPr>
            </w:pPr>
            <w:r w:rsidRPr="00E7157B">
              <w:rPr>
                <w:color w:val="333333"/>
                <w:sz w:val="16"/>
              </w:rPr>
              <w:t>[b]</w:t>
            </w:r>
          </w:p>
          <w:p w14:paraId="709D6F72" w14:textId="77777777" w:rsidR="00267BAB" w:rsidRPr="00E7157B" w:rsidRDefault="00267BAB" w:rsidP="006223D1">
            <w:pPr>
              <w:tabs>
                <w:tab w:val="left" w:pos="4320"/>
              </w:tabs>
              <w:suppressAutoHyphens/>
              <w:jc w:val="center"/>
              <w:rPr>
                <w:color w:val="333333"/>
                <w:sz w:val="14"/>
              </w:rPr>
            </w:pPr>
            <w:r w:rsidRPr="00E7157B">
              <w:rPr>
                <w:color w:val="333333"/>
                <w:sz w:val="14"/>
              </w:rPr>
              <w:t>Inland transp., insurance &amp; other local costs incidental to delivery</w:t>
            </w:r>
          </w:p>
        </w:tc>
        <w:tc>
          <w:tcPr>
            <w:tcW w:w="1140" w:type="dxa"/>
            <w:tcBorders>
              <w:top w:val="nil"/>
            </w:tcBorders>
          </w:tcPr>
          <w:p w14:paraId="62C94BD8" w14:textId="77777777" w:rsidR="00267BAB" w:rsidRPr="00E7157B" w:rsidRDefault="00267BAB" w:rsidP="006223D1">
            <w:pPr>
              <w:tabs>
                <w:tab w:val="left" w:pos="4320"/>
              </w:tabs>
              <w:suppressAutoHyphens/>
              <w:jc w:val="center"/>
              <w:rPr>
                <w:color w:val="333333"/>
                <w:sz w:val="14"/>
              </w:rPr>
            </w:pPr>
            <w:r w:rsidRPr="00E7157B">
              <w:rPr>
                <w:color w:val="333333"/>
                <w:sz w:val="14"/>
              </w:rPr>
              <w:t xml:space="preserve"> </w:t>
            </w:r>
            <w:r w:rsidRPr="00E7157B">
              <w:rPr>
                <w:color w:val="333333"/>
                <w:sz w:val="16"/>
              </w:rPr>
              <w:t>[c]</w:t>
            </w:r>
          </w:p>
          <w:p w14:paraId="5F6F8458" w14:textId="77777777" w:rsidR="00267BAB" w:rsidRPr="00E7157B" w:rsidRDefault="00267BAB" w:rsidP="006223D1">
            <w:pPr>
              <w:tabs>
                <w:tab w:val="left" w:pos="4320"/>
              </w:tabs>
              <w:suppressAutoHyphens/>
              <w:jc w:val="center"/>
              <w:rPr>
                <w:color w:val="333333"/>
                <w:sz w:val="14"/>
              </w:rPr>
            </w:pPr>
            <w:r w:rsidRPr="00E7157B">
              <w:rPr>
                <w:color w:val="333333"/>
                <w:sz w:val="14"/>
              </w:rPr>
              <w:t>Other incident-al costs as defined in the SCC</w:t>
            </w:r>
          </w:p>
        </w:tc>
        <w:tc>
          <w:tcPr>
            <w:tcW w:w="720" w:type="dxa"/>
            <w:tcBorders>
              <w:top w:val="nil"/>
            </w:tcBorders>
          </w:tcPr>
          <w:p w14:paraId="54350CDE" w14:textId="77777777" w:rsidR="00267BAB" w:rsidRPr="00E7157B" w:rsidRDefault="00267BAB" w:rsidP="006223D1">
            <w:pPr>
              <w:tabs>
                <w:tab w:val="left" w:pos="4320"/>
              </w:tabs>
              <w:suppressAutoHyphens/>
              <w:jc w:val="center"/>
              <w:rPr>
                <w:color w:val="333333"/>
                <w:sz w:val="16"/>
              </w:rPr>
            </w:pPr>
            <w:r w:rsidRPr="00E7157B">
              <w:rPr>
                <w:color w:val="333333"/>
                <w:sz w:val="16"/>
              </w:rPr>
              <w:t>price</w:t>
            </w:r>
          </w:p>
          <w:p w14:paraId="123B85E1" w14:textId="77777777" w:rsidR="00267BAB" w:rsidRPr="00E7157B" w:rsidRDefault="00267BAB" w:rsidP="006223D1">
            <w:pPr>
              <w:tabs>
                <w:tab w:val="left" w:pos="4320"/>
              </w:tabs>
              <w:suppressAutoHyphens/>
              <w:jc w:val="center"/>
              <w:rPr>
                <w:color w:val="333333"/>
                <w:sz w:val="16"/>
              </w:rPr>
            </w:pPr>
            <w:r w:rsidRPr="00E7157B">
              <w:rPr>
                <w:color w:val="333333"/>
                <w:sz w:val="14"/>
              </w:rPr>
              <w:t>[a+b+c]</w:t>
            </w:r>
          </w:p>
        </w:tc>
        <w:tc>
          <w:tcPr>
            <w:tcW w:w="819" w:type="dxa"/>
            <w:gridSpan w:val="2"/>
            <w:tcBorders>
              <w:top w:val="nil"/>
            </w:tcBorders>
          </w:tcPr>
          <w:p w14:paraId="108BCB6D" w14:textId="77777777" w:rsidR="00267BAB" w:rsidRPr="00E7157B" w:rsidRDefault="00267BAB" w:rsidP="006223D1">
            <w:pPr>
              <w:tabs>
                <w:tab w:val="left" w:pos="4320"/>
              </w:tabs>
              <w:suppressAutoHyphens/>
              <w:jc w:val="center"/>
              <w:rPr>
                <w:color w:val="333333"/>
                <w:sz w:val="16"/>
              </w:rPr>
            </w:pPr>
            <w:r w:rsidRPr="00E7157B">
              <w:rPr>
                <w:color w:val="333333"/>
                <w:sz w:val="16"/>
              </w:rPr>
              <w:t>per item</w:t>
            </w:r>
          </w:p>
          <w:p w14:paraId="5E07E166" w14:textId="77777777" w:rsidR="00267BAB" w:rsidRPr="00E7157B" w:rsidRDefault="00267BAB" w:rsidP="006223D1">
            <w:pPr>
              <w:tabs>
                <w:tab w:val="left" w:pos="4320"/>
              </w:tabs>
              <w:suppressAutoHyphens/>
              <w:jc w:val="center"/>
              <w:rPr>
                <w:color w:val="333333"/>
                <w:sz w:val="16"/>
              </w:rPr>
            </w:pPr>
            <w:r w:rsidRPr="00E7157B">
              <w:rPr>
                <w:color w:val="333333"/>
                <w:sz w:val="16"/>
              </w:rPr>
              <w:t>[6 x 8]</w:t>
            </w:r>
          </w:p>
        </w:tc>
        <w:tc>
          <w:tcPr>
            <w:tcW w:w="891" w:type="dxa"/>
            <w:tcBorders>
              <w:top w:val="nil"/>
            </w:tcBorders>
          </w:tcPr>
          <w:p w14:paraId="6F5EE6DC" w14:textId="77777777" w:rsidR="00267BAB" w:rsidRPr="00E7157B" w:rsidRDefault="00267BAB" w:rsidP="006223D1">
            <w:pPr>
              <w:tabs>
                <w:tab w:val="left" w:pos="4320"/>
              </w:tabs>
              <w:suppressAutoHyphens/>
              <w:jc w:val="center"/>
              <w:rPr>
                <w:color w:val="333333"/>
                <w:sz w:val="16"/>
              </w:rPr>
            </w:pPr>
            <w:r w:rsidRPr="00E7157B">
              <w:rPr>
                <w:color w:val="333333"/>
                <w:sz w:val="16"/>
              </w:rPr>
              <w:t>taxes payable if contract is awarded</w:t>
            </w:r>
          </w:p>
        </w:tc>
        <w:tc>
          <w:tcPr>
            <w:tcW w:w="1080" w:type="dxa"/>
            <w:tcBorders>
              <w:top w:val="nil"/>
            </w:tcBorders>
          </w:tcPr>
          <w:p w14:paraId="26CB79D6" w14:textId="77777777" w:rsidR="00267BAB" w:rsidRPr="00E7157B" w:rsidRDefault="00267BAB" w:rsidP="006223D1">
            <w:pPr>
              <w:tabs>
                <w:tab w:val="left" w:pos="4320"/>
              </w:tabs>
              <w:suppressAutoHyphens/>
              <w:jc w:val="center"/>
              <w:rPr>
                <w:color w:val="333333"/>
                <w:sz w:val="16"/>
              </w:rPr>
            </w:pPr>
          </w:p>
        </w:tc>
        <w:tc>
          <w:tcPr>
            <w:tcW w:w="810" w:type="dxa"/>
            <w:tcBorders>
              <w:top w:val="nil"/>
            </w:tcBorders>
          </w:tcPr>
          <w:p w14:paraId="670DE094" w14:textId="77777777" w:rsidR="00267BAB" w:rsidRPr="00E7157B" w:rsidRDefault="00267BAB" w:rsidP="006223D1">
            <w:pPr>
              <w:tabs>
                <w:tab w:val="left" w:pos="4320"/>
              </w:tabs>
              <w:suppressAutoHyphens/>
              <w:jc w:val="center"/>
              <w:rPr>
                <w:color w:val="333333"/>
                <w:sz w:val="16"/>
              </w:rPr>
            </w:pPr>
            <w:r w:rsidRPr="00E7157B">
              <w:rPr>
                <w:color w:val="333333"/>
                <w:sz w:val="16"/>
              </w:rPr>
              <w:t>standard</w:t>
            </w:r>
          </w:p>
        </w:tc>
        <w:tc>
          <w:tcPr>
            <w:tcW w:w="1170" w:type="dxa"/>
            <w:tcBorders>
              <w:top w:val="nil"/>
            </w:tcBorders>
          </w:tcPr>
          <w:p w14:paraId="1A6D85CE" w14:textId="77777777" w:rsidR="00267BAB" w:rsidRPr="00E7157B" w:rsidRDefault="00267BAB" w:rsidP="006223D1">
            <w:pPr>
              <w:tabs>
                <w:tab w:val="left" w:pos="4320"/>
              </w:tabs>
              <w:suppressAutoHyphens/>
              <w:jc w:val="center"/>
              <w:rPr>
                <w:color w:val="333333"/>
                <w:sz w:val="16"/>
              </w:rPr>
            </w:pPr>
            <w:r w:rsidRPr="00E7157B">
              <w:rPr>
                <w:color w:val="333333"/>
                <w:sz w:val="16"/>
              </w:rPr>
              <w:t>of ex-factory price in column 7[a]</w:t>
            </w:r>
          </w:p>
        </w:tc>
      </w:tr>
      <w:tr w:rsidR="00267BAB" w:rsidRPr="00E7157B" w14:paraId="00873632" w14:textId="77777777" w:rsidTr="006223D1">
        <w:trPr>
          <w:cantSplit/>
        </w:trPr>
        <w:tc>
          <w:tcPr>
            <w:tcW w:w="738" w:type="dxa"/>
          </w:tcPr>
          <w:p w14:paraId="47B60683" w14:textId="77777777" w:rsidR="00267BAB" w:rsidRPr="00E7157B" w:rsidRDefault="00267BAB" w:rsidP="006223D1">
            <w:pPr>
              <w:tabs>
                <w:tab w:val="left" w:pos="4320"/>
              </w:tabs>
              <w:suppressAutoHyphens/>
              <w:jc w:val="center"/>
              <w:rPr>
                <w:color w:val="333333"/>
                <w:sz w:val="16"/>
              </w:rPr>
            </w:pPr>
          </w:p>
        </w:tc>
        <w:tc>
          <w:tcPr>
            <w:tcW w:w="720" w:type="dxa"/>
          </w:tcPr>
          <w:p w14:paraId="2D249B58" w14:textId="77777777" w:rsidR="00267BAB" w:rsidRPr="00E7157B" w:rsidRDefault="00267BAB" w:rsidP="006223D1">
            <w:pPr>
              <w:tabs>
                <w:tab w:val="left" w:pos="4320"/>
              </w:tabs>
              <w:suppressAutoHyphens/>
              <w:jc w:val="center"/>
              <w:rPr>
                <w:color w:val="333333"/>
                <w:sz w:val="16"/>
              </w:rPr>
            </w:pPr>
          </w:p>
        </w:tc>
        <w:tc>
          <w:tcPr>
            <w:tcW w:w="810" w:type="dxa"/>
          </w:tcPr>
          <w:p w14:paraId="70684AF2" w14:textId="77777777" w:rsidR="00267BAB" w:rsidRPr="00E7157B" w:rsidRDefault="00267BAB" w:rsidP="006223D1">
            <w:pPr>
              <w:tabs>
                <w:tab w:val="left" w:pos="4320"/>
              </w:tabs>
              <w:suppressAutoHyphens/>
              <w:jc w:val="center"/>
              <w:rPr>
                <w:color w:val="333333"/>
                <w:sz w:val="16"/>
              </w:rPr>
            </w:pPr>
          </w:p>
        </w:tc>
        <w:tc>
          <w:tcPr>
            <w:tcW w:w="720" w:type="dxa"/>
          </w:tcPr>
          <w:p w14:paraId="6C1006CB" w14:textId="77777777" w:rsidR="00267BAB" w:rsidRPr="00E7157B" w:rsidRDefault="00267BAB" w:rsidP="006223D1">
            <w:pPr>
              <w:tabs>
                <w:tab w:val="left" w:pos="4320"/>
              </w:tabs>
              <w:suppressAutoHyphens/>
              <w:jc w:val="center"/>
              <w:rPr>
                <w:color w:val="333333"/>
                <w:sz w:val="16"/>
              </w:rPr>
            </w:pPr>
          </w:p>
        </w:tc>
        <w:tc>
          <w:tcPr>
            <w:tcW w:w="630" w:type="dxa"/>
          </w:tcPr>
          <w:p w14:paraId="3DE194B4" w14:textId="77777777" w:rsidR="00267BAB" w:rsidRPr="00E7157B" w:rsidRDefault="00267BAB" w:rsidP="006223D1">
            <w:pPr>
              <w:tabs>
                <w:tab w:val="left" w:pos="4320"/>
              </w:tabs>
              <w:suppressAutoHyphens/>
              <w:jc w:val="center"/>
              <w:rPr>
                <w:color w:val="333333"/>
                <w:sz w:val="16"/>
              </w:rPr>
            </w:pPr>
          </w:p>
        </w:tc>
        <w:tc>
          <w:tcPr>
            <w:tcW w:w="720" w:type="dxa"/>
          </w:tcPr>
          <w:p w14:paraId="12129A14" w14:textId="77777777" w:rsidR="00267BAB" w:rsidRPr="00E7157B" w:rsidRDefault="00267BAB" w:rsidP="006223D1">
            <w:pPr>
              <w:tabs>
                <w:tab w:val="left" w:pos="4320"/>
              </w:tabs>
              <w:suppressAutoHyphens/>
              <w:jc w:val="center"/>
              <w:rPr>
                <w:color w:val="333333"/>
                <w:sz w:val="16"/>
              </w:rPr>
            </w:pPr>
          </w:p>
        </w:tc>
        <w:tc>
          <w:tcPr>
            <w:tcW w:w="1140" w:type="dxa"/>
          </w:tcPr>
          <w:p w14:paraId="6EADBF30" w14:textId="77777777" w:rsidR="00267BAB" w:rsidRPr="00E7157B" w:rsidRDefault="00267BAB" w:rsidP="006223D1">
            <w:pPr>
              <w:tabs>
                <w:tab w:val="left" w:pos="4320"/>
              </w:tabs>
              <w:suppressAutoHyphens/>
              <w:jc w:val="center"/>
              <w:rPr>
                <w:color w:val="333333"/>
                <w:sz w:val="16"/>
              </w:rPr>
            </w:pPr>
          </w:p>
        </w:tc>
        <w:tc>
          <w:tcPr>
            <w:tcW w:w="1140" w:type="dxa"/>
          </w:tcPr>
          <w:p w14:paraId="1A8C910C" w14:textId="77777777" w:rsidR="00267BAB" w:rsidRPr="00E7157B" w:rsidRDefault="00267BAB" w:rsidP="006223D1">
            <w:pPr>
              <w:tabs>
                <w:tab w:val="left" w:pos="4320"/>
              </w:tabs>
              <w:suppressAutoHyphens/>
              <w:jc w:val="center"/>
              <w:rPr>
                <w:color w:val="333333"/>
                <w:sz w:val="16"/>
              </w:rPr>
            </w:pPr>
          </w:p>
        </w:tc>
        <w:tc>
          <w:tcPr>
            <w:tcW w:w="1140" w:type="dxa"/>
          </w:tcPr>
          <w:p w14:paraId="1DA52F89" w14:textId="77777777" w:rsidR="00267BAB" w:rsidRPr="00E7157B" w:rsidRDefault="00267BAB" w:rsidP="006223D1">
            <w:pPr>
              <w:tabs>
                <w:tab w:val="left" w:pos="4320"/>
              </w:tabs>
              <w:suppressAutoHyphens/>
              <w:jc w:val="center"/>
              <w:rPr>
                <w:color w:val="333333"/>
                <w:sz w:val="16"/>
              </w:rPr>
            </w:pPr>
          </w:p>
        </w:tc>
        <w:tc>
          <w:tcPr>
            <w:tcW w:w="720" w:type="dxa"/>
          </w:tcPr>
          <w:p w14:paraId="651D5AC2" w14:textId="77777777" w:rsidR="00267BAB" w:rsidRPr="00E7157B" w:rsidRDefault="00267BAB" w:rsidP="006223D1">
            <w:pPr>
              <w:tabs>
                <w:tab w:val="left" w:pos="4320"/>
              </w:tabs>
              <w:suppressAutoHyphens/>
              <w:jc w:val="center"/>
              <w:rPr>
                <w:color w:val="333333"/>
                <w:sz w:val="14"/>
              </w:rPr>
            </w:pPr>
          </w:p>
        </w:tc>
        <w:tc>
          <w:tcPr>
            <w:tcW w:w="819" w:type="dxa"/>
            <w:gridSpan w:val="2"/>
          </w:tcPr>
          <w:p w14:paraId="322FA2F6" w14:textId="77777777" w:rsidR="00267BAB" w:rsidRPr="00E7157B" w:rsidRDefault="00267BAB" w:rsidP="006223D1">
            <w:pPr>
              <w:tabs>
                <w:tab w:val="left" w:pos="4320"/>
              </w:tabs>
              <w:suppressAutoHyphens/>
              <w:jc w:val="center"/>
              <w:rPr>
                <w:color w:val="333333"/>
                <w:sz w:val="16"/>
              </w:rPr>
            </w:pPr>
          </w:p>
        </w:tc>
        <w:tc>
          <w:tcPr>
            <w:tcW w:w="891" w:type="dxa"/>
          </w:tcPr>
          <w:p w14:paraId="688B9314" w14:textId="77777777" w:rsidR="00267BAB" w:rsidRPr="00E7157B" w:rsidRDefault="00267BAB" w:rsidP="006223D1">
            <w:pPr>
              <w:tabs>
                <w:tab w:val="left" w:pos="4320"/>
              </w:tabs>
              <w:suppressAutoHyphens/>
              <w:jc w:val="center"/>
              <w:rPr>
                <w:color w:val="333333"/>
                <w:sz w:val="16"/>
              </w:rPr>
            </w:pPr>
          </w:p>
        </w:tc>
        <w:tc>
          <w:tcPr>
            <w:tcW w:w="1080" w:type="dxa"/>
          </w:tcPr>
          <w:p w14:paraId="4D964CB1" w14:textId="77777777" w:rsidR="00267BAB" w:rsidRPr="00E7157B" w:rsidRDefault="00267BAB" w:rsidP="006223D1">
            <w:pPr>
              <w:tabs>
                <w:tab w:val="left" w:pos="4320"/>
              </w:tabs>
              <w:suppressAutoHyphens/>
              <w:jc w:val="center"/>
              <w:rPr>
                <w:color w:val="333333"/>
                <w:sz w:val="16"/>
              </w:rPr>
            </w:pPr>
          </w:p>
        </w:tc>
        <w:tc>
          <w:tcPr>
            <w:tcW w:w="810" w:type="dxa"/>
          </w:tcPr>
          <w:p w14:paraId="1A0907C2" w14:textId="77777777" w:rsidR="00267BAB" w:rsidRPr="00E7157B" w:rsidRDefault="00267BAB" w:rsidP="006223D1">
            <w:pPr>
              <w:tabs>
                <w:tab w:val="left" w:pos="4320"/>
              </w:tabs>
              <w:suppressAutoHyphens/>
              <w:jc w:val="center"/>
              <w:rPr>
                <w:color w:val="333333"/>
                <w:sz w:val="16"/>
              </w:rPr>
            </w:pPr>
          </w:p>
        </w:tc>
        <w:tc>
          <w:tcPr>
            <w:tcW w:w="1170" w:type="dxa"/>
          </w:tcPr>
          <w:p w14:paraId="677B4EB4" w14:textId="77777777" w:rsidR="00267BAB" w:rsidRPr="00E7157B" w:rsidRDefault="00267BAB" w:rsidP="006223D1">
            <w:pPr>
              <w:tabs>
                <w:tab w:val="left" w:pos="4320"/>
              </w:tabs>
              <w:suppressAutoHyphens/>
              <w:jc w:val="center"/>
              <w:rPr>
                <w:color w:val="333333"/>
                <w:sz w:val="16"/>
              </w:rPr>
            </w:pPr>
          </w:p>
        </w:tc>
      </w:tr>
      <w:tr w:rsidR="00267BAB" w:rsidRPr="00E7157B" w14:paraId="72D33B91" w14:textId="77777777" w:rsidTr="006223D1">
        <w:trPr>
          <w:cantSplit/>
        </w:trPr>
        <w:tc>
          <w:tcPr>
            <w:tcW w:w="738" w:type="dxa"/>
          </w:tcPr>
          <w:p w14:paraId="5E36D7BB" w14:textId="77777777" w:rsidR="00267BAB" w:rsidRPr="00E7157B" w:rsidRDefault="00267BAB" w:rsidP="006223D1">
            <w:pPr>
              <w:tabs>
                <w:tab w:val="left" w:pos="4320"/>
              </w:tabs>
              <w:suppressAutoHyphens/>
              <w:jc w:val="center"/>
              <w:rPr>
                <w:color w:val="333333"/>
                <w:sz w:val="16"/>
              </w:rPr>
            </w:pPr>
          </w:p>
        </w:tc>
        <w:tc>
          <w:tcPr>
            <w:tcW w:w="720" w:type="dxa"/>
          </w:tcPr>
          <w:p w14:paraId="78FF0A48" w14:textId="77777777" w:rsidR="00267BAB" w:rsidRPr="00E7157B" w:rsidRDefault="00267BAB" w:rsidP="006223D1">
            <w:pPr>
              <w:tabs>
                <w:tab w:val="left" w:pos="4320"/>
              </w:tabs>
              <w:suppressAutoHyphens/>
              <w:jc w:val="center"/>
              <w:rPr>
                <w:color w:val="333333"/>
                <w:sz w:val="16"/>
              </w:rPr>
            </w:pPr>
          </w:p>
        </w:tc>
        <w:tc>
          <w:tcPr>
            <w:tcW w:w="810" w:type="dxa"/>
          </w:tcPr>
          <w:p w14:paraId="6B3A604B" w14:textId="77777777" w:rsidR="00267BAB" w:rsidRPr="00E7157B" w:rsidRDefault="00267BAB" w:rsidP="006223D1">
            <w:pPr>
              <w:tabs>
                <w:tab w:val="left" w:pos="4320"/>
              </w:tabs>
              <w:suppressAutoHyphens/>
              <w:jc w:val="center"/>
              <w:rPr>
                <w:color w:val="333333"/>
                <w:sz w:val="16"/>
              </w:rPr>
            </w:pPr>
          </w:p>
        </w:tc>
        <w:tc>
          <w:tcPr>
            <w:tcW w:w="720" w:type="dxa"/>
          </w:tcPr>
          <w:p w14:paraId="398D0C11" w14:textId="77777777" w:rsidR="00267BAB" w:rsidRPr="00E7157B" w:rsidRDefault="00267BAB" w:rsidP="006223D1">
            <w:pPr>
              <w:tabs>
                <w:tab w:val="left" w:pos="4320"/>
              </w:tabs>
              <w:suppressAutoHyphens/>
              <w:jc w:val="center"/>
              <w:rPr>
                <w:color w:val="333333"/>
                <w:sz w:val="16"/>
              </w:rPr>
            </w:pPr>
          </w:p>
        </w:tc>
        <w:tc>
          <w:tcPr>
            <w:tcW w:w="630" w:type="dxa"/>
          </w:tcPr>
          <w:p w14:paraId="7314B486" w14:textId="77777777" w:rsidR="00267BAB" w:rsidRPr="00E7157B" w:rsidRDefault="00267BAB" w:rsidP="006223D1">
            <w:pPr>
              <w:tabs>
                <w:tab w:val="left" w:pos="4320"/>
              </w:tabs>
              <w:suppressAutoHyphens/>
              <w:jc w:val="center"/>
              <w:rPr>
                <w:color w:val="333333"/>
                <w:sz w:val="16"/>
              </w:rPr>
            </w:pPr>
          </w:p>
        </w:tc>
        <w:tc>
          <w:tcPr>
            <w:tcW w:w="720" w:type="dxa"/>
          </w:tcPr>
          <w:p w14:paraId="7C5E7C66" w14:textId="77777777" w:rsidR="00267BAB" w:rsidRPr="00E7157B" w:rsidRDefault="00267BAB" w:rsidP="006223D1">
            <w:pPr>
              <w:tabs>
                <w:tab w:val="left" w:pos="4320"/>
              </w:tabs>
              <w:suppressAutoHyphens/>
              <w:jc w:val="center"/>
              <w:rPr>
                <w:color w:val="333333"/>
                <w:sz w:val="16"/>
              </w:rPr>
            </w:pPr>
          </w:p>
        </w:tc>
        <w:tc>
          <w:tcPr>
            <w:tcW w:w="1140" w:type="dxa"/>
          </w:tcPr>
          <w:p w14:paraId="4FD761D8" w14:textId="77777777" w:rsidR="00267BAB" w:rsidRPr="00E7157B" w:rsidRDefault="00267BAB" w:rsidP="006223D1">
            <w:pPr>
              <w:tabs>
                <w:tab w:val="left" w:pos="4320"/>
              </w:tabs>
              <w:suppressAutoHyphens/>
              <w:jc w:val="center"/>
              <w:rPr>
                <w:color w:val="333333"/>
                <w:sz w:val="16"/>
              </w:rPr>
            </w:pPr>
          </w:p>
        </w:tc>
        <w:tc>
          <w:tcPr>
            <w:tcW w:w="1140" w:type="dxa"/>
          </w:tcPr>
          <w:p w14:paraId="14D18100" w14:textId="77777777" w:rsidR="00267BAB" w:rsidRPr="00E7157B" w:rsidRDefault="00267BAB" w:rsidP="006223D1">
            <w:pPr>
              <w:tabs>
                <w:tab w:val="left" w:pos="4320"/>
              </w:tabs>
              <w:suppressAutoHyphens/>
              <w:jc w:val="center"/>
              <w:rPr>
                <w:color w:val="333333"/>
                <w:sz w:val="16"/>
              </w:rPr>
            </w:pPr>
          </w:p>
        </w:tc>
        <w:tc>
          <w:tcPr>
            <w:tcW w:w="1140" w:type="dxa"/>
          </w:tcPr>
          <w:p w14:paraId="444E9532" w14:textId="77777777" w:rsidR="00267BAB" w:rsidRPr="00E7157B" w:rsidRDefault="00267BAB" w:rsidP="006223D1">
            <w:pPr>
              <w:tabs>
                <w:tab w:val="left" w:pos="4320"/>
              </w:tabs>
              <w:suppressAutoHyphens/>
              <w:jc w:val="center"/>
              <w:rPr>
                <w:color w:val="333333"/>
                <w:sz w:val="16"/>
              </w:rPr>
            </w:pPr>
          </w:p>
        </w:tc>
        <w:tc>
          <w:tcPr>
            <w:tcW w:w="720" w:type="dxa"/>
          </w:tcPr>
          <w:p w14:paraId="15BE81D9" w14:textId="77777777" w:rsidR="00267BAB" w:rsidRPr="00E7157B" w:rsidRDefault="00267BAB" w:rsidP="006223D1">
            <w:pPr>
              <w:tabs>
                <w:tab w:val="left" w:pos="4320"/>
              </w:tabs>
              <w:suppressAutoHyphens/>
              <w:jc w:val="center"/>
              <w:rPr>
                <w:color w:val="333333"/>
                <w:sz w:val="16"/>
              </w:rPr>
            </w:pPr>
          </w:p>
        </w:tc>
        <w:tc>
          <w:tcPr>
            <w:tcW w:w="819" w:type="dxa"/>
            <w:gridSpan w:val="2"/>
          </w:tcPr>
          <w:p w14:paraId="48881DC6" w14:textId="77777777" w:rsidR="00267BAB" w:rsidRPr="00E7157B" w:rsidRDefault="00267BAB" w:rsidP="006223D1">
            <w:pPr>
              <w:tabs>
                <w:tab w:val="left" w:pos="4320"/>
              </w:tabs>
              <w:suppressAutoHyphens/>
              <w:jc w:val="center"/>
              <w:rPr>
                <w:color w:val="333333"/>
                <w:sz w:val="16"/>
              </w:rPr>
            </w:pPr>
          </w:p>
        </w:tc>
        <w:tc>
          <w:tcPr>
            <w:tcW w:w="891" w:type="dxa"/>
          </w:tcPr>
          <w:p w14:paraId="28EB1AC2" w14:textId="77777777" w:rsidR="00267BAB" w:rsidRPr="00E7157B" w:rsidRDefault="00267BAB" w:rsidP="006223D1">
            <w:pPr>
              <w:tabs>
                <w:tab w:val="left" w:pos="4320"/>
              </w:tabs>
              <w:suppressAutoHyphens/>
              <w:jc w:val="center"/>
              <w:rPr>
                <w:color w:val="333333"/>
                <w:sz w:val="16"/>
              </w:rPr>
            </w:pPr>
          </w:p>
        </w:tc>
        <w:tc>
          <w:tcPr>
            <w:tcW w:w="1080" w:type="dxa"/>
          </w:tcPr>
          <w:p w14:paraId="5E6E588B" w14:textId="77777777" w:rsidR="00267BAB" w:rsidRPr="00E7157B" w:rsidRDefault="00267BAB" w:rsidP="006223D1">
            <w:pPr>
              <w:tabs>
                <w:tab w:val="left" w:pos="4320"/>
              </w:tabs>
              <w:suppressAutoHyphens/>
              <w:jc w:val="center"/>
              <w:rPr>
                <w:color w:val="333333"/>
                <w:sz w:val="16"/>
              </w:rPr>
            </w:pPr>
          </w:p>
        </w:tc>
        <w:tc>
          <w:tcPr>
            <w:tcW w:w="810" w:type="dxa"/>
          </w:tcPr>
          <w:p w14:paraId="4A47C50E" w14:textId="77777777" w:rsidR="00267BAB" w:rsidRPr="00E7157B" w:rsidRDefault="00267BAB" w:rsidP="006223D1">
            <w:pPr>
              <w:tabs>
                <w:tab w:val="left" w:pos="4320"/>
              </w:tabs>
              <w:suppressAutoHyphens/>
              <w:jc w:val="center"/>
              <w:rPr>
                <w:color w:val="333333"/>
                <w:sz w:val="16"/>
              </w:rPr>
            </w:pPr>
          </w:p>
        </w:tc>
        <w:tc>
          <w:tcPr>
            <w:tcW w:w="1170" w:type="dxa"/>
          </w:tcPr>
          <w:p w14:paraId="3E5F8DE4" w14:textId="77777777" w:rsidR="00267BAB" w:rsidRPr="00E7157B" w:rsidRDefault="00267BAB" w:rsidP="006223D1">
            <w:pPr>
              <w:tabs>
                <w:tab w:val="left" w:pos="4320"/>
              </w:tabs>
              <w:suppressAutoHyphens/>
              <w:jc w:val="center"/>
              <w:rPr>
                <w:color w:val="333333"/>
                <w:sz w:val="16"/>
              </w:rPr>
            </w:pPr>
          </w:p>
        </w:tc>
      </w:tr>
      <w:tr w:rsidR="00267BAB" w:rsidRPr="00E7157B" w14:paraId="5148F870" w14:textId="77777777" w:rsidTr="006223D1">
        <w:trPr>
          <w:cantSplit/>
        </w:trPr>
        <w:tc>
          <w:tcPr>
            <w:tcW w:w="738" w:type="dxa"/>
          </w:tcPr>
          <w:p w14:paraId="2CA11E6A" w14:textId="77777777" w:rsidR="00267BAB" w:rsidRPr="00E7157B" w:rsidRDefault="00267BAB" w:rsidP="006223D1">
            <w:pPr>
              <w:tabs>
                <w:tab w:val="left" w:pos="4320"/>
              </w:tabs>
              <w:suppressAutoHyphens/>
              <w:jc w:val="center"/>
              <w:rPr>
                <w:color w:val="333333"/>
                <w:sz w:val="16"/>
              </w:rPr>
            </w:pPr>
          </w:p>
        </w:tc>
        <w:tc>
          <w:tcPr>
            <w:tcW w:w="720" w:type="dxa"/>
          </w:tcPr>
          <w:p w14:paraId="3C18A259" w14:textId="77777777" w:rsidR="00267BAB" w:rsidRPr="00E7157B" w:rsidRDefault="00267BAB" w:rsidP="006223D1">
            <w:pPr>
              <w:tabs>
                <w:tab w:val="left" w:pos="4320"/>
              </w:tabs>
              <w:suppressAutoHyphens/>
              <w:jc w:val="center"/>
              <w:rPr>
                <w:color w:val="333333"/>
                <w:sz w:val="16"/>
              </w:rPr>
            </w:pPr>
          </w:p>
        </w:tc>
        <w:tc>
          <w:tcPr>
            <w:tcW w:w="810" w:type="dxa"/>
          </w:tcPr>
          <w:p w14:paraId="18190202" w14:textId="77777777" w:rsidR="00267BAB" w:rsidRPr="00E7157B" w:rsidRDefault="00267BAB" w:rsidP="006223D1">
            <w:pPr>
              <w:tabs>
                <w:tab w:val="left" w:pos="4320"/>
              </w:tabs>
              <w:suppressAutoHyphens/>
              <w:jc w:val="center"/>
              <w:rPr>
                <w:color w:val="333333"/>
                <w:sz w:val="16"/>
              </w:rPr>
            </w:pPr>
          </w:p>
        </w:tc>
        <w:tc>
          <w:tcPr>
            <w:tcW w:w="720" w:type="dxa"/>
          </w:tcPr>
          <w:p w14:paraId="126EB9C1" w14:textId="77777777" w:rsidR="00267BAB" w:rsidRPr="00E7157B" w:rsidRDefault="00267BAB" w:rsidP="006223D1">
            <w:pPr>
              <w:tabs>
                <w:tab w:val="left" w:pos="4320"/>
              </w:tabs>
              <w:suppressAutoHyphens/>
              <w:jc w:val="center"/>
              <w:rPr>
                <w:color w:val="333333"/>
                <w:sz w:val="16"/>
              </w:rPr>
            </w:pPr>
          </w:p>
        </w:tc>
        <w:tc>
          <w:tcPr>
            <w:tcW w:w="630" w:type="dxa"/>
          </w:tcPr>
          <w:p w14:paraId="3CD8EF57" w14:textId="77777777" w:rsidR="00267BAB" w:rsidRPr="00E7157B" w:rsidRDefault="00267BAB" w:rsidP="006223D1">
            <w:pPr>
              <w:tabs>
                <w:tab w:val="left" w:pos="4320"/>
              </w:tabs>
              <w:suppressAutoHyphens/>
              <w:jc w:val="center"/>
              <w:rPr>
                <w:color w:val="333333"/>
                <w:sz w:val="16"/>
              </w:rPr>
            </w:pPr>
          </w:p>
        </w:tc>
        <w:tc>
          <w:tcPr>
            <w:tcW w:w="720" w:type="dxa"/>
          </w:tcPr>
          <w:p w14:paraId="6962A85B" w14:textId="77777777" w:rsidR="00267BAB" w:rsidRPr="00E7157B" w:rsidRDefault="00267BAB" w:rsidP="006223D1">
            <w:pPr>
              <w:tabs>
                <w:tab w:val="left" w:pos="4320"/>
              </w:tabs>
              <w:suppressAutoHyphens/>
              <w:jc w:val="center"/>
              <w:rPr>
                <w:color w:val="333333"/>
                <w:sz w:val="16"/>
              </w:rPr>
            </w:pPr>
          </w:p>
        </w:tc>
        <w:tc>
          <w:tcPr>
            <w:tcW w:w="1140" w:type="dxa"/>
          </w:tcPr>
          <w:p w14:paraId="08E19D67" w14:textId="77777777" w:rsidR="00267BAB" w:rsidRPr="00E7157B" w:rsidRDefault="00267BAB" w:rsidP="006223D1">
            <w:pPr>
              <w:tabs>
                <w:tab w:val="left" w:pos="4320"/>
              </w:tabs>
              <w:suppressAutoHyphens/>
              <w:jc w:val="center"/>
              <w:rPr>
                <w:color w:val="333333"/>
                <w:sz w:val="16"/>
              </w:rPr>
            </w:pPr>
          </w:p>
        </w:tc>
        <w:tc>
          <w:tcPr>
            <w:tcW w:w="1140" w:type="dxa"/>
          </w:tcPr>
          <w:p w14:paraId="526032F0" w14:textId="77777777" w:rsidR="00267BAB" w:rsidRPr="00E7157B" w:rsidRDefault="00267BAB" w:rsidP="006223D1">
            <w:pPr>
              <w:tabs>
                <w:tab w:val="left" w:pos="4320"/>
              </w:tabs>
              <w:suppressAutoHyphens/>
              <w:jc w:val="center"/>
              <w:rPr>
                <w:color w:val="333333"/>
                <w:sz w:val="16"/>
              </w:rPr>
            </w:pPr>
          </w:p>
        </w:tc>
        <w:tc>
          <w:tcPr>
            <w:tcW w:w="1140" w:type="dxa"/>
          </w:tcPr>
          <w:p w14:paraId="4F8EF5B5" w14:textId="77777777" w:rsidR="00267BAB" w:rsidRPr="00E7157B" w:rsidRDefault="00267BAB" w:rsidP="006223D1">
            <w:pPr>
              <w:tabs>
                <w:tab w:val="left" w:pos="4320"/>
              </w:tabs>
              <w:suppressAutoHyphens/>
              <w:jc w:val="center"/>
              <w:rPr>
                <w:color w:val="333333"/>
                <w:sz w:val="16"/>
              </w:rPr>
            </w:pPr>
          </w:p>
        </w:tc>
        <w:tc>
          <w:tcPr>
            <w:tcW w:w="720" w:type="dxa"/>
          </w:tcPr>
          <w:p w14:paraId="3A74F666" w14:textId="77777777" w:rsidR="00267BAB" w:rsidRPr="00E7157B" w:rsidRDefault="00267BAB" w:rsidP="006223D1">
            <w:pPr>
              <w:tabs>
                <w:tab w:val="left" w:pos="4320"/>
              </w:tabs>
              <w:suppressAutoHyphens/>
              <w:jc w:val="center"/>
              <w:rPr>
                <w:color w:val="333333"/>
                <w:sz w:val="16"/>
              </w:rPr>
            </w:pPr>
          </w:p>
        </w:tc>
        <w:tc>
          <w:tcPr>
            <w:tcW w:w="819" w:type="dxa"/>
            <w:gridSpan w:val="2"/>
          </w:tcPr>
          <w:p w14:paraId="341D7222" w14:textId="77777777" w:rsidR="00267BAB" w:rsidRPr="00E7157B" w:rsidRDefault="00267BAB" w:rsidP="006223D1">
            <w:pPr>
              <w:tabs>
                <w:tab w:val="left" w:pos="4320"/>
              </w:tabs>
              <w:suppressAutoHyphens/>
              <w:jc w:val="center"/>
              <w:rPr>
                <w:color w:val="333333"/>
                <w:sz w:val="16"/>
              </w:rPr>
            </w:pPr>
          </w:p>
        </w:tc>
        <w:tc>
          <w:tcPr>
            <w:tcW w:w="891" w:type="dxa"/>
          </w:tcPr>
          <w:p w14:paraId="68B05C57" w14:textId="77777777" w:rsidR="00267BAB" w:rsidRPr="00E7157B" w:rsidRDefault="00267BAB" w:rsidP="006223D1">
            <w:pPr>
              <w:tabs>
                <w:tab w:val="left" w:pos="4320"/>
              </w:tabs>
              <w:suppressAutoHyphens/>
              <w:jc w:val="center"/>
              <w:rPr>
                <w:color w:val="333333"/>
                <w:sz w:val="16"/>
              </w:rPr>
            </w:pPr>
          </w:p>
        </w:tc>
        <w:tc>
          <w:tcPr>
            <w:tcW w:w="1080" w:type="dxa"/>
          </w:tcPr>
          <w:p w14:paraId="50D35537" w14:textId="77777777" w:rsidR="00267BAB" w:rsidRPr="00E7157B" w:rsidRDefault="00267BAB" w:rsidP="006223D1">
            <w:pPr>
              <w:tabs>
                <w:tab w:val="left" w:pos="4320"/>
              </w:tabs>
              <w:suppressAutoHyphens/>
              <w:jc w:val="center"/>
              <w:rPr>
                <w:color w:val="333333"/>
                <w:sz w:val="16"/>
              </w:rPr>
            </w:pPr>
          </w:p>
        </w:tc>
        <w:tc>
          <w:tcPr>
            <w:tcW w:w="810" w:type="dxa"/>
          </w:tcPr>
          <w:p w14:paraId="5678F020" w14:textId="77777777" w:rsidR="00267BAB" w:rsidRPr="00E7157B" w:rsidRDefault="00267BAB" w:rsidP="006223D1">
            <w:pPr>
              <w:tabs>
                <w:tab w:val="left" w:pos="4320"/>
              </w:tabs>
              <w:suppressAutoHyphens/>
              <w:jc w:val="center"/>
              <w:rPr>
                <w:color w:val="333333"/>
                <w:sz w:val="16"/>
              </w:rPr>
            </w:pPr>
          </w:p>
        </w:tc>
        <w:tc>
          <w:tcPr>
            <w:tcW w:w="1170" w:type="dxa"/>
          </w:tcPr>
          <w:p w14:paraId="78A0F0F6" w14:textId="77777777" w:rsidR="00267BAB" w:rsidRPr="00E7157B" w:rsidRDefault="00267BAB" w:rsidP="006223D1">
            <w:pPr>
              <w:tabs>
                <w:tab w:val="left" w:pos="4320"/>
              </w:tabs>
              <w:suppressAutoHyphens/>
              <w:jc w:val="center"/>
              <w:rPr>
                <w:color w:val="333333"/>
                <w:sz w:val="16"/>
              </w:rPr>
            </w:pPr>
          </w:p>
        </w:tc>
      </w:tr>
      <w:tr w:rsidR="00267BAB" w:rsidRPr="00E7157B" w14:paraId="5067EF1C" w14:textId="77777777" w:rsidTr="006223D1">
        <w:trPr>
          <w:cantSplit/>
        </w:trPr>
        <w:tc>
          <w:tcPr>
            <w:tcW w:w="738" w:type="dxa"/>
            <w:tcBorders>
              <w:bottom w:val="single" w:sz="4" w:space="0" w:color="auto"/>
            </w:tcBorders>
          </w:tcPr>
          <w:p w14:paraId="776FD041" w14:textId="77777777" w:rsidR="00267BAB" w:rsidRPr="00E7157B" w:rsidRDefault="00267BAB" w:rsidP="006223D1">
            <w:pPr>
              <w:tabs>
                <w:tab w:val="left" w:pos="4320"/>
              </w:tabs>
              <w:suppressAutoHyphens/>
              <w:jc w:val="center"/>
              <w:rPr>
                <w:color w:val="333333"/>
                <w:sz w:val="16"/>
              </w:rPr>
            </w:pPr>
          </w:p>
        </w:tc>
        <w:tc>
          <w:tcPr>
            <w:tcW w:w="720" w:type="dxa"/>
            <w:tcBorders>
              <w:bottom w:val="single" w:sz="4" w:space="0" w:color="auto"/>
            </w:tcBorders>
          </w:tcPr>
          <w:p w14:paraId="17953937" w14:textId="77777777" w:rsidR="00267BAB" w:rsidRPr="00E7157B" w:rsidRDefault="00267BAB" w:rsidP="006223D1">
            <w:pPr>
              <w:tabs>
                <w:tab w:val="left" w:pos="4320"/>
              </w:tabs>
              <w:suppressAutoHyphens/>
              <w:jc w:val="center"/>
              <w:rPr>
                <w:color w:val="333333"/>
                <w:sz w:val="16"/>
              </w:rPr>
            </w:pPr>
          </w:p>
        </w:tc>
        <w:tc>
          <w:tcPr>
            <w:tcW w:w="810" w:type="dxa"/>
            <w:tcBorders>
              <w:bottom w:val="single" w:sz="4" w:space="0" w:color="auto"/>
            </w:tcBorders>
          </w:tcPr>
          <w:p w14:paraId="52C0A029" w14:textId="77777777" w:rsidR="00267BAB" w:rsidRPr="00E7157B" w:rsidRDefault="00267BAB" w:rsidP="006223D1">
            <w:pPr>
              <w:tabs>
                <w:tab w:val="left" w:pos="4320"/>
              </w:tabs>
              <w:suppressAutoHyphens/>
              <w:jc w:val="center"/>
              <w:rPr>
                <w:color w:val="333333"/>
                <w:sz w:val="16"/>
              </w:rPr>
            </w:pPr>
          </w:p>
        </w:tc>
        <w:tc>
          <w:tcPr>
            <w:tcW w:w="720" w:type="dxa"/>
            <w:tcBorders>
              <w:bottom w:val="single" w:sz="4" w:space="0" w:color="auto"/>
            </w:tcBorders>
          </w:tcPr>
          <w:p w14:paraId="42CD330A" w14:textId="77777777" w:rsidR="00267BAB" w:rsidRPr="00E7157B" w:rsidRDefault="00267BAB" w:rsidP="006223D1">
            <w:pPr>
              <w:tabs>
                <w:tab w:val="left" w:pos="4320"/>
              </w:tabs>
              <w:suppressAutoHyphens/>
              <w:jc w:val="center"/>
              <w:rPr>
                <w:color w:val="333333"/>
                <w:sz w:val="16"/>
              </w:rPr>
            </w:pPr>
          </w:p>
        </w:tc>
        <w:tc>
          <w:tcPr>
            <w:tcW w:w="630" w:type="dxa"/>
            <w:tcBorders>
              <w:bottom w:val="single" w:sz="4" w:space="0" w:color="auto"/>
            </w:tcBorders>
          </w:tcPr>
          <w:p w14:paraId="552BE0EC" w14:textId="77777777" w:rsidR="00267BAB" w:rsidRPr="00E7157B" w:rsidRDefault="00267BAB" w:rsidP="006223D1">
            <w:pPr>
              <w:tabs>
                <w:tab w:val="left" w:pos="4320"/>
              </w:tabs>
              <w:suppressAutoHyphens/>
              <w:jc w:val="center"/>
              <w:rPr>
                <w:color w:val="333333"/>
                <w:sz w:val="16"/>
              </w:rPr>
            </w:pPr>
          </w:p>
        </w:tc>
        <w:tc>
          <w:tcPr>
            <w:tcW w:w="720" w:type="dxa"/>
            <w:tcBorders>
              <w:bottom w:val="single" w:sz="4" w:space="0" w:color="auto"/>
            </w:tcBorders>
          </w:tcPr>
          <w:p w14:paraId="0F6092DB" w14:textId="77777777" w:rsidR="00267BAB" w:rsidRPr="00E7157B" w:rsidRDefault="00267BAB" w:rsidP="006223D1">
            <w:pPr>
              <w:tabs>
                <w:tab w:val="left" w:pos="4320"/>
              </w:tabs>
              <w:suppressAutoHyphens/>
              <w:jc w:val="center"/>
              <w:rPr>
                <w:color w:val="333333"/>
                <w:sz w:val="16"/>
              </w:rPr>
            </w:pPr>
          </w:p>
        </w:tc>
        <w:tc>
          <w:tcPr>
            <w:tcW w:w="1140" w:type="dxa"/>
            <w:tcBorders>
              <w:bottom w:val="single" w:sz="4" w:space="0" w:color="auto"/>
            </w:tcBorders>
          </w:tcPr>
          <w:p w14:paraId="06EE9C3A" w14:textId="77777777" w:rsidR="00267BAB" w:rsidRPr="00E7157B" w:rsidRDefault="00267BAB" w:rsidP="006223D1">
            <w:pPr>
              <w:tabs>
                <w:tab w:val="left" w:pos="4320"/>
              </w:tabs>
              <w:suppressAutoHyphens/>
              <w:jc w:val="center"/>
              <w:rPr>
                <w:color w:val="333333"/>
                <w:sz w:val="16"/>
              </w:rPr>
            </w:pPr>
          </w:p>
        </w:tc>
        <w:tc>
          <w:tcPr>
            <w:tcW w:w="1140" w:type="dxa"/>
            <w:tcBorders>
              <w:bottom w:val="single" w:sz="4" w:space="0" w:color="auto"/>
            </w:tcBorders>
          </w:tcPr>
          <w:p w14:paraId="0AEC072F" w14:textId="77777777" w:rsidR="00267BAB" w:rsidRPr="00E7157B" w:rsidRDefault="00267BAB" w:rsidP="006223D1">
            <w:pPr>
              <w:tabs>
                <w:tab w:val="left" w:pos="4320"/>
              </w:tabs>
              <w:suppressAutoHyphens/>
              <w:jc w:val="center"/>
              <w:rPr>
                <w:color w:val="333333"/>
                <w:sz w:val="16"/>
              </w:rPr>
            </w:pPr>
          </w:p>
        </w:tc>
        <w:tc>
          <w:tcPr>
            <w:tcW w:w="1140" w:type="dxa"/>
            <w:tcBorders>
              <w:bottom w:val="single" w:sz="4" w:space="0" w:color="auto"/>
            </w:tcBorders>
          </w:tcPr>
          <w:p w14:paraId="1BDC4CB3" w14:textId="77777777" w:rsidR="00267BAB" w:rsidRPr="00E7157B" w:rsidRDefault="00267BAB" w:rsidP="006223D1">
            <w:pPr>
              <w:tabs>
                <w:tab w:val="left" w:pos="4320"/>
              </w:tabs>
              <w:suppressAutoHyphens/>
              <w:jc w:val="center"/>
              <w:rPr>
                <w:color w:val="333333"/>
                <w:sz w:val="16"/>
              </w:rPr>
            </w:pPr>
          </w:p>
        </w:tc>
        <w:tc>
          <w:tcPr>
            <w:tcW w:w="720" w:type="dxa"/>
            <w:tcBorders>
              <w:bottom w:val="single" w:sz="4" w:space="0" w:color="auto"/>
            </w:tcBorders>
          </w:tcPr>
          <w:p w14:paraId="6D773276" w14:textId="77777777" w:rsidR="00267BAB" w:rsidRPr="00E7157B" w:rsidRDefault="00267BAB" w:rsidP="006223D1">
            <w:pPr>
              <w:tabs>
                <w:tab w:val="left" w:pos="4320"/>
              </w:tabs>
              <w:suppressAutoHyphens/>
              <w:jc w:val="center"/>
              <w:rPr>
                <w:color w:val="333333"/>
                <w:sz w:val="16"/>
              </w:rPr>
            </w:pPr>
          </w:p>
        </w:tc>
        <w:tc>
          <w:tcPr>
            <w:tcW w:w="819" w:type="dxa"/>
            <w:gridSpan w:val="2"/>
            <w:tcBorders>
              <w:bottom w:val="single" w:sz="4" w:space="0" w:color="auto"/>
            </w:tcBorders>
          </w:tcPr>
          <w:p w14:paraId="10D7C4FE" w14:textId="77777777" w:rsidR="00267BAB" w:rsidRPr="00E7157B" w:rsidRDefault="00267BAB" w:rsidP="006223D1">
            <w:pPr>
              <w:tabs>
                <w:tab w:val="left" w:pos="4320"/>
              </w:tabs>
              <w:suppressAutoHyphens/>
              <w:jc w:val="center"/>
              <w:rPr>
                <w:color w:val="333333"/>
                <w:sz w:val="16"/>
              </w:rPr>
            </w:pPr>
          </w:p>
        </w:tc>
        <w:tc>
          <w:tcPr>
            <w:tcW w:w="891" w:type="dxa"/>
            <w:tcBorders>
              <w:bottom w:val="single" w:sz="4" w:space="0" w:color="auto"/>
            </w:tcBorders>
          </w:tcPr>
          <w:p w14:paraId="40ACFBF2" w14:textId="77777777" w:rsidR="00267BAB" w:rsidRPr="00E7157B" w:rsidRDefault="00267BAB" w:rsidP="006223D1">
            <w:pPr>
              <w:tabs>
                <w:tab w:val="left" w:pos="4320"/>
              </w:tabs>
              <w:suppressAutoHyphens/>
              <w:jc w:val="center"/>
              <w:rPr>
                <w:color w:val="333333"/>
                <w:sz w:val="16"/>
              </w:rPr>
            </w:pPr>
          </w:p>
        </w:tc>
        <w:tc>
          <w:tcPr>
            <w:tcW w:w="1080" w:type="dxa"/>
            <w:tcBorders>
              <w:bottom w:val="single" w:sz="4" w:space="0" w:color="auto"/>
            </w:tcBorders>
          </w:tcPr>
          <w:p w14:paraId="474A4B2E" w14:textId="77777777" w:rsidR="00267BAB" w:rsidRPr="00E7157B" w:rsidRDefault="00267BAB" w:rsidP="006223D1">
            <w:pPr>
              <w:tabs>
                <w:tab w:val="left" w:pos="4320"/>
              </w:tabs>
              <w:suppressAutoHyphens/>
              <w:jc w:val="center"/>
              <w:rPr>
                <w:color w:val="333333"/>
                <w:sz w:val="16"/>
              </w:rPr>
            </w:pPr>
          </w:p>
        </w:tc>
        <w:tc>
          <w:tcPr>
            <w:tcW w:w="810" w:type="dxa"/>
            <w:tcBorders>
              <w:bottom w:val="single" w:sz="4" w:space="0" w:color="auto"/>
            </w:tcBorders>
          </w:tcPr>
          <w:p w14:paraId="0832FC81" w14:textId="77777777" w:rsidR="00267BAB" w:rsidRPr="00E7157B" w:rsidRDefault="00267BAB" w:rsidP="006223D1">
            <w:pPr>
              <w:tabs>
                <w:tab w:val="left" w:pos="4320"/>
              </w:tabs>
              <w:suppressAutoHyphens/>
              <w:jc w:val="center"/>
              <w:rPr>
                <w:color w:val="333333"/>
                <w:sz w:val="16"/>
              </w:rPr>
            </w:pPr>
          </w:p>
        </w:tc>
        <w:tc>
          <w:tcPr>
            <w:tcW w:w="1170" w:type="dxa"/>
            <w:tcBorders>
              <w:bottom w:val="single" w:sz="4" w:space="0" w:color="auto"/>
            </w:tcBorders>
          </w:tcPr>
          <w:p w14:paraId="270D9DB5" w14:textId="77777777" w:rsidR="00267BAB" w:rsidRPr="00E7157B" w:rsidRDefault="00267BAB" w:rsidP="006223D1">
            <w:pPr>
              <w:tabs>
                <w:tab w:val="left" w:pos="4320"/>
              </w:tabs>
              <w:suppressAutoHyphens/>
              <w:jc w:val="center"/>
              <w:rPr>
                <w:color w:val="333333"/>
                <w:sz w:val="16"/>
              </w:rPr>
            </w:pPr>
          </w:p>
        </w:tc>
      </w:tr>
      <w:tr w:rsidR="00267BAB" w:rsidRPr="00E7157B" w14:paraId="140293DA" w14:textId="77777777" w:rsidTr="006223D1">
        <w:trPr>
          <w:cantSplit/>
        </w:trPr>
        <w:tc>
          <w:tcPr>
            <w:tcW w:w="7758" w:type="dxa"/>
            <w:gridSpan w:val="9"/>
            <w:tcBorders>
              <w:top w:val="nil"/>
              <w:left w:val="nil"/>
              <w:bottom w:val="nil"/>
              <w:right w:val="nil"/>
            </w:tcBorders>
          </w:tcPr>
          <w:p w14:paraId="3E4CF484" w14:textId="77777777" w:rsidR="00267BAB" w:rsidRPr="00E7157B" w:rsidRDefault="00267BAB" w:rsidP="006223D1">
            <w:pPr>
              <w:tabs>
                <w:tab w:val="left" w:pos="4320"/>
              </w:tabs>
              <w:suppressAutoHyphens/>
              <w:jc w:val="both"/>
              <w:rPr>
                <w:color w:val="333333"/>
                <w:sz w:val="16"/>
              </w:rPr>
            </w:pPr>
          </w:p>
        </w:tc>
        <w:tc>
          <w:tcPr>
            <w:tcW w:w="5490" w:type="dxa"/>
            <w:gridSpan w:val="7"/>
            <w:tcBorders>
              <w:top w:val="nil"/>
              <w:left w:val="nil"/>
              <w:bottom w:val="nil"/>
              <w:right w:val="nil"/>
            </w:tcBorders>
          </w:tcPr>
          <w:p w14:paraId="294D42A6" w14:textId="77777777" w:rsidR="00267BAB" w:rsidRPr="00E7157B" w:rsidRDefault="00267BAB" w:rsidP="006223D1">
            <w:pPr>
              <w:suppressAutoHyphens/>
              <w:jc w:val="both"/>
              <w:rPr>
                <w:color w:val="333333"/>
                <w:sz w:val="20"/>
              </w:rPr>
            </w:pPr>
          </w:p>
        </w:tc>
      </w:tr>
      <w:tr w:rsidR="00267BAB" w:rsidRPr="00E7157B" w14:paraId="2DECC9EB" w14:textId="77777777" w:rsidTr="006223D1">
        <w:trPr>
          <w:cantSplit/>
        </w:trPr>
        <w:tc>
          <w:tcPr>
            <w:tcW w:w="7758" w:type="dxa"/>
            <w:gridSpan w:val="9"/>
            <w:tcBorders>
              <w:top w:val="nil"/>
              <w:left w:val="nil"/>
              <w:bottom w:val="nil"/>
              <w:right w:val="nil"/>
            </w:tcBorders>
          </w:tcPr>
          <w:p w14:paraId="41EED8DA" w14:textId="77777777" w:rsidR="00267BAB" w:rsidRPr="00E7157B" w:rsidRDefault="00267BAB" w:rsidP="006223D1">
            <w:pPr>
              <w:tabs>
                <w:tab w:val="left" w:pos="4320"/>
              </w:tabs>
              <w:suppressAutoHyphens/>
              <w:jc w:val="both"/>
              <w:rPr>
                <w:color w:val="333333"/>
                <w:sz w:val="16"/>
              </w:rPr>
            </w:pPr>
            <w:r w:rsidRPr="00E7157B">
              <w:rPr>
                <w:color w:val="333333"/>
                <w:sz w:val="16"/>
              </w:rPr>
              <w:t>Note:</w:t>
            </w:r>
          </w:p>
          <w:p w14:paraId="0302080E" w14:textId="77777777" w:rsidR="00267BAB" w:rsidRPr="00E7157B" w:rsidRDefault="00267BAB" w:rsidP="006223D1">
            <w:pPr>
              <w:tabs>
                <w:tab w:val="left" w:pos="360"/>
                <w:tab w:val="left" w:pos="4410"/>
              </w:tabs>
              <w:suppressAutoHyphens/>
              <w:ind w:left="360" w:hanging="360"/>
              <w:jc w:val="both"/>
              <w:rPr>
                <w:color w:val="333333"/>
                <w:sz w:val="16"/>
              </w:rPr>
            </w:pPr>
            <w:r w:rsidRPr="00E7157B">
              <w:rPr>
                <w:color w:val="333333"/>
                <w:sz w:val="16"/>
              </w:rPr>
              <w:t>(i)</w:t>
            </w:r>
            <w:r w:rsidRPr="00E7157B">
              <w:rPr>
                <w:color w:val="333333"/>
                <w:sz w:val="16"/>
              </w:rPr>
              <w:tab/>
              <w:t>Column 7[b] is optional and it will be applicable only when required in accordance with ITB Sub-Clause 16.2 (a) (iii) and (iv) and the related provisions in the Bid Data Sheet.</w:t>
            </w:r>
          </w:p>
          <w:p w14:paraId="7FFBA0ED" w14:textId="77777777" w:rsidR="00267BAB" w:rsidRPr="00E7157B" w:rsidRDefault="00267BAB" w:rsidP="006223D1">
            <w:pPr>
              <w:tabs>
                <w:tab w:val="left" w:pos="360"/>
                <w:tab w:val="left" w:pos="4320"/>
              </w:tabs>
              <w:suppressAutoHyphens/>
              <w:ind w:left="360" w:hanging="360"/>
              <w:jc w:val="both"/>
              <w:rPr>
                <w:color w:val="333333"/>
                <w:sz w:val="16"/>
              </w:rPr>
            </w:pPr>
            <w:r w:rsidRPr="00E7157B">
              <w:rPr>
                <w:color w:val="333333"/>
                <w:sz w:val="16"/>
              </w:rPr>
              <w:t>(ii)</w:t>
            </w:r>
            <w:r w:rsidRPr="00E7157B">
              <w:rPr>
                <w:color w:val="333333"/>
                <w:sz w:val="16"/>
              </w:rPr>
              <w:tab/>
              <w:t>For column 9, pursuant to ITB 30.1 in the case of discrepancy between unit price and total price, the unit price shall prevail.</w:t>
            </w:r>
          </w:p>
          <w:p w14:paraId="7359ABDE" w14:textId="77777777" w:rsidR="00267BAB" w:rsidRPr="00E7157B" w:rsidRDefault="00267BAB" w:rsidP="006223D1">
            <w:pPr>
              <w:tabs>
                <w:tab w:val="left" w:pos="360"/>
                <w:tab w:val="left" w:pos="4320"/>
              </w:tabs>
              <w:suppressAutoHyphens/>
              <w:ind w:left="360" w:hanging="360"/>
              <w:jc w:val="both"/>
              <w:rPr>
                <w:color w:val="333333"/>
                <w:sz w:val="16"/>
              </w:rPr>
            </w:pPr>
            <w:r w:rsidRPr="00E7157B">
              <w:rPr>
                <w:color w:val="333333"/>
                <w:sz w:val="16"/>
              </w:rPr>
              <w:t>(iii)</w:t>
            </w:r>
            <w:r w:rsidRPr="00E7157B">
              <w:rPr>
                <w:color w:val="333333"/>
                <w:sz w:val="16"/>
              </w:rPr>
              <w:tab/>
              <w:t>For column 13, a breakdown of the cost of local labor, local raw materials, and local components provided from within the country should also be indicated separately as specified in ITB Sub-Clause 27.1 along with adequate proof to substantiate each of these local inputs.</w:t>
            </w:r>
          </w:p>
        </w:tc>
        <w:tc>
          <w:tcPr>
            <w:tcW w:w="5490" w:type="dxa"/>
            <w:gridSpan w:val="7"/>
            <w:tcBorders>
              <w:top w:val="nil"/>
              <w:left w:val="nil"/>
              <w:bottom w:val="nil"/>
              <w:right w:val="nil"/>
            </w:tcBorders>
          </w:tcPr>
          <w:p w14:paraId="522359A9" w14:textId="77777777" w:rsidR="00267BAB" w:rsidRPr="00E7157B" w:rsidRDefault="00267BAB" w:rsidP="006223D1">
            <w:pPr>
              <w:tabs>
                <w:tab w:val="right" w:pos="5994"/>
              </w:tabs>
              <w:suppressAutoHyphens/>
              <w:jc w:val="both"/>
              <w:rPr>
                <w:color w:val="333333"/>
                <w:sz w:val="20"/>
                <w:u w:val="single"/>
              </w:rPr>
            </w:pPr>
            <w:r w:rsidRPr="00E7157B">
              <w:rPr>
                <w:color w:val="333333"/>
                <w:sz w:val="20"/>
              </w:rPr>
              <w:t>Total Bid Price:</w:t>
            </w:r>
            <w:r w:rsidRPr="00E7157B">
              <w:rPr>
                <w:color w:val="333333"/>
                <w:u w:val="single"/>
              </w:rPr>
              <w:t xml:space="preserve"> </w:t>
            </w:r>
          </w:p>
          <w:p w14:paraId="31338588" w14:textId="77777777" w:rsidR="00267BAB" w:rsidRPr="00E7157B" w:rsidRDefault="00267BAB" w:rsidP="006223D1">
            <w:pPr>
              <w:tabs>
                <w:tab w:val="right" w:pos="6012"/>
              </w:tabs>
              <w:suppressAutoHyphens/>
              <w:jc w:val="both"/>
              <w:rPr>
                <w:color w:val="333333"/>
                <w:sz w:val="20"/>
              </w:rPr>
            </w:pPr>
            <w:r w:rsidRPr="00E7157B">
              <w:rPr>
                <w:color w:val="333333"/>
                <w:sz w:val="20"/>
              </w:rPr>
              <w:t xml:space="preserve">Currency: </w:t>
            </w:r>
          </w:p>
          <w:p w14:paraId="209683C8" w14:textId="77777777" w:rsidR="00267BAB" w:rsidRPr="00E7157B" w:rsidRDefault="00267BAB" w:rsidP="006223D1">
            <w:pPr>
              <w:tabs>
                <w:tab w:val="right" w:pos="6012"/>
              </w:tabs>
              <w:suppressAutoHyphens/>
              <w:jc w:val="both"/>
              <w:rPr>
                <w:color w:val="333333"/>
                <w:sz w:val="20"/>
              </w:rPr>
            </w:pPr>
            <w:r w:rsidRPr="00E7157B">
              <w:rPr>
                <w:color w:val="333333"/>
                <w:sz w:val="20"/>
              </w:rPr>
              <w:t xml:space="preserve">In figures: </w:t>
            </w:r>
          </w:p>
          <w:p w14:paraId="494A4D2C" w14:textId="77777777" w:rsidR="00267BAB" w:rsidRPr="00E7157B" w:rsidRDefault="00267BAB" w:rsidP="006223D1">
            <w:pPr>
              <w:tabs>
                <w:tab w:val="right" w:pos="6012"/>
              </w:tabs>
              <w:suppressAutoHyphens/>
              <w:jc w:val="both"/>
              <w:rPr>
                <w:color w:val="333333"/>
                <w:sz w:val="20"/>
                <w:u w:val="single"/>
              </w:rPr>
            </w:pPr>
            <w:r w:rsidRPr="00E7157B">
              <w:rPr>
                <w:color w:val="333333"/>
                <w:sz w:val="20"/>
              </w:rPr>
              <w:t xml:space="preserve">In words: </w:t>
            </w:r>
          </w:p>
          <w:p w14:paraId="427F6FB2" w14:textId="77777777" w:rsidR="00267BAB" w:rsidRPr="00E7157B" w:rsidRDefault="00267BAB" w:rsidP="006223D1">
            <w:pPr>
              <w:tabs>
                <w:tab w:val="right" w:pos="6012"/>
              </w:tabs>
              <w:suppressAutoHyphens/>
              <w:jc w:val="both"/>
              <w:rPr>
                <w:color w:val="333333"/>
                <w:sz w:val="16"/>
              </w:rPr>
            </w:pPr>
          </w:p>
        </w:tc>
      </w:tr>
    </w:tbl>
    <w:p w14:paraId="700B166F" w14:textId="77777777" w:rsidR="00267BAB" w:rsidRPr="00E7157B" w:rsidRDefault="00267BAB" w:rsidP="00267BAB">
      <w:pPr>
        <w:tabs>
          <w:tab w:val="right" w:pos="900"/>
          <w:tab w:val="left" w:pos="7200"/>
        </w:tabs>
        <w:spacing w:before="240"/>
        <w:jc w:val="right"/>
        <w:rPr>
          <w:color w:val="333333"/>
        </w:rPr>
      </w:pPr>
      <w:r w:rsidRPr="00E7157B">
        <w:rPr>
          <w:color w:val="333333"/>
        </w:rPr>
        <w:t>Signed:</w:t>
      </w:r>
      <w:r w:rsidRPr="00E7157B">
        <w:rPr>
          <w:color w:val="333333"/>
        </w:rPr>
        <w:tab/>
      </w:r>
      <w:r w:rsidRPr="00E7157B">
        <w:rPr>
          <w:color w:val="333333"/>
          <w:u w:val="single"/>
        </w:rPr>
        <w:tab/>
      </w:r>
    </w:p>
    <w:p w14:paraId="746886E6" w14:textId="77777777" w:rsidR="00267BAB" w:rsidRPr="00E7157B" w:rsidRDefault="00267BAB" w:rsidP="00267BAB">
      <w:pPr>
        <w:tabs>
          <w:tab w:val="right" w:pos="900"/>
          <w:tab w:val="left" w:pos="7200"/>
        </w:tabs>
        <w:spacing w:before="240"/>
        <w:jc w:val="right"/>
        <w:rPr>
          <w:color w:val="333333"/>
        </w:rPr>
      </w:pPr>
      <w:r w:rsidRPr="00E7157B">
        <w:rPr>
          <w:color w:val="333333"/>
        </w:rPr>
        <w:t>Dated:</w:t>
      </w:r>
      <w:r w:rsidRPr="00E7157B">
        <w:rPr>
          <w:color w:val="333333"/>
        </w:rPr>
        <w:tab/>
      </w:r>
      <w:r w:rsidRPr="00E7157B">
        <w:rPr>
          <w:color w:val="333333"/>
          <w:u w:val="single"/>
        </w:rPr>
        <w:tab/>
      </w:r>
    </w:p>
    <w:p w14:paraId="690C1904" w14:textId="77777777" w:rsidR="00267BAB" w:rsidRPr="00E7157B" w:rsidRDefault="00267BAB" w:rsidP="00267BAB">
      <w:pPr>
        <w:rPr>
          <w:color w:val="333333"/>
        </w:rPr>
      </w:pPr>
    </w:p>
    <w:p w14:paraId="1028AB36" w14:textId="77777777" w:rsidR="00267BAB" w:rsidRPr="00E7157B" w:rsidRDefault="00267BAB" w:rsidP="00267BAB">
      <w:pPr>
        <w:rPr>
          <w:color w:val="333333"/>
        </w:rPr>
      </w:pPr>
    </w:p>
    <w:p w14:paraId="033CFAA8" w14:textId="77777777" w:rsidR="00267BAB" w:rsidRPr="00E7157B" w:rsidRDefault="00267BAB" w:rsidP="00267BAB">
      <w:pPr>
        <w:jc w:val="right"/>
        <w:rPr>
          <w:color w:val="333333"/>
        </w:rPr>
      </w:pPr>
      <w:r w:rsidRPr="00E7157B">
        <w:rPr>
          <w:color w:val="333333"/>
        </w:rPr>
        <w:t xml:space="preserve">In the capacity of: </w:t>
      </w:r>
      <w:r w:rsidRPr="00E7157B">
        <w:rPr>
          <w:i/>
          <w:iCs/>
          <w:color w:val="333333"/>
        </w:rPr>
        <w:t>[ insert: title or other appropriate designation]</w:t>
      </w:r>
      <w:r w:rsidRPr="00E7157B">
        <w:rPr>
          <w:color w:val="333333"/>
        </w:rPr>
        <w:t> </w:t>
      </w:r>
    </w:p>
    <w:p w14:paraId="5568AFCF" w14:textId="77777777" w:rsidR="00267BAB" w:rsidRPr="00E7157B" w:rsidRDefault="00267BAB" w:rsidP="00267BAB">
      <w:pPr>
        <w:pStyle w:val="Head81"/>
        <w:rPr>
          <w:color w:val="333333"/>
          <w:lang w:val="en-US"/>
        </w:rPr>
      </w:pPr>
      <w:r w:rsidRPr="00E7157B">
        <w:rPr>
          <w:i/>
          <w:color w:val="333333"/>
        </w:rPr>
        <w:br w:type="page"/>
      </w:r>
      <w:bookmarkStart w:id="251" w:name="_Toc87069507"/>
      <w:r w:rsidRPr="00E7157B">
        <w:rPr>
          <w:color w:val="333333"/>
          <w:lang w:val="en-US"/>
        </w:rPr>
        <w:lastRenderedPageBreak/>
        <w:t>4.</w:t>
      </w:r>
      <w:r w:rsidRPr="00E7157B">
        <w:rPr>
          <w:color w:val="333333"/>
          <w:lang w:val="en-US"/>
        </w:rPr>
        <w:tab/>
        <w:t>Price Schedule for Goods Manufactured outside the</w:t>
      </w:r>
      <w:r>
        <w:rPr>
          <w:color w:val="333333"/>
          <w:lang w:val="en-US"/>
        </w:rPr>
        <w:t xml:space="preserve"> Republic of Liberia</w:t>
      </w:r>
      <w:r w:rsidRPr="00E7157B">
        <w:rPr>
          <w:color w:val="333333"/>
          <w:lang w:val="en-US"/>
        </w:rPr>
        <w:t>, Already imported</w:t>
      </w:r>
      <w:bookmarkEnd w:id="251"/>
    </w:p>
    <w:p w14:paraId="2C2D7B8F" w14:textId="77777777" w:rsidR="00267BAB" w:rsidRPr="00E7157B" w:rsidRDefault="00267BAB" w:rsidP="00267BAB">
      <w:pPr>
        <w:suppressAutoHyphens/>
        <w:jc w:val="center"/>
        <w:rPr>
          <w:color w:val="333333"/>
        </w:rPr>
      </w:pPr>
      <w:r w:rsidRPr="00E7157B">
        <w:rPr>
          <w:color w:val="333333"/>
        </w:rPr>
        <w:t>(Group C bids)</w:t>
      </w:r>
    </w:p>
    <w:p w14:paraId="67E9E1E2" w14:textId="77777777" w:rsidR="00267BAB" w:rsidRPr="00E7157B" w:rsidRDefault="00267BAB" w:rsidP="00267BAB">
      <w:pPr>
        <w:tabs>
          <w:tab w:val="left" w:pos="4320"/>
        </w:tabs>
        <w:suppressAutoHyphens/>
        <w:spacing w:before="240" w:after="240"/>
        <w:jc w:val="both"/>
        <w:rPr>
          <w:color w:val="333333"/>
        </w:rPr>
      </w:pPr>
      <w:r w:rsidRPr="00E7157B">
        <w:rPr>
          <w:color w:val="333333"/>
        </w:rPr>
        <w:t xml:space="preserve">Name of Bidder </w:t>
      </w:r>
      <w:r w:rsidRPr="00E7157B">
        <w:rPr>
          <w:color w:val="333333"/>
          <w:u w:val="single"/>
        </w:rPr>
        <w:tab/>
      </w:r>
      <w:r w:rsidRPr="00E7157B">
        <w:rPr>
          <w:color w:val="333333"/>
        </w:rPr>
        <w:t xml:space="preserve">. IFB Number </w:t>
      </w:r>
      <w:r w:rsidRPr="00E7157B">
        <w:rPr>
          <w:color w:val="333333"/>
          <w:u w:val="single"/>
        </w:rPr>
        <w:tab/>
      </w:r>
      <w:r w:rsidRPr="00E7157B">
        <w:rPr>
          <w:color w:val="333333"/>
        </w:rPr>
        <w:t xml:space="preserve">. Page </w:t>
      </w:r>
      <w:r w:rsidRPr="00E7157B">
        <w:rPr>
          <w:color w:val="333333"/>
          <w:u w:val="single"/>
        </w:rPr>
        <w:tab/>
      </w:r>
      <w:r w:rsidRPr="00E7157B">
        <w:rPr>
          <w:color w:val="333333"/>
        </w:rPr>
        <w:t xml:space="preserve"> of </w:t>
      </w:r>
      <w:r w:rsidRPr="00E7157B">
        <w:rPr>
          <w:color w:val="333333"/>
          <w:u w:val="single"/>
        </w:rPr>
        <w:tab/>
      </w:r>
      <w:r w:rsidRPr="00E7157B">
        <w:rPr>
          <w:color w:val="333333"/>
        </w:rPr>
        <w:t>.</w:t>
      </w:r>
    </w:p>
    <w:tbl>
      <w:tblPr>
        <w:tblW w:w="13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720"/>
        <w:gridCol w:w="810"/>
        <w:gridCol w:w="720"/>
        <w:gridCol w:w="630"/>
        <w:gridCol w:w="720"/>
        <w:gridCol w:w="720"/>
        <w:gridCol w:w="720"/>
        <w:gridCol w:w="810"/>
        <w:gridCol w:w="810"/>
        <w:gridCol w:w="810"/>
        <w:gridCol w:w="810"/>
        <w:gridCol w:w="900"/>
        <w:gridCol w:w="900"/>
        <w:gridCol w:w="900"/>
        <w:gridCol w:w="630"/>
        <w:gridCol w:w="810"/>
      </w:tblGrid>
      <w:tr w:rsidR="00267BAB" w:rsidRPr="00E7157B" w14:paraId="57B933E7" w14:textId="77777777" w:rsidTr="006223D1">
        <w:trPr>
          <w:cantSplit/>
        </w:trPr>
        <w:tc>
          <w:tcPr>
            <w:tcW w:w="738" w:type="dxa"/>
            <w:tcBorders>
              <w:bottom w:val="nil"/>
            </w:tcBorders>
          </w:tcPr>
          <w:p w14:paraId="128B7924" w14:textId="77777777" w:rsidR="00267BAB" w:rsidRPr="00E7157B" w:rsidRDefault="00267BAB" w:rsidP="006223D1">
            <w:pPr>
              <w:tabs>
                <w:tab w:val="left" w:pos="4320"/>
              </w:tabs>
              <w:suppressAutoHyphens/>
              <w:jc w:val="center"/>
              <w:rPr>
                <w:color w:val="333333"/>
                <w:sz w:val="18"/>
              </w:rPr>
            </w:pPr>
            <w:r w:rsidRPr="00E7157B">
              <w:rPr>
                <w:color w:val="333333"/>
                <w:sz w:val="18"/>
              </w:rPr>
              <w:t>1</w:t>
            </w:r>
          </w:p>
        </w:tc>
        <w:tc>
          <w:tcPr>
            <w:tcW w:w="720" w:type="dxa"/>
            <w:tcBorders>
              <w:bottom w:val="nil"/>
            </w:tcBorders>
          </w:tcPr>
          <w:p w14:paraId="0BB30BFC" w14:textId="77777777" w:rsidR="00267BAB" w:rsidRPr="00E7157B" w:rsidRDefault="00267BAB" w:rsidP="006223D1">
            <w:pPr>
              <w:tabs>
                <w:tab w:val="left" w:pos="4320"/>
              </w:tabs>
              <w:suppressAutoHyphens/>
              <w:jc w:val="center"/>
              <w:rPr>
                <w:color w:val="333333"/>
                <w:sz w:val="18"/>
              </w:rPr>
            </w:pPr>
            <w:r w:rsidRPr="00E7157B">
              <w:rPr>
                <w:color w:val="333333"/>
                <w:sz w:val="18"/>
              </w:rPr>
              <w:t>2</w:t>
            </w:r>
          </w:p>
        </w:tc>
        <w:tc>
          <w:tcPr>
            <w:tcW w:w="810" w:type="dxa"/>
            <w:tcBorders>
              <w:bottom w:val="nil"/>
            </w:tcBorders>
          </w:tcPr>
          <w:p w14:paraId="6EDF74F9" w14:textId="77777777" w:rsidR="00267BAB" w:rsidRPr="00E7157B" w:rsidRDefault="00267BAB" w:rsidP="006223D1">
            <w:pPr>
              <w:tabs>
                <w:tab w:val="left" w:pos="4320"/>
              </w:tabs>
              <w:suppressAutoHyphens/>
              <w:jc w:val="center"/>
              <w:rPr>
                <w:color w:val="333333"/>
                <w:sz w:val="18"/>
              </w:rPr>
            </w:pPr>
            <w:r w:rsidRPr="00E7157B">
              <w:rPr>
                <w:color w:val="333333"/>
                <w:sz w:val="18"/>
              </w:rPr>
              <w:t>3</w:t>
            </w:r>
          </w:p>
        </w:tc>
        <w:tc>
          <w:tcPr>
            <w:tcW w:w="720" w:type="dxa"/>
            <w:tcBorders>
              <w:bottom w:val="nil"/>
            </w:tcBorders>
          </w:tcPr>
          <w:p w14:paraId="0D9757AA" w14:textId="77777777" w:rsidR="00267BAB" w:rsidRPr="00E7157B" w:rsidRDefault="00267BAB" w:rsidP="006223D1">
            <w:pPr>
              <w:tabs>
                <w:tab w:val="left" w:pos="4320"/>
              </w:tabs>
              <w:suppressAutoHyphens/>
              <w:jc w:val="center"/>
              <w:rPr>
                <w:color w:val="333333"/>
                <w:sz w:val="18"/>
              </w:rPr>
            </w:pPr>
            <w:r w:rsidRPr="00E7157B">
              <w:rPr>
                <w:color w:val="333333"/>
                <w:sz w:val="18"/>
              </w:rPr>
              <w:t>4</w:t>
            </w:r>
          </w:p>
        </w:tc>
        <w:tc>
          <w:tcPr>
            <w:tcW w:w="630" w:type="dxa"/>
            <w:tcBorders>
              <w:bottom w:val="nil"/>
            </w:tcBorders>
          </w:tcPr>
          <w:p w14:paraId="020ADB1F" w14:textId="77777777" w:rsidR="00267BAB" w:rsidRPr="00E7157B" w:rsidRDefault="00267BAB" w:rsidP="006223D1">
            <w:pPr>
              <w:tabs>
                <w:tab w:val="left" w:pos="4320"/>
              </w:tabs>
              <w:suppressAutoHyphens/>
              <w:jc w:val="center"/>
              <w:rPr>
                <w:color w:val="333333"/>
                <w:sz w:val="18"/>
              </w:rPr>
            </w:pPr>
            <w:r w:rsidRPr="00E7157B">
              <w:rPr>
                <w:color w:val="333333"/>
                <w:sz w:val="18"/>
              </w:rPr>
              <w:t>5</w:t>
            </w:r>
          </w:p>
        </w:tc>
        <w:tc>
          <w:tcPr>
            <w:tcW w:w="720" w:type="dxa"/>
            <w:tcBorders>
              <w:bottom w:val="nil"/>
            </w:tcBorders>
          </w:tcPr>
          <w:p w14:paraId="7584D6E0" w14:textId="77777777" w:rsidR="00267BAB" w:rsidRPr="00E7157B" w:rsidRDefault="00267BAB" w:rsidP="006223D1">
            <w:pPr>
              <w:tabs>
                <w:tab w:val="left" w:pos="4320"/>
              </w:tabs>
              <w:suppressAutoHyphens/>
              <w:jc w:val="center"/>
              <w:rPr>
                <w:color w:val="333333"/>
                <w:sz w:val="18"/>
              </w:rPr>
            </w:pPr>
            <w:r w:rsidRPr="00E7157B">
              <w:rPr>
                <w:color w:val="333333"/>
                <w:sz w:val="18"/>
              </w:rPr>
              <w:t>6</w:t>
            </w:r>
          </w:p>
        </w:tc>
        <w:tc>
          <w:tcPr>
            <w:tcW w:w="3870" w:type="dxa"/>
            <w:gridSpan w:val="5"/>
            <w:tcBorders>
              <w:bottom w:val="nil"/>
            </w:tcBorders>
          </w:tcPr>
          <w:p w14:paraId="04344C70" w14:textId="77777777" w:rsidR="00267BAB" w:rsidRPr="00E7157B" w:rsidRDefault="00267BAB" w:rsidP="006223D1">
            <w:pPr>
              <w:tabs>
                <w:tab w:val="left" w:pos="4320"/>
              </w:tabs>
              <w:suppressAutoHyphens/>
              <w:jc w:val="center"/>
              <w:rPr>
                <w:color w:val="333333"/>
                <w:sz w:val="18"/>
              </w:rPr>
            </w:pPr>
            <w:r w:rsidRPr="00E7157B">
              <w:rPr>
                <w:color w:val="333333"/>
                <w:sz w:val="18"/>
              </w:rPr>
              <w:t>7</w:t>
            </w:r>
          </w:p>
          <w:p w14:paraId="65650EDF" w14:textId="77777777" w:rsidR="00267BAB" w:rsidRPr="00E7157B" w:rsidRDefault="00267BAB" w:rsidP="006223D1">
            <w:pPr>
              <w:tabs>
                <w:tab w:val="left" w:pos="4320"/>
              </w:tabs>
              <w:suppressAutoHyphens/>
              <w:jc w:val="center"/>
              <w:rPr>
                <w:color w:val="333333"/>
                <w:sz w:val="18"/>
              </w:rPr>
            </w:pPr>
          </w:p>
        </w:tc>
        <w:tc>
          <w:tcPr>
            <w:tcW w:w="810" w:type="dxa"/>
            <w:tcBorders>
              <w:bottom w:val="nil"/>
            </w:tcBorders>
          </w:tcPr>
          <w:p w14:paraId="70F864F7" w14:textId="77777777" w:rsidR="00267BAB" w:rsidRPr="00E7157B" w:rsidRDefault="00267BAB" w:rsidP="006223D1">
            <w:pPr>
              <w:tabs>
                <w:tab w:val="left" w:pos="4320"/>
              </w:tabs>
              <w:suppressAutoHyphens/>
              <w:jc w:val="center"/>
              <w:rPr>
                <w:color w:val="333333"/>
                <w:sz w:val="18"/>
              </w:rPr>
            </w:pPr>
            <w:r w:rsidRPr="00E7157B">
              <w:rPr>
                <w:color w:val="333333"/>
                <w:sz w:val="18"/>
              </w:rPr>
              <w:t>8</w:t>
            </w:r>
          </w:p>
        </w:tc>
        <w:tc>
          <w:tcPr>
            <w:tcW w:w="900" w:type="dxa"/>
            <w:tcBorders>
              <w:bottom w:val="nil"/>
            </w:tcBorders>
          </w:tcPr>
          <w:p w14:paraId="04463D6A" w14:textId="77777777" w:rsidR="00267BAB" w:rsidRPr="00E7157B" w:rsidRDefault="00267BAB" w:rsidP="006223D1">
            <w:pPr>
              <w:tabs>
                <w:tab w:val="left" w:pos="4320"/>
              </w:tabs>
              <w:suppressAutoHyphens/>
              <w:jc w:val="center"/>
              <w:rPr>
                <w:color w:val="333333"/>
                <w:sz w:val="18"/>
              </w:rPr>
            </w:pPr>
            <w:r w:rsidRPr="00E7157B">
              <w:rPr>
                <w:color w:val="333333"/>
                <w:sz w:val="18"/>
              </w:rPr>
              <w:t>9</w:t>
            </w:r>
          </w:p>
        </w:tc>
        <w:tc>
          <w:tcPr>
            <w:tcW w:w="900" w:type="dxa"/>
            <w:tcBorders>
              <w:bottom w:val="nil"/>
            </w:tcBorders>
          </w:tcPr>
          <w:p w14:paraId="15AEAB5B" w14:textId="77777777" w:rsidR="00267BAB" w:rsidRPr="00E7157B" w:rsidRDefault="00267BAB" w:rsidP="006223D1">
            <w:pPr>
              <w:tabs>
                <w:tab w:val="left" w:pos="4320"/>
              </w:tabs>
              <w:suppressAutoHyphens/>
              <w:jc w:val="center"/>
              <w:rPr>
                <w:color w:val="333333"/>
                <w:sz w:val="18"/>
              </w:rPr>
            </w:pPr>
            <w:r w:rsidRPr="00E7157B">
              <w:rPr>
                <w:color w:val="333333"/>
                <w:sz w:val="18"/>
              </w:rPr>
              <w:t>10</w:t>
            </w:r>
          </w:p>
        </w:tc>
        <w:tc>
          <w:tcPr>
            <w:tcW w:w="900" w:type="dxa"/>
            <w:tcBorders>
              <w:bottom w:val="nil"/>
            </w:tcBorders>
          </w:tcPr>
          <w:p w14:paraId="68F07D1A" w14:textId="77777777" w:rsidR="00267BAB" w:rsidRPr="00E7157B" w:rsidRDefault="00267BAB" w:rsidP="006223D1">
            <w:pPr>
              <w:tabs>
                <w:tab w:val="left" w:pos="4320"/>
              </w:tabs>
              <w:suppressAutoHyphens/>
              <w:jc w:val="center"/>
              <w:rPr>
                <w:color w:val="333333"/>
                <w:sz w:val="18"/>
              </w:rPr>
            </w:pPr>
            <w:r w:rsidRPr="00E7157B">
              <w:rPr>
                <w:color w:val="333333"/>
                <w:sz w:val="18"/>
              </w:rPr>
              <w:t>11</w:t>
            </w:r>
          </w:p>
        </w:tc>
        <w:tc>
          <w:tcPr>
            <w:tcW w:w="630" w:type="dxa"/>
            <w:tcBorders>
              <w:bottom w:val="nil"/>
            </w:tcBorders>
          </w:tcPr>
          <w:p w14:paraId="6CFC2D61" w14:textId="77777777" w:rsidR="00267BAB" w:rsidRPr="00E7157B" w:rsidRDefault="00267BAB" w:rsidP="006223D1">
            <w:pPr>
              <w:tabs>
                <w:tab w:val="left" w:pos="4320"/>
              </w:tabs>
              <w:suppressAutoHyphens/>
              <w:jc w:val="center"/>
              <w:rPr>
                <w:color w:val="333333"/>
                <w:sz w:val="18"/>
              </w:rPr>
            </w:pPr>
            <w:r w:rsidRPr="00E7157B">
              <w:rPr>
                <w:color w:val="333333"/>
                <w:sz w:val="18"/>
              </w:rPr>
              <w:t>12</w:t>
            </w:r>
          </w:p>
        </w:tc>
        <w:tc>
          <w:tcPr>
            <w:tcW w:w="810" w:type="dxa"/>
            <w:tcBorders>
              <w:bottom w:val="nil"/>
            </w:tcBorders>
          </w:tcPr>
          <w:p w14:paraId="2165C166" w14:textId="77777777" w:rsidR="00267BAB" w:rsidRPr="00E7157B" w:rsidRDefault="00267BAB" w:rsidP="006223D1">
            <w:pPr>
              <w:tabs>
                <w:tab w:val="left" w:pos="4320"/>
              </w:tabs>
              <w:suppressAutoHyphens/>
              <w:jc w:val="center"/>
              <w:rPr>
                <w:color w:val="333333"/>
                <w:sz w:val="18"/>
              </w:rPr>
            </w:pPr>
            <w:r w:rsidRPr="00E7157B">
              <w:rPr>
                <w:color w:val="333333"/>
                <w:sz w:val="18"/>
              </w:rPr>
              <w:t>13</w:t>
            </w:r>
          </w:p>
        </w:tc>
      </w:tr>
      <w:tr w:rsidR="00267BAB" w:rsidRPr="00E7157B" w14:paraId="020C0933" w14:textId="77777777" w:rsidTr="006223D1">
        <w:trPr>
          <w:cantSplit/>
        </w:trPr>
        <w:tc>
          <w:tcPr>
            <w:tcW w:w="738" w:type="dxa"/>
            <w:tcBorders>
              <w:bottom w:val="nil"/>
            </w:tcBorders>
          </w:tcPr>
          <w:p w14:paraId="77091A8D" w14:textId="77777777" w:rsidR="00267BAB" w:rsidRPr="00E7157B" w:rsidRDefault="00267BAB" w:rsidP="006223D1">
            <w:pPr>
              <w:tabs>
                <w:tab w:val="left" w:pos="4320"/>
              </w:tabs>
              <w:suppressAutoHyphens/>
              <w:jc w:val="center"/>
              <w:rPr>
                <w:color w:val="333333"/>
                <w:sz w:val="16"/>
              </w:rPr>
            </w:pPr>
            <w:r w:rsidRPr="00E7157B">
              <w:rPr>
                <w:color w:val="333333"/>
                <w:sz w:val="16"/>
              </w:rPr>
              <w:t>Product code</w:t>
            </w:r>
          </w:p>
        </w:tc>
        <w:tc>
          <w:tcPr>
            <w:tcW w:w="720" w:type="dxa"/>
            <w:tcBorders>
              <w:bottom w:val="nil"/>
            </w:tcBorders>
          </w:tcPr>
          <w:p w14:paraId="334C9A2B" w14:textId="77777777" w:rsidR="00267BAB" w:rsidRPr="00E7157B" w:rsidRDefault="00267BAB" w:rsidP="006223D1">
            <w:pPr>
              <w:tabs>
                <w:tab w:val="left" w:pos="4320"/>
              </w:tabs>
              <w:suppressAutoHyphens/>
              <w:jc w:val="center"/>
              <w:rPr>
                <w:color w:val="333333"/>
                <w:sz w:val="16"/>
              </w:rPr>
            </w:pPr>
            <w:r w:rsidRPr="00E7157B">
              <w:rPr>
                <w:color w:val="333333"/>
                <w:sz w:val="16"/>
              </w:rPr>
              <w:t>Product</w:t>
            </w:r>
          </w:p>
        </w:tc>
        <w:tc>
          <w:tcPr>
            <w:tcW w:w="810" w:type="dxa"/>
            <w:tcBorders>
              <w:bottom w:val="nil"/>
            </w:tcBorders>
          </w:tcPr>
          <w:p w14:paraId="1CC342B5" w14:textId="77777777" w:rsidR="00267BAB" w:rsidRPr="00E7157B" w:rsidRDefault="00267BAB" w:rsidP="006223D1">
            <w:pPr>
              <w:tabs>
                <w:tab w:val="left" w:pos="4320"/>
              </w:tabs>
              <w:suppressAutoHyphens/>
              <w:jc w:val="center"/>
              <w:rPr>
                <w:color w:val="333333"/>
                <w:sz w:val="16"/>
              </w:rPr>
            </w:pPr>
            <w:r w:rsidRPr="00E7157B">
              <w:rPr>
                <w:color w:val="333333"/>
                <w:sz w:val="16"/>
              </w:rPr>
              <w:t>Strength</w:t>
            </w:r>
          </w:p>
        </w:tc>
        <w:tc>
          <w:tcPr>
            <w:tcW w:w="720" w:type="dxa"/>
            <w:tcBorders>
              <w:bottom w:val="nil"/>
            </w:tcBorders>
          </w:tcPr>
          <w:p w14:paraId="09E2E07D" w14:textId="77777777" w:rsidR="00267BAB" w:rsidRPr="00E7157B" w:rsidRDefault="00267BAB" w:rsidP="006223D1">
            <w:pPr>
              <w:tabs>
                <w:tab w:val="left" w:pos="4320"/>
              </w:tabs>
              <w:suppressAutoHyphens/>
              <w:jc w:val="center"/>
              <w:rPr>
                <w:color w:val="333333"/>
                <w:sz w:val="16"/>
              </w:rPr>
            </w:pPr>
            <w:r w:rsidRPr="00E7157B">
              <w:rPr>
                <w:color w:val="333333"/>
                <w:sz w:val="16"/>
              </w:rPr>
              <w:t>Dosage form</w:t>
            </w:r>
          </w:p>
        </w:tc>
        <w:tc>
          <w:tcPr>
            <w:tcW w:w="630" w:type="dxa"/>
            <w:tcBorders>
              <w:bottom w:val="nil"/>
            </w:tcBorders>
          </w:tcPr>
          <w:p w14:paraId="5FCAE0DE" w14:textId="77777777" w:rsidR="00267BAB" w:rsidRPr="00E7157B" w:rsidRDefault="00267BAB" w:rsidP="006223D1">
            <w:pPr>
              <w:tabs>
                <w:tab w:val="left" w:pos="4320"/>
              </w:tabs>
              <w:suppressAutoHyphens/>
              <w:jc w:val="center"/>
              <w:rPr>
                <w:color w:val="333333"/>
                <w:sz w:val="16"/>
              </w:rPr>
            </w:pPr>
            <w:r w:rsidRPr="00E7157B">
              <w:rPr>
                <w:color w:val="333333"/>
                <w:sz w:val="16"/>
              </w:rPr>
              <w:t xml:space="preserve">Unit pack size </w:t>
            </w:r>
          </w:p>
        </w:tc>
        <w:tc>
          <w:tcPr>
            <w:tcW w:w="720" w:type="dxa"/>
            <w:tcBorders>
              <w:bottom w:val="nil"/>
            </w:tcBorders>
          </w:tcPr>
          <w:p w14:paraId="05218D1A" w14:textId="77777777" w:rsidR="00267BAB" w:rsidRPr="00E7157B" w:rsidRDefault="00267BAB" w:rsidP="006223D1">
            <w:pPr>
              <w:tabs>
                <w:tab w:val="left" w:pos="4320"/>
              </w:tabs>
              <w:suppressAutoHyphens/>
              <w:jc w:val="center"/>
              <w:rPr>
                <w:color w:val="333333"/>
                <w:sz w:val="16"/>
              </w:rPr>
            </w:pPr>
            <w:r w:rsidRPr="00E7157B">
              <w:rPr>
                <w:color w:val="333333"/>
                <w:sz w:val="16"/>
              </w:rPr>
              <w:t>Qty. offered</w:t>
            </w:r>
          </w:p>
        </w:tc>
        <w:tc>
          <w:tcPr>
            <w:tcW w:w="3870" w:type="dxa"/>
            <w:gridSpan w:val="5"/>
            <w:tcBorders>
              <w:bottom w:val="single" w:sz="4" w:space="0" w:color="auto"/>
            </w:tcBorders>
          </w:tcPr>
          <w:p w14:paraId="732ED9DC" w14:textId="77777777" w:rsidR="00267BAB" w:rsidRPr="00E7157B" w:rsidRDefault="00267BAB" w:rsidP="006223D1">
            <w:pPr>
              <w:tabs>
                <w:tab w:val="left" w:pos="4320"/>
              </w:tabs>
              <w:suppressAutoHyphens/>
              <w:jc w:val="center"/>
              <w:rPr>
                <w:color w:val="333333"/>
                <w:sz w:val="16"/>
              </w:rPr>
            </w:pPr>
            <w:r w:rsidRPr="00E7157B">
              <w:rPr>
                <w:color w:val="333333"/>
                <w:sz w:val="16"/>
              </w:rPr>
              <w:t>Unit prices</w:t>
            </w:r>
          </w:p>
        </w:tc>
        <w:tc>
          <w:tcPr>
            <w:tcW w:w="810" w:type="dxa"/>
            <w:tcBorders>
              <w:bottom w:val="nil"/>
            </w:tcBorders>
          </w:tcPr>
          <w:p w14:paraId="6768CEB2" w14:textId="77777777" w:rsidR="00267BAB" w:rsidRPr="00E7157B" w:rsidRDefault="00267BAB" w:rsidP="006223D1">
            <w:pPr>
              <w:tabs>
                <w:tab w:val="left" w:pos="4320"/>
              </w:tabs>
              <w:suppressAutoHyphens/>
              <w:jc w:val="center"/>
              <w:rPr>
                <w:color w:val="333333"/>
                <w:sz w:val="16"/>
              </w:rPr>
            </w:pPr>
            <w:r w:rsidRPr="00E7157B">
              <w:rPr>
                <w:color w:val="333333"/>
                <w:sz w:val="16"/>
              </w:rPr>
              <w:t>Total Unit price</w:t>
            </w:r>
          </w:p>
          <w:p w14:paraId="3ACE7395" w14:textId="77777777" w:rsidR="00267BAB" w:rsidRPr="00E7157B" w:rsidRDefault="00267BAB" w:rsidP="006223D1">
            <w:pPr>
              <w:tabs>
                <w:tab w:val="left" w:pos="4320"/>
              </w:tabs>
              <w:suppressAutoHyphens/>
              <w:jc w:val="center"/>
              <w:rPr>
                <w:color w:val="333333"/>
                <w:sz w:val="16"/>
              </w:rPr>
            </w:pPr>
            <w:r w:rsidRPr="00E7157B">
              <w:rPr>
                <w:color w:val="333333"/>
                <w:sz w:val="16"/>
              </w:rPr>
              <w:t>[c+d+e]</w:t>
            </w:r>
          </w:p>
        </w:tc>
        <w:tc>
          <w:tcPr>
            <w:tcW w:w="900" w:type="dxa"/>
            <w:tcBorders>
              <w:bottom w:val="nil"/>
            </w:tcBorders>
          </w:tcPr>
          <w:p w14:paraId="1D34EAB5" w14:textId="77777777" w:rsidR="00267BAB" w:rsidRPr="00E7157B" w:rsidRDefault="00267BAB" w:rsidP="006223D1">
            <w:pPr>
              <w:tabs>
                <w:tab w:val="left" w:pos="4320"/>
              </w:tabs>
              <w:suppressAutoHyphens/>
              <w:jc w:val="center"/>
              <w:rPr>
                <w:color w:val="333333"/>
                <w:sz w:val="16"/>
              </w:rPr>
            </w:pPr>
            <w:r w:rsidRPr="00E7157B">
              <w:rPr>
                <w:color w:val="333333"/>
                <w:sz w:val="16"/>
              </w:rPr>
              <w:t>Total price per line item</w:t>
            </w:r>
          </w:p>
          <w:p w14:paraId="121CD17D" w14:textId="77777777" w:rsidR="00267BAB" w:rsidRPr="00E7157B" w:rsidRDefault="00267BAB" w:rsidP="006223D1">
            <w:pPr>
              <w:tabs>
                <w:tab w:val="left" w:pos="4320"/>
              </w:tabs>
              <w:suppressAutoHyphens/>
              <w:jc w:val="center"/>
              <w:rPr>
                <w:color w:val="333333"/>
                <w:sz w:val="16"/>
              </w:rPr>
            </w:pPr>
            <w:r w:rsidRPr="00E7157B">
              <w:rPr>
                <w:color w:val="333333"/>
                <w:sz w:val="16"/>
              </w:rPr>
              <w:t>[6x8]</w:t>
            </w:r>
          </w:p>
        </w:tc>
        <w:tc>
          <w:tcPr>
            <w:tcW w:w="900" w:type="dxa"/>
            <w:tcBorders>
              <w:bottom w:val="nil"/>
            </w:tcBorders>
          </w:tcPr>
          <w:p w14:paraId="769D5092" w14:textId="77777777" w:rsidR="00267BAB" w:rsidRPr="00E7157B" w:rsidRDefault="00267BAB" w:rsidP="006223D1">
            <w:pPr>
              <w:tabs>
                <w:tab w:val="left" w:pos="4320"/>
              </w:tabs>
              <w:suppressAutoHyphens/>
              <w:jc w:val="center"/>
              <w:rPr>
                <w:color w:val="333333"/>
                <w:sz w:val="16"/>
              </w:rPr>
            </w:pPr>
            <w:r w:rsidRPr="00E7157B">
              <w:rPr>
                <w:color w:val="333333"/>
                <w:sz w:val="16"/>
              </w:rPr>
              <w:t>Sales and other taxes payable per item if Contract is awarded</w:t>
            </w:r>
          </w:p>
        </w:tc>
        <w:tc>
          <w:tcPr>
            <w:tcW w:w="900" w:type="dxa"/>
            <w:tcBorders>
              <w:bottom w:val="nil"/>
            </w:tcBorders>
          </w:tcPr>
          <w:p w14:paraId="0C28D8AB" w14:textId="77777777" w:rsidR="00267BAB" w:rsidRPr="00E7157B" w:rsidRDefault="00267BAB" w:rsidP="006223D1">
            <w:pPr>
              <w:tabs>
                <w:tab w:val="left" w:pos="4320"/>
              </w:tabs>
              <w:suppressAutoHyphens/>
              <w:jc w:val="center"/>
              <w:rPr>
                <w:color w:val="333333"/>
                <w:sz w:val="16"/>
              </w:rPr>
            </w:pPr>
            <w:r w:rsidRPr="00E7157B">
              <w:rPr>
                <w:color w:val="333333"/>
                <w:sz w:val="16"/>
              </w:rPr>
              <w:t>Name of manufacture-</w:t>
            </w:r>
          </w:p>
        </w:tc>
        <w:tc>
          <w:tcPr>
            <w:tcW w:w="630" w:type="dxa"/>
            <w:tcBorders>
              <w:bottom w:val="nil"/>
            </w:tcBorders>
          </w:tcPr>
          <w:p w14:paraId="160CD3B1" w14:textId="77777777" w:rsidR="00267BAB" w:rsidRPr="00E7157B" w:rsidRDefault="00267BAB" w:rsidP="006223D1">
            <w:pPr>
              <w:tabs>
                <w:tab w:val="left" w:pos="4320"/>
              </w:tabs>
              <w:suppressAutoHyphens/>
              <w:jc w:val="center"/>
              <w:rPr>
                <w:color w:val="333333"/>
                <w:sz w:val="16"/>
              </w:rPr>
            </w:pPr>
            <w:r w:rsidRPr="00E7157B">
              <w:rPr>
                <w:color w:val="333333"/>
                <w:sz w:val="16"/>
              </w:rPr>
              <w:t xml:space="preserve">Ctry. of origin </w:t>
            </w:r>
          </w:p>
        </w:tc>
        <w:tc>
          <w:tcPr>
            <w:tcW w:w="810" w:type="dxa"/>
            <w:tcBorders>
              <w:bottom w:val="nil"/>
            </w:tcBorders>
          </w:tcPr>
          <w:p w14:paraId="0521F04A" w14:textId="77777777" w:rsidR="00267BAB" w:rsidRPr="00E7157B" w:rsidRDefault="00267BAB" w:rsidP="006223D1">
            <w:pPr>
              <w:tabs>
                <w:tab w:val="left" w:pos="4320"/>
              </w:tabs>
              <w:suppressAutoHyphens/>
              <w:jc w:val="center"/>
              <w:rPr>
                <w:color w:val="333333"/>
                <w:sz w:val="16"/>
              </w:rPr>
            </w:pPr>
            <w:r w:rsidRPr="00E7157B">
              <w:rPr>
                <w:color w:val="333333"/>
                <w:sz w:val="16"/>
              </w:rPr>
              <w:t>Pharma-copoeial standard</w:t>
            </w:r>
          </w:p>
        </w:tc>
      </w:tr>
      <w:tr w:rsidR="00267BAB" w:rsidRPr="00E7157B" w14:paraId="3DAD5690" w14:textId="77777777" w:rsidTr="006223D1">
        <w:trPr>
          <w:cantSplit/>
        </w:trPr>
        <w:tc>
          <w:tcPr>
            <w:tcW w:w="738" w:type="dxa"/>
            <w:tcBorders>
              <w:top w:val="nil"/>
            </w:tcBorders>
          </w:tcPr>
          <w:p w14:paraId="22C9937D" w14:textId="77777777" w:rsidR="00267BAB" w:rsidRPr="00E7157B" w:rsidRDefault="00267BAB" w:rsidP="006223D1">
            <w:pPr>
              <w:tabs>
                <w:tab w:val="left" w:pos="4320"/>
              </w:tabs>
              <w:suppressAutoHyphens/>
              <w:jc w:val="center"/>
              <w:rPr>
                <w:color w:val="333333"/>
                <w:sz w:val="16"/>
              </w:rPr>
            </w:pPr>
          </w:p>
        </w:tc>
        <w:tc>
          <w:tcPr>
            <w:tcW w:w="720" w:type="dxa"/>
            <w:tcBorders>
              <w:top w:val="nil"/>
            </w:tcBorders>
          </w:tcPr>
          <w:p w14:paraId="2A2BF177" w14:textId="77777777" w:rsidR="00267BAB" w:rsidRPr="00E7157B" w:rsidRDefault="00267BAB" w:rsidP="006223D1">
            <w:pPr>
              <w:tabs>
                <w:tab w:val="left" w:pos="4320"/>
              </w:tabs>
              <w:suppressAutoHyphens/>
              <w:jc w:val="center"/>
              <w:rPr>
                <w:color w:val="333333"/>
                <w:sz w:val="16"/>
              </w:rPr>
            </w:pPr>
          </w:p>
        </w:tc>
        <w:tc>
          <w:tcPr>
            <w:tcW w:w="810" w:type="dxa"/>
            <w:tcBorders>
              <w:top w:val="nil"/>
            </w:tcBorders>
          </w:tcPr>
          <w:p w14:paraId="72DB1E8C" w14:textId="77777777" w:rsidR="00267BAB" w:rsidRPr="00E7157B" w:rsidRDefault="00267BAB" w:rsidP="006223D1">
            <w:pPr>
              <w:tabs>
                <w:tab w:val="left" w:pos="4320"/>
              </w:tabs>
              <w:suppressAutoHyphens/>
              <w:jc w:val="center"/>
              <w:rPr>
                <w:color w:val="333333"/>
                <w:sz w:val="16"/>
              </w:rPr>
            </w:pPr>
          </w:p>
        </w:tc>
        <w:tc>
          <w:tcPr>
            <w:tcW w:w="720" w:type="dxa"/>
            <w:tcBorders>
              <w:top w:val="nil"/>
            </w:tcBorders>
          </w:tcPr>
          <w:p w14:paraId="5B2FC32A" w14:textId="77777777" w:rsidR="00267BAB" w:rsidRPr="00E7157B" w:rsidRDefault="00267BAB" w:rsidP="006223D1">
            <w:pPr>
              <w:tabs>
                <w:tab w:val="left" w:pos="4320"/>
              </w:tabs>
              <w:suppressAutoHyphens/>
              <w:jc w:val="center"/>
              <w:rPr>
                <w:color w:val="333333"/>
                <w:sz w:val="16"/>
              </w:rPr>
            </w:pPr>
          </w:p>
        </w:tc>
        <w:tc>
          <w:tcPr>
            <w:tcW w:w="630" w:type="dxa"/>
            <w:tcBorders>
              <w:top w:val="nil"/>
            </w:tcBorders>
          </w:tcPr>
          <w:p w14:paraId="525F0816" w14:textId="77777777" w:rsidR="00267BAB" w:rsidRPr="00E7157B" w:rsidRDefault="00267BAB" w:rsidP="006223D1">
            <w:pPr>
              <w:tabs>
                <w:tab w:val="left" w:pos="4320"/>
              </w:tabs>
              <w:suppressAutoHyphens/>
              <w:jc w:val="center"/>
              <w:rPr>
                <w:color w:val="333333"/>
                <w:sz w:val="16"/>
              </w:rPr>
            </w:pPr>
          </w:p>
        </w:tc>
        <w:tc>
          <w:tcPr>
            <w:tcW w:w="720" w:type="dxa"/>
            <w:tcBorders>
              <w:top w:val="nil"/>
            </w:tcBorders>
          </w:tcPr>
          <w:p w14:paraId="22C60810" w14:textId="77777777" w:rsidR="00267BAB" w:rsidRPr="00E7157B" w:rsidRDefault="00267BAB" w:rsidP="006223D1">
            <w:pPr>
              <w:tabs>
                <w:tab w:val="left" w:pos="4320"/>
              </w:tabs>
              <w:suppressAutoHyphens/>
              <w:jc w:val="center"/>
              <w:rPr>
                <w:color w:val="333333"/>
                <w:sz w:val="16"/>
              </w:rPr>
            </w:pPr>
          </w:p>
        </w:tc>
        <w:tc>
          <w:tcPr>
            <w:tcW w:w="720" w:type="dxa"/>
            <w:tcBorders>
              <w:top w:val="nil"/>
            </w:tcBorders>
          </w:tcPr>
          <w:p w14:paraId="22302003" w14:textId="77777777" w:rsidR="00267BAB" w:rsidRPr="00E7157B" w:rsidRDefault="00267BAB" w:rsidP="006223D1">
            <w:pPr>
              <w:tabs>
                <w:tab w:val="left" w:pos="4320"/>
              </w:tabs>
              <w:suppressAutoHyphens/>
              <w:jc w:val="center"/>
              <w:rPr>
                <w:color w:val="333333"/>
                <w:sz w:val="14"/>
              </w:rPr>
            </w:pPr>
            <w:r w:rsidRPr="00E7157B">
              <w:rPr>
                <w:color w:val="333333"/>
                <w:sz w:val="16"/>
              </w:rPr>
              <w:t>[a]</w:t>
            </w:r>
          </w:p>
          <w:p w14:paraId="2B48D088" w14:textId="77777777" w:rsidR="00267BAB" w:rsidRPr="00E7157B" w:rsidRDefault="00267BAB" w:rsidP="006223D1">
            <w:pPr>
              <w:tabs>
                <w:tab w:val="left" w:pos="4320"/>
              </w:tabs>
              <w:suppressAutoHyphens/>
              <w:jc w:val="center"/>
              <w:rPr>
                <w:color w:val="333333"/>
                <w:sz w:val="14"/>
              </w:rPr>
            </w:pPr>
            <w:r w:rsidRPr="00E7157B">
              <w:rPr>
                <w:color w:val="333333"/>
                <w:sz w:val="16"/>
              </w:rPr>
              <w:t>Unit price including Custom Duties and Import Taxes paid and payable</w:t>
            </w:r>
          </w:p>
        </w:tc>
        <w:tc>
          <w:tcPr>
            <w:tcW w:w="720" w:type="dxa"/>
            <w:tcBorders>
              <w:top w:val="nil"/>
            </w:tcBorders>
          </w:tcPr>
          <w:p w14:paraId="2374C926" w14:textId="77777777" w:rsidR="00267BAB" w:rsidRPr="00E7157B" w:rsidRDefault="00267BAB" w:rsidP="006223D1">
            <w:pPr>
              <w:tabs>
                <w:tab w:val="left" w:pos="4320"/>
              </w:tabs>
              <w:suppressAutoHyphens/>
              <w:jc w:val="center"/>
              <w:rPr>
                <w:color w:val="333333"/>
                <w:sz w:val="14"/>
              </w:rPr>
            </w:pPr>
            <w:r w:rsidRPr="00E7157B">
              <w:rPr>
                <w:color w:val="333333"/>
                <w:sz w:val="16"/>
              </w:rPr>
              <w:t>[b]</w:t>
            </w:r>
          </w:p>
          <w:p w14:paraId="5255852E" w14:textId="77777777" w:rsidR="00267BAB" w:rsidRPr="00E7157B" w:rsidRDefault="00267BAB" w:rsidP="006223D1">
            <w:pPr>
              <w:tabs>
                <w:tab w:val="left" w:pos="4320"/>
              </w:tabs>
              <w:suppressAutoHyphens/>
              <w:jc w:val="center"/>
              <w:rPr>
                <w:color w:val="333333"/>
                <w:sz w:val="14"/>
              </w:rPr>
            </w:pPr>
            <w:r w:rsidRPr="00E7157B">
              <w:rPr>
                <w:color w:val="333333"/>
                <w:sz w:val="16"/>
              </w:rPr>
              <w:t>Custom Duties and Import Taxes paid and payableper unit</w:t>
            </w:r>
          </w:p>
        </w:tc>
        <w:tc>
          <w:tcPr>
            <w:tcW w:w="810" w:type="dxa"/>
            <w:tcBorders>
              <w:top w:val="nil"/>
            </w:tcBorders>
          </w:tcPr>
          <w:p w14:paraId="35E30F67" w14:textId="77777777" w:rsidR="00267BAB" w:rsidRPr="00E7157B" w:rsidRDefault="00267BAB" w:rsidP="006223D1">
            <w:pPr>
              <w:tabs>
                <w:tab w:val="left" w:pos="4320"/>
              </w:tabs>
              <w:suppressAutoHyphens/>
              <w:jc w:val="center"/>
              <w:rPr>
                <w:color w:val="333333"/>
                <w:sz w:val="14"/>
              </w:rPr>
            </w:pPr>
            <w:r w:rsidRPr="00E7157B">
              <w:rPr>
                <w:color w:val="333333"/>
                <w:sz w:val="16"/>
              </w:rPr>
              <w:t>[c]=a-b</w:t>
            </w:r>
          </w:p>
          <w:p w14:paraId="62D2A627" w14:textId="77777777" w:rsidR="00267BAB" w:rsidRPr="00E7157B" w:rsidRDefault="00267BAB" w:rsidP="006223D1">
            <w:pPr>
              <w:tabs>
                <w:tab w:val="left" w:pos="4320"/>
              </w:tabs>
              <w:suppressAutoHyphens/>
              <w:jc w:val="center"/>
              <w:rPr>
                <w:color w:val="333333"/>
                <w:sz w:val="14"/>
              </w:rPr>
            </w:pPr>
            <w:r w:rsidRPr="00E7157B">
              <w:rPr>
                <w:color w:val="333333"/>
                <w:sz w:val="16"/>
              </w:rPr>
              <w:t>Unit Price net of custom duties and import taxes</w:t>
            </w:r>
          </w:p>
          <w:p w14:paraId="463D07CD" w14:textId="77777777" w:rsidR="00267BAB" w:rsidRPr="00E7157B" w:rsidRDefault="00267BAB" w:rsidP="006223D1">
            <w:pPr>
              <w:tabs>
                <w:tab w:val="left" w:pos="4320"/>
              </w:tabs>
              <w:suppressAutoHyphens/>
              <w:jc w:val="center"/>
              <w:rPr>
                <w:color w:val="333333"/>
                <w:sz w:val="14"/>
              </w:rPr>
            </w:pPr>
          </w:p>
          <w:p w14:paraId="2E6110F3" w14:textId="77777777" w:rsidR="00267BAB" w:rsidRPr="00E7157B" w:rsidRDefault="00267BAB" w:rsidP="006223D1">
            <w:pPr>
              <w:tabs>
                <w:tab w:val="left" w:pos="4320"/>
              </w:tabs>
              <w:suppressAutoHyphens/>
              <w:jc w:val="center"/>
              <w:rPr>
                <w:color w:val="333333"/>
                <w:sz w:val="14"/>
              </w:rPr>
            </w:pPr>
          </w:p>
        </w:tc>
        <w:tc>
          <w:tcPr>
            <w:tcW w:w="810" w:type="dxa"/>
            <w:tcBorders>
              <w:top w:val="nil"/>
            </w:tcBorders>
          </w:tcPr>
          <w:p w14:paraId="5CD40D12" w14:textId="77777777" w:rsidR="00267BAB" w:rsidRPr="00E7157B" w:rsidRDefault="00267BAB" w:rsidP="006223D1">
            <w:pPr>
              <w:tabs>
                <w:tab w:val="left" w:pos="4320"/>
              </w:tabs>
              <w:suppressAutoHyphens/>
              <w:jc w:val="center"/>
              <w:rPr>
                <w:color w:val="333333"/>
                <w:sz w:val="14"/>
              </w:rPr>
            </w:pPr>
            <w:r w:rsidRPr="00E7157B">
              <w:rPr>
                <w:color w:val="333333"/>
                <w:sz w:val="16"/>
              </w:rPr>
              <w:t>[d]</w:t>
            </w:r>
          </w:p>
          <w:p w14:paraId="4E0660BA" w14:textId="77777777" w:rsidR="00267BAB" w:rsidRPr="00E7157B" w:rsidRDefault="00267BAB" w:rsidP="006223D1">
            <w:pPr>
              <w:tabs>
                <w:tab w:val="left" w:pos="4320"/>
              </w:tabs>
              <w:suppressAutoHyphens/>
              <w:jc w:val="center"/>
              <w:rPr>
                <w:color w:val="333333"/>
                <w:sz w:val="16"/>
              </w:rPr>
            </w:pPr>
            <w:r w:rsidRPr="00E7157B">
              <w:rPr>
                <w:color w:val="333333"/>
                <w:sz w:val="16"/>
              </w:rPr>
              <w:t>Inland transp., insurance &amp; other local costs incidental to delivery</w:t>
            </w:r>
          </w:p>
        </w:tc>
        <w:tc>
          <w:tcPr>
            <w:tcW w:w="810" w:type="dxa"/>
            <w:tcBorders>
              <w:top w:val="nil"/>
            </w:tcBorders>
          </w:tcPr>
          <w:p w14:paraId="65B99CB4" w14:textId="77777777" w:rsidR="00267BAB" w:rsidRPr="00E7157B" w:rsidRDefault="00267BAB" w:rsidP="006223D1">
            <w:pPr>
              <w:tabs>
                <w:tab w:val="left" w:pos="4320"/>
              </w:tabs>
              <w:suppressAutoHyphens/>
              <w:jc w:val="center"/>
              <w:rPr>
                <w:color w:val="333333"/>
                <w:sz w:val="16"/>
              </w:rPr>
            </w:pPr>
            <w:r w:rsidRPr="00E7157B">
              <w:rPr>
                <w:color w:val="333333"/>
                <w:sz w:val="16"/>
              </w:rPr>
              <w:t>[e]</w:t>
            </w:r>
          </w:p>
          <w:p w14:paraId="1CBD9D21" w14:textId="77777777" w:rsidR="00267BAB" w:rsidRPr="00E7157B" w:rsidRDefault="00267BAB" w:rsidP="006223D1">
            <w:pPr>
              <w:tabs>
                <w:tab w:val="left" w:pos="4320"/>
              </w:tabs>
              <w:suppressAutoHyphens/>
              <w:jc w:val="center"/>
              <w:rPr>
                <w:color w:val="333333"/>
                <w:sz w:val="16"/>
              </w:rPr>
            </w:pPr>
            <w:r w:rsidRPr="00E7157B">
              <w:rPr>
                <w:color w:val="333333"/>
                <w:sz w:val="16"/>
              </w:rPr>
              <w:t>Other incident-al costs as defined in the SCC</w:t>
            </w:r>
          </w:p>
        </w:tc>
        <w:tc>
          <w:tcPr>
            <w:tcW w:w="810" w:type="dxa"/>
            <w:tcBorders>
              <w:top w:val="nil"/>
            </w:tcBorders>
          </w:tcPr>
          <w:p w14:paraId="3141B881" w14:textId="77777777" w:rsidR="00267BAB" w:rsidRPr="00E7157B" w:rsidRDefault="00267BAB" w:rsidP="006223D1">
            <w:pPr>
              <w:tabs>
                <w:tab w:val="left" w:pos="4320"/>
              </w:tabs>
              <w:suppressAutoHyphens/>
              <w:jc w:val="center"/>
              <w:rPr>
                <w:color w:val="333333"/>
                <w:sz w:val="16"/>
              </w:rPr>
            </w:pPr>
          </w:p>
        </w:tc>
        <w:tc>
          <w:tcPr>
            <w:tcW w:w="900" w:type="dxa"/>
            <w:tcBorders>
              <w:top w:val="nil"/>
            </w:tcBorders>
          </w:tcPr>
          <w:p w14:paraId="41500B93" w14:textId="77777777" w:rsidR="00267BAB" w:rsidRPr="00E7157B" w:rsidRDefault="00267BAB" w:rsidP="006223D1">
            <w:pPr>
              <w:tabs>
                <w:tab w:val="left" w:pos="4320"/>
              </w:tabs>
              <w:suppressAutoHyphens/>
              <w:jc w:val="center"/>
              <w:rPr>
                <w:color w:val="333333"/>
                <w:sz w:val="16"/>
              </w:rPr>
            </w:pPr>
          </w:p>
        </w:tc>
        <w:tc>
          <w:tcPr>
            <w:tcW w:w="900" w:type="dxa"/>
            <w:tcBorders>
              <w:top w:val="nil"/>
            </w:tcBorders>
          </w:tcPr>
          <w:p w14:paraId="36D8D0A8" w14:textId="77777777" w:rsidR="00267BAB" w:rsidRPr="00E7157B" w:rsidRDefault="00267BAB" w:rsidP="006223D1">
            <w:pPr>
              <w:tabs>
                <w:tab w:val="left" w:pos="4320"/>
              </w:tabs>
              <w:suppressAutoHyphens/>
              <w:jc w:val="center"/>
              <w:rPr>
                <w:color w:val="333333"/>
                <w:sz w:val="16"/>
              </w:rPr>
            </w:pPr>
          </w:p>
        </w:tc>
        <w:tc>
          <w:tcPr>
            <w:tcW w:w="900" w:type="dxa"/>
            <w:tcBorders>
              <w:top w:val="nil"/>
            </w:tcBorders>
          </w:tcPr>
          <w:p w14:paraId="36C99719" w14:textId="77777777" w:rsidR="00267BAB" w:rsidRPr="00E7157B" w:rsidRDefault="00267BAB" w:rsidP="006223D1">
            <w:pPr>
              <w:tabs>
                <w:tab w:val="left" w:pos="4320"/>
              </w:tabs>
              <w:suppressAutoHyphens/>
              <w:jc w:val="center"/>
              <w:rPr>
                <w:color w:val="333333"/>
                <w:sz w:val="16"/>
              </w:rPr>
            </w:pPr>
          </w:p>
        </w:tc>
        <w:tc>
          <w:tcPr>
            <w:tcW w:w="630" w:type="dxa"/>
            <w:tcBorders>
              <w:top w:val="nil"/>
            </w:tcBorders>
          </w:tcPr>
          <w:p w14:paraId="6EB65A4B" w14:textId="77777777" w:rsidR="00267BAB" w:rsidRPr="00E7157B" w:rsidRDefault="00267BAB" w:rsidP="006223D1">
            <w:pPr>
              <w:tabs>
                <w:tab w:val="left" w:pos="4320"/>
              </w:tabs>
              <w:suppressAutoHyphens/>
              <w:jc w:val="center"/>
              <w:rPr>
                <w:color w:val="333333"/>
                <w:sz w:val="16"/>
              </w:rPr>
            </w:pPr>
          </w:p>
        </w:tc>
        <w:tc>
          <w:tcPr>
            <w:tcW w:w="810" w:type="dxa"/>
            <w:tcBorders>
              <w:top w:val="nil"/>
            </w:tcBorders>
          </w:tcPr>
          <w:p w14:paraId="64B2E2A2" w14:textId="77777777" w:rsidR="00267BAB" w:rsidRPr="00E7157B" w:rsidRDefault="00267BAB" w:rsidP="006223D1">
            <w:pPr>
              <w:tabs>
                <w:tab w:val="left" w:pos="4320"/>
              </w:tabs>
              <w:suppressAutoHyphens/>
              <w:jc w:val="center"/>
              <w:rPr>
                <w:color w:val="333333"/>
                <w:sz w:val="16"/>
              </w:rPr>
            </w:pPr>
          </w:p>
        </w:tc>
      </w:tr>
      <w:tr w:rsidR="00267BAB" w:rsidRPr="00E7157B" w14:paraId="4F530A74" w14:textId="77777777" w:rsidTr="006223D1">
        <w:trPr>
          <w:cantSplit/>
        </w:trPr>
        <w:tc>
          <w:tcPr>
            <w:tcW w:w="738" w:type="dxa"/>
          </w:tcPr>
          <w:p w14:paraId="3DDEB9DD" w14:textId="77777777" w:rsidR="00267BAB" w:rsidRPr="00E7157B" w:rsidRDefault="00267BAB" w:rsidP="006223D1">
            <w:pPr>
              <w:tabs>
                <w:tab w:val="left" w:pos="4320"/>
              </w:tabs>
              <w:suppressAutoHyphens/>
              <w:jc w:val="center"/>
              <w:rPr>
                <w:color w:val="333333"/>
                <w:sz w:val="16"/>
              </w:rPr>
            </w:pPr>
          </w:p>
        </w:tc>
        <w:tc>
          <w:tcPr>
            <w:tcW w:w="720" w:type="dxa"/>
          </w:tcPr>
          <w:p w14:paraId="248D2E2D" w14:textId="77777777" w:rsidR="00267BAB" w:rsidRPr="00E7157B" w:rsidRDefault="00267BAB" w:rsidP="006223D1">
            <w:pPr>
              <w:tabs>
                <w:tab w:val="left" w:pos="4320"/>
              </w:tabs>
              <w:suppressAutoHyphens/>
              <w:jc w:val="center"/>
              <w:rPr>
                <w:color w:val="333333"/>
                <w:sz w:val="16"/>
              </w:rPr>
            </w:pPr>
          </w:p>
        </w:tc>
        <w:tc>
          <w:tcPr>
            <w:tcW w:w="810" w:type="dxa"/>
          </w:tcPr>
          <w:p w14:paraId="5731347C" w14:textId="77777777" w:rsidR="00267BAB" w:rsidRPr="00E7157B" w:rsidRDefault="00267BAB" w:rsidP="006223D1">
            <w:pPr>
              <w:tabs>
                <w:tab w:val="left" w:pos="4320"/>
              </w:tabs>
              <w:suppressAutoHyphens/>
              <w:jc w:val="center"/>
              <w:rPr>
                <w:color w:val="333333"/>
                <w:sz w:val="16"/>
              </w:rPr>
            </w:pPr>
          </w:p>
        </w:tc>
        <w:tc>
          <w:tcPr>
            <w:tcW w:w="720" w:type="dxa"/>
          </w:tcPr>
          <w:p w14:paraId="15B76579" w14:textId="77777777" w:rsidR="00267BAB" w:rsidRPr="00E7157B" w:rsidRDefault="00267BAB" w:rsidP="006223D1">
            <w:pPr>
              <w:tabs>
                <w:tab w:val="left" w:pos="4320"/>
              </w:tabs>
              <w:suppressAutoHyphens/>
              <w:jc w:val="center"/>
              <w:rPr>
                <w:color w:val="333333"/>
                <w:sz w:val="16"/>
              </w:rPr>
            </w:pPr>
          </w:p>
        </w:tc>
        <w:tc>
          <w:tcPr>
            <w:tcW w:w="630" w:type="dxa"/>
          </w:tcPr>
          <w:p w14:paraId="37BC8011" w14:textId="77777777" w:rsidR="00267BAB" w:rsidRPr="00E7157B" w:rsidRDefault="00267BAB" w:rsidP="006223D1">
            <w:pPr>
              <w:tabs>
                <w:tab w:val="left" w:pos="4320"/>
              </w:tabs>
              <w:suppressAutoHyphens/>
              <w:jc w:val="center"/>
              <w:rPr>
                <w:color w:val="333333"/>
                <w:sz w:val="16"/>
              </w:rPr>
            </w:pPr>
          </w:p>
        </w:tc>
        <w:tc>
          <w:tcPr>
            <w:tcW w:w="720" w:type="dxa"/>
          </w:tcPr>
          <w:p w14:paraId="5589CCFD" w14:textId="77777777" w:rsidR="00267BAB" w:rsidRPr="00E7157B" w:rsidRDefault="00267BAB" w:rsidP="006223D1">
            <w:pPr>
              <w:tabs>
                <w:tab w:val="left" w:pos="4320"/>
              </w:tabs>
              <w:suppressAutoHyphens/>
              <w:jc w:val="center"/>
              <w:rPr>
                <w:color w:val="333333"/>
                <w:sz w:val="16"/>
              </w:rPr>
            </w:pPr>
          </w:p>
        </w:tc>
        <w:tc>
          <w:tcPr>
            <w:tcW w:w="720" w:type="dxa"/>
          </w:tcPr>
          <w:p w14:paraId="2289E452" w14:textId="77777777" w:rsidR="00267BAB" w:rsidRPr="00E7157B" w:rsidRDefault="00267BAB" w:rsidP="006223D1">
            <w:pPr>
              <w:tabs>
                <w:tab w:val="left" w:pos="4320"/>
              </w:tabs>
              <w:suppressAutoHyphens/>
              <w:jc w:val="center"/>
              <w:rPr>
                <w:color w:val="333333"/>
                <w:sz w:val="16"/>
              </w:rPr>
            </w:pPr>
          </w:p>
        </w:tc>
        <w:tc>
          <w:tcPr>
            <w:tcW w:w="720" w:type="dxa"/>
          </w:tcPr>
          <w:p w14:paraId="1F08F289" w14:textId="77777777" w:rsidR="00267BAB" w:rsidRPr="00E7157B" w:rsidRDefault="00267BAB" w:rsidP="006223D1">
            <w:pPr>
              <w:tabs>
                <w:tab w:val="left" w:pos="4320"/>
              </w:tabs>
              <w:suppressAutoHyphens/>
              <w:jc w:val="center"/>
              <w:rPr>
                <w:color w:val="333333"/>
                <w:sz w:val="16"/>
              </w:rPr>
            </w:pPr>
          </w:p>
        </w:tc>
        <w:tc>
          <w:tcPr>
            <w:tcW w:w="810" w:type="dxa"/>
          </w:tcPr>
          <w:p w14:paraId="354D35F5" w14:textId="77777777" w:rsidR="00267BAB" w:rsidRPr="00E7157B" w:rsidRDefault="00267BAB" w:rsidP="006223D1">
            <w:pPr>
              <w:tabs>
                <w:tab w:val="left" w:pos="4320"/>
              </w:tabs>
              <w:suppressAutoHyphens/>
              <w:jc w:val="center"/>
              <w:rPr>
                <w:color w:val="333333"/>
                <w:sz w:val="16"/>
              </w:rPr>
            </w:pPr>
          </w:p>
        </w:tc>
        <w:tc>
          <w:tcPr>
            <w:tcW w:w="810" w:type="dxa"/>
          </w:tcPr>
          <w:p w14:paraId="6E1BB6B7" w14:textId="77777777" w:rsidR="00267BAB" w:rsidRPr="00E7157B" w:rsidRDefault="00267BAB" w:rsidP="006223D1">
            <w:pPr>
              <w:tabs>
                <w:tab w:val="left" w:pos="4320"/>
              </w:tabs>
              <w:suppressAutoHyphens/>
              <w:jc w:val="center"/>
              <w:rPr>
                <w:color w:val="333333"/>
                <w:sz w:val="16"/>
              </w:rPr>
            </w:pPr>
          </w:p>
        </w:tc>
        <w:tc>
          <w:tcPr>
            <w:tcW w:w="810" w:type="dxa"/>
          </w:tcPr>
          <w:p w14:paraId="383D8BF5" w14:textId="77777777" w:rsidR="00267BAB" w:rsidRPr="00E7157B" w:rsidRDefault="00267BAB" w:rsidP="006223D1">
            <w:pPr>
              <w:tabs>
                <w:tab w:val="left" w:pos="4320"/>
              </w:tabs>
              <w:suppressAutoHyphens/>
              <w:jc w:val="center"/>
              <w:rPr>
                <w:color w:val="333333"/>
                <w:sz w:val="16"/>
              </w:rPr>
            </w:pPr>
          </w:p>
        </w:tc>
        <w:tc>
          <w:tcPr>
            <w:tcW w:w="810" w:type="dxa"/>
          </w:tcPr>
          <w:p w14:paraId="2C2F0B0D" w14:textId="77777777" w:rsidR="00267BAB" w:rsidRPr="00E7157B" w:rsidRDefault="00267BAB" w:rsidP="006223D1">
            <w:pPr>
              <w:tabs>
                <w:tab w:val="left" w:pos="4320"/>
              </w:tabs>
              <w:suppressAutoHyphens/>
              <w:jc w:val="center"/>
              <w:rPr>
                <w:color w:val="333333"/>
                <w:sz w:val="16"/>
              </w:rPr>
            </w:pPr>
          </w:p>
        </w:tc>
        <w:tc>
          <w:tcPr>
            <w:tcW w:w="900" w:type="dxa"/>
          </w:tcPr>
          <w:p w14:paraId="23C7AB6B" w14:textId="77777777" w:rsidR="00267BAB" w:rsidRPr="00E7157B" w:rsidRDefault="00267BAB" w:rsidP="006223D1">
            <w:pPr>
              <w:tabs>
                <w:tab w:val="left" w:pos="4320"/>
              </w:tabs>
              <w:suppressAutoHyphens/>
              <w:jc w:val="center"/>
              <w:rPr>
                <w:color w:val="333333"/>
                <w:sz w:val="16"/>
              </w:rPr>
            </w:pPr>
          </w:p>
        </w:tc>
        <w:tc>
          <w:tcPr>
            <w:tcW w:w="900" w:type="dxa"/>
          </w:tcPr>
          <w:p w14:paraId="3E07FC77" w14:textId="77777777" w:rsidR="00267BAB" w:rsidRPr="00E7157B" w:rsidRDefault="00267BAB" w:rsidP="006223D1">
            <w:pPr>
              <w:tabs>
                <w:tab w:val="left" w:pos="4320"/>
              </w:tabs>
              <w:suppressAutoHyphens/>
              <w:jc w:val="center"/>
              <w:rPr>
                <w:color w:val="333333"/>
                <w:sz w:val="16"/>
              </w:rPr>
            </w:pPr>
          </w:p>
        </w:tc>
        <w:tc>
          <w:tcPr>
            <w:tcW w:w="900" w:type="dxa"/>
          </w:tcPr>
          <w:p w14:paraId="536D3DD7" w14:textId="77777777" w:rsidR="00267BAB" w:rsidRPr="00E7157B" w:rsidRDefault="00267BAB" w:rsidP="006223D1">
            <w:pPr>
              <w:tabs>
                <w:tab w:val="left" w:pos="4320"/>
              </w:tabs>
              <w:suppressAutoHyphens/>
              <w:jc w:val="center"/>
              <w:rPr>
                <w:color w:val="333333"/>
                <w:sz w:val="16"/>
              </w:rPr>
            </w:pPr>
          </w:p>
        </w:tc>
        <w:tc>
          <w:tcPr>
            <w:tcW w:w="630" w:type="dxa"/>
          </w:tcPr>
          <w:p w14:paraId="20EA4E6E" w14:textId="77777777" w:rsidR="00267BAB" w:rsidRPr="00E7157B" w:rsidRDefault="00267BAB" w:rsidP="006223D1">
            <w:pPr>
              <w:tabs>
                <w:tab w:val="left" w:pos="4320"/>
              </w:tabs>
              <w:suppressAutoHyphens/>
              <w:jc w:val="center"/>
              <w:rPr>
                <w:color w:val="333333"/>
                <w:sz w:val="16"/>
              </w:rPr>
            </w:pPr>
          </w:p>
        </w:tc>
        <w:tc>
          <w:tcPr>
            <w:tcW w:w="810" w:type="dxa"/>
          </w:tcPr>
          <w:p w14:paraId="57CF85F6" w14:textId="77777777" w:rsidR="00267BAB" w:rsidRPr="00E7157B" w:rsidRDefault="00267BAB" w:rsidP="006223D1">
            <w:pPr>
              <w:tabs>
                <w:tab w:val="left" w:pos="4320"/>
              </w:tabs>
              <w:suppressAutoHyphens/>
              <w:jc w:val="center"/>
              <w:rPr>
                <w:color w:val="333333"/>
                <w:sz w:val="16"/>
              </w:rPr>
            </w:pPr>
          </w:p>
        </w:tc>
      </w:tr>
      <w:tr w:rsidR="00267BAB" w:rsidRPr="00E7157B" w14:paraId="2DDF95B6" w14:textId="77777777" w:rsidTr="006223D1">
        <w:trPr>
          <w:cantSplit/>
        </w:trPr>
        <w:tc>
          <w:tcPr>
            <w:tcW w:w="738" w:type="dxa"/>
            <w:tcBorders>
              <w:bottom w:val="single" w:sz="4" w:space="0" w:color="auto"/>
            </w:tcBorders>
          </w:tcPr>
          <w:p w14:paraId="3FC4E70C" w14:textId="77777777" w:rsidR="00267BAB" w:rsidRPr="00E7157B" w:rsidRDefault="00267BAB" w:rsidP="006223D1">
            <w:pPr>
              <w:tabs>
                <w:tab w:val="left" w:pos="4320"/>
              </w:tabs>
              <w:suppressAutoHyphens/>
              <w:jc w:val="center"/>
              <w:rPr>
                <w:color w:val="333333"/>
                <w:sz w:val="16"/>
              </w:rPr>
            </w:pPr>
          </w:p>
        </w:tc>
        <w:tc>
          <w:tcPr>
            <w:tcW w:w="720" w:type="dxa"/>
            <w:tcBorders>
              <w:bottom w:val="single" w:sz="4" w:space="0" w:color="auto"/>
            </w:tcBorders>
          </w:tcPr>
          <w:p w14:paraId="7FE08834" w14:textId="77777777" w:rsidR="00267BAB" w:rsidRPr="00E7157B" w:rsidRDefault="00267BAB" w:rsidP="006223D1">
            <w:pPr>
              <w:tabs>
                <w:tab w:val="left" w:pos="4320"/>
              </w:tabs>
              <w:suppressAutoHyphens/>
              <w:jc w:val="center"/>
              <w:rPr>
                <w:color w:val="333333"/>
                <w:sz w:val="16"/>
              </w:rPr>
            </w:pPr>
          </w:p>
        </w:tc>
        <w:tc>
          <w:tcPr>
            <w:tcW w:w="810" w:type="dxa"/>
            <w:tcBorders>
              <w:bottom w:val="single" w:sz="4" w:space="0" w:color="auto"/>
            </w:tcBorders>
          </w:tcPr>
          <w:p w14:paraId="63D632B7" w14:textId="77777777" w:rsidR="00267BAB" w:rsidRPr="00E7157B" w:rsidRDefault="00267BAB" w:rsidP="006223D1">
            <w:pPr>
              <w:tabs>
                <w:tab w:val="left" w:pos="4320"/>
              </w:tabs>
              <w:suppressAutoHyphens/>
              <w:jc w:val="center"/>
              <w:rPr>
                <w:color w:val="333333"/>
                <w:sz w:val="16"/>
              </w:rPr>
            </w:pPr>
          </w:p>
        </w:tc>
        <w:tc>
          <w:tcPr>
            <w:tcW w:w="720" w:type="dxa"/>
            <w:tcBorders>
              <w:bottom w:val="single" w:sz="4" w:space="0" w:color="auto"/>
            </w:tcBorders>
          </w:tcPr>
          <w:p w14:paraId="2B649230" w14:textId="77777777" w:rsidR="00267BAB" w:rsidRPr="00E7157B" w:rsidRDefault="00267BAB" w:rsidP="006223D1">
            <w:pPr>
              <w:tabs>
                <w:tab w:val="left" w:pos="4320"/>
              </w:tabs>
              <w:suppressAutoHyphens/>
              <w:jc w:val="center"/>
              <w:rPr>
                <w:color w:val="333333"/>
                <w:sz w:val="16"/>
              </w:rPr>
            </w:pPr>
          </w:p>
        </w:tc>
        <w:tc>
          <w:tcPr>
            <w:tcW w:w="630" w:type="dxa"/>
            <w:tcBorders>
              <w:bottom w:val="single" w:sz="4" w:space="0" w:color="auto"/>
            </w:tcBorders>
          </w:tcPr>
          <w:p w14:paraId="4C491101" w14:textId="77777777" w:rsidR="00267BAB" w:rsidRPr="00E7157B" w:rsidRDefault="00267BAB" w:rsidP="006223D1">
            <w:pPr>
              <w:tabs>
                <w:tab w:val="left" w:pos="4320"/>
              </w:tabs>
              <w:suppressAutoHyphens/>
              <w:jc w:val="center"/>
              <w:rPr>
                <w:color w:val="333333"/>
                <w:sz w:val="16"/>
              </w:rPr>
            </w:pPr>
          </w:p>
        </w:tc>
        <w:tc>
          <w:tcPr>
            <w:tcW w:w="720" w:type="dxa"/>
            <w:tcBorders>
              <w:bottom w:val="single" w:sz="4" w:space="0" w:color="auto"/>
            </w:tcBorders>
          </w:tcPr>
          <w:p w14:paraId="2A1E3DD7" w14:textId="77777777" w:rsidR="00267BAB" w:rsidRPr="00E7157B" w:rsidRDefault="00267BAB" w:rsidP="006223D1">
            <w:pPr>
              <w:tabs>
                <w:tab w:val="left" w:pos="4320"/>
              </w:tabs>
              <w:suppressAutoHyphens/>
              <w:jc w:val="center"/>
              <w:rPr>
                <w:color w:val="333333"/>
                <w:sz w:val="16"/>
              </w:rPr>
            </w:pPr>
          </w:p>
        </w:tc>
        <w:tc>
          <w:tcPr>
            <w:tcW w:w="720" w:type="dxa"/>
            <w:tcBorders>
              <w:bottom w:val="single" w:sz="4" w:space="0" w:color="auto"/>
            </w:tcBorders>
          </w:tcPr>
          <w:p w14:paraId="653718DA" w14:textId="77777777" w:rsidR="00267BAB" w:rsidRPr="00E7157B" w:rsidRDefault="00267BAB" w:rsidP="006223D1">
            <w:pPr>
              <w:tabs>
                <w:tab w:val="left" w:pos="4320"/>
              </w:tabs>
              <w:suppressAutoHyphens/>
              <w:jc w:val="center"/>
              <w:rPr>
                <w:color w:val="333333"/>
                <w:sz w:val="16"/>
              </w:rPr>
            </w:pPr>
          </w:p>
        </w:tc>
        <w:tc>
          <w:tcPr>
            <w:tcW w:w="720" w:type="dxa"/>
            <w:tcBorders>
              <w:bottom w:val="single" w:sz="4" w:space="0" w:color="auto"/>
            </w:tcBorders>
          </w:tcPr>
          <w:p w14:paraId="0DC1426F" w14:textId="77777777" w:rsidR="00267BAB" w:rsidRPr="00E7157B" w:rsidRDefault="00267BAB" w:rsidP="006223D1">
            <w:pPr>
              <w:tabs>
                <w:tab w:val="left" w:pos="4320"/>
              </w:tabs>
              <w:suppressAutoHyphens/>
              <w:jc w:val="center"/>
              <w:rPr>
                <w:color w:val="333333"/>
                <w:sz w:val="16"/>
              </w:rPr>
            </w:pPr>
          </w:p>
        </w:tc>
        <w:tc>
          <w:tcPr>
            <w:tcW w:w="810" w:type="dxa"/>
            <w:tcBorders>
              <w:bottom w:val="single" w:sz="4" w:space="0" w:color="auto"/>
            </w:tcBorders>
          </w:tcPr>
          <w:p w14:paraId="4A1E4AA1" w14:textId="77777777" w:rsidR="00267BAB" w:rsidRPr="00E7157B" w:rsidRDefault="00267BAB" w:rsidP="006223D1">
            <w:pPr>
              <w:tabs>
                <w:tab w:val="left" w:pos="4320"/>
              </w:tabs>
              <w:suppressAutoHyphens/>
              <w:jc w:val="center"/>
              <w:rPr>
                <w:color w:val="333333"/>
                <w:sz w:val="16"/>
              </w:rPr>
            </w:pPr>
          </w:p>
        </w:tc>
        <w:tc>
          <w:tcPr>
            <w:tcW w:w="810" w:type="dxa"/>
            <w:tcBorders>
              <w:bottom w:val="single" w:sz="4" w:space="0" w:color="auto"/>
            </w:tcBorders>
          </w:tcPr>
          <w:p w14:paraId="0721E612" w14:textId="77777777" w:rsidR="00267BAB" w:rsidRPr="00E7157B" w:rsidRDefault="00267BAB" w:rsidP="006223D1">
            <w:pPr>
              <w:tabs>
                <w:tab w:val="left" w:pos="4320"/>
              </w:tabs>
              <w:suppressAutoHyphens/>
              <w:jc w:val="center"/>
              <w:rPr>
                <w:color w:val="333333"/>
                <w:sz w:val="16"/>
              </w:rPr>
            </w:pPr>
          </w:p>
        </w:tc>
        <w:tc>
          <w:tcPr>
            <w:tcW w:w="810" w:type="dxa"/>
            <w:tcBorders>
              <w:bottom w:val="single" w:sz="4" w:space="0" w:color="auto"/>
            </w:tcBorders>
          </w:tcPr>
          <w:p w14:paraId="3A840360" w14:textId="77777777" w:rsidR="00267BAB" w:rsidRPr="00E7157B" w:rsidRDefault="00267BAB" w:rsidP="006223D1">
            <w:pPr>
              <w:tabs>
                <w:tab w:val="left" w:pos="4320"/>
              </w:tabs>
              <w:suppressAutoHyphens/>
              <w:jc w:val="center"/>
              <w:rPr>
                <w:color w:val="333333"/>
                <w:sz w:val="16"/>
              </w:rPr>
            </w:pPr>
          </w:p>
        </w:tc>
        <w:tc>
          <w:tcPr>
            <w:tcW w:w="810" w:type="dxa"/>
            <w:tcBorders>
              <w:bottom w:val="single" w:sz="4" w:space="0" w:color="auto"/>
            </w:tcBorders>
          </w:tcPr>
          <w:p w14:paraId="7582549C" w14:textId="77777777" w:rsidR="00267BAB" w:rsidRPr="00E7157B" w:rsidRDefault="00267BAB" w:rsidP="006223D1">
            <w:pPr>
              <w:tabs>
                <w:tab w:val="left" w:pos="4320"/>
              </w:tabs>
              <w:suppressAutoHyphens/>
              <w:jc w:val="center"/>
              <w:rPr>
                <w:color w:val="333333"/>
                <w:sz w:val="16"/>
              </w:rPr>
            </w:pPr>
          </w:p>
        </w:tc>
        <w:tc>
          <w:tcPr>
            <w:tcW w:w="900" w:type="dxa"/>
            <w:tcBorders>
              <w:bottom w:val="single" w:sz="4" w:space="0" w:color="auto"/>
            </w:tcBorders>
          </w:tcPr>
          <w:p w14:paraId="23F4E39A" w14:textId="77777777" w:rsidR="00267BAB" w:rsidRPr="00E7157B" w:rsidRDefault="00267BAB" w:rsidP="006223D1">
            <w:pPr>
              <w:tabs>
                <w:tab w:val="left" w:pos="4320"/>
              </w:tabs>
              <w:suppressAutoHyphens/>
              <w:jc w:val="center"/>
              <w:rPr>
                <w:color w:val="333333"/>
                <w:sz w:val="16"/>
              </w:rPr>
            </w:pPr>
          </w:p>
        </w:tc>
        <w:tc>
          <w:tcPr>
            <w:tcW w:w="900" w:type="dxa"/>
            <w:tcBorders>
              <w:bottom w:val="single" w:sz="4" w:space="0" w:color="auto"/>
            </w:tcBorders>
          </w:tcPr>
          <w:p w14:paraId="04CC5966" w14:textId="77777777" w:rsidR="00267BAB" w:rsidRPr="00E7157B" w:rsidRDefault="00267BAB" w:rsidP="006223D1">
            <w:pPr>
              <w:tabs>
                <w:tab w:val="left" w:pos="4320"/>
              </w:tabs>
              <w:suppressAutoHyphens/>
              <w:jc w:val="center"/>
              <w:rPr>
                <w:color w:val="333333"/>
                <w:sz w:val="16"/>
              </w:rPr>
            </w:pPr>
          </w:p>
        </w:tc>
        <w:tc>
          <w:tcPr>
            <w:tcW w:w="900" w:type="dxa"/>
            <w:tcBorders>
              <w:bottom w:val="single" w:sz="4" w:space="0" w:color="auto"/>
            </w:tcBorders>
          </w:tcPr>
          <w:p w14:paraId="2E8E585A" w14:textId="77777777" w:rsidR="00267BAB" w:rsidRPr="00E7157B" w:rsidRDefault="00267BAB" w:rsidP="006223D1">
            <w:pPr>
              <w:tabs>
                <w:tab w:val="left" w:pos="4320"/>
              </w:tabs>
              <w:suppressAutoHyphens/>
              <w:jc w:val="center"/>
              <w:rPr>
                <w:color w:val="333333"/>
                <w:sz w:val="16"/>
              </w:rPr>
            </w:pPr>
          </w:p>
        </w:tc>
        <w:tc>
          <w:tcPr>
            <w:tcW w:w="630" w:type="dxa"/>
            <w:tcBorders>
              <w:bottom w:val="single" w:sz="4" w:space="0" w:color="auto"/>
            </w:tcBorders>
          </w:tcPr>
          <w:p w14:paraId="25E03450" w14:textId="77777777" w:rsidR="00267BAB" w:rsidRPr="00E7157B" w:rsidRDefault="00267BAB" w:rsidP="006223D1">
            <w:pPr>
              <w:tabs>
                <w:tab w:val="left" w:pos="4320"/>
              </w:tabs>
              <w:suppressAutoHyphens/>
              <w:jc w:val="center"/>
              <w:rPr>
                <w:color w:val="333333"/>
                <w:sz w:val="16"/>
              </w:rPr>
            </w:pPr>
          </w:p>
        </w:tc>
        <w:tc>
          <w:tcPr>
            <w:tcW w:w="810" w:type="dxa"/>
            <w:tcBorders>
              <w:bottom w:val="single" w:sz="4" w:space="0" w:color="auto"/>
            </w:tcBorders>
          </w:tcPr>
          <w:p w14:paraId="25439CB5" w14:textId="77777777" w:rsidR="00267BAB" w:rsidRPr="00E7157B" w:rsidRDefault="00267BAB" w:rsidP="006223D1">
            <w:pPr>
              <w:tabs>
                <w:tab w:val="left" w:pos="4320"/>
              </w:tabs>
              <w:suppressAutoHyphens/>
              <w:jc w:val="center"/>
              <w:rPr>
                <w:color w:val="333333"/>
                <w:sz w:val="16"/>
              </w:rPr>
            </w:pPr>
          </w:p>
        </w:tc>
      </w:tr>
      <w:tr w:rsidR="00267BAB" w:rsidRPr="00E7157B" w14:paraId="55FFCCA8" w14:textId="77777777" w:rsidTr="006223D1">
        <w:trPr>
          <w:cantSplit/>
        </w:trPr>
        <w:tc>
          <w:tcPr>
            <w:tcW w:w="6588" w:type="dxa"/>
            <w:gridSpan w:val="9"/>
            <w:tcBorders>
              <w:top w:val="nil"/>
              <w:left w:val="nil"/>
              <w:bottom w:val="nil"/>
              <w:right w:val="nil"/>
            </w:tcBorders>
          </w:tcPr>
          <w:p w14:paraId="757F254E" w14:textId="77777777" w:rsidR="00267BAB" w:rsidRPr="00E7157B" w:rsidRDefault="00267BAB" w:rsidP="006223D1">
            <w:pPr>
              <w:tabs>
                <w:tab w:val="left" w:pos="4320"/>
              </w:tabs>
              <w:suppressAutoHyphens/>
              <w:jc w:val="both"/>
              <w:rPr>
                <w:color w:val="333333"/>
                <w:sz w:val="16"/>
              </w:rPr>
            </w:pPr>
          </w:p>
        </w:tc>
        <w:tc>
          <w:tcPr>
            <w:tcW w:w="6570" w:type="dxa"/>
            <w:gridSpan w:val="8"/>
            <w:tcBorders>
              <w:top w:val="nil"/>
              <w:left w:val="nil"/>
              <w:bottom w:val="nil"/>
              <w:right w:val="nil"/>
            </w:tcBorders>
          </w:tcPr>
          <w:p w14:paraId="29C71866" w14:textId="77777777" w:rsidR="00267BAB" w:rsidRPr="00E7157B" w:rsidRDefault="00267BAB" w:rsidP="006223D1">
            <w:pPr>
              <w:suppressAutoHyphens/>
              <w:jc w:val="both"/>
              <w:rPr>
                <w:color w:val="333333"/>
                <w:sz w:val="16"/>
              </w:rPr>
            </w:pPr>
          </w:p>
        </w:tc>
      </w:tr>
      <w:tr w:rsidR="00267BAB" w:rsidRPr="00E7157B" w14:paraId="09796C2B" w14:textId="77777777" w:rsidTr="006223D1">
        <w:trPr>
          <w:cantSplit/>
        </w:trPr>
        <w:tc>
          <w:tcPr>
            <w:tcW w:w="6588" w:type="dxa"/>
            <w:gridSpan w:val="9"/>
            <w:tcBorders>
              <w:top w:val="nil"/>
              <w:left w:val="nil"/>
              <w:bottom w:val="nil"/>
              <w:right w:val="nil"/>
            </w:tcBorders>
          </w:tcPr>
          <w:p w14:paraId="515B2D6F" w14:textId="77777777" w:rsidR="00267BAB" w:rsidRPr="00E7157B" w:rsidRDefault="00267BAB" w:rsidP="006223D1">
            <w:pPr>
              <w:tabs>
                <w:tab w:val="left" w:pos="540"/>
              </w:tabs>
              <w:suppressAutoHyphens/>
              <w:ind w:left="360" w:hanging="360"/>
              <w:jc w:val="both"/>
              <w:rPr>
                <w:color w:val="333333"/>
                <w:sz w:val="16"/>
              </w:rPr>
            </w:pPr>
            <w:r w:rsidRPr="00E7157B">
              <w:rPr>
                <w:color w:val="333333"/>
                <w:sz w:val="16"/>
              </w:rPr>
              <w:t>Note:</w:t>
            </w:r>
            <w:r w:rsidRPr="00E7157B">
              <w:rPr>
                <w:color w:val="333333"/>
                <w:sz w:val="16"/>
              </w:rPr>
              <w:tab/>
            </w:r>
          </w:p>
          <w:p w14:paraId="31EAE473" w14:textId="77777777" w:rsidR="00267BAB" w:rsidRPr="00E7157B" w:rsidRDefault="00267BAB" w:rsidP="006223D1">
            <w:pPr>
              <w:tabs>
                <w:tab w:val="left" w:pos="360"/>
                <w:tab w:val="left" w:pos="4320"/>
              </w:tabs>
              <w:suppressAutoHyphens/>
              <w:ind w:left="360" w:hanging="360"/>
              <w:jc w:val="both"/>
              <w:rPr>
                <w:color w:val="333333"/>
                <w:sz w:val="16"/>
              </w:rPr>
            </w:pPr>
            <w:r w:rsidRPr="00E7157B">
              <w:rPr>
                <w:color w:val="333333"/>
                <w:sz w:val="16"/>
              </w:rPr>
              <w:t>(i)</w:t>
            </w:r>
            <w:r w:rsidRPr="00E7157B">
              <w:rPr>
                <w:color w:val="333333"/>
                <w:sz w:val="16"/>
              </w:rPr>
              <w:tab/>
              <w:t>Column 7[b] Custom Duties and Import Taxes paid should be supported by documentary evidence..</w:t>
            </w:r>
          </w:p>
          <w:p w14:paraId="1B4AE38D" w14:textId="77777777" w:rsidR="00267BAB" w:rsidRPr="00E7157B" w:rsidRDefault="00267BAB" w:rsidP="006223D1">
            <w:pPr>
              <w:tabs>
                <w:tab w:val="left" w:pos="360"/>
                <w:tab w:val="left" w:pos="4320"/>
              </w:tabs>
              <w:suppressAutoHyphens/>
              <w:ind w:left="360" w:hanging="360"/>
              <w:jc w:val="both"/>
              <w:rPr>
                <w:color w:val="333333"/>
                <w:sz w:val="16"/>
              </w:rPr>
            </w:pPr>
            <w:r w:rsidRPr="00E7157B">
              <w:rPr>
                <w:color w:val="333333"/>
                <w:sz w:val="16"/>
              </w:rPr>
              <w:t>(ii)</w:t>
            </w:r>
            <w:r w:rsidRPr="00E7157B">
              <w:rPr>
                <w:color w:val="333333"/>
                <w:sz w:val="16"/>
              </w:rPr>
              <w:tab/>
              <w:t>For column 9, pursuant to ITB 30.1, in the case of discrepancy between unit price and total price, the unit price shall prevail.</w:t>
            </w:r>
          </w:p>
          <w:p w14:paraId="23084E8C" w14:textId="77777777" w:rsidR="00267BAB" w:rsidRPr="00E7157B" w:rsidRDefault="00267BAB" w:rsidP="006223D1">
            <w:pPr>
              <w:tabs>
                <w:tab w:val="left" w:pos="360"/>
                <w:tab w:val="left" w:pos="4320"/>
              </w:tabs>
              <w:suppressAutoHyphens/>
              <w:ind w:left="360" w:hanging="360"/>
              <w:jc w:val="both"/>
              <w:rPr>
                <w:color w:val="333333"/>
                <w:sz w:val="16"/>
              </w:rPr>
            </w:pPr>
          </w:p>
        </w:tc>
        <w:tc>
          <w:tcPr>
            <w:tcW w:w="6570" w:type="dxa"/>
            <w:gridSpan w:val="8"/>
            <w:tcBorders>
              <w:top w:val="nil"/>
              <w:left w:val="nil"/>
              <w:bottom w:val="nil"/>
              <w:right w:val="nil"/>
            </w:tcBorders>
          </w:tcPr>
          <w:p w14:paraId="10BA1ECA" w14:textId="77777777" w:rsidR="00267BAB" w:rsidRPr="00E7157B" w:rsidRDefault="00267BAB" w:rsidP="006223D1">
            <w:pPr>
              <w:suppressAutoHyphens/>
              <w:jc w:val="both"/>
              <w:rPr>
                <w:color w:val="333333"/>
                <w:sz w:val="20"/>
              </w:rPr>
            </w:pPr>
            <w:r w:rsidRPr="00E7157B">
              <w:rPr>
                <w:color w:val="333333"/>
                <w:sz w:val="20"/>
              </w:rPr>
              <w:t>Total Bid Price:</w:t>
            </w:r>
          </w:p>
          <w:p w14:paraId="4F3BDB43" w14:textId="77777777" w:rsidR="00267BAB" w:rsidRPr="00E7157B" w:rsidRDefault="00267BAB" w:rsidP="006223D1">
            <w:pPr>
              <w:tabs>
                <w:tab w:val="right" w:pos="6012"/>
              </w:tabs>
              <w:suppressAutoHyphens/>
              <w:jc w:val="both"/>
              <w:rPr>
                <w:color w:val="333333"/>
                <w:sz w:val="20"/>
              </w:rPr>
            </w:pPr>
            <w:r w:rsidRPr="00E7157B">
              <w:rPr>
                <w:color w:val="333333"/>
                <w:sz w:val="20"/>
              </w:rPr>
              <w:t xml:space="preserve">Currency: </w:t>
            </w:r>
          </w:p>
          <w:p w14:paraId="465775CD" w14:textId="77777777" w:rsidR="00267BAB" w:rsidRPr="00E7157B" w:rsidRDefault="00267BAB" w:rsidP="006223D1">
            <w:pPr>
              <w:tabs>
                <w:tab w:val="right" w:pos="6012"/>
              </w:tabs>
              <w:suppressAutoHyphens/>
              <w:jc w:val="both"/>
              <w:rPr>
                <w:color w:val="333333"/>
                <w:sz w:val="20"/>
              </w:rPr>
            </w:pPr>
            <w:r w:rsidRPr="00E7157B">
              <w:rPr>
                <w:color w:val="333333"/>
                <w:sz w:val="20"/>
              </w:rPr>
              <w:t xml:space="preserve">In figures: </w:t>
            </w:r>
          </w:p>
          <w:p w14:paraId="244F18DC" w14:textId="77777777" w:rsidR="00267BAB" w:rsidRPr="00E7157B" w:rsidRDefault="00267BAB" w:rsidP="006223D1">
            <w:pPr>
              <w:tabs>
                <w:tab w:val="right" w:pos="6012"/>
              </w:tabs>
              <w:suppressAutoHyphens/>
              <w:jc w:val="both"/>
              <w:rPr>
                <w:color w:val="333333"/>
                <w:sz w:val="16"/>
              </w:rPr>
            </w:pPr>
            <w:r w:rsidRPr="00E7157B">
              <w:rPr>
                <w:color w:val="333333"/>
                <w:sz w:val="20"/>
              </w:rPr>
              <w:t xml:space="preserve">In words: </w:t>
            </w:r>
          </w:p>
        </w:tc>
      </w:tr>
    </w:tbl>
    <w:p w14:paraId="12376299" w14:textId="77777777" w:rsidR="00267BAB" w:rsidRPr="00E7157B" w:rsidRDefault="00267BAB" w:rsidP="00267BAB">
      <w:pPr>
        <w:tabs>
          <w:tab w:val="right" w:pos="900"/>
          <w:tab w:val="left" w:pos="7200"/>
        </w:tabs>
        <w:spacing w:before="200"/>
        <w:jc w:val="right"/>
        <w:rPr>
          <w:color w:val="333333"/>
        </w:rPr>
      </w:pPr>
      <w:r w:rsidRPr="00E7157B">
        <w:rPr>
          <w:color w:val="333333"/>
        </w:rPr>
        <w:t>Signed:…………………………………………………………..….</w:t>
      </w:r>
    </w:p>
    <w:p w14:paraId="71CE4B2A" w14:textId="77777777" w:rsidR="00267BAB" w:rsidRPr="00E7157B" w:rsidRDefault="00267BAB" w:rsidP="00267BAB">
      <w:pPr>
        <w:tabs>
          <w:tab w:val="right" w:pos="900"/>
          <w:tab w:val="left" w:pos="7200"/>
        </w:tabs>
        <w:spacing w:before="200"/>
        <w:jc w:val="right"/>
        <w:rPr>
          <w:color w:val="333333"/>
        </w:rPr>
      </w:pPr>
      <w:r w:rsidRPr="00E7157B">
        <w:rPr>
          <w:color w:val="333333"/>
        </w:rPr>
        <w:t>Dated: …………………………………………………………..…..</w:t>
      </w:r>
    </w:p>
    <w:p w14:paraId="12268452" w14:textId="77777777" w:rsidR="00267BAB" w:rsidRPr="00E7157B" w:rsidRDefault="00267BAB" w:rsidP="00267BAB">
      <w:pPr>
        <w:spacing w:before="200"/>
        <w:jc w:val="right"/>
        <w:rPr>
          <w:i/>
          <w:iCs/>
          <w:color w:val="333333"/>
        </w:rPr>
      </w:pPr>
      <w:r w:rsidRPr="00E7157B">
        <w:rPr>
          <w:color w:val="333333"/>
        </w:rPr>
        <w:t xml:space="preserve">In the capacity of: </w:t>
      </w:r>
      <w:r w:rsidRPr="00E7157B">
        <w:rPr>
          <w:i/>
          <w:iCs/>
          <w:color w:val="333333"/>
        </w:rPr>
        <w:t>[ insert: title or other appropriate designation ]</w:t>
      </w:r>
    </w:p>
    <w:p w14:paraId="6AAEED37" w14:textId="77777777" w:rsidR="00267BAB" w:rsidRPr="00E7157B" w:rsidRDefault="00267BAB" w:rsidP="00267BAB">
      <w:pPr>
        <w:pStyle w:val="Head81"/>
        <w:jc w:val="left"/>
        <w:rPr>
          <w:color w:val="333333"/>
          <w:lang w:val="en-US"/>
        </w:rPr>
        <w:sectPr w:rsidR="00267BAB" w:rsidRPr="00E7157B" w:rsidSect="00267BAB">
          <w:headerReference w:type="even" r:id="rId38"/>
          <w:headerReference w:type="default" r:id="rId39"/>
          <w:headerReference w:type="first" r:id="rId40"/>
          <w:endnotePr>
            <w:numFmt w:val="decimal"/>
          </w:endnotePr>
          <w:pgSz w:w="15840" w:h="12240" w:orient="landscape" w:code="1"/>
          <w:pgMar w:top="720" w:right="1440" w:bottom="990" w:left="1440" w:header="720" w:footer="720" w:gutter="0"/>
          <w:cols w:space="720"/>
          <w:noEndnote/>
          <w:titlePg/>
        </w:sectPr>
      </w:pPr>
    </w:p>
    <w:p w14:paraId="53CF565C" w14:textId="77777777" w:rsidR="00267BAB" w:rsidRPr="00E7157B" w:rsidRDefault="00267BAB" w:rsidP="00267BAB">
      <w:pPr>
        <w:pStyle w:val="Head81"/>
        <w:rPr>
          <w:color w:val="333333"/>
          <w:lang w:val="en-US"/>
        </w:rPr>
      </w:pPr>
      <w:bookmarkStart w:id="252" w:name="_Toc438362086"/>
      <w:bookmarkStart w:id="253" w:name="_Toc87069508"/>
      <w:r w:rsidRPr="00E7157B">
        <w:rPr>
          <w:color w:val="333333"/>
          <w:lang w:val="en-US"/>
        </w:rPr>
        <w:lastRenderedPageBreak/>
        <w:t xml:space="preserve">5. </w:t>
      </w:r>
      <w:r w:rsidRPr="00E7157B">
        <w:rPr>
          <w:color w:val="333333"/>
          <w:lang w:val="en-US"/>
        </w:rPr>
        <w:tab/>
        <w:t>Bid Security Form</w:t>
      </w:r>
      <w:bookmarkEnd w:id="252"/>
      <w:r w:rsidRPr="00E7157B">
        <w:rPr>
          <w:color w:val="333333"/>
          <w:lang w:val="en-US"/>
        </w:rPr>
        <w:t xml:space="preserve"> (Bank Guarantee)</w:t>
      </w:r>
      <w:bookmarkEnd w:id="253"/>
    </w:p>
    <w:p w14:paraId="5430D92B" w14:textId="77777777" w:rsidR="00267BAB" w:rsidRPr="00E7157B" w:rsidRDefault="00267BAB" w:rsidP="00267BAB">
      <w:pPr>
        <w:tabs>
          <w:tab w:val="right" w:pos="3780"/>
          <w:tab w:val="left" w:pos="3960"/>
          <w:tab w:val="left" w:pos="9000"/>
        </w:tabs>
        <w:rPr>
          <w:i/>
          <w:iCs/>
          <w:color w:val="333333"/>
        </w:rPr>
      </w:pPr>
      <w:r w:rsidRPr="00E7157B">
        <w:rPr>
          <w:color w:val="333333"/>
        </w:rPr>
        <w:tab/>
      </w:r>
      <w:r w:rsidRPr="00E7157B">
        <w:rPr>
          <w:i/>
          <w:iCs/>
          <w:color w:val="333333"/>
        </w:rPr>
        <w:t>[The</w:t>
      </w:r>
      <w:r>
        <w:rPr>
          <w:i/>
          <w:iCs/>
          <w:color w:val="333333"/>
        </w:rPr>
        <w:t xml:space="preserve"> bidders </w:t>
      </w:r>
      <w:r w:rsidRPr="00E7157B">
        <w:rPr>
          <w:i/>
          <w:iCs/>
          <w:color w:val="333333"/>
        </w:rPr>
        <w:t>Bank shall fill in this Bank Guarantee Form in accordance with the instructions indicated.]</w:t>
      </w:r>
    </w:p>
    <w:p w14:paraId="710826FA" w14:textId="77777777" w:rsidR="00267BAB" w:rsidRPr="00E7157B" w:rsidRDefault="00267BAB" w:rsidP="00267BAB">
      <w:pPr>
        <w:pStyle w:val="NormalWeb"/>
        <w:jc w:val="both"/>
        <w:rPr>
          <w:rFonts w:ascii="Times New Roman" w:hAnsi="Times New Roman" w:cs="Times New Roman"/>
          <w:color w:val="333333"/>
          <w:szCs w:val="20"/>
        </w:rPr>
      </w:pPr>
      <w:r w:rsidRPr="00E7157B">
        <w:rPr>
          <w:rFonts w:ascii="Times New Roman" w:hAnsi="Times New Roman" w:cs="Times New Roman"/>
          <w:i/>
          <w:iCs/>
          <w:color w:val="333333"/>
          <w:szCs w:val="20"/>
        </w:rPr>
        <w:t>________________________________</w:t>
      </w:r>
      <w:r w:rsidRPr="00E7157B">
        <w:rPr>
          <w:rFonts w:ascii="Times New Roman" w:hAnsi="Times New Roman" w:cs="Times New Roman"/>
          <w:i/>
          <w:iCs/>
          <w:color w:val="333333"/>
          <w:szCs w:val="20"/>
        </w:rPr>
        <w:br/>
        <w:t xml:space="preserve">[insert </w:t>
      </w:r>
      <w:r w:rsidRPr="00E7157B">
        <w:rPr>
          <w:rFonts w:ascii="Times New Roman" w:hAnsi="Times New Roman" w:cs="Times New Roman"/>
          <w:b/>
          <w:bCs/>
          <w:i/>
          <w:iCs/>
          <w:color w:val="333333"/>
          <w:szCs w:val="20"/>
        </w:rPr>
        <w:t>Bank’s Name</w:t>
      </w:r>
      <w:r w:rsidRPr="00E7157B">
        <w:rPr>
          <w:rFonts w:ascii="Times New Roman" w:hAnsi="Times New Roman" w:cs="Times New Roman"/>
          <w:i/>
          <w:iCs/>
          <w:color w:val="333333"/>
          <w:szCs w:val="20"/>
        </w:rPr>
        <w:t xml:space="preserve">, and </w:t>
      </w:r>
      <w:r w:rsidRPr="00E7157B">
        <w:rPr>
          <w:rFonts w:ascii="Times New Roman" w:hAnsi="Times New Roman" w:cs="Times New Roman"/>
          <w:b/>
          <w:bCs/>
          <w:i/>
          <w:iCs/>
          <w:color w:val="333333"/>
          <w:szCs w:val="20"/>
        </w:rPr>
        <w:t>Address</w:t>
      </w:r>
      <w:r w:rsidRPr="00E7157B">
        <w:rPr>
          <w:rFonts w:ascii="Times New Roman" w:hAnsi="Times New Roman" w:cs="Times New Roman"/>
          <w:i/>
          <w:iCs/>
          <w:color w:val="333333"/>
          <w:szCs w:val="20"/>
        </w:rPr>
        <w:t xml:space="preserve"> of Issuing Branch or Office]</w:t>
      </w:r>
    </w:p>
    <w:p w14:paraId="60CC3549" w14:textId="77777777" w:rsidR="00267BAB" w:rsidRPr="00E7157B" w:rsidRDefault="00267BAB" w:rsidP="00267BAB">
      <w:pPr>
        <w:pStyle w:val="NormalWeb"/>
        <w:spacing w:before="0" w:beforeAutospacing="0" w:after="180" w:afterAutospacing="0"/>
        <w:jc w:val="both"/>
        <w:rPr>
          <w:rFonts w:ascii="Times New Roman" w:hAnsi="Times New Roman" w:cs="Times New Roman"/>
          <w:i/>
          <w:iCs/>
          <w:color w:val="333333"/>
          <w:szCs w:val="20"/>
        </w:rPr>
      </w:pPr>
      <w:r w:rsidRPr="00E7157B">
        <w:rPr>
          <w:rFonts w:ascii="Times New Roman" w:hAnsi="Times New Roman" w:cs="Times New Roman"/>
          <w:b/>
          <w:bCs/>
          <w:color w:val="333333"/>
          <w:szCs w:val="20"/>
        </w:rPr>
        <w:t>Beneficiary:</w:t>
      </w:r>
      <w:r w:rsidRPr="00E7157B">
        <w:rPr>
          <w:rFonts w:ascii="Times New Roman" w:hAnsi="Times New Roman" w:cs="Times New Roman"/>
          <w:color w:val="333333"/>
          <w:szCs w:val="20"/>
        </w:rPr>
        <w:tab/>
        <w:t xml:space="preserve">___________________ </w:t>
      </w:r>
      <w:r w:rsidRPr="00E7157B">
        <w:rPr>
          <w:rFonts w:ascii="Times New Roman" w:hAnsi="Times New Roman" w:cs="Times New Roman"/>
          <w:i/>
          <w:iCs/>
          <w:color w:val="333333"/>
          <w:szCs w:val="20"/>
        </w:rPr>
        <w:t xml:space="preserve">[insert </w:t>
      </w:r>
      <w:r w:rsidRPr="00E7157B">
        <w:rPr>
          <w:rFonts w:ascii="Times New Roman" w:hAnsi="Times New Roman" w:cs="Times New Roman"/>
          <w:b/>
          <w:bCs/>
          <w:i/>
          <w:iCs/>
          <w:color w:val="333333"/>
          <w:szCs w:val="20"/>
        </w:rPr>
        <w:t xml:space="preserve">Name and Address of </w:t>
      </w:r>
      <w:r>
        <w:rPr>
          <w:rFonts w:ascii="Times New Roman" w:hAnsi="Times New Roman" w:cs="Times New Roman"/>
          <w:b/>
          <w:bCs/>
          <w:i/>
          <w:iCs/>
          <w:color w:val="333333"/>
          <w:szCs w:val="20"/>
        </w:rPr>
        <w:t>GOL/PE</w:t>
      </w:r>
      <w:r w:rsidRPr="00E7157B">
        <w:rPr>
          <w:rFonts w:ascii="Times New Roman" w:hAnsi="Times New Roman" w:cs="Times New Roman"/>
          <w:i/>
          <w:iCs/>
          <w:color w:val="333333"/>
          <w:szCs w:val="20"/>
        </w:rPr>
        <w:t>]</w:t>
      </w:r>
      <w:r w:rsidRPr="00E7157B">
        <w:rPr>
          <w:rFonts w:ascii="Times New Roman" w:hAnsi="Times New Roman" w:cs="Times New Roman"/>
          <w:i/>
          <w:iCs/>
          <w:color w:val="333333"/>
          <w:szCs w:val="20"/>
        </w:rPr>
        <w:tab/>
      </w:r>
    </w:p>
    <w:p w14:paraId="15252416" w14:textId="77777777" w:rsidR="00267BAB" w:rsidRPr="00E7157B" w:rsidRDefault="00267BAB" w:rsidP="00267BAB">
      <w:pPr>
        <w:pStyle w:val="NormalWeb"/>
        <w:spacing w:before="0" w:beforeAutospacing="0" w:after="180" w:afterAutospacing="0"/>
        <w:jc w:val="both"/>
        <w:rPr>
          <w:rFonts w:ascii="Times New Roman" w:hAnsi="Times New Roman" w:cs="Times New Roman"/>
          <w:color w:val="333333"/>
          <w:szCs w:val="20"/>
        </w:rPr>
      </w:pPr>
      <w:r w:rsidRPr="00E7157B">
        <w:rPr>
          <w:rFonts w:ascii="Times New Roman" w:hAnsi="Times New Roman" w:cs="Times New Roman"/>
          <w:b/>
          <w:bCs/>
          <w:color w:val="333333"/>
          <w:szCs w:val="20"/>
        </w:rPr>
        <w:t>Date:</w:t>
      </w:r>
      <w:r w:rsidRPr="00E7157B">
        <w:rPr>
          <w:rFonts w:ascii="Times New Roman" w:hAnsi="Times New Roman" w:cs="Times New Roman"/>
          <w:color w:val="333333"/>
          <w:szCs w:val="20"/>
        </w:rPr>
        <w:tab/>
        <w:t>________________</w:t>
      </w:r>
    </w:p>
    <w:p w14:paraId="4CE62F6A" w14:textId="77777777" w:rsidR="00267BAB" w:rsidRPr="00E7157B" w:rsidRDefault="00267BAB" w:rsidP="00267BAB">
      <w:pPr>
        <w:pStyle w:val="NormalWeb"/>
        <w:spacing w:before="0" w:beforeAutospacing="0" w:after="180" w:afterAutospacing="0"/>
        <w:jc w:val="both"/>
        <w:rPr>
          <w:rFonts w:ascii="Times New Roman" w:hAnsi="Times New Roman" w:cs="Times New Roman"/>
          <w:color w:val="333333"/>
          <w:szCs w:val="20"/>
        </w:rPr>
      </w:pPr>
      <w:r w:rsidRPr="00E7157B">
        <w:rPr>
          <w:rFonts w:ascii="Times New Roman" w:hAnsi="Times New Roman" w:cs="Times New Roman"/>
          <w:b/>
          <w:bCs/>
          <w:color w:val="333333"/>
          <w:szCs w:val="20"/>
        </w:rPr>
        <w:t>BID GUARANTEE No.:</w:t>
      </w:r>
      <w:r w:rsidRPr="00E7157B">
        <w:rPr>
          <w:rFonts w:ascii="Times New Roman" w:hAnsi="Times New Roman" w:cs="Times New Roman"/>
          <w:color w:val="333333"/>
          <w:szCs w:val="20"/>
        </w:rPr>
        <w:tab/>
        <w:t>_________________</w:t>
      </w:r>
    </w:p>
    <w:p w14:paraId="35B5E407" w14:textId="77777777" w:rsidR="00267BAB" w:rsidRPr="00E7157B" w:rsidRDefault="00267BAB" w:rsidP="00267BAB">
      <w:pPr>
        <w:pStyle w:val="NormalWeb"/>
        <w:spacing w:before="0" w:beforeAutospacing="0" w:after="180" w:afterAutospacing="0"/>
        <w:jc w:val="both"/>
        <w:rPr>
          <w:rFonts w:ascii="Times New Roman" w:hAnsi="Times New Roman" w:cs="Times New Roman"/>
          <w:color w:val="333333"/>
        </w:rPr>
      </w:pPr>
      <w:r w:rsidRPr="00E7157B">
        <w:rPr>
          <w:rFonts w:ascii="Times New Roman" w:hAnsi="Times New Roman" w:cs="Times New Roman"/>
          <w:color w:val="333333"/>
          <w:szCs w:val="20"/>
        </w:rPr>
        <w:t xml:space="preserve">We have been informed that </w:t>
      </w:r>
      <w:r w:rsidRPr="00E7157B">
        <w:rPr>
          <w:rFonts w:ascii="Times New Roman" w:hAnsi="Times New Roman" w:cs="Times New Roman"/>
          <w:i/>
          <w:iCs/>
          <w:color w:val="333333"/>
          <w:szCs w:val="20"/>
        </w:rPr>
        <w:t xml:space="preserve">[insert </w:t>
      </w:r>
      <w:r w:rsidRPr="00E7157B">
        <w:rPr>
          <w:rFonts w:ascii="Times New Roman" w:hAnsi="Times New Roman" w:cs="Times New Roman"/>
          <w:b/>
          <w:bCs/>
          <w:i/>
          <w:iCs/>
          <w:color w:val="333333"/>
          <w:szCs w:val="20"/>
        </w:rPr>
        <w:t>name of the Bidder</w:t>
      </w:r>
      <w:r w:rsidRPr="00E7157B">
        <w:rPr>
          <w:rFonts w:ascii="Times New Roman" w:hAnsi="Times New Roman" w:cs="Times New Roman"/>
          <w:i/>
          <w:iCs/>
          <w:color w:val="333333"/>
          <w:szCs w:val="20"/>
        </w:rPr>
        <w:t>]</w:t>
      </w:r>
      <w:r w:rsidRPr="00E7157B">
        <w:rPr>
          <w:rFonts w:ascii="Times New Roman" w:hAnsi="Times New Roman" w:cs="Times New Roman"/>
          <w:color w:val="333333"/>
          <w:szCs w:val="20"/>
        </w:rPr>
        <w:t xml:space="preserve"> (hereinafter called "the Bidder") has submitted to you its bid dated (hereinafter called "the Bid") for the execution of </w:t>
      </w:r>
      <w:r w:rsidRPr="00E7157B">
        <w:rPr>
          <w:rFonts w:ascii="Times New Roman" w:hAnsi="Times New Roman" w:cs="Times New Roman"/>
          <w:i/>
          <w:iCs/>
          <w:color w:val="333333"/>
          <w:szCs w:val="20"/>
        </w:rPr>
        <w:t xml:space="preserve">[insert </w:t>
      </w:r>
      <w:r w:rsidRPr="00E7157B">
        <w:rPr>
          <w:rFonts w:ascii="Times New Roman" w:hAnsi="Times New Roman" w:cs="Times New Roman"/>
          <w:b/>
          <w:bCs/>
          <w:i/>
          <w:iCs/>
          <w:color w:val="333333"/>
          <w:szCs w:val="20"/>
        </w:rPr>
        <w:t>name of contract</w:t>
      </w:r>
      <w:r w:rsidRPr="00E7157B">
        <w:rPr>
          <w:rFonts w:ascii="Times New Roman" w:hAnsi="Times New Roman" w:cs="Times New Roman"/>
          <w:i/>
          <w:iCs/>
          <w:color w:val="333333"/>
          <w:szCs w:val="20"/>
        </w:rPr>
        <w:t>]</w:t>
      </w:r>
      <w:r w:rsidRPr="00E7157B">
        <w:rPr>
          <w:rFonts w:ascii="Times New Roman" w:hAnsi="Times New Roman" w:cs="Times New Roman"/>
          <w:color w:val="333333"/>
          <w:szCs w:val="20"/>
        </w:rPr>
        <w:t xml:space="preserve"> under Invitation for Bids No. </w:t>
      </w:r>
      <w:r w:rsidRPr="00E7157B">
        <w:rPr>
          <w:rFonts w:ascii="Times New Roman" w:hAnsi="Times New Roman" w:cs="Times New Roman"/>
          <w:i/>
          <w:iCs/>
          <w:color w:val="333333"/>
          <w:szCs w:val="20"/>
        </w:rPr>
        <w:t xml:space="preserve">[insert </w:t>
      </w:r>
      <w:r w:rsidRPr="00E7157B">
        <w:rPr>
          <w:rFonts w:ascii="Times New Roman" w:hAnsi="Times New Roman" w:cs="Times New Roman"/>
          <w:b/>
          <w:bCs/>
          <w:i/>
          <w:iCs/>
          <w:color w:val="333333"/>
          <w:szCs w:val="20"/>
        </w:rPr>
        <w:t>IFB number</w:t>
      </w:r>
      <w:r w:rsidRPr="00E7157B">
        <w:rPr>
          <w:rFonts w:ascii="Times New Roman" w:hAnsi="Times New Roman" w:cs="Times New Roman"/>
          <w:i/>
          <w:iCs/>
          <w:color w:val="333333"/>
          <w:szCs w:val="20"/>
        </w:rPr>
        <w:t>]</w:t>
      </w:r>
      <w:r w:rsidRPr="00E7157B">
        <w:rPr>
          <w:rFonts w:ascii="Times New Roman" w:hAnsi="Times New Roman" w:cs="Times New Roman"/>
          <w:color w:val="333333"/>
          <w:szCs w:val="20"/>
        </w:rPr>
        <w:t xml:space="preserve"> (“the IFB”).</w:t>
      </w:r>
      <w:r w:rsidRPr="00E7157B">
        <w:rPr>
          <w:rFonts w:ascii="Times New Roman" w:hAnsi="Times New Roman" w:cs="Times New Roman"/>
          <w:color w:val="333333"/>
        </w:rPr>
        <w:t xml:space="preserve"> </w:t>
      </w:r>
    </w:p>
    <w:p w14:paraId="1DF9B750" w14:textId="77777777" w:rsidR="00267BAB" w:rsidRPr="00E7157B" w:rsidRDefault="00267BAB" w:rsidP="00267BAB">
      <w:pPr>
        <w:pStyle w:val="NormalWeb"/>
        <w:spacing w:before="0" w:beforeAutospacing="0" w:after="180" w:afterAutospacing="0"/>
        <w:jc w:val="both"/>
        <w:rPr>
          <w:rFonts w:ascii="Times New Roman" w:hAnsi="Times New Roman" w:cs="Times New Roman"/>
          <w:color w:val="333333"/>
          <w:szCs w:val="20"/>
        </w:rPr>
      </w:pPr>
      <w:r w:rsidRPr="00E7157B">
        <w:rPr>
          <w:rFonts w:ascii="Times New Roman" w:hAnsi="Times New Roman" w:cs="Times New Roman"/>
          <w:color w:val="333333"/>
          <w:szCs w:val="20"/>
        </w:rPr>
        <w:t>Furthermore, we understand that, according to your conditions, bids must be supported by a bid guarantee.</w:t>
      </w:r>
    </w:p>
    <w:p w14:paraId="0FFA3894" w14:textId="77777777" w:rsidR="00267BAB" w:rsidRPr="00E7157B" w:rsidRDefault="00267BAB" w:rsidP="00267BAB">
      <w:pPr>
        <w:pStyle w:val="NormalWeb"/>
        <w:spacing w:before="0" w:beforeAutospacing="0" w:after="180" w:afterAutospacing="0"/>
        <w:jc w:val="both"/>
        <w:rPr>
          <w:rFonts w:ascii="Times New Roman" w:hAnsi="Times New Roman" w:cs="Times New Roman"/>
          <w:color w:val="333333"/>
          <w:szCs w:val="20"/>
        </w:rPr>
      </w:pPr>
      <w:r w:rsidRPr="00E7157B">
        <w:rPr>
          <w:rFonts w:ascii="Times New Roman" w:hAnsi="Times New Roman" w:cs="Times New Roman"/>
          <w:color w:val="333333"/>
          <w:szCs w:val="20"/>
        </w:rPr>
        <w:t xml:space="preserve">At the request of the Bidder, we </w:t>
      </w:r>
      <w:r w:rsidRPr="00E7157B">
        <w:rPr>
          <w:rFonts w:ascii="Times New Roman" w:hAnsi="Times New Roman" w:cs="Times New Roman"/>
          <w:i/>
          <w:iCs/>
          <w:color w:val="333333"/>
          <w:szCs w:val="20"/>
        </w:rPr>
        <w:t xml:space="preserve">[insert </w:t>
      </w:r>
      <w:r w:rsidRPr="00E7157B">
        <w:rPr>
          <w:rFonts w:ascii="Times New Roman" w:hAnsi="Times New Roman" w:cs="Times New Roman"/>
          <w:b/>
          <w:bCs/>
          <w:i/>
          <w:iCs/>
          <w:color w:val="333333"/>
          <w:szCs w:val="20"/>
        </w:rPr>
        <w:t>name of Bank</w:t>
      </w:r>
      <w:r w:rsidRPr="00E7157B">
        <w:rPr>
          <w:rFonts w:ascii="Times New Roman" w:hAnsi="Times New Roman" w:cs="Times New Roman"/>
          <w:i/>
          <w:iCs/>
          <w:color w:val="333333"/>
          <w:szCs w:val="20"/>
        </w:rPr>
        <w:t xml:space="preserve">] </w:t>
      </w:r>
      <w:r w:rsidRPr="00E7157B">
        <w:rPr>
          <w:rFonts w:ascii="Times New Roman" w:hAnsi="Times New Roman" w:cs="Times New Roman"/>
          <w:color w:val="333333"/>
          <w:szCs w:val="20"/>
        </w:rPr>
        <w:t xml:space="preserve">hereby irrevocably undertake to pay you any sum or sums not exceeding in total an amount of </w:t>
      </w:r>
      <w:r w:rsidRPr="00E7157B">
        <w:rPr>
          <w:rFonts w:ascii="Times New Roman" w:hAnsi="Times New Roman" w:cs="Times New Roman"/>
          <w:i/>
          <w:iCs/>
          <w:color w:val="333333"/>
          <w:szCs w:val="20"/>
        </w:rPr>
        <w:t xml:space="preserve">[insert </w:t>
      </w:r>
      <w:r w:rsidRPr="00E7157B">
        <w:rPr>
          <w:rFonts w:ascii="Times New Roman" w:hAnsi="Times New Roman" w:cs="Times New Roman"/>
          <w:b/>
          <w:bCs/>
          <w:i/>
          <w:iCs/>
          <w:color w:val="333333"/>
          <w:szCs w:val="20"/>
        </w:rPr>
        <w:t>amount in figures</w:t>
      </w:r>
      <w:r w:rsidRPr="00E7157B">
        <w:rPr>
          <w:rFonts w:ascii="Times New Roman" w:hAnsi="Times New Roman" w:cs="Times New Roman"/>
          <w:i/>
          <w:iCs/>
          <w:color w:val="333333"/>
          <w:szCs w:val="20"/>
        </w:rPr>
        <w:t xml:space="preserve">] </w:t>
      </w:r>
      <w:r w:rsidRPr="00E7157B">
        <w:rPr>
          <w:rFonts w:ascii="Times New Roman" w:hAnsi="Times New Roman" w:cs="Times New Roman"/>
          <w:color w:val="333333"/>
          <w:szCs w:val="20"/>
        </w:rPr>
        <w:t>(</w:t>
      </w:r>
      <w:r w:rsidRPr="00E7157B">
        <w:rPr>
          <w:rFonts w:ascii="Times New Roman" w:hAnsi="Times New Roman" w:cs="Times New Roman"/>
          <w:i/>
          <w:iCs/>
          <w:color w:val="333333"/>
          <w:szCs w:val="20"/>
        </w:rPr>
        <w:t xml:space="preserve">[insert </w:t>
      </w:r>
      <w:r w:rsidRPr="00E7157B">
        <w:rPr>
          <w:rFonts w:ascii="Times New Roman" w:hAnsi="Times New Roman" w:cs="Times New Roman"/>
          <w:b/>
          <w:bCs/>
          <w:i/>
          <w:iCs/>
          <w:color w:val="333333"/>
          <w:szCs w:val="20"/>
        </w:rPr>
        <w:t>amount in words</w:t>
      </w:r>
      <w:r w:rsidRPr="00E7157B">
        <w:rPr>
          <w:rFonts w:ascii="Times New Roman" w:hAnsi="Times New Roman" w:cs="Times New Roman"/>
          <w:i/>
          <w:iCs/>
          <w:color w:val="333333"/>
          <w:szCs w:val="20"/>
        </w:rPr>
        <w:t>]</w:t>
      </w:r>
      <w:r w:rsidRPr="00E7157B">
        <w:rPr>
          <w:rFonts w:ascii="Times New Roman" w:hAnsi="Times New Roman" w:cs="Times New Roman"/>
          <w:color w:val="333333"/>
          <w:szCs w:val="20"/>
        </w:rPr>
        <w:t>) upon receipt by us of your first demand in writing accompanied by a written statement stating that the Bidder is in breach of its obligation(s) under the bid conditions, because the Bidder:</w:t>
      </w:r>
    </w:p>
    <w:p w14:paraId="0D59484E" w14:textId="77777777" w:rsidR="00267BAB" w:rsidRPr="00E7157B" w:rsidRDefault="00267BAB" w:rsidP="00267BAB">
      <w:pPr>
        <w:pStyle w:val="NormalWeb"/>
        <w:spacing w:before="0" w:beforeAutospacing="0" w:after="180" w:afterAutospacing="0"/>
        <w:ind w:left="540" w:hanging="540"/>
        <w:jc w:val="both"/>
        <w:rPr>
          <w:rFonts w:ascii="Times New Roman" w:hAnsi="Times New Roman" w:cs="Times New Roman"/>
          <w:color w:val="333333"/>
          <w:szCs w:val="20"/>
        </w:rPr>
      </w:pPr>
      <w:r w:rsidRPr="00E7157B">
        <w:rPr>
          <w:rFonts w:ascii="Times New Roman" w:hAnsi="Times New Roman" w:cs="Times New Roman"/>
          <w:color w:val="333333"/>
          <w:szCs w:val="20"/>
        </w:rPr>
        <w:t xml:space="preserve">(a) </w:t>
      </w:r>
      <w:r w:rsidRPr="00E7157B">
        <w:rPr>
          <w:rFonts w:ascii="Times New Roman" w:hAnsi="Times New Roman" w:cs="Times New Roman"/>
          <w:color w:val="333333"/>
          <w:szCs w:val="20"/>
        </w:rPr>
        <w:tab/>
        <w:t>has withdrawn its Bid during the period of bid validity specified by the Bidder in the Form of Bid; or</w:t>
      </w:r>
    </w:p>
    <w:p w14:paraId="35379734" w14:textId="77777777" w:rsidR="00267BAB" w:rsidRPr="00E7157B" w:rsidRDefault="00267BAB" w:rsidP="00267BAB">
      <w:pPr>
        <w:pStyle w:val="NormalWeb"/>
        <w:spacing w:before="0" w:beforeAutospacing="0" w:after="180" w:afterAutospacing="0"/>
        <w:ind w:left="540" w:hanging="540"/>
        <w:jc w:val="both"/>
        <w:rPr>
          <w:rFonts w:ascii="Times New Roman" w:hAnsi="Times New Roman" w:cs="Times New Roman"/>
          <w:color w:val="333333"/>
          <w:szCs w:val="20"/>
        </w:rPr>
      </w:pPr>
      <w:r w:rsidRPr="00E7157B">
        <w:rPr>
          <w:rFonts w:ascii="Times New Roman" w:hAnsi="Times New Roman" w:cs="Times New Roman"/>
          <w:color w:val="333333"/>
          <w:szCs w:val="20"/>
        </w:rPr>
        <w:t xml:space="preserve">(b) </w:t>
      </w:r>
      <w:r w:rsidRPr="00E7157B">
        <w:rPr>
          <w:rFonts w:ascii="Times New Roman" w:hAnsi="Times New Roman" w:cs="Times New Roman"/>
          <w:color w:val="333333"/>
          <w:szCs w:val="20"/>
        </w:rPr>
        <w:tab/>
        <w:t xml:space="preserve">having been notified of the acceptance of its Bid by the </w:t>
      </w:r>
      <w:r>
        <w:rPr>
          <w:rFonts w:ascii="Times New Roman" w:hAnsi="Times New Roman" w:cs="Times New Roman"/>
          <w:color w:val="333333"/>
          <w:szCs w:val="20"/>
        </w:rPr>
        <w:t>GOL/PE</w:t>
      </w:r>
      <w:r w:rsidRPr="00E7157B">
        <w:rPr>
          <w:rFonts w:ascii="Times New Roman" w:hAnsi="Times New Roman" w:cs="Times New Roman"/>
          <w:color w:val="333333"/>
          <w:szCs w:val="20"/>
        </w:rPr>
        <w:t xml:space="preserve"> during the period of bid validity, (i) fails or refuses to execute the Contract Form, if required, or (ii) fails or refuses to furnish the performance security, in accordance with the Instructions  to Bidders.</w:t>
      </w:r>
    </w:p>
    <w:p w14:paraId="30B06894" w14:textId="77777777" w:rsidR="00267BAB" w:rsidRPr="00E7157B" w:rsidRDefault="00267BAB" w:rsidP="00267BAB">
      <w:pPr>
        <w:pStyle w:val="NormalWeb"/>
        <w:spacing w:before="0" w:beforeAutospacing="0" w:after="180" w:afterAutospacing="0"/>
        <w:jc w:val="both"/>
        <w:rPr>
          <w:rFonts w:ascii="Times New Roman" w:hAnsi="Times New Roman" w:cs="Times New Roman"/>
          <w:color w:val="333333"/>
          <w:szCs w:val="20"/>
        </w:rPr>
      </w:pPr>
      <w:r w:rsidRPr="00E7157B">
        <w:rPr>
          <w:rFonts w:ascii="Times New Roman" w:hAnsi="Times New Roman" w:cs="Times New Roman"/>
          <w:color w:val="333333"/>
          <w:szCs w:val="20"/>
        </w:rPr>
        <w:t>This guarantee will expire: (a) if the Bidder is the successful bidder, upon our receipt of copies of the contract signed by the Bidder and the performance security issued to you upon the instruction of the Bidder; or (b) if the Bidder is not the successful bidder, upon the earlier of (i) our receipt of a copy of your notification to the Bidder of the name of the successful bidder; or (ii) twenty-eight days after the expiration of the Bidder’s Bid.</w:t>
      </w:r>
    </w:p>
    <w:p w14:paraId="7AA8C290" w14:textId="77777777" w:rsidR="00267BAB" w:rsidRPr="00E7157B" w:rsidRDefault="00267BAB" w:rsidP="00267BAB">
      <w:pPr>
        <w:pStyle w:val="NormalWeb"/>
        <w:spacing w:before="0" w:beforeAutospacing="0" w:after="180" w:afterAutospacing="0"/>
        <w:jc w:val="both"/>
        <w:rPr>
          <w:rFonts w:ascii="Times New Roman" w:hAnsi="Times New Roman" w:cs="Times New Roman"/>
          <w:color w:val="333333"/>
          <w:szCs w:val="20"/>
        </w:rPr>
      </w:pPr>
      <w:r w:rsidRPr="00E7157B">
        <w:rPr>
          <w:rFonts w:ascii="Times New Roman" w:hAnsi="Times New Roman" w:cs="Times New Roman"/>
          <w:color w:val="333333"/>
          <w:szCs w:val="20"/>
        </w:rPr>
        <w:t>Consequently, any demand for payment under this guarantee must be received by us at the office on or before that date.</w:t>
      </w:r>
    </w:p>
    <w:p w14:paraId="373D157C" w14:textId="77777777" w:rsidR="00267BAB" w:rsidRPr="00E7157B" w:rsidRDefault="00267BAB" w:rsidP="00267BAB">
      <w:pPr>
        <w:pStyle w:val="NormalWeb"/>
        <w:spacing w:before="0" w:beforeAutospacing="0" w:after="180" w:afterAutospacing="0"/>
        <w:jc w:val="both"/>
        <w:rPr>
          <w:rFonts w:ascii="Times New Roman" w:hAnsi="Times New Roman" w:cs="Times New Roman"/>
          <w:color w:val="333333"/>
        </w:rPr>
      </w:pPr>
      <w:r w:rsidRPr="00E7157B">
        <w:rPr>
          <w:rFonts w:ascii="Times New Roman" w:hAnsi="Times New Roman" w:cs="Times New Roman"/>
          <w:color w:val="333333"/>
          <w:szCs w:val="20"/>
        </w:rPr>
        <w:t>This guarantee is subject to the Uniform Rules for Demand Guarantees, ICC Publication No. 458.</w:t>
      </w:r>
    </w:p>
    <w:p w14:paraId="3D6E0399" w14:textId="77777777" w:rsidR="00267BAB" w:rsidRPr="00E7157B" w:rsidRDefault="00267BAB" w:rsidP="00267BAB">
      <w:pPr>
        <w:pStyle w:val="NormalWeb"/>
        <w:spacing w:before="0" w:beforeAutospacing="0" w:after="180" w:afterAutospacing="0"/>
        <w:jc w:val="both"/>
        <w:rPr>
          <w:rFonts w:ascii="Times New Roman" w:hAnsi="Times New Roman" w:cs="Times New Roman"/>
          <w:i/>
          <w:iCs/>
          <w:color w:val="333333"/>
        </w:rPr>
      </w:pPr>
      <w:r w:rsidRPr="00E7157B">
        <w:rPr>
          <w:rFonts w:ascii="Times New Roman" w:hAnsi="Times New Roman" w:cs="Times New Roman"/>
          <w:b/>
          <w:bCs/>
          <w:color w:val="333333"/>
          <w:szCs w:val="20"/>
        </w:rPr>
        <w:t>_____________________________</w:t>
      </w:r>
      <w:r w:rsidRPr="00E7157B">
        <w:rPr>
          <w:rFonts w:ascii="Times New Roman" w:hAnsi="Times New Roman" w:cs="Times New Roman"/>
          <w:b/>
          <w:bCs/>
          <w:color w:val="333333"/>
          <w:szCs w:val="20"/>
        </w:rPr>
        <w:br/>
      </w:r>
      <w:r w:rsidRPr="00E7157B">
        <w:rPr>
          <w:rFonts w:ascii="Times New Roman" w:hAnsi="Times New Roman" w:cs="Times New Roman"/>
          <w:i/>
          <w:iCs/>
          <w:color w:val="333333"/>
        </w:rPr>
        <w:t>[signature(s)]</w:t>
      </w:r>
    </w:p>
    <w:p w14:paraId="408CDE59" w14:textId="77777777" w:rsidR="00267BAB" w:rsidRPr="00E7157B" w:rsidRDefault="00267BAB" w:rsidP="00267BAB">
      <w:pPr>
        <w:pStyle w:val="Head81"/>
        <w:rPr>
          <w:color w:val="333333"/>
        </w:rPr>
      </w:pPr>
      <w:r w:rsidRPr="00E7157B">
        <w:rPr>
          <w:color w:val="333333"/>
        </w:rPr>
        <w:br w:type="page"/>
      </w:r>
      <w:bookmarkStart w:id="254" w:name="_Toc68319424"/>
      <w:bookmarkStart w:id="255" w:name="_Toc87069509"/>
      <w:r w:rsidRPr="00E7157B">
        <w:rPr>
          <w:color w:val="333333"/>
        </w:rPr>
        <w:lastRenderedPageBreak/>
        <w:t>6.</w:t>
      </w:r>
      <w:r w:rsidRPr="00E7157B">
        <w:rPr>
          <w:color w:val="333333"/>
        </w:rPr>
        <w:tab/>
        <w:t>Bid Security (Bid Bond)</w:t>
      </w:r>
      <w:bookmarkEnd w:id="254"/>
      <w:bookmarkEnd w:id="255"/>
    </w:p>
    <w:p w14:paraId="773AC708" w14:textId="77777777" w:rsidR="00267BAB" w:rsidRPr="00E7157B" w:rsidRDefault="00267BAB" w:rsidP="00267BAB">
      <w:pPr>
        <w:rPr>
          <w:color w:val="333333"/>
        </w:rPr>
      </w:pPr>
    </w:p>
    <w:p w14:paraId="24F281C8" w14:textId="77777777" w:rsidR="00267BAB" w:rsidRPr="00E7157B" w:rsidRDefault="00267BAB" w:rsidP="00267BAB">
      <w:pPr>
        <w:rPr>
          <w:i/>
          <w:iCs/>
          <w:color w:val="333333"/>
        </w:rPr>
      </w:pPr>
      <w:r w:rsidRPr="00E7157B">
        <w:rPr>
          <w:i/>
          <w:iCs/>
          <w:color w:val="333333"/>
        </w:rPr>
        <w:t>[The Surety shall fill in this Bid Bond Form in accordance with the instructions indicated.]</w:t>
      </w:r>
    </w:p>
    <w:p w14:paraId="0669A383" w14:textId="77777777" w:rsidR="00267BAB" w:rsidRPr="00E7157B" w:rsidRDefault="00267BAB" w:rsidP="00267BAB">
      <w:pPr>
        <w:rPr>
          <w:color w:val="333333"/>
        </w:rPr>
      </w:pPr>
    </w:p>
    <w:p w14:paraId="1DB28181" w14:textId="77777777" w:rsidR="00267BAB" w:rsidRPr="00E7157B" w:rsidRDefault="00267BAB" w:rsidP="00267BAB">
      <w:pPr>
        <w:spacing w:after="200"/>
        <w:rPr>
          <w:color w:val="333333"/>
        </w:rPr>
      </w:pPr>
      <w:r w:rsidRPr="00E7157B">
        <w:rPr>
          <w:color w:val="333333"/>
        </w:rPr>
        <w:t>BOND NO. ______________________</w:t>
      </w:r>
    </w:p>
    <w:p w14:paraId="641EEC15" w14:textId="77777777" w:rsidR="00267BAB" w:rsidRPr="00E7157B" w:rsidRDefault="00267BAB" w:rsidP="00267BAB">
      <w:pPr>
        <w:spacing w:after="200"/>
        <w:jc w:val="both"/>
        <w:rPr>
          <w:color w:val="333333"/>
        </w:rPr>
      </w:pPr>
      <w:r w:rsidRPr="00E7157B">
        <w:rPr>
          <w:color w:val="333333"/>
        </w:rPr>
        <w:t xml:space="preserve">BY THIS BOND </w:t>
      </w:r>
      <w:r w:rsidRPr="00E7157B">
        <w:rPr>
          <w:i/>
          <w:color w:val="333333"/>
        </w:rPr>
        <w:t xml:space="preserve">[insert </w:t>
      </w:r>
      <w:r w:rsidRPr="00E7157B">
        <w:rPr>
          <w:b/>
          <w:bCs/>
          <w:i/>
          <w:color w:val="333333"/>
        </w:rPr>
        <w:t>name of Bidder</w:t>
      </w:r>
      <w:r w:rsidRPr="00E7157B">
        <w:rPr>
          <w:i/>
          <w:color w:val="333333"/>
        </w:rPr>
        <w:t>]</w:t>
      </w:r>
      <w:r w:rsidRPr="00E7157B">
        <w:rPr>
          <w:color w:val="333333"/>
        </w:rPr>
        <w:t xml:space="preserve"> as Principal (hereinafter called “the Principal”), and </w:t>
      </w:r>
      <w:r w:rsidRPr="00E7157B">
        <w:rPr>
          <w:i/>
          <w:color w:val="333333"/>
        </w:rPr>
        <w:t xml:space="preserve">[insert </w:t>
      </w:r>
      <w:r w:rsidRPr="00E7157B">
        <w:rPr>
          <w:b/>
          <w:bCs/>
          <w:i/>
          <w:color w:val="333333"/>
        </w:rPr>
        <w:t>name, legal title, and address of surety</w:t>
      </w:r>
      <w:r w:rsidRPr="00E7157B">
        <w:rPr>
          <w:i/>
          <w:color w:val="333333"/>
        </w:rPr>
        <w:t>],</w:t>
      </w:r>
      <w:r w:rsidRPr="00E7157B">
        <w:rPr>
          <w:color w:val="333333"/>
        </w:rPr>
        <w:t xml:space="preserve"> </w:t>
      </w:r>
      <w:r w:rsidRPr="00E7157B">
        <w:rPr>
          <w:b/>
          <w:color w:val="333333"/>
        </w:rPr>
        <w:t>authorized to transact business in</w:t>
      </w:r>
      <w:r>
        <w:rPr>
          <w:i/>
          <w:color w:val="333333"/>
        </w:rPr>
        <w:t xml:space="preserve"> the Republic of Liberia</w:t>
      </w:r>
      <w:r w:rsidRPr="00E7157B">
        <w:rPr>
          <w:i/>
          <w:color w:val="333333"/>
        </w:rPr>
        <w:t>,</w:t>
      </w:r>
      <w:r w:rsidRPr="00E7157B">
        <w:rPr>
          <w:color w:val="333333"/>
        </w:rPr>
        <w:t xml:space="preserve"> as Surety (hereinafter called “the Surety”), are held and firmly bound unto </w:t>
      </w:r>
      <w:r>
        <w:rPr>
          <w:color w:val="333333"/>
        </w:rPr>
        <w:t xml:space="preserve">the </w:t>
      </w:r>
      <w:r>
        <w:rPr>
          <w:b/>
          <w:bCs/>
          <w:i/>
          <w:color w:val="333333"/>
        </w:rPr>
        <w:t>GOL/PE</w:t>
      </w:r>
      <w:r w:rsidRPr="00E7157B">
        <w:rPr>
          <w:color w:val="333333"/>
        </w:rPr>
        <w:t xml:space="preserve"> as Obligee (hereinafter called “the </w:t>
      </w:r>
      <w:r>
        <w:rPr>
          <w:color w:val="333333"/>
        </w:rPr>
        <w:t>Purchaser</w:t>
      </w:r>
      <w:r w:rsidRPr="00E7157B">
        <w:rPr>
          <w:color w:val="333333"/>
        </w:rPr>
        <w:t xml:space="preserve">”) in the sum of </w:t>
      </w:r>
      <w:r w:rsidRPr="00E7157B">
        <w:rPr>
          <w:i/>
          <w:color w:val="333333"/>
        </w:rPr>
        <w:t xml:space="preserve">[insert </w:t>
      </w:r>
      <w:r w:rsidRPr="00E7157B">
        <w:rPr>
          <w:b/>
          <w:bCs/>
          <w:i/>
          <w:color w:val="333333"/>
        </w:rPr>
        <w:t>amount of Bond</w:t>
      </w:r>
      <w:r w:rsidRPr="00E7157B">
        <w:rPr>
          <w:i/>
          <w:color w:val="333333"/>
        </w:rPr>
        <w:t>]</w:t>
      </w:r>
      <w:r w:rsidRPr="00E7157B">
        <w:rPr>
          <w:rStyle w:val="FootnoteReference"/>
          <w:color w:val="333333"/>
        </w:rPr>
        <w:footnoteReference w:id="1"/>
      </w:r>
      <w:r w:rsidRPr="00E7157B">
        <w:rPr>
          <w:color w:val="333333"/>
        </w:rPr>
        <w:t xml:space="preserve"> </w:t>
      </w:r>
      <w:r w:rsidRPr="00E7157B">
        <w:rPr>
          <w:i/>
          <w:color w:val="333333"/>
        </w:rPr>
        <w:t xml:space="preserve">[insert </w:t>
      </w:r>
      <w:r w:rsidRPr="00E7157B">
        <w:rPr>
          <w:b/>
          <w:bCs/>
          <w:i/>
          <w:color w:val="333333"/>
        </w:rPr>
        <w:t>amount in words</w:t>
      </w:r>
      <w:r w:rsidRPr="00E7157B">
        <w:rPr>
          <w:i/>
          <w:color w:val="333333"/>
        </w:rPr>
        <w:t>]</w:t>
      </w:r>
      <w:r w:rsidRPr="00E7157B">
        <w:rPr>
          <w:color w:val="333333"/>
        </w:rPr>
        <w:t>, for the payment of which sum, well and truly to be made, we, the said Principal and Surety, bind ourselves, our successors and assigns, jointly and severally, firmly by these presents.</w:t>
      </w:r>
    </w:p>
    <w:p w14:paraId="1153C0A4" w14:textId="77777777" w:rsidR="00267BAB" w:rsidRPr="00E7157B" w:rsidRDefault="00267BAB" w:rsidP="00267BAB">
      <w:pPr>
        <w:spacing w:after="200"/>
        <w:jc w:val="both"/>
        <w:rPr>
          <w:color w:val="333333"/>
        </w:rPr>
      </w:pPr>
      <w:r w:rsidRPr="00E7157B">
        <w:rPr>
          <w:color w:val="333333"/>
        </w:rPr>
        <w:t xml:space="preserve">WHEREAS the Principal has submitted a written Bid to the </w:t>
      </w:r>
      <w:r>
        <w:rPr>
          <w:color w:val="333333"/>
        </w:rPr>
        <w:t>GOL/PE</w:t>
      </w:r>
      <w:r w:rsidRPr="00E7157B">
        <w:rPr>
          <w:color w:val="333333"/>
        </w:rPr>
        <w:t xml:space="preserve"> dated the ___ day of ______, 20__, for the construction of </w:t>
      </w:r>
      <w:r w:rsidRPr="00E7157B">
        <w:rPr>
          <w:i/>
          <w:color w:val="333333"/>
        </w:rPr>
        <w:t>[name of Contract]</w:t>
      </w:r>
      <w:r w:rsidRPr="00E7157B">
        <w:rPr>
          <w:color w:val="333333"/>
        </w:rPr>
        <w:t xml:space="preserve"> (hereinafter called the “Bid”).</w:t>
      </w:r>
    </w:p>
    <w:p w14:paraId="55121357" w14:textId="77777777" w:rsidR="00267BAB" w:rsidRPr="00E7157B" w:rsidRDefault="00267BAB" w:rsidP="00267BAB">
      <w:pPr>
        <w:spacing w:after="200"/>
        <w:jc w:val="both"/>
        <w:rPr>
          <w:color w:val="333333"/>
        </w:rPr>
      </w:pPr>
      <w:r w:rsidRPr="00E7157B">
        <w:rPr>
          <w:color w:val="333333"/>
        </w:rPr>
        <w:t>NOW, THEREFORE, THE CONDITION OF THIS OBLIGATION is such that if the Principal:</w:t>
      </w:r>
    </w:p>
    <w:p w14:paraId="317CE08D" w14:textId="77777777" w:rsidR="00267BAB" w:rsidRPr="00E7157B" w:rsidRDefault="00267BAB" w:rsidP="00267BAB">
      <w:pPr>
        <w:numPr>
          <w:ilvl w:val="0"/>
          <w:numId w:val="33"/>
        </w:numPr>
        <w:tabs>
          <w:tab w:val="num" w:pos="540"/>
          <w:tab w:val="num" w:pos="1440"/>
        </w:tabs>
        <w:spacing w:after="200"/>
        <w:jc w:val="both"/>
        <w:rPr>
          <w:color w:val="333333"/>
        </w:rPr>
      </w:pPr>
      <w:r w:rsidRPr="00E7157B">
        <w:rPr>
          <w:color w:val="333333"/>
        </w:rPr>
        <w:t>withdraws its Bid during the period of bid validity specified in the Form of Bid; or</w:t>
      </w:r>
    </w:p>
    <w:p w14:paraId="1EBF42F0" w14:textId="77777777" w:rsidR="00267BAB" w:rsidRPr="00E7157B" w:rsidRDefault="00267BAB" w:rsidP="00267BAB">
      <w:pPr>
        <w:numPr>
          <w:ilvl w:val="0"/>
          <w:numId w:val="33"/>
        </w:numPr>
        <w:tabs>
          <w:tab w:val="num" w:pos="540"/>
          <w:tab w:val="num" w:pos="1440"/>
        </w:tabs>
        <w:spacing w:after="200"/>
        <w:jc w:val="both"/>
        <w:rPr>
          <w:color w:val="333333"/>
        </w:rPr>
      </w:pPr>
      <w:r w:rsidRPr="00E7157B">
        <w:rPr>
          <w:color w:val="333333"/>
        </w:rPr>
        <w:t xml:space="preserve">having been notified of the acceptance of its Bid by the </w:t>
      </w:r>
      <w:r>
        <w:rPr>
          <w:color w:val="333333"/>
        </w:rPr>
        <w:t>GOL/PE</w:t>
      </w:r>
      <w:r w:rsidRPr="00E7157B">
        <w:rPr>
          <w:color w:val="333333"/>
        </w:rPr>
        <w:t xml:space="preserve"> during the period of Bid validity; (i) fails or refuses to execute the Contract Form, if required; or (ii) fails or refuses to furnish the Performance Security in accordance with the Instructions to Bidders; </w:t>
      </w:r>
    </w:p>
    <w:p w14:paraId="2A77B021" w14:textId="61B0D0F5" w:rsidR="00267BAB" w:rsidRPr="00E7157B" w:rsidRDefault="00267BAB" w:rsidP="00267BAB">
      <w:pPr>
        <w:spacing w:after="200"/>
        <w:jc w:val="both"/>
        <w:rPr>
          <w:color w:val="333333"/>
        </w:rPr>
      </w:pPr>
      <w:r w:rsidRPr="00E7157B">
        <w:rPr>
          <w:color w:val="333333"/>
        </w:rPr>
        <w:t xml:space="preserve">then the Surety undertakes to immediately pay to the </w:t>
      </w:r>
      <w:r>
        <w:rPr>
          <w:color w:val="333333"/>
        </w:rPr>
        <w:t>GOL/PE</w:t>
      </w:r>
      <w:r w:rsidRPr="00E7157B">
        <w:rPr>
          <w:color w:val="333333"/>
        </w:rPr>
        <w:t xml:space="preserve"> </w:t>
      </w:r>
      <w:r>
        <w:rPr>
          <w:color w:val="333333"/>
        </w:rPr>
        <w:t>(</w:t>
      </w:r>
      <w:r w:rsidR="00A32AF2">
        <w:rPr>
          <w:color w:val="333333"/>
        </w:rPr>
        <w:t xml:space="preserve">Central Medical Store </w:t>
      </w:r>
      <w:r>
        <w:rPr>
          <w:color w:val="333333"/>
        </w:rPr>
        <w:t xml:space="preserve">– Ministry of Health) </w:t>
      </w:r>
      <w:r w:rsidRPr="00E7157B">
        <w:rPr>
          <w:color w:val="333333"/>
        </w:rPr>
        <w:t xml:space="preserve">up to the above amount upon receipt of the </w:t>
      </w:r>
      <w:r>
        <w:rPr>
          <w:color w:val="333333"/>
        </w:rPr>
        <w:t>GOL/PE</w:t>
      </w:r>
      <w:r w:rsidRPr="00E7157B">
        <w:rPr>
          <w:color w:val="333333"/>
        </w:rPr>
        <w:t xml:space="preserve">’s </w:t>
      </w:r>
      <w:r>
        <w:rPr>
          <w:color w:val="333333"/>
        </w:rPr>
        <w:t>(</w:t>
      </w:r>
      <w:r w:rsidR="00A32AF2">
        <w:rPr>
          <w:color w:val="333333"/>
        </w:rPr>
        <w:t xml:space="preserve">Central Medical Store </w:t>
      </w:r>
      <w:r>
        <w:rPr>
          <w:color w:val="333333"/>
        </w:rPr>
        <w:t xml:space="preserve">– Ministry of Health) </w:t>
      </w:r>
      <w:r w:rsidRPr="00E7157B">
        <w:rPr>
          <w:color w:val="333333"/>
        </w:rPr>
        <w:t xml:space="preserve">first written demand, without the </w:t>
      </w:r>
      <w:r>
        <w:rPr>
          <w:color w:val="333333"/>
        </w:rPr>
        <w:t>GOL/PE</w:t>
      </w:r>
      <w:r w:rsidRPr="00E7157B">
        <w:rPr>
          <w:color w:val="333333"/>
        </w:rPr>
        <w:t xml:space="preserve"> </w:t>
      </w:r>
      <w:r>
        <w:rPr>
          <w:color w:val="333333"/>
        </w:rPr>
        <w:t>(</w:t>
      </w:r>
      <w:r w:rsidR="00A32AF2">
        <w:rPr>
          <w:color w:val="333333"/>
        </w:rPr>
        <w:t xml:space="preserve">Central Medical Store </w:t>
      </w:r>
      <w:r>
        <w:rPr>
          <w:color w:val="333333"/>
        </w:rPr>
        <w:t xml:space="preserve">– Ministry of Health) </w:t>
      </w:r>
      <w:r w:rsidRPr="00E7157B">
        <w:rPr>
          <w:color w:val="333333"/>
        </w:rPr>
        <w:t xml:space="preserve">having to substantiate its demand, provided that in its demand the </w:t>
      </w:r>
      <w:r>
        <w:rPr>
          <w:color w:val="333333"/>
        </w:rPr>
        <w:t>GOL/PE</w:t>
      </w:r>
      <w:r w:rsidRPr="00E7157B">
        <w:rPr>
          <w:color w:val="333333"/>
        </w:rPr>
        <w:t xml:space="preserve"> </w:t>
      </w:r>
      <w:r>
        <w:rPr>
          <w:color w:val="333333"/>
        </w:rPr>
        <w:t>(</w:t>
      </w:r>
      <w:r w:rsidR="00A32AF2">
        <w:rPr>
          <w:color w:val="333333"/>
        </w:rPr>
        <w:t xml:space="preserve">Central Medical Store </w:t>
      </w:r>
      <w:r>
        <w:rPr>
          <w:color w:val="333333"/>
        </w:rPr>
        <w:t xml:space="preserve">– Ministry of Health) </w:t>
      </w:r>
      <w:r w:rsidRPr="00E7157B">
        <w:rPr>
          <w:color w:val="333333"/>
        </w:rPr>
        <w:t xml:space="preserve">shall state that the demand arises from the occurrence of any of the above events, specifying which event(s) has occurred. </w:t>
      </w:r>
    </w:p>
    <w:p w14:paraId="4CACABA4" w14:textId="574D2137" w:rsidR="00267BAB" w:rsidRPr="00E7157B" w:rsidRDefault="00267BAB" w:rsidP="00267BAB">
      <w:pPr>
        <w:spacing w:after="200"/>
        <w:jc w:val="both"/>
        <w:rPr>
          <w:color w:val="333333"/>
        </w:rPr>
      </w:pPr>
      <w:r w:rsidRPr="00E7157B">
        <w:rPr>
          <w:color w:val="333333"/>
        </w:rPr>
        <w:t xml:space="preserve">The Surety hereby agrees that its obligation will remain in full force and effect up to and including the date 28 days after the date of expiration of the Bid validity as stated in the Invitation to Bid or extended by the </w:t>
      </w:r>
      <w:r>
        <w:rPr>
          <w:color w:val="333333"/>
        </w:rPr>
        <w:t>GOL/PE</w:t>
      </w:r>
      <w:r w:rsidRPr="00E7157B">
        <w:rPr>
          <w:color w:val="333333"/>
        </w:rPr>
        <w:t xml:space="preserve"> </w:t>
      </w:r>
      <w:r>
        <w:rPr>
          <w:color w:val="333333"/>
        </w:rPr>
        <w:t>(</w:t>
      </w:r>
      <w:r w:rsidR="00A32AF2">
        <w:rPr>
          <w:color w:val="333333"/>
        </w:rPr>
        <w:t xml:space="preserve">Central Medical Store </w:t>
      </w:r>
      <w:r>
        <w:rPr>
          <w:color w:val="333333"/>
        </w:rPr>
        <w:t xml:space="preserve">– Ministry of Health) </w:t>
      </w:r>
      <w:r w:rsidRPr="00E7157B">
        <w:rPr>
          <w:color w:val="333333"/>
        </w:rPr>
        <w:t>at any time prior to this date, notice of which extension</w:t>
      </w:r>
      <w:r>
        <w:rPr>
          <w:color w:val="333333"/>
        </w:rPr>
        <w:t xml:space="preserve"> </w:t>
      </w:r>
      <w:r w:rsidRPr="00E7157B">
        <w:rPr>
          <w:color w:val="333333"/>
        </w:rPr>
        <w:t>(s) to the Surety being hereby waived.</w:t>
      </w:r>
    </w:p>
    <w:p w14:paraId="1741A1A0" w14:textId="77777777" w:rsidR="00267BAB" w:rsidRPr="00E7157B" w:rsidRDefault="00267BAB" w:rsidP="00267BAB">
      <w:pPr>
        <w:spacing w:after="200"/>
        <w:jc w:val="both"/>
        <w:rPr>
          <w:color w:val="333333"/>
        </w:rPr>
      </w:pPr>
      <w:r w:rsidRPr="00E7157B">
        <w:rPr>
          <w:color w:val="333333"/>
        </w:rPr>
        <w:t>IN TESTIMONY WHEREOF, the Principal and the Surety have caused these presents to be executed in their respective names this ____ day of ____________ 20__.</w:t>
      </w:r>
    </w:p>
    <w:p w14:paraId="4BE231F1" w14:textId="77777777" w:rsidR="00267BAB" w:rsidRPr="00E7157B" w:rsidRDefault="00267BAB" w:rsidP="00267BAB">
      <w:pPr>
        <w:spacing w:after="200"/>
        <w:rPr>
          <w:color w:val="333333"/>
        </w:rPr>
      </w:pPr>
      <w:r w:rsidRPr="00E7157B">
        <w:rPr>
          <w:color w:val="333333"/>
        </w:rPr>
        <w:t>Principal: _______________________</w:t>
      </w:r>
      <w:r w:rsidRPr="00E7157B">
        <w:rPr>
          <w:color w:val="333333"/>
        </w:rPr>
        <w:tab/>
        <w:t>Surety: _____________________________</w:t>
      </w:r>
      <w:r w:rsidRPr="00E7157B">
        <w:rPr>
          <w:color w:val="333333"/>
        </w:rPr>
        <w:br/>
      </w:r>
      <w:r w:rsidRPr="00E7157B">
        <w:rPr>
          <w:color w:val="333333"/>
        </w:rPr>
        <w:tab/>
        <w:t>Corporate Seal (where appropriate)</w:t>
      </w:r>
    </w:p>
    <w:p w14:paraId="3FA2DAF2" w14:textId="77777777" w:rsidR="00267BAB" w:rsidRPr="00E7157B" w:rsidRDefault="00267BAB" w:rsidP="00267BAB">
      <w:pPr>
        <w:tabs>
          <w:tab w:val="left" w:pos="4320"/>
        </w:tabs>
        <w:rPr>
          <w:i/>
          <w:iCs/>
          <w:color w:val="333333"/>
          <w:szCs w:val="24"/>
        </w:rPr>
      </w:pPr>
      <w:r w:rsidRPr="00E7157B">
        <w:rPr>
          <w:color w:val="333333"/>
        </w:rPr>
        <w:lastRenderedPageBreak/>
        <w:t>_______________________________</w:t>
      </w:r>
      <w:r w:rsidRPr="00E7157B">
        <w:rPr>
          <w:color w:val="333333"/>
        </w:rPr>
        <w:tab/>
        <w:t>____________________________________</w:t>
      </w:r>
      <w:r w:rsidRPr="00E7157B">
        <w:rPr>
          <w:color w:val="333333"/>
        </w:rPr>
        <w:br/>
      </w:r>
      <w:r w:rsidRPr="00E7157B">
        <w:rPr>
          <w:i/>
          <w:color w:val="333333"/>
        </w:rPr>
        <w:t>(Signature)</w:t>
      </w:r>
      <w:r w:rsidRPr="00E7157B">
        <w:rPr>
          <w:i/>
          <w:color w:val="333333"/>
        </w:rPr>
        <w:tab/>
        <w:t>(Signature)</w:t>
      </w:r>
      <w:r w:rsidRPr="00E7157B">
        <w:rPr>
          <w:i/>
          <w:color w:val="333333"/>
        </w:rPr>
        <w:br/>
        <w:t>(Printed name and title)</w:t>
      </w:r>
      <w:r w:rsidRPr="00E7157B">
        <w:rPr>
          <w:i/>
          <w:color w:val="333333"/>
        </w:rPr>
        <w:tab/>
        <w:t>(Printed name and title)</w:t>
      </w:r>
    </w:p>
    <w:p w14:paraId="65B63B12" w14:textId="48BB8CB9" w:rsidR="00267BAB" w:rsidRPr="00E7157B" w:rsidRDefault="00267BAB" w:rsidP="00267BAB">
      <w:pPr>
        <w:pStyle w:val="Head81"/>
        <w:rPr>
          <w:color w:val="333333"/>
        </w:rPr>
      </w:pPr>
      <w:r w:rsidRPr="00E7157B">
        <w:rPr>
          <w:color w:val="333333"/>
        </w:rPr>
        <w:br w:type="page"/>
      </w:r>
      <w:bookmarkStart w:id="256" w:name="_Toc87069510"/>
      <w:bookmarkStart w:id="257" w:name="_Toc68319425"/>
      <w:r w:rsidRPr="00E7157B">
        <w:rPr>
          <w:color w:val="333333"/>
        </w:rPr>
        <w:lastRenderedPageBreak/>
        <w:t>7.</w:t>
      </w:r>
      <w:r w:rsidRPr="00E7157B">
        <w:rPr>
          <w:color w:val="333333"/>
        </w:rPr>
        <w:tab/>
        <w:t>Bid-Securing Declaration</w:t>
      </w:r>
      <w:bookmarkEnd w:id="256"/>
      <w:r w:rsidRPr="00E7157B">
        <w:rPr>
          <w:color w:val="333333"/>
        </w:rPr>
        <w:t xml:space="preserve"> </w:t>
      </w:r>
      <w:bookmarkEnd w:id="257"/>
      <w:r w:rsidR="00DD5FAE">
        <w:rPr>
          <w:color w:val="333333"/>
        </w:rPr>
        <w:t>Applicable</w:t>
      </w:r>
    </w:p>
    <w:p w14:paraId="1B05147B" w14:textId="77777777" w:rsidR="00267BAB" w:rsidRPr="00E7157B" w:rsidRDefault="00267BAB" w:rsidP="00267BAB">
      <w:pPr>
        <w:pStyle w:val="SectionVHeader"/>
        <w:rPr>
          <w:color w:val="333333"/>
          <w:sz w:val="24"/>
        </w:rPr>
      </w:pPr>
    </w:p>
    <w:p w14:paraId="2CEF7E96" w14:textId="77777777" w:rsidR="00267BAB" w:rsidRPr="00E7157B" w:rsidRDefault="00267BAB" w:rsidP="00267BAB">
      <w:pPr>
        <w:rPr>
          <w:i/>
          <w:iCs/>
          <w:color w:val="333333"/>
        </w:rPr>
      </w:pPr>
      <w:r w:rsidRPr="00E7157B">
        <w:rPr>
          <w:i/>
          <w:iCs/>
          <w:color w:val="333333"/>
        </w:rPr>
        <w:t>[The Bidder shall fill in this Form in accordance with the instructions indicated .]</w:t>
      </w:r>
    </w:p>
    <w:p w14:paraId="7AD81A67" w14:textId="77777777" w:rsidR="00267BAB" w:rsidRPr="00E7157B" w:rsidRDefault="00267BAB" w:rsidP="00267BAB">
      <w:pPr>
        <w:jc w:val="center"/>
        <w:rPr>
          <w:b/>
          <w:color w:val="333333"/>
          <w:sz w:val="28"/>
        </w:rPr>
      </w:pPr>
    </w:p>
    <w:p w14:paraId="4F79E06C" w14:textId="77777777" w:rsidR="00267BAB" w:rsidRPr="00E7157B" w:rsidRDefault="00267BAB" w:rsidP="00267BAB">
      <w:pPr>
        <w:tabs>
          <w:tab w:val="right" w:pos="9360"/>
        </w:tabs>
        <w:ind w:left="720" w:hanging="720"/>
        <w:jc w:val="right"/>
        <w:rPr>
          <w:color w:val="333333"/>
        </w:rPr>
      </w:pPr>
      <w:r w:rsidRPr="00E7157B">
        <w:rPr>
          <w:color w:val="333333"/>
        </w:rPr>
        <w:t xml:space="preserve">Date: </w:t>
      </w:r>
      <w:r w:rsidRPr="00E7157B">
        <w:rPr>
          <w:i/>
          <w:color w:val="333333"/>
        </w:rPr>
        <w:t xml:space="preserve">[insert </w:t>
      </w:r>
      <w:r w:rsidRPr="00E7157B">
        <w:rPr>
          <w:b/>
          <w:bCs/>
          <w:i/>
          <w:color w:val="333333"/>
        </w:rPr>
        <w:t>date</w:t>
      </w:r>
      <w:r w:rsidRPr="00E7157B">
        <w:rPr>
          <w:i/>
          <w:color w:val="333333"/>
        </w:rPr>
        <w:t xml:space="preserve"> (as day, month and year)]</w:t>
      </w:r>
    </w:p>
    <w:p w14:paraId="11A36495" w14:textId="77777777" w:rsidR="00267BAB" w:rsidRPr="00E7157B" w:rsidRDefault="00267BAB" w:rsidP="00267BAB">
      <w:pPr>
        <w:tabs>
          <w:tab w:val="right" w:pos="9360"/>
        </w:tabs>
        <w:ind w:left="720" w:hanging="720"/>
        <w:jc w:val="right"/>
        <w:rPr>
          <w:color w:val="333333"/>
        </w:rPr>
      </w:pPr>
      <w:r w:rsidRPr="00E7157B">
        <w:rPr>
          <w:color w:val="333333"/>
        </w:rPr>
        <w:t xml:space="preserve">Bid No.: </w:t>
      </w:r>
      <w:r w:rsidRPr="00E7157B">
        <w:rPr>
          <w:i/>
          <w:color w:val="333333"/>
        </w:rPr>
        <w:t xml:space="preserve">[insert </w:t>
      </w:r>
      <w:r w:rsidRPr="00E7157B">
        <w:rPr>
          <w:b/>
          <w:bCs/>
          <w:i/>
          <w:color w:val="333333"/>
        </w:rPr>
        <w:t>number of bidding process</w:t>
      </w:r>
      <w:r w:rsidRPr="00E7157B">
        <w:rPr>
          <w:i/>
          <w:color w:val="333333"/>
        </w:rPr>
        <w:t>]</w:t>
      </w:r>
    </w:p>
    <w:p w14:paraId="44565755" w14:textId="77777777" w:rsidR="00267BAB" w:rsidRPr="00E7157B" w:rsidRDefault="00267BAB" w:rsidP="00267BAB">
      <w:pPr>
        <w:tabs>
          <w:tab w:val="right" w:pos="9360"/>
        </w:tabs>
        <w:ind w:left="720" w:hanging="720"/>
        <w:jc w:val="right"/>
        <w:rPr>
          <w:color w:val="333333"/>
          <w:sz w:val="28"/>
        </w:rPr>
      </w:pPr>
      <w:r w:rsidRPr="00E7157B">
        <w:rPr>
          <w:color w:val="333333"/>
        </w:rPr>
        <w:t xml:space="preserve">Alternative No.: </w:t>
      </w:r>
      <w:r w:rsidRPr="00E7157B">
        <w:rPr>
          <w:i/>
          <w:color w:val="333333"/>
        </w:rPr>
        <w:t xml:space="preserve">[insert </w:t>
      </w:r>
      <w:r w:rsidRPr="00E7157B">
        <w:rPr>
          <w:b/>
          <w:bCs/>
          <w:i/>
          <w:color w:val="333333"/>
        </w:rPr>
        <w:t>identification No if this is a Bid for an alternative</w:t>
      </w:r>
      <w:r w:rsidRPr="00E7157B">
        <w:rPr>
          <w:i/>
          <w:color w:val="333333"/>
        </w:rPr>
        <w:t>]</w:t>
      </w:r>
    </w:p>
    <w:p w14:paraId="3F61425A" w14:textId="77777777" w:rsidR="00267BAB" w:rsidRPr="00E7157B" w:rsidRDefault="00267BAB" w:rsidP="00267BAB">
      <w:pPr>
        <w:tabs>
          <w:tab w:val="right" w:pos="9000"/>
        </w:tabs>
        <w:ind w:left="4320" w:firstLine="720"/>
        <w:rPr>
          <w:b/>
          <w:color w:val="333333"/>
        </w:rPr>
      </w:pPr>
    </w:p>
    <w:p w14:paraId="113B54CF" w14:textId="77777777" w:rsidR="00267BAB" w:rsidRPr="00E7157B" w:rsidRDefault="00267BAB" w:rsidP="00267BAB">
      <w:pPr>
        <w:spacing w:after="200"/>
        <w:rPr>
          <w:b/>
          <w:color w:val="333333"/>
        </w:rPr>
      </w:pPr>
      <w:r w:rsidRPr="00E7157B">
        <w:rPr>
          <w:color w:val="333333"/>
        </w:rPr>
        <w:t xml:space="preserve">To: </w:t>
      </w:r>
      <w:r>
        <w:rPr>
          <w:color w:val="333333"/>
        </w:rPr>
        <w:t xml:space="preserve">The </w:t>
      </w:r>
      <w:r w:rsidRPr="00854209">
        <w:rPr>
          <w:b/>
          <w:color w:val="333333"/>
        </w:rPr>
        <w:t>GOL/</w:t>
      </w:r>
      <w:r>
        <w:rPr>
          <w:b/>
          <w:bCs/>
          <w:i/>
          <w:color w:val="333333"/>
        </w:rPr>
        <w:t>PE</w:t>
      </w:r>
    </w:p>
    <w:p w14:paraId="2C314212" w14:textId="77777777" w:rsidR="00267BAB" w:rsidRPr="00E7157B" w:rsidRDefault="00267BAB" w:rsidP="00267BAB">
      <w:pPr>
        <w:spacing w:after="200"/>
        <w:rPr>
          <w:color w:val="333333"/>
        </w:rPr>
      </w:pPr>
      <w:r w:rsidRPr="00E7157B">
        <w:rPr>
          <w:color w:val="333333"/>
        </w:rPr>
        <w:t xml:space="preserve">We, the undersigned, declare that: </w:t>
      </w:r>
      <w:r w:rsidRPr="00E7157B">
        <w:rPr>
          <w:color w:val="333333"/>
        </w:rPr>
        <w:tab/>
      </w:r>
      <w:r w:rsidRPr="00E7157B">
        <w:rPr>
          <w:color w:val="333333"/>
        </w:rPr>
        <w:tab/>
      </w:r>
      <w:r w:rsidRPr="00E7157B">
        <w:rPr>
          <w:color w:val="333333"/>
        </w:rPr>
        <w:tab/>
      </w:r>
    </w:p>
    <w:p w14:paraId="78C08134" w14:textId="77777777" w:rsidR="00267BAB" w:rsidRPr="00E7157B" w:rsidRDefault="00267BAB" w:rsidP="00267BAB">
      <w:pPr>
        <w:pStyle w:val="NormalWeb"/>
        <w:spacing w:before="0" w:beforeAutospacing="0" w:after="200" w:afterAutospacing="0"/>
        <w:jc w:val="both"/>
        <w:rPr>
          <w:rFonts w:ascii="Times New Roman" w:hAnsi="Times New Roman" w:cs="Times New Roman"/>
          <w:color w:val="333333"/>
          <w:szCs w:val="20"/>
        </w:rPr>
      </w:pPr>
      <w:r w:rsidRPr="00E7157B">
        <w:rPr>
          <w:rFonts w:ascii="Times New Roman" w:hAnsi="Times New Roman" w:cs="Times New Roman"/>
          <w:color w:val="333333"/>
          <w:szCs w:val="20"/>
        </w:rPr>
        <w:t>We understand that, according to your conditions, bids must be supported by a Bid-Securing Declaration.</w:t>
      </w:r>
    </w:p>
    <w:p w14:paraId="0C29B1D6" w14:textId="77777777" w:rsidR="00267BAB" w:rsidRPr="00E7157B" w:rsidRDefault="00267BAB" w:rsidP="00267BAB">
      <w:pPr>
        <w:pStyle w:val="NormalWeb"/>
        <w:spacing w:before="0" w:beforeAutospacing="0" w:after="200" w:afterAutospacing="0"/>
        <w:jc w:val="both"/>
        <w:rPr>
          <w:rFonts w:ascii="Times New Roman" w:hAnsi="Times New Roman" w:cs="Times New Roman"/>
          <w:color w:val="333333"/>
          <w:szCs w:val="20"/>
        </w:rPr>
      </w:pPr>
      <w:r w:rsidRPr="00E7157B">
        <w:rPr>
          <w:rFonts w:ascii="Times New Roman" w:hAnsi="Times New Roman" w:cs="Times New Roman"/>
          <w:color w:val="333333"/>
          <w:szCs w:val="20"/>
        </w:rPr>
        <w:t xml:space="preserve">We accept that </w:t>
      </w:r>
      <w:r w:rsidRPr="00E7157B">
        <w:rPr>
          <w:rFonts w:ascii="Times New Roman" w:hAnsi="Times New Roman" w:cs="Times New Roman"/>
          <w:color w:val="333333"/>
        </w:rPr>
        <w:t xml:space="preserve">we will automatically be suspended from being eligible for bidding in any contract with the </w:t>
      </w:r>
      <w:r>
        <w:rPr>
          <w:rFonts w:ascii="Times New Roman" w:hAnsi="Times New Roman" w:cs="Times New Roman"/>
          <w:color w:val="333333"/>
        </w:rPr>
        <w:t>GOL/PE</w:t>
      </w:r>
      <w:r w:rsidRPr="00E7157B">
        <w:rPr>
          <w:rFonts w:ascii="Times New Roman" w:hAnsi="Times New Roman" w:cs="Times New Roman"/>
          <w:color w:val="333333"/>
        </w:rPr>
        <w:t xml:space="preserve"> for the period of time of </w:t>
      </w:r>
      <w:r w:rsidRPr="00E7157B">
        <w:rPr>
          <w:rFonts w:ascii="Times New Roman" w:hAnsi="Times New Roman" w:cs="Times New Roman"/>
          <w:i/>
          <w:color w:val="333333"/>
          <w:szCs w:val="20"/>
        </w:rPr>
        <w:t xml:space="preserve">[insert </w:t>
      </w:r>
      <w:r w:rsidRPr="00E7157B">
        <w:rPr>
          <w:rFonts w:ascii="Times New Roman" w:hAnsi="Times New Roman" w:cs="Times New Roman"/>
          <w:b/>
          <w:bCs/>
          <w:i/>
          <w:color w:val="333333"/>
          <w:szCs w:val="20"/>
        </w:rPr>
        <w:t>number of months or years</w:t>
      </w:r>
      <w:r w:rsidRPr="00E7157B">
        <w:rPr>
          <w:rFonts w:ascii="Times New Roman" w:hAnsi="Times New Roman" w:cs="Times New Roman"/>
          <w:i/>
          <w:color w:val="333333"/>
          <w:szCs w:val="20"/>
        </w:rPr>
        <w:t>]</w:t>
      </w:r>
      <w:r w:rsidRPr="00E7157B">
        <w:rPr>
          <w:rFonts w:ascii="Times New Roman" w:hAnsi="Times New Roman" w:cs="Times New Roman"/>
          <w:color w:val="333333"/>
        </w:rPr>
        <w:t xml:space="preserve"> starting on </w:t>
      </w:r>
      <w:r w:rsidRPr="00E7157B">
        <w:rPr>
          <w:rFonts w:ascii="Times New Roman" w:hAnsi="Times New Roman" w:cs="Times New Roman"/>
          <w:i/>
          <w:color w:val="333333"/>
          <w:szCs w:val="20"/>
        </w:rPr>
        <w:t xml:space="preserve">[insert </w:t>
      </w:r>
      <w:r w:rsidRPr="00E7157B">
        <w:rPr>
          <w:rFonts w:ascii="Times New Roman" w:hAnsi="Times New Roman" w:cs="Times New Roman"/>
          <w:b/>
          <w:bCs/>
          <w:i/>
          <w:color w:val="333333"/>
          <w:szCs w:val="20"/>
        </w:rPr>
        <w:t>date</w:t>
      </w:r>
      <w:r w:rsidRPr="00E7157B">
        <w:rPr>
          <w:rFonts w:ascii="Times New Roman" w:hAnsi="Times New Roman" w:cs="Times New Roman"/>
          <w:i/>
          <w:color w:val="333333"/>
          <w:szCs w:val="20"/>
        </w:rPr>
        <w:t>],</w:t>
      </w:r>
      <w:r w:rsidRPr="00E7157B">
        <w:rPr>
          <w:rFonts w:ascii="Times New Roman" w:hAnsi="Times New Roman" w:cs="Times New Roman"/>
          <w:color w:val="333333"/>
          <w:szCs w:val="20"/>
        </w:rPr>
        <w:t xml:space="preserve"> if we are in breach of our obligation(s) under the bid conditions, because we:</w:t>
      </w:r>
    </w:p>
    <w:p w14:paraId="369821A7" w14:textId="77777777" w:rsidR="00267BAB" w:rsidRPr="00E7157B" w:rsidRDefault="00267BAB" w:rsidP="00267BAB">
      <w:pPr>
        <w:pStyle w:val="NormalWeb"/>
        <w:spacing w:before="0" w:beforeAutospacing="0" w:after="200" w:afterAutospacing="0"/>
        <w:ind w:left="720" w:hanging="720"/>
        <w:jc w:val="both"/>
        <w:rPr>
          <w:rFonts w:ascii="Times New Roman" w:hAnsi="Times New Roman" w:cs="Times New Roman"/>
          <w:color w:val="333333"/>
          <w:szCs w:val="20"/>
        </w:rPr>
      </w:pPr>
      <w:r w:rsidRPr="00E7157B">
        <w:rPr>
          <w:rFonts w:ascii="Times New Roman" w:hAnsi="Times New Roman" w:cs="Times New Roman"/>
          <w:color w:val="333333"/>
          <w:szCs w:val="20"/>
        </w:rPr>
        <w:t xml:space="preserve">(a) </w:t>
      </w:r>
      <w:r w:rsidRPr="00E7157B">
        <w:rPr>
          <w:rFonts w:ascii="Times New Roman" w:hAnsi="Times New Roman" w:cs="Times New Roman"/>
          <w:color w:val="333333"/>
          <w:szCs w:val="20"/>
        </w:rPr>
        <w:tab/>
        <w:t>have withdrawn our Bid during the period of bid validity specified in the Form of Bid; or</w:t>
      </w:r>
    </w:p>
    <w:p w14:paraId="054FE561" w14:textId="77777777" w:rsidR="00267BAB" w:rsidRPr="00E7157B" w:rsidRDefault="00267BAB" w:rsidP="00267BAB">
      <w:pPr>
        <w:pStyle w:val="NormalWeb"/>
        <w:spacing w:before="0" w:beforeAutospacing="0" w:after="200" w:afterAutospacing="0"/>
        <w:ind w:left="720" w:hanging="720"/>
        <w:jc w:val="both"/>
        <w:rPr>
          <w:rFonts w:ascii="Times New Roman" w:hAnsi="Times New Roman" w:cs="Times New Roman"/>
          <w:color w:val="333333"/>
          <w:szCs w:val="20"/>
        </w:rPr>
      </w:pPr>
      <w:r w:rsidRPr="00E7157B">
        <w:rPr>
          <w:rFonts w:ascii="Times New Roman" w:hAnsi="Times New Roman" w:cs="Times New Roman"/>
          <w:color w:val="333333"/>
          <w:szCs w:val="20"/>
        </w:rPr>
        <w:t xml:space="preserve">(b) </w:t>
      </w:r>
      <w:r w:rsidRPr="00E7157B">
        <w:rPr>
          <w:rFonts w:ascii="Times New Roman" w:hAnsi="Times New Roman" w:cs="Times New Roman"/>
          <w:color w:val="333333"/>
          <w:szCs w:val="20"/>
        </w:rPr>
        <w:tab/>
        <w:t xml:space="preserve">having been notified of the acceptance of our Bid by the </w:t>
      </w:r>
      <w:r>
        <w:rPr>
          <w:rFonts w:ascii="Times New Roman" w:hAnsi="Times New Roman" w:cs="Times New Roman"/>
          <w:color w:val="333333"/>
          <w:szCs w:val="20"/>
        </w:rPr>
        <w:t>GOL/PE</w:t>
      </w:r>
      <w:r w:rsidRPr="00E7157B">
        <w:rPr>
          <w:rFonts w:ascii="Times New Roman" w:hAnsi="Times New Roman" w:cs="Times New Roman"/>
          <w:color w:val="333333"/>
          <w:szCs w:val="20"/>
        </w:rPr>
        <w:t xml:space="preserve"> during the period of bid validity, (i) fail or refuse to execute the Contract, if required, or (ii) fail or refuse to furnish the Performance Security, in accordance with the ITB.</w:t>
      </w:r>
    </w:p>
    <w:p w14:paraId="651F6851" w14:textId="77777777" w:rsidR="00267BAB" w:rsidRPr="00E7157B" w:rsidRDefault="00267BAB" w:rsidP="00267BAB">
      <w:pPr>
        <w:pStyle w:val="NormalWeb"/>
        <w:spacing w:before="0" w:beforeAutospacing="0" w:after="200" w:afterAutospacing="0"/>
        <w:jc w:val="both"/>
        <w:rPr>
          <w:rFonts w:ascii="Times New Roman" w:hAnsi="Times New Roman" w:cs="Times New Roman"/>
          <w:color w:val="333333"/>
          <w:szCs w:val="20"/>
        </w:rPr>
      </w:pPr>
      <w:r w:rsidRPr="00E7157B">
        <w:rPr>
          <w:rFonts w:ascii="Times New Roman" w:hAnsi="Times New Roman" w:cs="Times New Roman"/>
          <w:color w:val="333333"/>
          <w:szCs w:val="20"/>
        </w:rPr>
        <w:t>We understand this Bid Securing Declaration shall expire if we are not the successful Bidder, upon the earlier of (i) our receipt of your notification to us of the name of the successful Bidder; or (ii) twenty-eight days after the expiration of our Bid.</w:t>
      </w:r>
    </w:p>
    <w:p w14:paraId="00F1E078" w14:textId="77777777" w:rsidR="00267BAB" w:rsidRPr="00E7157B" w:rsidRDefault="00267BAB" w:rsidP="00267BAB">
      <w:pPr>
        <w:tabs>
          <w:tab w:val="left" w:pos="6120"/>
        </w:tabs>
        <w:spacing w:after="200"/>
        <w:rPr>
          <w:color w:val="333333"/>
        </w:rPr>
      </w:pPr>
      <w:r w:rsidRPr="00E7157B">
        <w:rPr>
          <w:color w:val="333333"/>
        </w:rPr>
        <w:t xml:space="preserve">Signed: </w:t>
      </w:r>
      <w:r w:rsidRPr="00E7157B">
        <w:rPr>
          <w:i/>
          <w:color w:val="333333"/>
        </w:rPr>
        <w:t>[insert signature of person whose name and capacity are shown]</w:t>
      </w:r>
      <w:r w:rsidRPr="00E7157B">
        <w:rPr>
          <w:color w:val="333333"/>
        </w:rPr>
        <w:t xml:space="preserve"> In the capacity of </w:t>
      </w:r>
      <w:r w:rsidRPr="00E7157B">
        <w:rPr>
          <w:i/>
          <w:color w:val="333333"/>
        </w:rPr>
        <w:t>[insert legal capacity of person signing the Bid Securing Declaration]</w:t>
      </w:r>
      <w:r w:rsidRPr="00E7157B">
        <w:rPr>
          <w:color w:val="333333"/>
        </w:rPr>
        <w:t xml:space="preserve"> </w:t>
      </w:r>
    </w:p>
    <w:p w14:paraId="5A3D046E" w14:textId="77777777" w:rsidR="00267BAB" w:rsidRPr="00E7157B" w:rsidRDefault="00267BAB" w:rsidP="00267BAB">
      <w:pPr>
        <w:tabs>
          <w:tab w:val="left" w:pos="6120"/>
        </w:tabs>
        <w:spacing w:after="200"/>
        <w:rPr>
          <w:color w:val="333333"/>
        </w:rPr>
      </w:pPr>
      <w:r w:rsidRPr="00E7157B">
        <w:rPr>
          <w:color w:val="333333"/>
        </w:rPr>
        <w:t xml:space="preserve">Name: </w:t>
      </w:r>
      <w:r w:rsidRPr="00E7157B">
        <w:rPr>
          <w:i/>
          <w:color w:val="333333"/>
        </w:rPr>
        <w:t xml:space="preserve">[insert </w:t>
      </w:r>
      <w:r w:rsidRPr="00E7157B">
        <w:rPr>
          <w:b/>
          <w:bCs/>
          <w:i/>
          <w:color w:val="333333"/>
        </w:rPr>
        <w:t>complete name of person signing the Bid Securing Declaration</w:t>
      </w:r>
      <w:r w:rsidRPr="00E7157B">
        <w:rPr>
          <w:i/>
          <w:color w:val="333333"/>
        </w:rPr>
        <w:t>]</w:t>
      </w:r>
      <w:r w:rsidRPr="00E7157B">
        <w:rPr>
          <w:color w:val="333333"/>
        </w:rPr>
        <w:tab/>
        <w:t xml:space="preserve"> </w:t>
      </w:r>
    </w:p>
    <w:p w14:paraId="71DFC993" w14:textId="77777777" w:rsidR="00267BAB" w:rsidRPr="00E7157B" w:rsidRDefault="00267BAB" w:rsidP="00267BAB">
      <w:pPr>
        <w:tabs>
          <w:tab w:val="left" w:pos="5238"/>
          <w:tab w:val="left" w:pos="5474"/>
          <w:tab w:val="left" w:pos="9468"/>
        </w:tabs>
        <w:spacing w:after="200"/>
        <w:rPr>
          <w:color w:val="333333"/>
        </w:rPr>
      </w:pPr>
      <w:r w:rsidRPr="00E7157B">
        <w:rPr>
          <w:color w:val="333333"/>
        </w:rPr>
        <w:t xml:space="preserve">Duly authorized to sign the bid for and on behalf of: </w:t>
      </w:r>
      <w:r w:rsidRPr="00E7157B">
        <w:rPr>
          <w:i/>
          <w:color w:val="333333"/>
        </w:rPr>
        <w:t xml:space="preserve">[insert </w:t>
      </w:r>
      <w:r w:rsidRPr="00E7157B">
        <w:rPr>
          <w:b/>
          <w:bCs/>
          <w:i/>
          <w:color w:val="333333"/>
        </w:rPr>
        <w:t>complete name of Bidder</w:t>
      </w:r>
      <w:r w:rsidRPr="00E7157B">
        <w:rPr>
          <w:i/>
          <w:color w:val="333333"/>
        </w:rPr>
        <w:t>]</w:t>
      </w:r>
    </w:p>
    <w:p w14:paraId="3144FAFF" w14:textId="77777777" w:rsidR="00267BAB" w:rsidRPr="00E7157B" w:rsidRDefault="00267BAB" w:rsidP="00267BAB">
      <w:pPr>
        <w:pStyle w:val="BankNormal"/>
        <w:spacing w:after="200"/>
        <w:jc w:val="both"/>
        <w:rPr>
          <w:color w:val="333333"/>
        </w:rPr>
      </w:pPr>
      <w:r w:rsidRPr="00E7157B">
        <w:rPr>
          <w:color w:val="333333"/>
        </w:rPr>
        <w:t xml:space="preserve">Dated on ____________ day of __________________, _______ </w:t>
      </w:r>
      <w:r w:rsidRPr="00E7157B">
        <w:rPr>
          <w:i/>
          <w:color w:val="333333"/>
        </w:rPr>
        <w:t xml:space="preserve">[insert </w:t>
      </w:r>
      <w:r w:rsidRPr="00E7157B">
        <w:rPr>
          <w:b/>
          <w:bCs/>
          <w:i/>
          <w:color w:val="333333"/>
        </w:rPr>
        <w:t>date of signing</w:t>
      </w:r>
      <w:r w:rsidRPr="00E7157B">
        <w:rPr>
          <w:i/>
          <w:color w:val="333333"/>
        </w:rPr>
        <w:t>]</w:t>
      </w:r>
      <w:r w:rsidRPr="00E7157B">
        <w:rPr>
          <w:i/>
          <w:color w:val="333333"/>
        </w:rPr>
        <w:br/>
      </w:r>
      <w:r w:rsidRPr="00E7157B">
        <w:rPr>
          <w:color w:val="333333"/>
        </w:rPr>
        <w:t>Corporate Seal (where appropriate)</w:t>
      </w:r>
    </w:p>
    <w:p w14:paraId="3E5DE65F" w14:textId="77777777" w:rsidR="00267BAB" w:rsidRPr="00E7157B" w:rsidRDefault="00267BAB" w:rsidP="00267BAB">
      <w:pPr>
        <w:pStyle w:val="NormalWeb"/>
        <w:spacing w:before="0" w:beforeAutospacing="0" w:after="200" w:afterAutospacing="0"/>
        <w:rPr>
          <w:rFonts w:ascii="Times New Roman" w:hAnsi="Times New Roman" w:cs="Times New Roman"/>
          <w:i/>
          <w:iCs/>
          <w:color w:val="333333"/>
        </w:rPr>
      </w:pPr>
      <w:r w:rsidRPr="00E7157B">
        <w:rPr>
          <w:rFonts w:ascii="Times New Roman" w:hAnsi="Times New Roman" w:cs="Times New Roman"/>
          <w:i/>
          <w:iCs/>
          <w:color w:val="333333"/>
        </w:rPr>
        <w:t>[Note: In case of a Joint Venture, the Bid Securing Declaration must be in the name of all partners to the Joint Venture that submits the bid.]</w:t>
      </w:r>
    </w:p>
    <w:p w14:paraId="335BAD45" w14:textId="77777777" w:rsidR="00267BAB" w:rsidRPr="00E7157B" w:rsidRDefault="00267BAB" w:rsidP="00267BAB">
      <w:pPr>
        <w:pStyle w:val="Head81"/>
        <w:rPr>
          <w:color w:val="333333"/>
        </w:rPr>
      </w:pPr>
      <w:r w:rsidRPr="00E7157B">
        <w:rPr>
          <w:color w:val="333333"/>
        </w:rPr>
        <w:br w:type="page"/>
      </w:r>
      <w:bookmarkStart w:id="258" w:name="_Toc87069511"/>
      <w:bookmarkStart w:id="259" w:name="_Toc68319426"/>
      <w:r w:rsidRPr="00E7157B">
        <w:rPr>
          <w:color w:val="333333"/>
        </w:rPr>
        <w:lastRenderedPageBreak/>
        <w:t>8.</w:t>
      </w:r>
      <w:r w:rsidRPr="00E7157B">
        <w:rPr>
          <w:color w:val="333333"/>
        </w:rPr>
        <w:tab/>
        <w:t>Manufacturer’s Authorization</w:t>
      </w:r>
      <w:bookmarkEnd w:id="258"/>
      <w:r w:rsidRPr="00E7157B">
        <w:rPr>
          <w:color w:val="333333"/>
        </w:rPr>
        <w:t xml:space="preserve"> </w:t>
      </w:r>
      <w:bookmarkEnd w:id="259"/>
    </w:p>
    <w:p w14:paraId="5F12F2FA" w14:textId="77777777" w:rsidR="00267BAB" w:rsidRPr="00E7157B" w:rsidRDefault="00267BAB" w:rsidP="00267BAB">
      <w:pPr>
        <w:rPr>
          <w:color w:val="333333"/>
        </w:rPr>
      </w:pPr>
    </w:p>
    <w:p w14:paraId="75004286" w14:textId="77777777" w:rsidR="00267BAB" w:rsidRPr="00E7157B" w:rsidRDefault="00267BAB" w:rsidP="00267BAB">
      <w:pPr>
        <w:jc w:val="both"/>
        <w:rPr>
          <w:i/>
          <w:iCs/>
          <w:color w:val="333333"/>
        </w:rPr>
      </w:pPr>
      <w:r w:rsidRPr="00E7157B">
        <w:rPr>
          <w:i/>
          <w:iCs/>
          <w:color w:val="333333"/>
        </w:rPr>
        <w:t>[The Bidder shall require the Manufacturer to fill in this Form in accordance with the instructions indicated. This</w:t>
      </w:r>
      <w:r w:rsidRPr="00E7157B">
        <w:rPr>
          <w:color w:val="333333"/>
          <w:sz w:val="22"/>
        </w:rPr>
        <w:t xml:space="preserve"> </w:t>
      </w:r>
      <w:r w:rsidRPr="00E7157B">
        <w:rPr>
          <w:i/>
          <w:iCs/>
          <w:color w:val="333333"/>
        </w:rPr>
        <w:t>letter of authorization should be on the letterhead of the Manufacturer and should be signed by a person with the proper authority to sign documents that are binding on the Manufacturer. The Bidder shall include it in its bid, if so indicated in the BDS.]</w:t>
      </w:r>
    </w:p>
    <w:p w14:paraId="2605097D" w14:textId="77777777" w:rsidR="00267BAB" w:rsidRPr="00E7157B" w:rsidRDefault="00267BAB" w:rsidP="00267BAB">
      <w:pPr>
        <w:rPr>
          <w:color w:val="333333"/>
          <w:sz w:val="36"/>
        </w:rPr>
      </w:pPr>
    </w:p>
    <w:p w14:paraId="2A49CF29" w14:textId="77777777" w:rsidR="00267BAB" w:rsidRPr="00E7157B" w:rsidRDefault="00267BAB" w:rsidP="00267BAB">
      <w:pPr>
        <w:ind w:left="720" w:hanging="720"/>
        <w:jc w:val="right"/>
        <w:rPr>
          <w:color w:val="333333"/>
        </w:rPr>
      </w:pPr>
      <w:r w:rsidRPr="00E7157B">
        <w:rPr>
          <w:color w:val="333333"/>
        </w:rPr>
        <w:t xml:space="preserve">Date: </w:t>
      </w:r>
      <w:r w:rsidRPr="00E7157B">
        <w:rPr>
          <w:i/>
          <w:color w:val="333333"/>
        </w:rPr>
        <w:t xml:space="preserve">[insert: </w:t>
      </w:r>
      <w:r w:rsidRPr="00E7157B">
        <w:rPr>
          <w:b/>
          <w:bCs/>
          <w:i/>
          <w:color w:val="333333"/>
        </w:rPr>
        <w:t>date</w:t>
      </w:r>
      <w:r w:rsidRPr="00E7157B">
        <w:rPr>
          <w:i/>
          <w:color w:val="333333"/>
        </w:rPr>
        <w:t xml:space="preserve"> (as day, month and year) </w:t>
      </w:r>
      <w:r w:rsidRPr="00E7157B">
        <w:rPr>
          <w:b/>
          <w:bCs/>
          <w:i/>
          <w:color w:val="333333"/>
        </w:rPr>
        <w:t>of Bid Submission</w:t>
      </w:r>
      <w:r w:rsidRPr="00E7157B">
        <w:rPr>
          <w:i/>
          <w:color w:val="333333"/>
        </w:rPr>
        <w:t>]</w:t>
      </w:r>
    </w:p>
    <w:p w14:paraId="6C9D2E0F" w14:textId="45002F7E" w:rsidR="00267BAB" w:rsidRPr="00E7157B" w:rsidRDefault="00A32AF2" w:rsidP="00267BAB">
      <w:pPr>
        <w:ind w:left="720" w:hanging="720"/>
        <w:jc w:val="right"/>
        <w:rPr>
          <w:color w:val="333333"/>
        </w:rPr>
      </w:pPr>
      <w:r>
        <w:rPr>
          <w:color w:val="333333"/>
        </w:rPr>
        <w:t>N</w:t>
      </w:r>
      <w:r w:rsidR="00267BAB" w:rsidRPr="00E7157B">
        <w:rPr>
          <w:color w:val="333333"/>
        </w:rPr>
        <w:t xml:space="preserve">CB No.: </w:t>
      </w:r>
      <w:r w:rsidR="00267BAB" w:rsidRPr="00E7157B">
        <w:rPr>
          <w:i/>
          <w:color w:val="333333"/>
        </w:rPr>
        <w:t xml:space="preserve">[insert: </w:t>
      </w:r>
      <w:r w:rsidR="00267BAB" w:rsidRPr="00E7157B">
        <w:rPr>
          <w:b/>
          <w:bCs/>
          <w:i/>
          <w:color w:val="333333"/>
        </w:rPr>
        <w:t>number of bidding process</w:t>
      </w:r>
      <w:r w:rsidR="00267BAB" w:rsidRPr="00E7157B">
        <w:rPr>
          <w:i/>
          <w:color w:val="333333"/>
        </w:rPr>
        <w:t>]</w:t>
      </w:r>
    </w:p>
    <w:p w14:paraId="64FCF14E" w14:textId="77777777" w:rsidR="00267BAB" w:rsidRPr="00E7157B" w:rsidRDefault="00267BAB" w:rsidP="00267BAB">
      <w:pPr>
        <w:ind w:left="720" w:hanging="720"/>
        <w:jc w:val="right"/>
        <w:rPr>
          <w:i/>
          <w:color w:val="333333"/>
        </w:rPr>
      </w:pPr>
      <w:r w:rsidRPr="00E7157B">
        <w:rPr>
          <w:color w:val="333333"/>
        </w:rPr>
        <w:t xml:space="preserve">Alternative No.: </w:t>
      </w:r>
      <w:r w:rsidRPr="00E7157B">
        <w:rPr>
          <w:i/>
          <w:color w:val="333333"/>
        </w:rPr>
        <w:t xml:space="preserve">[insert: </w:t>
      </w:r>
      <w:r w:rsidRPr="00E7157B">
        <w:rPr>
          <w:b/>
          <w:bCs/>
          <w:i/>
          <w:color w:val="333333"/>
        </w:rPr>
        <w:t>identification No if this is a Bid for an</w:t>
      </w:r>
      <w:r w:rsidRPr="00E7157B">
        <w:rPr>
          <w:b/>
          <w:bCs/>
          <w:color w:val="333333"/>
        </w:rPr>
        <w:t xml:space="preserve"> </w:t>
      </w:r>
      <w:r w:rsidRPr="00E7157B">
        <w:rPr>
          <w:b/>
          <w:bCs/>
          <w:i/>
          <w:color w:val="333333"/>
        </w:rPr>
        <w:t>alternative</w:t>
      </w:r>
      <w:r w:rsidRPr="00E7157B">
        <w:rPr>
          <w:i/>
          <w:color w:val="333333"/>
        </w:rPr>
        <w:t>]</w:t>
      </w:r>
    </w:p>
    <w:p w14:paraId="56C220EA" w14:textId="77777777" w:rsidR="00267BAB" w:rsidRPr="00E7157B" w:rsidRDefault="00267BAB" w:rsidP="00267BAB">
      <w:pPr>
        <w:pStyle w:val="Sub-ClauseText"/>
        <w:spacing w:before="0" w:after="0"/>
        <w:rPr>
          <w:color w:val="333333"/>
          <w:spacing w:val="0"/>
        </w:rPr>
      </w:pPr>
    </w:p>
    <w:p w14:paraId="70759A34" w14:textId="77777777" w:rsidR="00267BAB" w:rsidRPr="00E7157B" w:rsidRDefault="00267BAB" w:rsidP="00267BAB">
      <w:pPr>
        <w:rPr>
          <w:color w:val="333333"/>
        </w:rPr>
      </w:pPr>
      <w:r w:rsidRPr="00E7157B">
        <w:rPr>
          <w:color w:val="333333"/>
        </w:rPr>
        <w:t xml:space="preserve">To: </w:t>
      </w:r>
      <w:r w:rsidRPr="00E7157B">
        <w:rPr>
          <w:i/>
          <w:color w:val="333333"/>
        </w:rPr>
        <w:t xml:space="preserve">[insert: complete name of </w:t>
      </w:r>
      <w:r>
        <w:rPr>
          <w:i/>
          <w:color w:val="333333"/>
        </w:rPr>
        <w:t>GOL</w:t>
      </w:r>
      <w:r w:rsidRPr="00E7157B">
        <w:rPr>
          <w:i/>
          <w:color w:val="333333"/>
        </w:rPr>
        <w:t>]</w:t>
      </w:r>
      <w:r w:rsidRPr="00E7157B">
        <w:rPr>
          <w:color w:val="333333"/>
        </w:rPr>
        <w:t xml:space="preserve"> </w:t>
      </w:r>
    </w:p>
    <w:p w14:paraId="6AA9BDFD" w14:textId="77777777" w:rsidR="00267BAB" w:rsidRPr="00E7157B" w:rsidRDefault="00267BAB" w:rsidP="00267BAB">
      <w:pPr>
        <w:rPr>
          <w:i/>
          <w:color w:val="333333"/>
        </w:rPr>
      </w:pPr>
    </w:p>
    <w:p w14:paraId="0CEA91EB" w14:textId="77777777" w:rsidR="00267BAB" w:rsidRPr="00E7157B" w:rsidRDefault="00267BAB" w:rsidP="00267BAB">
      <w:pPr>
        <w:rPr>
          <w:color w:val="333333"/>
        </w:rPr>
      </w:pPr>
      <w:r w:rsidRPr="00E7157B">
        <w:rPr>
          <w:color w:val="333333"/>
        </w:rPr>
        <w:t>WHEREAS</w:t>
      </w:r>
    </w:p>
    <w:p w14:paraId="1DEC9347" w14:textId="77777777" w:rsidR="00267BAB" w:rsidRPr="00E7157B" w:rsidRDefault="00267BAB" w:rsidP="00267BAB">
      <w:pPr>
        <w:rPr>
          <w:color w:val="333333"/>
        </w:rPr>
      </w:pPr>
    </w:p>
    <w:p w14:paraId="17DAD965" w14:textId="77777777" w:rsidR="00267BAB" w:rsidRPr="00E7157B" w:rsidRDefault="00267BAB" w:rsidP="00267BAB">
      <w:pPr>
        <w:jc w:val="both"/>
        <w:rPr>
          <w:color w:val="333333"/>
        </w:rPr>
      </w:pPr>
      <w:r w:rsidRPr="00E7157B">
        <w:rPr>
          <w:color w:val="333333"/>
        </w:rPr>
        <w:t xml:space="preserve">We </w:t>
      </w:r>
      <w:r w:rsidRPr="00E7157B">
        <w:rPr>
          <w:i/>
          <w:color w:val="333333"/>
        </w:rPr>
        <w:t xml:space="preserve">[insert: </w:t>
      </w:r>
      <w:r w:rsidRPr="00E7157B">
        <w:rPr>
          <w:b/>
          <w:bCs/>
          <w:i/>
          <w:color w:val="333333"/>
        </w:rPr>
        <w:t>complete name of Manufacturer</w:t>
      </w:r>
      <w:r w:rsidRPr="00E7157B">
        <w:rPr>
          <w:i/>
          <w:color w:val="333333"/>
        </w:rPr>
        <w:t>],</w:t>
      </w:r>
      <w:r w:rsidRPr="00E7157B">
        <w:rPr>
          <w:color w:val="333333"/>
        </w:rPr>
        <w:t xml:space="preserve"> who are official manufacturers of</w:t>
      </w:r>
      <w:r w:rsidRPr="00E7157B">
        <w:rPr>
          <w:b/>
          <w:i/>
          <w:color w:val="333333"/>
        </w:rPr>
        <w:t xml:space="preserve"> </w:t>
      </w:r>
      <w:r w:rsidRPr="00E7157B">
        <w:rPr>
          <w:i/>
          <w:color w:val="333333"/>
        </w:rPr>
        <w:t xml:space="preserve">[insert: </w:t>
      </w:r>
      <w:r w:rsidRPr="00E7157B">
        <w:rPr>
          <w:b/>
          <w:bCs/>
          <w:i/>
          <w:color w:val="333333"/>
        </w:rPr>
        <w:t>type of goods manufactured</w:t>
      </w:r>
      <w:r w:rsidRPr="00E7157B">
        <w:rPr>
          <w:i/>
          <w:color w:val="333333"/>
        </w:rPr>
        <w:t>],</w:t>
      </w:r>
      <w:r w:rsidRPr="00E7157B">
        <w:rPr>
          <w:color w:val="333333"/>
        </w:rPr>
        <w:t xml:space="preserve"> having factories at </w:t>
      </w:r>
      <w:r w:rsidRPr="00E7157B">
        <w:rPr>
          <w:i/>
          <w:iCs/>
          <w:color w:val="333333"/>
        </w:rPr>
        <w:t xml:space="preserve">[insert: </w:t>
      </w:r>
      <w:r w:rsidRPr="00E7157B">
        <w:rPr>
          <w:b/>
          <w:bCs/>
          <w:i/>
          <w:iCs/>
          <w:color w:val="333333"/>
        </w:rPr>
        <w:t>full address of Manufacturer’s factories</w:t>
      </w:r>
      <w:r w:rsidRPr="00E7157B">
        <w:rPr>
          <w:i/>
          <w:iCs/>
          <w:color w:val="333333"/>
        </w:rPr>
        <w:t>],</w:t>
      </w:r>
      <w:r w:rsidRPr="00E7157B">
        <w:rPr>
          <w:color w:val="333333"/>
        </w:rPr>
        <w:t xml:space="preserve"> do hereby authorize </w:t>
      </w:r>
      <w:r w:rsidRPr="00E7157B">
        <w:rPr>
          <w:i/>
          <w:color w:val="333333"/>
        </w:rPr>
        <w:t xml:space="preserve">[insert: </w:t>
      </w:r>
      <w:r w:rsidRPr="00E7157B">
        <w:rPr>
          <w:b/>
          <w:bCs/>
          <w:i/>
          <w:color w:val="333333"/>
        </w:rPr>
        <w:t>complete name of Bidder</w:t>
      </w:r>
      <w:r w:rsidRPr="00E7157B">
        <w:rPr>
          <w:i/>
          <w:color w:val="333333"/>
        </w:rPr>
        <w:t>]</w:t>
      </w:r>
      <w:r w:rsidRPr="00E7157B">
        <w:rPr>
          <w:color w:val="333333"/>
        </w:rPr>
        <w:t xml:space="preserve"> to submit a bid the purpose of which is to provide the following Goods, manufactured by </w:t>
      </w:r>
      <w:r w:rsidRPr="00E7157B">
        <w:rPr>
          <w:iCs/>
          <w:color w:val="333333"/>
        </w:rPr>
        <w:t xml:space="preserve">us </w:t>
      </w:r>
      <w:r w:rsidRPr="00E7157B">
        <w:rPr>
          <w:i/>
          <w:color w:val="333333"/>
        </w:rPr>
        <w:t xml:space="preserve">[insert: </w:t>
      </w:r>
      <w:r w:rsidRPr="00E7157B">
        <w:rPr>
          <w:b/>
          <w:bCs/>
          <w:i/>
          <w:color w:val="333333"/>
        </w:rPr>
        <w:t>name and or brief description of the Goods</w:t>
      </w:r>
      <w:r w:rsidRPr="00E7157B">
        <w:rPr>
          <w:i/>
          <w:color w:val="333333"/>
        </w:rPr>
        <w:t>],</w:t>
      </w:r>
      <w:r w:rsidRPr="00E7157B">
        <w:rPr>
          <w:color w:val="333333"/>
        </w:rPr>
        <w:t xml:space="preserve"> and to subsequently negotiate and sign the Contract.</w:t>
      </w:r>
    </w:p>
    <w:p w14:paraId="41D2BFEC" w14:textId="77777777" w:rsidR="00267BAB" w:rsidRPr="00E7157B" w:rsidRDefault="00267BAB" w:rsidP="00267BAB">
      <w:pPr>
        <w:jc w:val="both"/>
        <w:rPr>
          <w:color w:val="333333"/>
        </w:rPr>
      </w:pPr>
    </w:p>
    <w:p w14:paraId="4D199E78" w14:textId="77777777" w:rsidR="00267BAB" w:rsidRPr="00E7157B" w:rsidRDefault="00267BAB" w:rsidP="00267BAB">
      <w:pPr>
        <w:jc w:val="both"/>
        <w:rPr>
          <w:color w:val="333333"/>
        </w:rPr>
      </w:pPr>
      <w:r w:rsidRPr="00E7157B">
        <w:rPr>
          <w:color w:val="333333"/>
        </w:rPr>
        <w:t>We hereby extend our full guarantee and warranty in accordance with Clause 27 of the General Conditions of Contract, with respect to the Goods offered by the above firm.</w:t>
      </w:r>
    </w:p>
    <w:p w14:paraId="6AE14459" w14:textId="77777777" w:rsidR="00267BAB" w:rsidRPr="00E7157B" w:rsidRDefault="00267BAB" w:rsidP="00267BAB">
      <w:pPr>
        <w:jc w:val="both"/>
        <w:rPr>
          <w:color w:val="333333"/>
        </w:rPr>
      </w:pPr>
    </w:p>
    <w:p w14:paraId="5F07F39B" w14:textId="77777777" w:rsidR="00267BAB" w:rsidRPr="00E7157B" w:rsidRDefault="00267BAB" w:rsidP="00267BAB">
      <w:pPr>
        <w:jc w:val="both"/>
        <w:rPr>
          <w:color w:val="333333"/>
        </w:rPr>
      </w:pPr>
      <w:r w:rsidRPr="00E7157B">
        <w:rPr>
          <w:color w:val="333333"/>
        </w:rPr>
        <w:t xml:space="preserve">Signed: </w:t>
      </w:r>
      <w:r w:rsidRPr="00E7157B">
        <w:rPr>
          <w:i/>
          <w:iCs/>
          <w:color w:val="333333"/>
        </w:rPr>
        <w:t>[</w:t>
      </w:r>
      <w:r w:rsidRPr="00E7157B">
        <w:rPr>
          <w:b/>
          <w:bCs/>
          <w:i/>
          <w:iCs/>
          <w:color w:val="333333"/>
        </w:rPr>
        <w:t>insert: signature(s) of authorized representative(s) of the Manufacturer</w:t>
      </w:r>
      <w:r w:rsidRPr="00E7157B">
        <w:rPr>
          <w:i/>
          <w:iCs/>
          <w:color w:val="333333"/>
        </w:rPr>
        <w:t xml:space="preserve">] </w:t>
      </w:r>
    </w:p>
    <w:p w14:paraId="4F196317" w14:textId="77777777" w:rsidR="00267BAB" w:rsidRPr="00E7157B" w:rsidRDefault="00267BAB" w:rsidP="00267BAB">
      <w:pPr>
        <w:rPr>
          <w:color w:val="333333"/>
        </w:rPr>
      </w:pPr>
    </w:p>
    <w:p w14:paraId="1BFB44C5" w14:textId="77777777" w:rsidR="00267BAB" w:rsidRPr="00E7157B" w:rsidRDefault="00267BAB" w:rsidP="00267BAB">
      <w:pPr>
        <w:rPr>
          <w:color w:val="333333"/>
        </w:rPr>
      </w:pPr>
    </w:p>
    <w:p w14:paraId="118A0420" w14:textId="77777777" w:rsidR="00267BAB" w:rsidRPr="00E7157B" w:rsidRDefault="00267BAB" w:rsidP="00267BAB">
      <w:pPr>
        <w:rPr>
          <w:color w:val="333333"/>
        </w:rPr>
      </w:pPr>
      <w:r w:rsidRPr="00E7157B">
        <w:rPr>
          <w:color w:val="333333"/>
        </w:rPr>
        <w:t xml:space="preserve">Name: </w:t>
      </w:r>
      <w:r w:rsidRPr="00E7157B">
        <w:rPr>
          <w:i/>
          <w:iCs/>
          <w:color w:val="333333"/>
        </w:rPr>
        <w:t xml:space="preserve">[insert: </w:t>
      </w:r>
      <w:r w:rsidRPr="00E7157B">
        <w:rPr>
          <w:b/>
          <w:bCs/>
          <w:i/>
          <w:iCs/>
          <w:color w:val="333333"/>
        </w:rPr>
        <w:t>complete name(s) of authorized representative(s) of the Manufacturer</w:t>
      </w:r>
      <w:r w:rsidRPr="00E7157B">
        <w:rPr>
          <w:i/>
          <w:iCs/>
          <w:color w:val="333333"/>
        </w:rPr>
        <w:t>]</w:t>
      </w:r>
      <w:r w:rsidRPr="00E7157B">
        <w:rPr>
          <w:color w:val="333333"/>
        </w:rPr>
        <w:tab/>
      </w:r>
    </w:p>
    <w:p w14:paraId="76CCE8D5" w14:textId="77777777" w:rsidR="00267BAB" w:rsidRPr="00E7157B" w:rsidRDefault="00267BAB" w:rsidP="00267BAB">
      <w:pPr>
        <w:rPr>
          <w:color w:val="333333"/>
        </w:rPr>
      </w:pPr>
    </w:p>
    <w:p w14:paraId="2E0D2FD6" w14:textId="77777777" w:rsidR="00267BAB" w:rsidRPr="00E7157B" w:rsidRDefault="00267BAB" w:rsidP="00267BAB">
      <w:pPr>
        <w:rPr>
          <w:color w:val="333333"/>
        </w:rPr>
      </w:pPr>
      <w:r w:rsidRPr="00E7157B">
        <w:rPr>
          <w:color w:val="333333"/>
        </w:rPr>
        <w:t xml:space="preserve">Title: </w:t>
      </w:r>
      <w:r w:rsidRPr="00E7157B">
        <w:rPr>
          <w:i/>
          <w:iCs/>
          <w:color w:val="333333"/>
        </w:rPr>
        <w:t xml:space="preserve">[insert: </w:t>
      </w:r>
      <w:r w:rsidRPr="00E7157B">
        <w:rPr>
          <w:b/>
          <w:bCs/>
          <w:i/>
          <w:iCs/>
          <w:color w:val="333333"/>
        </w:rPr>
        <w:t>title</w:t>
      </w:r>
      <w:r w:rsidRPr="00E7157B">
        <w:rPr>
          <w:i/>
          <w:iCs/>
          <w:color w:val="333333"/>
        </w:rPr>
        <w:t>]</w:t>
      </w:r>
      <w:r w:rsidRPr="00E7157B">
        <w:rPr>
          <w:color w:val="333333"/>
        </w:rPr>
        <w:t xml:space="preserve"> </w:t>
      </w:r>
    </w:p>
    <w:p w14:paraId="4AF0F357" w14:textId="77777777" w:rsidR="00267BAB" w:rsidRPr="00E7157B" w:rsidRDefault="00267BAB" w:rsidP="00267BAB">
      <w:pPr>
        <w:rPr>
          <w:color w:val="333333"/>
        </w:rPr>
      </w:pPr>
    </w:p>
    <w:p w14:paraId="18B43F34" w14:textId="77777777" w:rsidR="00267BAB" w:rsidRPr="00E7157B" w:rsidRDefault="00267BAB" w:rsidP="00267BAB">
      <w:pPr>
        <w:rPr>
          <w:color w:val="333333"/>
        </w:rPr>
      </w:pPr>
      <w:r w:rsidRPr="00E7157B">
        <w:rPr>
          <w:color w:val="333333"/>
        </w:rPr>
        <w:t xml:space="preserve">Duly authorized to sign this Authorization on behalf of: </w:t>
      </w:r>
      <w:r w:rsidRPr="00E7157B">
        <w:rPr>
          <w:i/>
          <w:iCs/>
          <w:color w:val="333333"/>
        </w:rPr>
        <w:t xml:space="preserve">[insert: </w:t>
      </w:r>
      <w:r w:rsidRPr="00E7157B">
        <w:rPr>
          <w:b/>
          <w:bCs/>
          <w:i/>
          <w:iCs/>
          <w:color w:val="333333"/>
        </w:rPr>
        <w:t>complete name of Bidder</w:t>
      </w:r>
      <w:r w:rsidRPr="00E7157B">
        <w:rPr>
          <w:i/>
          <w:iCs/>
          <w:color w:val="333333"/>
        </w:rPr>
        <w:t>]</w:t>
      </w:r>
    </w:p>
    <w:p w14:paraId="55E96543" w14:textId="77777777" w:rsidR="00267BAB" w:rsidRPr="00E7157B" w:rsidRDefault="00267BAB" w:rsidP="00267BAB">
      <w:pPr>
        <w:rPr>
          <w:i/>
          <w:color w:val="333333"/>
        </w:rPr>
      </w:pPr>
    </w:p>
    <w:p w14:paraId="75DE9E18" w14:textId="77777777" w:rsidR="00267BAB" w:rsidRPr="00E7157B" w:rsidRDefault="00267BAB" w:rsidP="00267BAB">
      <w:pPr>
        <w:rPr>
          <w:color w:val="333333"/>
        </w:rPr>
      </w:pPr>
    </w:p>
    <w:p w14:paraId="7863E7FD" w14:textId="77777777" w:rsidR="00267BAB" w:rsidRPr="00E7157B" w:rsidRDefault="00267BAB" w:rsidP="00267BAB">
      <w:pPr>
        <w:rPr>
          <w:color w:val="333333"/>
        </w:rPr>
      </w:pPr>
      <w:r w:rsidRPr="00E7157B">
        <w:rPr>
          <w:color w:val="333333"/>
        </w:rPr>
        <w:t xml:space="preserve">Dated on ____________ day of __________________, _______ </w:t>
      </w:r>
      <w:r w:rsidRPr="00E7157B">
        <w:rPr>
          <w:i/>
          <w:iCs/>
          <w:color w:val="333333"/>
        </w:rPr>
        <w:t xml:space="preserve">[insert: </w:t>
      </w:r>
      <w:r w:rsidRPr="00E7157B">
        <w:rPr>
          <w:b/>
          <w:bCs/>
          <w:i/>
          <w:iCs/>
          <w:color w:val="333333"/>
        </w:rPr>
        <w:t>date of signing</w:t>
      </w:r>
      <w:r w:rsidRPr="00E7157B">
        <w:rPr>
          <w:i/>
          <w:iCs/>
          <w:color w:val="333333"/>
        </w:rPr>
        <w:t>]</w:t>
      </w:r>
    </w:p>
    <w:p w14:paraId="2BC7DD0E" w14:textId="77777777" w:rsidR="00267BAB" w:rsidRPr="00E7157B" w:rsidRDefault="00267BAB" w:rsidP="00267BAB">
      <w:pPr>
        <w:rPr>
          <w:color w:val="333333"/>
        </w:rPr>
      </w:pPr>
    </w:p>
    <w:p w14:paraId="2D783D93" w14:textId="77777777" w:rsidR="00267BAB" w:rsidRDefault="00267BAB" w:rsidP="00267BAB">
      <w:pPr>
        <w:pStyle w:val="Head81"/>
        <w:rPr>
          <w:color w:val="333333"/>
          <w:lang w:val="en-US"/>
        </w:rPr>
      </w:pPr>
      <w:r w:rsidRPr="00E7157B">
        <w:rPr>
          <w:color w:val="333333"/>
        </w:rPr>
        <w:br w:type="page"/>
      </w:r>
      <w:bookmarkStart w:id="260" w:name="_Toc438362087"/>
      <w:bookmarkStart w:id="261" w:name="_Toc87069512"/>
      <w:bookmarkStart w:id="262" w:name="_Toc452345321"/>
      <w:bookmarkStart w:id="263" w:name="_Toc452352156"/>
      <w:bookmarkStart w:id="264" w:name="_Toc453771566"/>
      <w:r w:rsidRPr="00E7157B">
        <w:rPr>
          <w:color w:val="333333"/>
        </w:rPr>
        <w:lastRenderedPageBreak/>
        <w:t>9</w:t>
      </w:r>
      <w:r w:rsidRPr="00E7157B">
        <w:rPr>
          <w:color w:val="333333"/>
          <w:lang w:val="en-US"/>
        </w:rPr>
        <w:t xml:space="preserve">. </w:t>
      </w:r>
      <w:r w:rsidRPr="00E7157B">
        <w:rPr>
          <w:color w:val="333333"/>
          <w:lang w:val="en-US"/>
        </w:rPr>
        <w:tab/>
        <w:t>Form of Contract Agreement</w:t>
      </w:r>
      <w:bookmarkEnd w:id="260"/>
      <w:bookmarkEnd w:id="261"/>
    </w:p>
    <w:p w14:paraId="78DF01EC" w14:textId="77777777" w:rsidR="00267BAB" w:rsidRPr="00E7157B" w:rsidRDefault="00267BAB" w:rsidP="00267BAB">
      <w:pPr>
        <w:pStyle w:val="Head81"/>
        <w:rPr>
          <w:color w:val="333333"/>
          <w:lang w:val="en-US"/>
        </w:rPr>
      </w:pPr>
      <w:r>
        <w:rPr>
          <w:color w:val="333333"/>
          <w:lang w:val="en-US"/>
        </w:rPr>
        <w:t>To be modified</w:t>
      </w:r>
    </w:p>
    <w:p w14:paraId="1E59AC8E" w14:textId="77777777" w:rsidR="00267BAB" w:rsidRPr="00E7157B" w:rsidRDefault="00267BAB" w:rsidP="00267BAB">
      <w:pPr>
        <w:tabs>
          <w:tab w:val="left" w:pos="5400"/>
          <w:tab w:val="left" w:pos="8280"/>
        </w:tabs>
        <w:rPr>
          <w:color w:val="333333"/>
        </w:rPr>
      </w:pPr>
    </w:p>
    <w:p w14:paraId="713D73C3" w14:textId="77777777" w:rsidR="00267BAB" w:rsidRPr="00E7157B" w:rsidRDefault="00267BAB" w:rsidP="00267BAB">
      <w:pPr>
        <w:tabs>
          <w:tab w:val="left" w:pos="5400"/>
          <w:tab w:val="left" w:pos="8280"/>
        </w:tabs>
        <w:spacing w:after="200"/>
        <w:rPr>
          <w:color w:val="333333"/>
        </w:rPr>
      </w:pPr>
      <w:r w:rsidRPr="00E7157B">
        <w:rPr>
          <w:color w:val="333333"/>
        </w:rPr>
        <w:t>THIS CONTRACT AGREEMENT is made</w:t>
      </w:r>
    </w:p>
    <w:p w14:paraId="5D8EF82C" w14:textId="77777777" w:rsidR="00267BAB" w:rsidRPr="00E7157B" w:rsidRDefault="00267BAB" w:rsidP="00267BAB">
      <w:pPr>
        <w:tabs>
          <w:tab w:val="left" w:pos="720"/>
          <w:tab w:val="left" w:pos="2520"/>
          <w:tab w:val="left" w:pos="6120"/>
          <w:tab w:val="left" w:pos="7200"/>
        </w:tabs>
        <w:spacing w:after="200"/>
        <w:rPr>
          <w:color w:val="333333"/>
        </w:rPr>
      </w:pPr>
      <w:r w:rsidRPr="00E7157B">
        <w:rPr>
          <w:color w:val="333333"/>
        </w:rPr>
        <w:tab/>
        <w:t xml:space="preserve">the </w:t>
      </w:r>
      <w:r w:rsidRPr="00E7157B">
        <w:rPr>
          <w:i/>
          <w:color w:val="333333"/>
        </w:rPr>
        <w:t xml:space="preserve">[ insert: </w:t>
      </w:r>
      <w:r w:rsidRPr="00E7157B">
        <w:rPr>
          <w:b/>
          <w:i/>
          <w:color w:val="333333"/>
        </w:rPr>
        <w:t>number</w:t>
      </w:r>
      <w:r w:rsidRPr="00E7157B">
        <w:rPr>
          <w:i/>
          <w:color w:val="333333"/>
        </w:rPr>
        <w:t> ]</w:t>
      </w:r>
      <w:r w:rsidRPr="00E7157B">
        <w:rPr>
          <w:color w:val="333333"/>
        </w:rPr>
        <w:t xml:space="preserve"> day of </w:t>
      </w:r>
      <w:r w:rsidRPr="00E7157B">
        <w:rPr>
          <w:i/>
          <w:color w:val="333333"/>
        </w:rPr>
        <w:t xml:space="preserve">[ insert: </w:t>
      </w:r>
      <w:r w:rsidRPr="00E7157B">
        <w:rPr>
          <w:b/>
          <w:i/>
          <w:color w:val="333333"/>
        </w:rPr>
        <w:t>month</w:t>
      </w:r>
      <w:r w:rsidRPr="00E7157B">
        <w:rPr>
          <w:i/>
          <w:color w:val="333333"/>
        </w:rPr>
        <w:t> ]</w:t>
      </w:r>
      <w:r w:rsidRPr="00E7157B">
        <w:rPr>
          <w:color w:val="333333"/>
        </w:rPr>
        <w:t xml:space="preserve">, </w:t>
      </w:r>
      <w:r w:rsidRPr="00E7157B">
        <w:rPr>
          <w:i/>
          <w:color w:val="333333"/>
        </w:rPr>
        <w:t xml:space="preserve">[ insert: </w:t>
      </w:r>
      <w:r w:rsidRPr="00E7157B">
        <w:rPr>
          <w:b/>
          <w:i/>
          <w:color w:val="333333"/>
        </w:rPr>
        <w:t>year</w:t>
      </w:r>
      <w:r w:rsidRPr="00E7157B">
        <w:rPr>
          <w:i/>
          <w:color w:val="333333"/>
        </w:rPr>
        <w:t> ]</w:t>
      </w:r>
      <w:r w:rsidRPr="00E7157B">
        <w:rPr>
          <w:color w:val="333333"/>
        </w:rPr>
        <w:t>.</w:t>
      </w:r>
    </w:p>
    <w:p w14:paraId="50D3A565" w14:textId="77777777" w:rsidR="00267BAB" w:rsidRPr="00E7157B" w:rsidRDefault="00267BAB" w:rsidP="00267BAB">
      <w:pPr>
        <w:spacing w:after="200"/>
        <w:rPr>
          <w:color w:val="333333"/>
        </w:rPr>
      </w:pPr>
    </w:p>
    <w:p w14:paraId="627D05BB" w14:textId="77777777" w:rsidR="00267BAB" w:rsidRPr="00E7157B" w:rsidRDefault="00267BAB" w:rsidP="00267BAB">
      <w:pPr>
        <w:spacing w:after="200"/>
        <w:rPr>
          <w:color w:val="333333"/>
        </w:rPr>
      </w:pPr>
      <w:r w:rsidRPr="00E7157B">
        <w:rPr>
          <w:color w:val="333333"/>
        </w:rPr>
        <w:t>BETWEEN</w:t>
      </w:r>
    </w:p>
    <w:p w14:paraId="7151C24E" w14:textId="0EDD30D6" w:rsidR="00267BAB" w:rsidRPr="00E7157B" w:rsidRDefault="00267BAB" w:rsidP="00267BAB">
      <w:pPr>
        <w:spacing w:after="200"/>
        <w:ind w:left="1440" w:hanging="720"/>
        <w:rPr>
          <w:color w:val="333333"/>
        </w:rPr>
      </w:pPr>
      <w:r w:rsidRPr="00E7157B">
        <w:rPr>
          <w:color w:val="333333"/>
        </w:rPr>
        <w:t>(1)</w:t>
      </w:r>
      <w:r w:rsidRPr="00E7157B">
        <w:rPr>
          <w:color w:val="333333"/>
        </w:rPr>
        <w:tab/>
      </w:r>
      <w:r>
        <w:rPr>
          <w:color w:val="333333"/>
        </w:rPr>
        <w:t xml:space="preserve">The </w:t>
      </w:r>
      <w:r>
        <w:rPr>
          <w:b/>
          <w:i/>
          <w:color w:val="333333"/>
        </w:rPr>
        <w:t>GOL/PE</w:t>
      </w:r>
      <w:r w:rsidRPr="00E7157B">
        <w:rPr>
          <w:i/>
          <w:color w:val="333333"/>
        </w:rPr>
        <w:t> </w:t>
      </w:r>
      <w:r>
        <w:rPr>
          <w:color w:val="333333"/>
        </w:rPr>
        <w:t>(</w:t>
      </w:r>
      <w:r w:rsidR="00A32AF2">
        <w:rPr>
          <w:color w:val="333333"/>
        </w:rPr>
        <w:t xml:space="preserve">Central Medical Store </w:t>
      </w:r>
      <w:r>
        <w:rPr>
          <w:color w:val="333333"/>
        </w:rPr>
        <w:t xml:space="preserve">– Ministry of Health) </w:t>
      </w:r>
      <w:r w:rsidRPr="00E7157B">
        <w:rPr>
          <w:color w:val="333333"/>
        </w:rPr>
        <w:t xml:space="preserve">having its principal place of business at </w:t>
      </w:r>
      <w:r w:rsidRPr="00E7157B">
        <w:rPr>
          <w:i/>
          <w:color w:val="333333"/>
        </w:rPr>
        <w:t xml:space="preserve">[ insert: </w:t>
      </w:r>
      <w:r w:rsidRPr="00E7157B">
        <w:rPr>
          <w:b/>
          <w:i/>
          <w:color w:val="333333"/>
        </w:rPr>
        <w:t xml:space="preserve">address of </w:t>
      </w:r>
      <w:r>
        <w:rPr>
          <w:b/>
          <w:i/>
          <w:color w:val="333333"/>
        </w:rPr>
        <w:t xml:space="preserve">GOL/PE </w:t>
      </w:r>
      <w:r>
        <w:rPr>
          <w:color w:val="333333"/>
        </w:rPr>
        <w:t>(</w:t>
      </w:r>
      <w:r w:rsidR="00A32AF2">
        <w:rPr>
          <w:color w:val="333333"/>
        </w:rPr>
        <w:t xml:space="preserve">Central Medical Store </w:t>
      </w:r>
      <w:r>
        <w:rPr>
          <w:color w:val="333333"/>
        </w:rPr>
        <w:t>– Ministry of Health)</w:t>
      </w:r>
      <w:r w:rsidRPr="00E7157B">
        <w:rPr>
          <w:b/>
          <w:i/>
          <w:color w:val="333333"/>
        </w:rPr>
        <w:t> </w:t>
      </w:r>
      <w:r w:rsidRPr="00E7157B">
        <w:rPr>
          <w:i/>
          <w:color w:val="333333"/>
        </w:rPr>
        <w:t>]</w:t>
      </w:r>
      <w:r w:rsidRPr="00E7157B">
        <w:rPr>
          <w:color w:val="333333"/>
        </w:rPr>
        <w:t xml:space="preserve"> (hereinafter called “the </w:t>
      </w:r>
      <w:r>
        <w:rPr>
          <w:color w:val="333333"/>
        </w:rPr>
        <w:t>Purchaser</w:t>
      </w:r>
      <w:r w:rsidRPr="00E7157B">
        <w:rPr>
          <w:color w:val="333333"/>
        </w:rPr>
        <w:t xml:space="preserve">”), and </w:t>
      </w:r>
    </w:p>
    <w:p w14:paraId="68980F56" w14:textId="77777777" w:rsidR="00267BAB" w:rsidRPr="00E7157B" w:rsidRDefault="00267BAB" w:rsidP="00267BAB">
      <w:pPr>
        <w:spacing w:after="200"/>
        <w:ind w:left="1440" w:hanging="720"/>
        <w:rPr>
          <w:color w:val="333333"/>
        </w:rPr>
      </w:pPr>
      <w:r w:rsidRPr="00E7157B">
        <w:rPr>
          <w:color w:val="333333"/>
        </w:rPr>
        <w:t>(2)</w:t>
      </w:r>
      <w:r w:rsidRPr="00E7157B">
        <w:rPr>
          <w:color w:val="333333"/>
        </w:rPr>
        <w:tab/>
      </w:r>
      <w:r w:rsidRPr="00E7157B">
        <w:rPr>
          <w:i/>
          <w:color w:val="333333"/>
        </w:rPr>
        <w:t xml:space="preserve">[ insert: </w:t>
      </w:r>
      <w:r w:rsidRPr="00E7157B">
        <w:rPr>
          <w:b/>
          <w:i/>
          <w:color w:val="333333"/>
        </w:rPr>
        <w:t xml:space="preserve">name of Supplier </w:t>
      </w:r>
      <w:r w:rsidRPr="00E7157B">
        <w:rPr>
          <w:i/>
          <w:color w:val="333333"/>
        </w:rPr>
        <w:t>]</w:t>
      </w:r>
      <w:r w:rsidRPr="00E7157B">
        <w:rPr>
          <w:color w:val="333333"/>
        </w:rPr>
        <w:t xml:space="preserve">, a corporation incorporated under the laws of </w:t>
      </w:r>
      <w:r w:rsidRPr="00E7157B">
        <w:rPr>
          <w:i/>
          <w:color w:val="333333"/>
        </w:rPr>
        <w:t xml:space="preserve">[ insert: </w:t>
      </w:r>
      <w:r w:rsidRPr="00E7157B">
        <w:rPr>
          <w:b/>
          <w:i/>
          <w:color w:val="333333"/>
        </w:rPr>
        <w:t xml:space="preserve">country of Supplier </w:t>
      </w:r>
      <w:r w:rsidRPr="00E7157B">
        <w:rPr>
          <w:i/>
          <w:color w:val="333333"/>
        </w:rPr>
        <w:t>]</w:t>
      </w:r>
      <w:r w:rsidRPr="00E7157B">
        <w:rPr>
          <w:color w:val="333333"/>
        </w:rPr>
        <w:t xml:space="preserve"> and having its principal place of business at </w:t>
      </w:r>
      <w:r w:rsidRPr="00E7157B">
        <w:rPr>
          <w:i/>
          <w:color w:val="333333"/>
        </w:rPr>
        <w:t xml:space="preserve">[ insert: </w:t>
      </w:r>
      <w:r w:rsidRPr="00E7157B">
        <w:rPr>
          <w:b/>
          <w:i/>
          <w:color w:val="333333"/>
        </w:rPr>
        <w:t>address of Supplier</w:t>
      </w:r>
      <w:r w:rsidRPr="00E7157B">
        <w:rPr>
          <w:i/>
          <w:color w:val="333333"/>
        </w:rPr>
        <w:t> ]</w:t>
      </w:r>
      <w:r w:rsidRPr="00E7157B">
        <w:rPr>
          <w:color w:val="333333"/>
        </w:rPr>
        <w:t xml:space="preserve"> (hereinafter called “the Supplier”).</w:t>
      </w:r>
    </w:p>
    <w:bookmarkEnd w:id="262"/>
    <w:bookmarkEnd w:id="263"/>
    <w:bookmarkEnd w:id="264"/>
    <w:p w14:paraId="2C9150C0" w14:textId="77777777" w:rsidR="00267BAB" w:rsidRPr="00E7157B" w:rsidRDefault="00267BAB" w:rsidP="00267BAB">
      <w:pPr>
        <w:suppressAutoHyphens/>
        <w:spacing w:after="240"/>
        <w:jc w:val="both"/>
        <w:rPr>
          <w:color w:val="333333"/>
        </w:rPr>
      </w:pPr>
      <w:r w:rsidRPr="00E7157B">
        <w:rPr>
          <w:color w:val="333333"/>
        </w:rPr>
        <w:t xml:space="preserve">WHEREAS the </w:t>
      </w:r>
      <w:r>
        <w:rPr>
          <w:color w:val="333333"/>
        </w:rPr>
        <w:t>GOL/PE</w:t>
      </w:r>
      <w:r w:rsidRPr="00E7157B">
        <w:rPr>
          <w:color w:val="333333"/>
        </w:rPr>
        <w:t xml:space="preserve"> invited bids for certain goods and ancillary services, viz., </w:t>
      </w:r>
      <w:r w:rsidRPr="00E7157B">
        <w:rPr>
          <w:i/>
          <w:color w:val="333333"/>
        </w:rPr>
        <w:t xml:space="preserve">[insert: </w:t>
      </w:r>
      <w:r w:rsidRPr="00E7157B">
        <w:rPr>
          <w:b/>
          <w:i/>
          <w:color w:val="333333"/>
        </w:rPr>
        <w:t>brief description of goods and services</w:t>
      </w:r>
      <w:r w:rsidRPr="00E7157B">
        <w:rPr>
          <w:i/>
          <w:color w:val="333333"/>
        </w:rPr>
        <w:t>]</w:t>
      </w:r>
      <w:r w:rsidRPr="00E7157B">
        <w:rPr>
          <w:color w:val="333333"/>
        </w:rPr>
        <w:t xml:space="preserve"> and has accepted a bid by the Supplier for the supply of those goods and services in the sum of </w:t>
      </w:r>
      <w:r w:rsidRPr="00E7157B">
        <w:rPr>
          <w:i/>
          <w:color w:val="333333"/>
        </w:rPr>
        <w:t xml:space="preserve">[ insert: </w:t>
      </w:r>
      <w:r w:rsidRPr="00E7157B">
        <w:rPr>
          <w:b/>
          <w:i/>
          <w:color w:val="333333"/>
        </w:rPr>
        <w:t xml:space="preserve">contract price in words and figures </w:t>
      </w:r>
      <w:r w:rsidRPr="00E7157B">
        <w:rPr>
          <w:i/>
          <w:color w:val="333333"/>
        </w:rPr>
        <w:t>]</w:t>
      </w:r>
      <w:r w:rsidRPr="00E7157B">
        <w:rPr>
          <w:color w:val="333333"/>
        </w:rPr>
        <w:t xml:space="preserve"> (hereinafter called “the Contract Price”).</w:t>
      </w:r>
    </w:p>
    <w:p w14:paraId="5DD3AEEA" w14:textId="77777777" w:rsidR="00267BAB" w:rsidRPr="00E7157B" w:rsidRDefault="00267BAB" w:rsidP="00267BAB">
      <w:pPr>
        <w:suppressAutoHyphens/>
        <w:spacing w:after="240"/>
        <w:jc w:val="both"/>
        <w:rPr>
          <w:color w:val="333333"/>
        </w:rPr>
      </w:pPr>
      <w:r w:rsidRPr="00E7157B">
        <w:rPr>
          <w:color w:val="333333"/>
        </w:rPr>
        <w:t>NOW THIS AGREEMENT WITNESSETH AS FOLLOWS:</w:t>
      </w:r>
    </w:p>
    <w:p w14:paraId="1CEA26B2" w14:textId="77777777" w:rsidR="00267BAB" w:rsidRPr="00E7157B" w:rsidRDefault="00267BAB" w:rsidP="00267BAB">
      <w:pPr>
        <w:tabs>
          <w:tab w:val="left" w:pos="540"/>
        </w:tabs>
        <w:suppressAutoHyphens/>
        <w:spacing w:after="240"/>
        <w:ind w:left="540" w:hanging="540"/>
        <w:jc w:val="both"/>
        <w:rPr>
          <w:color w:val="333333"/>
        </w:rPr>
      </w:pPr>
      <w:r w:rsidRPr="00E7157B">
        <w:rPr>
          <w:color w:val="333333"/>
        </w:rPr>
        <w:t>1.</w:t>
      </w:r>
      <w:r w:rsidRPr="00E7157B">
        <w:rPr>
          <w:color w:val="333333"/>
        </w:rPr>
        <w:tab/>
        <w:t>In this Agreement words and expressions shall have the same meanings as are respectively assigned to them in the Conditions of Contract referred to.</w:t>
      </w:r>
    </w:p>
    <w:p w14:paraId="5DDB2C6A" w14:textId="77777777" w:rsidR="00267BAB" w:rsidRPr="00E7157B" w:rsidRDefault="00267BAB" w:rsidP="00267BAB">
      <w:pPr>
        <w:tabs>
          <w:tab w:val="left" w:pos="540"/>
        </w:tabs>
        <w:suppressAutoHyphens/>
        <w:spacing w:after="240"/>
        <w:ind w:left="540" w:hanging="540"/>
        <w:jc w:val="both"/>
        <w:rPr>
          <w:color w:val="333333"/>
        </w:rPr>
      </w:pPr>
      <w:r w:rsidRPr="00E7157B">
        <w:rPr>
          <w:color w:val="333333"/>
        </w:rPr>
        <w:t>2.</w:t>
      </w:r>
      <w:r w:rsidRPr="00E7157B">
        <w:rPr>
          <w:color w:val="333333"/>
        </w:rPr>
        <w:tab/>
        <w:t xml:space="preserve">The following documents shall constitute the Contract between the </w:t>
      </w:r>
      <w:r>
        <w:rPr>
          <w:color w:val="333333"/>
        </w:rPr>
        <w:t>GOL/PE</w:t>
      </w:r>
      <w:r w:rsidRPr="00E7157B">
        <w:rPr>
          <w:color w:val="333333"/>
        </w:rPr>
        <w:t xml:space="preserve"> and the Supplier, and each shall be read and construed as an integral part of the Contract:</w:t>
      </w:r>
    </w:p>
    <w:p w14:paraId="3C43CFBA" w14:textId="77777777" w:rsidR="00267BAB" w:rsidRPr="00E7157B" w:rsidRDefault="00267BAB" w:rsidP="00267BAB">
      <w:pPr>
        <w:numPr>
          <w:ilvl w:val="0"/>
          <w:numId w:val="28"/>
        </w:numPr>
        <w:tabs>
          <w:tab w:val="clear" w:pos="716"/>
          <w:tab w:val="num" w:pos="1260"/>
        </w:tabs>
        <w:suppressAutoHyphens/>
        <w:spacing w:after="240"/>
        <w:ind w:left="1260"/>
        <w:jc w:val="both"/>
        <w:rPr>
          <w:color w:val="333333"/>
        </w:rPr>
      </w:pPr>
      <w:r w:rsidRPr="00E7157B">
        <w:rPr>
          <w:color w:val="333333"/>
        </w:rPr>
        <w:t xml:space="preserve">This Contract Agreement </w:t>
      </w:r>
    </w:p>
    <w:p w14:paraId="1084D7A8" w14:textId="77777777" w:rsidR="00267BAB" w:rsidRPr="00E7157B" w:rsidRDefault="00267BAB" w:rsidP="00267BAB">
      <w:pPr>
        <w:numPr>
          <w:ilvl w:val="0"/>
          <w:numId w:val="28"/>
        </w:numPr>
        <w:tabs>
          <w:tab w:val="clear" w:pos="716"/>
          <w:tab w:val="num" w:pos="1260"/>
        </w:tabs>
        <w:suppressAutoHyphens/>
        <w:spacing w:after="240"/>
        <w:ind w:left="1260"/>
        <w:jc w:val="both"/>
        <w:rPr>
          <w:color w:val="333333"/>
        </w:rPr>
      </w:pPr>
      <w:r w:rsidRPr="00E7157B">
        <w:rPr>
          <w:color w:val="333333"/>
        </w:rPr>
        <w:t>Special Conditions of Contract</w:t>
      </w:r>
    </w:p>
    <w:p w14:paraId="53520DA4" w14:textId="77777777" w:rsidR="00267BAB" w:rsidRPr="00E7157B" w:rsidRDefault="00267BAB" w:rsidP="00267BAB">
      <w:pPr>
        <w:numPr>
          <w:ilvl w:val="0"/>
          <w:numId w:val="28"/>
        </w:numPr>
        <w:tabs>
          <w:tab w:val="clear" w:pos="716"/>
          <w:tab w:val="num" w:pos="1260"/>
        </w:tabs>
        <w:suppressAutoHyphens/>
        <w:spacing w:after="240"/>
        <w:ind w:left="1260"/>
        <w:jc w:val="both"/>
        <w:rPr>
          <w:color w:val="333333"/>
        </w:rPr>
      </w:pPr>
      <w:r w:rsidRPr="00E7157B">
        <w:rPr>
          <w:color w:val="333333"/>
        </w:rPr>
        <w:t>General Conditions of Contract</w:t>
      </w:r>
    </w:p>
    <w:p w14:paraId="0DE21C9B" w14:textId="77777777" w:rsidR="00267BAB" w:rsidRPr="00E7157B" w:rsidRDefault="00267BAB" w:rsidP="00267BAB">
      <w:pPr>
        <w:numPr>
          <w:ilvl w:val="0"/>
          <w:numId w:val="28"/>
        </w:numPr>
        <w:tabs>
          <w:tab w:val="clear" w:pos="716"/>
          <w:tab w:val="num" w:pos="1260"/>
        </w:tabs>
        <w:suppressAutoHyphens/>
        <w:spacing w:after="240"/>
        <w:ind w:left="1260"/>
        <w:rPr>
          <w:color w:val="333333"/>
        </w:rPr>
      </w:pPr>
      <w:r w:rsidRPr="00E7157B">
        <w:rPr>
          <w:color w:val="333333"/>
        </w:rPr>
        <w:t>Technical Requirements (including Technical Specifications)</w:t>
      </w:r>
    </w:p>
    <w:p w14:paraId="3670197C" w14:textId="77777777" w:rsidR="00267BAB" w:rsidRPr="00E7157B" w:rsidRDefault="00267BAB" w:rsidP="00267BAB">
      <w:pPr>
        <w:numPr>
          <w:ilvl w:val="0"/>
          <w:numId w:val="28"/>
        </w:numPr>
        <w:tabs>
          <w:tab w:val="clear" w:pos="716"/>
          <w:tab w:val="num" w:pos="1260"/>
        </w:tabs>
        <w:suppressAutoHyphens/>
        <w:spacing w:after="240"/>
        <w:ind w:left="1260"/>
        <w:jc w:val="both"/>
        <w:rPr>
          <w:color w:val="333333"/>
        </w:rPr>
      </w:pPr>
      <w:r w:rsidRPr="00E7157B">
        <w:rPr>
          <w:color w:val="333333"/>
        </w:rPr>
        <w:t>The Supplier’s bid and original Price Schedules</w:t>
      </w:r>
    </w:p>
    <w:p w14:paraId="058E8636" w14:textId="08AFCC9B" w:rsidR="00267BAB" w:rsidRPr="00E7157B" w:rsidRDefault="00267BAB" w:rsidP="00267BAB">
      <w:pPr>
        <w:numPr>
          <w:ilvl w:val="0"/>
          <w:numId w:val="28"/>
        </w:numPr>
        <w:tabs>
          <w:tab w:val="clear" w:pos="716"/>
          <w:tab w:val="num" w:pos="1260"/>
        </w:tabs>
        <w:suppressAutoHyphens/>
        <w:spacing w:after="240"/>
        <w:ind w:left="1260"/>
        <w:jc w:val="both"/>
        <w:rPr>
          <w:color w:val="333333"/>
        </w:rPr>
      </w:pPr>
      <w:r w:rsidRPr="00E7157B">
        <w:rPr>
          <w:color w:val="333333"/>
        </w:rPr>
        <w:t xml:space="preserve">The </w:t>
      </w:r>
      <w:r>
        <w:rPr>
          <w:color w:val="333333"/>
        </w:rPr>
        <w:t>GOL/PE</w:t>
      </w:r>
      <w:r w:rsidRPr="00E7157B">
        <w:rPr>
          <w:color w:val="333333"/>
        </w:rPr>
        <w:t xml:space="preserve">’s </w:t>
      </w:r>
      <w:r>
        <w:rPr>
          <w:color w:val="333333"/>
        </w:rPr>
        <w:t>(</w:t>
      </w:r>
      <w:r w:rsidR="00A32AF2">
        <w:rPr>
          <w:color w:val="333333"/>
        </w:rPr>
        <w:t xml:space="preserve">Central Medical Store </w:t>
      </w:r>
      <w:r>
        <w:rPr>
          <w:color w:val="333333"/>
        </w:rPr>
        <w:t xml:space="preserve">– Ministry of Health) </w:t>
      </w:r>
      <w:r w:rsidRPr="00E7157B">
        <w:rPr>
          <w:color w:val="333333"/>
        </w:rPr>
        <w:t>Notification of Award</w:t>
      </w:r>
    </w:p>
    <w:p w14:paraId="47BF8921" w14:textId="77777777" w:rsidR="00267BAB" w:rsidRPr="00E7157B" w:rsidRDefault="00267BAB" w:rsidP="00267BAB">
      <w:pPr>
        <w:numPr>
          <w:ilvl w:val="0"/>
          <w:numId w:val="28"/>
        </w:numPr>
        <w:tabs>
          <w:tab w:val="clear" w:pos="716"/>
          <w:tab w:val="num" w:pos="1260"/>
        </w:tabs>
        <w:suppressAutoHyphens/>
        <w:spacing w:after="240"/>
        <w:ind w:left="1260"/>
        <w:jc w:val="both"/>
        <w:rPr>
          <w:color w:val="333333"/>
        </w:rPr>
      </w:pPr>
      <w:r w:rsidRPr="00E7157B">
        <w:rPr>
          <w:color w:val="333333"/>
        </w:rPr>
        <w:t xml:space="preserve"> </w:t>
      </w:r>
      <w:r w:rsidRPr="00E7157B">
        <w:rPr>
          <w:i/>
          <w:color w:val="333333"/>
        </w:rPr>
        <w:t xml:space="preserve">[Add here: </w:t>
      </w:r>
      <w:r w:rsidRPr="00E7157B">
        <w:rPr>
          <w:b/>
          <w:i/>
          <w:color w:val="333333"/>
        </w:rPr>
        <w:t>any other documents</w:t>
      </w:r>
      <w:r w:rsidRPr="00E7157B">
        <w:rPr>
          <w:i/>
          <w:color w:val="333333"/>
        </w:rPr>
        <w:t>]</w:t>
      </w:r>
    </w:p>
    <w:p w14:paraId="19FC83B8" w14:textId="77777777" w:rsidR="00267BAB" w:rsidRPr="00E7157B" w:rsidRDefault="00267BAB" w:rsidP="00267BAB">
      <w:pPr>
        <w:tabs>
          <w:tab w:val="left" w:pos="540"/>
        </w:tabs>
        <w:suppressAutoHyphens/>
        <w:spacing w:after="240"/>
        <w:ind w:left="540" w:hanging="540"/>
        <w:jc w:val="both"/>
        <w:rPr>
          <w:color w:val="333333"/>
        </w:rPr>
      </w:pPr>
      <w:r w:rsidRPr="00E7157B">
        <w:rPr>
          <w:color w:val="333333"/>
        </w:rPr>
        <w:lastRenderedPageBreak/>
        <w:t>3.</w:t>
      </w:r>
      <w:r w:rsidRPr="00E7157B">
        <w:rPr>
          <w:color w:val="333333"/>
        </w:rPr>
        <w:tab/>
        <w:t xml:space="preserve">In consideration of the payments to be made by the </w:t>
      </w:r>
      <w:r>
        <w:rPr>
          <w:color w:val="333333"/>
        </w:rPr>
        <w:t>GOL</w:t>
      </w:r>
      <w:r w:rsidRPr="00E7157B">
        <w:rPr>
          <w:color w:val="333333"/>
        </w:rPr>
        <w:t xml:space="preserve"> to the Supplier as hereinafter mentioned, the Supplier hereby covenants with the </w:t>
      </w:r>
      <w:r>
        <w:rPr>
          <w:color w:val="333333"/>
        </w:rPr>
        <w:t>GOL</w:t>
      </w:r>
      <w:r w:rsidRPr="00E7157B">
        <w:rPr>
          <w:color w:val="333333"/>
        </w:rPr>
        <w:t xml:space="preserve"> to provide the Goods and Services and to remedy defects therein in conformity in all respects with the provisions of the Contract.</w:t>
      </w:r>
    </w:p>
    <w:p w14:paraId="0755DD53" w14:textId="5B49121A" w:rsidR="00267BAB" w:rsidRPr="00E7157B" w:rsidRDefault="00267BAB" w:rsidP="00267BAB">
      <w:pPr>
        <w:tabs>
          <w:tab w:val="left" w:pos="540"/>
        </w:tabs>
        <w:suppressAutoHyphens/>
        <w:spacing w:after="240"/>
        <w:ind w:left="540" w:hanging="540"/>
        <w:jc w:val="both"/>
        <w:rPr>
          <w:color w:val="333333"/>
        </w:rPr>
      </w:pPr>
      <w:r w:rsidRPr="00E7157B">
        <w:rPr>
          <w:color w:val="333333"/>
        </w:rPr>
        <w:t>4.</w:t>
      </w:r>
      <w:r w:rsidRPr="00E7157B">
        <w:rPr>
          <w:color w:val="333333"/>
        </w:rPr>
        <w:tab/>
        <w:t xml:space="preserve">The </w:t>
      </w:r>
      <w:r>
        <w:rPr>
          <w:color w:val="333333"/>
        </w:rPr>
        <w:t>GOL/PE</w:t>
      </w:r>
      <w:r w:rsidRPr="00E7157B">
        <w:rPr>
          <w:color w:val="333333"/>
        </w:rPr>
        <w:t xml:space="preserve"> </w:t>
      </w:r>
      <w:r>
        <w:rPr>
          <w:color w:val="333333"/>
        </w:rPr>
        <w:t>(</w:t>
      </w:r>
      <w:r w:rsidR="00A32AF2">
        <w:rPr>
          <w:color w:val="333333"/>
        </w:rPr>
        <w:t xml:space="preserve">Central Medical Store </w:t>
      </w:r>
      <w:r>
        <w:rPr>
          <w:color w:val="333333"/>
        </w:rPr>
        <w:t xml:space="preserve">– Ministry of Health) </w:t>
      </w:r>
      <w:r w:rsidRPr="00E7157B">
        <w:rPr>
          <w:color w:val="333333"/>
        </w:rPr>
        <w:t>hereby covenants to pay the Supplier in consideration of the provision of the Goods and Services and the remedying of defects therein, the Contract Price or such other sum as may become payable under the provisions of the Contract at the times and in the manner prescribed by the Contract.</w:t>
      </w:r>
    </w:p>
    <w:p w14:paraId="04186477" w14:textId="1D484757" w:rsidR="00267BAB" w:rsidRPr="00E7157B" w:rsidRDefault="00267BAB" w:rsidP="00267BAB">
      <w:pPr>
        <w:rPr>
          <w:color w:val="333333"/>
        </w:rPr>
      </w:pPr>
      <w:r w:rsidRPr="00E7157B">
        <w:rPr>
          <w:color w:val="333333"/>
        </w:rPr>
        <w:t xml:space="preserve">For and on behalf of the </w:t>
      </w:r>
      <w:r>
        <w:rPr>
          <w:color w:val="333333"/>
        </w:rPr>
        <w:t>GOL/PE (</w:t>
      </w:r>
      <w:r w:rsidR="00A32AF2">
        <w:rPr>
          <w:color w:val="333333"/>
        </w:rPr>
        <w:t xml:space="preserve">Central Medical Store </w:t>
      </w:r>
      <w:r>
        <w:rPr>
          <w:color w:val="333333"/>
        </w:rPr>
        <w:t>– Ministry of Health)</w:t>
      </w:r>
    </w:p>
    <w:p w14:paraId="36D2DC42" w14:textId="77777777" w:rsidR="00267BAB" w:rsidRPr="00E7157B" w:rsidRDefault="00267BAB" w:rsidP="00267BAB">
      <w:pPr>
        <w:rPr>
          <w:color w:val="333333"/>
        </w:rPr>
      </w:pPr>
    </w:p>
    <w:p w14:paraId="52589E33" w14:textId="77777777" w:rsidR="00267BAB" w:rsidRPr="00E7157B" w:rsidRDefault="00267BAB" w:rsidP="00267BAB">
      <w:pPr>
        <w:tabs>
          <w:tab w:val="left" w:pos="900"/>
          <w:tab w:val="left" w:pos="7200"/>
        </w:tabs>
        <w:rPr>
          <w:color w:val="333333"/>
          <w:u w:val="single"/>
        </w:rPr>
      </w:pPr>
      <w:r w:rsidRPr="00E7157B">
        <w:rPr>
          <w:color w:val="333333"/>
        </w:rPr>
        <w:t>Signed:</w:t>
      </w:r>
      <w:r w:rsidRPr="00E7157B">
        <w:rPr>
          <w:color w:val="333333"/>
        </w:rPr>
        <w:tab/>
      </w:r>
      <w:r w:rsidRPr="00E7157B">
        <w:rPr>
          <w:color w:val="333333"/>
          <w:u w:val="single"/>
        </w:rPr>
        <w:tab/>
      </w:r>
    </w:p>
    <w:p w14:paraId="2CB9FCA5" w14:textId="77777777" w:rsidR="00267BAB" w:rsidRPr="00E7157B" w:rsidRDefault="00267BAB" w:rsidP="00267BAB">
      <w:pPr>
        <w:tabs>
          <w:tab w:val="left" w:pos="900"/>
          <w:tab w:val="left" w:pos="7200"/>
        </w:tabs>
        <w:rPr>
          <w:color w:val="333333"/>
          <w:u w:val="single"/>
        </w:rPr>
      </w:pPr>
      <w:r w:rsidRPr="00E7157B">
        <w:rPr>
          <w:color w:val="333333"/>
        </w:rPr>
        <w:tab/>
        <w:t xml:space="preserve">in the capacity of </w:t>
      </w:r>
      <w:r w:rsidRPr="00E7157B">
        <w:rPr>
          <w:i/>
          <w:color w:val="333333"/>
        </w:rPr>
        <w:t xml:space="preserve">[ insert: </w:t>
      </w:r>
      <w:r w:rsidRPr="00E7157B">
        <w:rPr>
          <w:b/>
          <w:i/>
          <w:color w:val="333333"/>
        </w:rPr>
        <w:t>title or other appropriate designation</w:t>
      </w:r>
      <w:r w:rsidRPr="00E7157B">
        <w:rPr>
          <w:i/>
          <w:color w:val="333333"/>
        </w:rPr>
        <w:t> ]</w:t>
      </w:r>
    </w:p>
    <w:p w14:paraId="761E11EA" w14:textId="77777777" w:rsidR="00267BAB" w:rsidRPr="00E7157B" w:rsidRDefault="00267BAB" w:rsidP="00267BAB">
      <w:pPr>
        <w:rPr>
          <w:color w:val="333333"/>
        </w:rPr>
      </w:pPr>
    </w:p>
    <w:p w14:paraId="7AA24540" w14:textId="77777777" w:rsidR="00267BAB" w:rsidRPr="00E7157B" w:rsidRDefault="00267BAB" w:rsidP="00267BAB">
      <w:pPr>
        <w:tabs>
          <w:tab w:val="left" w:pos="7200"/>
        </w:tabs>
        <w:rPr>
          <w:color w:val="333333"/>
          <w:u w:val="single"/>
        </w:rPr>
      </w:pPr>
      <w:r w:rsidRPr="00E7157B">
        <w:rPr>
          <w:color w:val="333333"/>
        </w:rPr>
        <w:t xml:space="preserve">in the presence of </w:t>
      </w:r>
      <w:r w:rsidRPr="00E7157B">
        <w:rPr>
          <w:color w:val="333333"/>
          <w:u w:val="single"/>
        </w:rPr>
        <w:tab/>
      </w:r>
    </w:p>
    <w:p w14:paraId="3E47A335" w14:textId="77777777" w:rsidR="00267BAB" w:rsidRPr="00E7157B" w:rsidRDefault="00267BAB" w:rsidP="00267BAB">
      <w:pPr>
        <w:rPr>
          <w:color w:val="333333"/>
        </w:rPr>
      </w:pPr>
    </w:p>
    <w:p w14:paraId="5D4D04F0" w14:textId="77777777" w:rsidR="00267BAB" w:rsidRPr="00E7157B" w:rsidRDefault="00267BAB" w:rsidP="00267BAB">
      <w:pPr>
        <w:rPr>
          <w:color w:val="333333"/>
        </w:rPr>
      </w:pPr>
      <w:r w:rsidRPr="00E7157B">
        <w:rPr>
          <w:color w:val="333333"/>
        </w:rPr>
        <w:t>For and on behalf of the Supplier</w:t>
      </w:r>
    </w:p>
    <w:p w14:paraId="6EC35F79" w14:textId="77777777" w:rsidR="00267BAB" w:rsidRPr="00E7157B" w:rsidRDefault="00267BAB" w:rsidP="00267BAB">
      <w:pPr>
        <w:rPr>
          <w:color w:val="333333"/>
        </w:rPr>
      </w:pPr>
    </w:p>
    <w:p w14:paraId="5832A190" w14:textId="77777777" w:rsidR="00267BAB" w:rsidRPr="00E7157B" w:rsidRDefault="00267BAB" w:rsidP="00267BAB">
      <w:pPr>
        <w:tabs>
          <w:tab w:val="left" w:pos="900"/>
          <w:tab w:val="left" w:pos="7200"/>
        </w:tabs>
        <w:rPr>
          <w:color w:val="333333"/>
          <w:u w:val="single"/>
        </w:rPr>
      </w:pPr>
      <w:r w:rsidRPr="00E7157B">
        <w:rPr>
          <w:color w:val="333333"/>
        </w:rPr>
        <w:t>Signed:</w:t>
      </w:r>
      <w:r w:rsidRPr="00E7157B">
        <w:rPr>
          <w:color w:val="333333"/>
        </w:rPr>
        <w:tab/>
      </w:r>
      <w:r w:rsidRPr="00E7157B">
        <w:rPr>
          <w:color w:val="333333"/>
          <w:u w:val="single"/>
        </w:rPr>
        <w:tab/>
      </w:r>
    </w:p>
    <w:p w14:paraId="296CEDDA" w14:textId="77777777" w:rsidR="00267BAB" w:rsidRPr="00E7157B" w:rsidRDefault="00267BAB" w:rsidP="00267BAB">
      <w:pPr>
        <w:tabs>
          <w:tab w:val="left" w:pos="900"/>
          <w:tab w:val="left" w:pos="7200"/>
        </w:tabs>
        <w:rPr>
          <w:color w:val="333333"/>
          <w:u w:val="single"/>
        </w:rPr>
      </w:pPr>
      <w:r w:rsidRPr="00E7157B">
        <w:rPr>
          <w:color w:val="333333"/>
        </w:rPr>
        <w:tab/>
        <w:t xml:space="preserve">in the capacity of </w:t>
      </w:r>
      <w:r w:rsidRPr="00E7157B">
        <w:rPr>
          <w:i/>
          <w:color w:val="333333"/>
        </w:rPr>
        <w:t xml:space="preserve">[ insert: </w:t>
      </w:r>
      <w:r w:rsidRPr="00E7157B">
        <w:rPr>
          <w:b/>
          <w:i/>
          <w:color w:val="333333"/>
        </w:rPr>
        <w:t>title or other appropriate designation</w:t>
      </w:r>
      <w:r w:rsidRPr="00E7157B">
        <w:rPr>
          <w:i/>
          <w:color w:val="333333"/>
        </w:rPr>
        <w:t> ]</w:t>
      </w:r>
    </w:p>
    <w:p w14:paraId="52ED842F" w14:textId="77777777" w:rsidR="00267BAB" w:rsidRPr="00E7157B" w:rsidRDefault="00267BAB" w:rsidP="00267BAB">
      <w:pPr>
        <w:rPr>
          <w:color w:val="333333"/>
        </w:rPr>
      </w:pPr>
    </w:p>
    <w:p w14:paraId="7CF4DD8E" w14:textId="77777777" w:rsidR="00267BAB" w:rsidRPr="00E7157B" w:rsidRDefault="00267BAB" w:rsidP="00267BAB">
      <w:pPr>
        <w:tabs>
          <w:tab w:val="left" w:pos="7200"/>
        </w:tabs>
        <w:rPr>
          <w:color w:val="333333"/>
          <w:u w:val="single"/>
        </w:rPr>
      </w:pPr>
      <w:r w:rsidRPr="00E7157B">
        <w:rPr>
          <w:color w:val="333333"/>
        </w:rPr>
        <w:t xml:space="preserve">in the presence of </w:t>
      </w:r>
      <w:r w:rsidRPr="00E7157B">
        <w:rPr>
          <w:color w:val="333333"/>
          <w:u w:val="single"/>
        </w:rPr>
        <w:tab/>
      </w:r>
    </w:p>
    <w:p w14:paraId="58E492A9" w14:textId="77777777" w:rsidR="00267BAB" w:rsidRPr="00E7157B" w:rsidRDefault="00267BAB" w:rsidP="00267BAB">
      <w:pPr>
        <w:rPr>
          <w:color w:val="333333"/>
        </w:rPr>
      </w:pPr>
    </w:p>
    <w:p w14:paraId="53DB43D2" w14:textId="77777777" w:rsidR="00267BAB" w:rsidRPr="00E7157B" w:rsidRDefault="00267BAB" w:rsidP="00267BAB">
      <w:pPr>
        <w:rPr>
          <w:color w:val="333333"/>
        </w:rPr>
      </w:pPr>
      <w:r w:rsidRPr="00E7157B">
        <w:rPr>
          <w:color w:val="333333"/>
        </w:rPr>
        <w:t>CONTRACT AGREEMENT</w:t>
      </w:r>
    </w:p>
    <w:p w14:paraId="1DC5B4BF" w14:textId="77777777" w:rsidR="00267BAB" w:rsidRPr="00E7157B" w:rsidRDefault="00267BAB" w:rsidP="00267BAB">
      <w:pPr>
        <w:tabs>
          <w:tab w:val="left" w:pos="900"/>
          <w:tab w:val="left" w:pos="3600"/>
          <w:tab w:val="left" w:pos="7200"/>
          <w:tab w:val="left" w:pos="8280"/>
        </w:tabs>
        <w:rPr>
          <w:i/>
          <w:color w:val="333333"/>
        </w:rPr>
      </w:pPr>
      <w:r w:rsidRPr="00E7157B">
        <w:rPr>
          <w:color w:val="333333"/>
        </w:rPr>
        <w:tab/>
        <w:t xml:space="preserve">dated the </w:t>
      </w:r>
      <w:r w:rsidRPr="00E7157B">
        <w:rPr>
          <w:i/>
          <w:color w:val="333333"/>
        </w:rPr>
        <w:t xml:space="preserve">[ insert: </w:t>
      </w:r>
      <w:r w:rsidRPr="00E7157B">
        <w:rPr>
          <w:b/>
          <w:i/>
          <w:color w:val="333333"/>
        </w:rPr>
        <w:t>number</w:t>
      </w:r>
      <w:r w:rsidRPr="00E7157B">
        <w:rPr>
          <w:i/>
          <w:color w:val="333333"/>
        </w:rPr>
        <w:t> ]</w:t>
      </w:r>
      <w:r w:rsidRPr="00E7157B">
        <w:rPr>
          <w:color w:val="333333"/>
        </w:rPr>
        <w:t xml:space="preserve"> day of </w:t>
      </w:r>
      <w:r w:rsidRPr="00E7157B">
        <w:rPr>
          <w:i/>
          <w:color w:val="333333"/>
        </w:rPr>
        <w:t xml:space="preserve">[ insert: </w:t>
      </w:r>
      <w:r w:rsidRPr="00E7157B">
        <w:rPr>
          <w:b/>
          <w:i/>
          <w:color w:val="333333"/>
        </w:rPr>
        <w:t>month</w:t>
      </w:r>
      <w:r w:rsidRPr="00E7157B">
        <w:rPr>
          <w:i/>
          <w:color w:val="333333"/>
        </w:rPr>
        <w:t> ]</w:t>
      </w:r>
      <w:r w:rsidRPr="00E7157B">
        <w:rPr>
          <w:color w:val="333333"/>
        </w:rPr>
        <w:t xml:space="preserve">, </w:t>
      </w:r>
      <w:r w:rsidRPr="00E7157B">
        <w:rPr>
          <w:i/>
          <w:color w:val="333333"/>
        </w:rPr>
        <w:t xml:space="preserve">[ insert: </w:t>
      </w:r>
      <w:r w:rsidRPr="00E7157B">
        <w:rPr>
          <w:b/>
          <w:i/>
          <w:color w:val="333333"/>
        </w:rPr>
        <w:t>year</w:t>
      </w:r>
      <w:r w:rsidRPr="00E7157B">
        <w:rPr>
          <w:i/>
          <w:color w:val="333333"/>
        </w:rPr>
        <w:t> ]</w:t>
      </w:r>
    </w:p>
    <w:p w14:paraId="44B3B49D" w14:textId="77777777" w:rsidR="00267BAB" w:rsidRPr="00E7157B" w:rsidRDefault="00267BAB" w:rsidP="00267BAB">
      <w:pPr>
        <w:tabs>
          <w:tab w:val="left" w:pos="900"/>
          <w:tab w:val="left" w:pos="3600"/>
          <w:tab w:val="left" w:pos="7200"/>
          <w:tab w:val="left" w:pos="8280"/>
        </w:tabs>
        <w:rPr>
          <w:color w:val="333333"/>
        </w:rPr>
      </w:pPr>
    </w:p>
    <w:p w14:paraId="3D24D1D6" w14:textId="77777777" w:rsidR="00267BAB" w:rsidRPr="00E7157B" w:rsidRDefault="00267BAB" w:rsidP="00267BAB">
      <w:pPr>
        <w:rPr>
          <w:color w:val="333333"/>
        </w:rPr>
      </w:pPr>
      <w:r w:rsidRPr="00E7157B">
        <w:rPr>
          <w:color w:val="333333"/>
        </w:rPr>
        <w:t>BETWEEN</w:t>
      </w:r>
    </w:p>
    <w:p w14:paraId="4892E0AC" w14:textId="77777777" w:rsidR="00267BAB" w:rsidRPr="00E7157B" w:rsidRDefault="00267BAB" w:rsidP="00267BAB">
      <w:pPr>
        <w:rPr>
          <w:color w:val="333333"/>
        </w:rPr>
      </w:pPr>
    </w:p>
    <w:p w14:paraId="45C20FD5" w14:textId="78E58A8D" w:rsidR="00267BAB" w:rsidRPr="00E7157B" w:rsidRDefault="00267BAB" w:rsidP="00267BAB">
      <w:pPr>
        <w:rPr>
          <w:color w:val="333333"/>
        </w:rPr>
      </w:pPr>
      <w:r w:rsidRPr="00E7157B">
        <w:rPr>
          <w:color w:val="333333"/>
        </w:rPr>
        <w:tab/>
      </w:r>
      <w:r w:rsidRPr="00E7157B">
        <w:rPr>
          <w:i/>
          <w:color w:val="333333"/>
        </w:rPr>
        <w:t xml:space="preserve">[ insert: </w:t>
      </w:r>
      <w:r w:rsidRPr="00E7157B">
        <w:rPr>
          <w:b/>
          <w:i/>
          <w:color w:val="333333"/>
        </w:rPr>
        <w:t xml:space="preserve">name of </w:t>
      </w:r>
      <w:r>
        <w:rPr>
          <w:b/>
          <w:i/>
          <w:color w:val="333333"/>
        </w:rPr>
        <w:t>GOL/PE</w:t>
      </w:r>
      <w:r w:rsidRPr="00E7157B">
        <w:rPr>
          <w:i/>
          <w:color w:val="333333"/>
        </w:rPr>
        <w:t> </w:t>
      </w:r>
      <w:r>
        <w:rPr>
          <w:color w:val="333333"/>
        </w:rPr>
        <w:t>(</w:t>
      </w:r>
      <w:r w:rsidR="00A32AF2">
        <w:rPr>
          <w:color w:val="333333"/>
        </w:rPr>
        <w:t xml:space="preserve">Central Medical Store </w:t>
      </w:r>
      <w:r>
        <w:rPr>
          <w:color w:val="333333"/>
        </w:rPr>
        <w:t>– Ministry of Health)</w:t>
      </w:r>
      <w:r w:rsidRPr="00E7157B">
        <w:rPr>
          <w:i/>
          <w:color w:val="333333"/>
        </w:rPr>
        <w:t>],</w:t>
      </w:r>
      <w:r w:rsidRPr="00E7157B">
        <w:rPr>
          <w:color w:val="333333"/>
        </w:rPr>
        <w:t xml:space="preserve"> “the </w:t>
      </w:r>
      <w:r>
        <w:rPr>
          <w:color w:val="333333"/>
        </w:rPr>
        <w:t>GOL</w:t>
      </w:r>
      <w:r w:rsidRPr="00E7157B">
        <w:rPr>
          <w:color w:val="333333"/>
        </w:rPr>
        <w:t>”</w:t>
      </w:r>
    </w:p>
    <w:p w14:paraId="40E6470E" w14:textId="77777777" w:rsidR="00267BAB" w:rsidRPr="00E7157B" w:rsidRDefault="00267BAB" w:rsidP="00267BAB">
      <w:pPr>
        <w:rPr>
          <w:color w:val="333333"/>
        </w:rPr>
      </w:pPr>
    </w:p>
    <w:p w14:paraId="5D40B468" w14:textId="77777777" w:rsidR="00267BAB" w:rsidRPr="00E7157B" w:rsidRDefault="00267BAB" w:rsidP="00267BAB">
      <w:pPr>
        <w:rPr>
          <w:color w:val="333333"/>
        </w:rPr>
      </w:pPr>
      <w:r w:rsidRPr="00E7157B">
        <w:rPr>
          <w:color w:val="333333"/>
        </w:rPr>
        <w:t>and</w:t>
      </w:r>
    </w:p>
    <w:p w14:paraId="1655EF32" w14:textId="77777777" w:rsidR="00267BAB" w:rsidRPr="00E7157B" w:rsidRDefault="00267BAB" w:rsidP="00267BAB">
      <w:pPr>
        <w:rPr>
          <w:color w:val="333333"/>
        </w:rPr>
      </w:pPr>
    </w:p>
    <w:p w14:paraId="79C61CD7" w14:textId="77777777" w:rsidR="00267BAB" w:rsidRPr="00E7157B" w:rsidRDefault="00267BAB" w:rsidP="00267BAB">
      <w:pPr>
        <w:suppressAutoHyphens/>
        <w:spacing w:after="240"/>
        <w:rPr>
          <w:color w:val="333333"/>
        </w:rPr>
      </w:pPr>
      <w:r w:rsidRPr="00E7157B">
        <w:rPr>
          <w:color w:val="333333"/>
        </w:rPr>
        <w:tab/>
      </w:r>
      <w:r w:rsidRPr="00E7157B">
        <w:rPr>
          <w:i/>
          <w:color w:val="333333"/>
        </w:rPr>
        <w:t xml:space="preserve">[ insert: </w:t>
      </w:r>
      <w:r w:rsidRPr="00E7157B">
        <w:rPr>
          <w:b/>
          <w:i/>
          <w:color w:val="333333"/>
        </w:rPr>
        <w:t>name of Supplier</w:t>
      </w:r>
      <w:r w:rsidRPr="00E7157B">
        <w:rPr>
          <w:i/>
          <w:color w:val="333333"/>
        </w:rPr>
        <w:t> ],</w:t>
      </w:r>
      <w:r w:rsidRPr="00E7157B">
        <w:rPr>
          <w:color w:val="333333"/>
        </w:rPr>
        <w:t xml:space="preserve"> “the Supplier”</w:t>
      </w:r>
    </w:p>
    <w:p w14:paraId="404D4F7A" w14:textId="77777777" w:rsidR="00267BAB" w:rsidRPr="00E7157B" w:rsidRDefault="00267BAB" w:rsidP="00267BAB">
      <w:pPr>
        <w:tabs>
          <w:tab w:val="left" w:pos="4680"/>
          <w:tab w:val="left" w:pos="7020"/>
        </w:tabs>
        <w:suppressAutoHyphens/>
        <w:jc w:val="both"/>
        <w:rPr>
          <w:color w:val="333333"/>
        </w:rPr>
      </w:pPr>
    </w:p>
    <w:p w14:paraId="70EEE065" w14:textId="77777777" w:rsidR="00267BAB" w:rsidRPr="00E7157B" w:rsidRDefault="00267BAB" w:rsidP="00267BAB">
      <w:pPr>
        <w:pStyle w:val="Head81"/>
        <w:rPr>
          <w:color w:val="333333"/>
          <w:lang w:val="en-US"/>
        </w:rPr>
      </w:pPr>
      <w:r w:rsidRPr="00E7157B">
        <w:rPr>
          <w:color w:val="333333"/>
          <w:lang w:val="en-US"/>
        </w:rPr>
        <w:br w:type="page"/>
      </w:r>
      <w:bookmarkStart w:id="265" w:name="_Toc438362096"/>
      <w:bookmarkStart w:id="266" w:name="_Toc87069513"/>
      <w:bookmarkStart w:id="267" w:name="_Toc452345322"/>
      <w:bookmarkStart w:id="268" w:name="_Toc452352157"/>
      <w:bookmarkStart w:id="269" w:name="_Toc453771567"/>
      <w:r w:rsidRPr="001A668B">
        <w:rPr>
          <w:color w:val="333333"/>
          <w:lang w:val="en-US"/>
        </w:rPr>
        <w:lastRenderedPageBreak/>
        <w:t xml:space="preserve">10. </w:t>
      </w:r>
      <w:r w:rsidRPr="001A668B">
        <w:rPr>
          <w:color w:val="333333"/>
          <w:lang w:val="en-US"/>
        </w:rPr>
        <w:tab/>
        <w:t>Performance Security Bank Guarantee</w:t>
      </w:r>
      <w:bookmarkEnd w:id="265"/>
      <w:bookmarkEnd w:id="266"/>
    </w:p>
    <w:tbl>
      <w:tblPr>
        <w:tblW w:w="0" w:type="auto"/>
        <w:tblCellSpacing w:w="15" w:type="dxa"/>
        <w:tblLook w:val="04A0" w:firstRow="1" w:lastRow="0" w:firstColumn="1" w:lastColumn="0" w:noHBand="0" w:noVBand="1"/>
      </w:tblPr>
      <w:tblGrid>
        <w:gridCol w:w="5017"/>
      </w:tblGrid>
      <w:tr w:rsidR="002C6830" w:rsidRPr="002C6830" w14:paraId="06BBCADE" w14:textId="77777777" w:rsidTr="002C6830">
        <w:trPr>
          <w:tblCellSpacing w:w="15" w:type="dxa"/>
        </w:trPr>
        <w:tc>
          <w:tcPr>
            <w:tcW w:w="0" w:type="auto"/>
            <w:tcMar>
              <w:top w:w="15" w:type="dxa"/>
              <w:left w:w="15" w:type="dxa"/>
              <w:bottom w:w="15" w:type="dxa"/>
              <w:right w:w="15" w:type="dxa"/>
            </w:tcMar>
            <w:vAlign w:val="center"/>
            <w:hideMark/>
          </w:tcPr>
          <w:p w14:paraId="4BAEA9FA" w14:textId="19013B09" w:rsidR="002C6830" w:rsidRPr="002C6830" w:rsidRDefault="002C6830" w:rsidP="00C43E8A">
            <w:pPr>
              <w:spacing w:after="200"/>
              <w:ind w:left="1440"/>
              <w:rPr>
                <w:b/>
                <w:color w:val="333333"/>
                <w:lang w:val="en"/>
              </w:rPr>
            </w:pPr>
            <w:r w:rsidRPr="002C6830">
              <w:rPr>
                <w:b/>
                <w:color w:val="333333"/>
                <w:lang w:val="en"/>
              </w:rPr>
              <w:t xml:space="preserve">PERFORMANCE GUARANTEE </w:t>
            </w:r>
            <w:r w:rsidRPr="002C6830">
              <w:rPr>
                <w:b/>
                <w:color w:val="333333"/>
                <w:lang w:val="en"/>
              </w:rPr>
              <w:br/>
              <w:t>(Bank Guarantee)</w:t>
            </w:r>
            <w:r w:rsidRPr="002C6830">
              <w:rPr>
                <w:b/>
                <w:color w:val="333333"/>
                <w:lang w:val="en"/>
              </w:rPr>
              <w:br/>
            </w:r>
          </w:p>
        </w:tc>
      </w:tr>
      <w:tr w:rsidR="002C6830" w:rsidRPr="002C6830" w14:paraId="7242029F" w14:textId="77777777" w:rsidTr="002C6830">
        <w:trPr>
          <w:tblCellSpacing w:w="15" w:type="dxa"/>
        </w:trPr>
        <w:tc>
          <w:tcPr>
            <w:tcW w:w="0" w:type="auto"/>
            <w:tcMar>
              <w:top w:w="15" w:type="dxa"/>
              <w:left w:w="15" w:type="dxa"/>
              <w:bottom w:w="15" w:type="dxa"/>
              <w:right w:w="15" w:type="dxa"/>
            </w:tcMar>
            <w:vAlign w:val="center"/>
          </w:tcPr>
          <w:p w14:paraId="6D626177" w14:textId="77777777" w:rsidR="002C6830" w:rsidRPr="002C6830" w:rsidRDefault="002C6830" w:rsidP="002C6830">
            <w:pPr>
              <w:spacing w:after="200"/>
              <w:jc w:val="center"/>
              <w:rPr>
                <w:b/>
                <w:color w:val="333333"/>
                <w:lang w:val="en"/>
              </w:rPr>
            </w:pPr>
          </w:p>
        </w:tc>
      </w:tr>
    </w:tbl>
    <w:p w14:paraId="696B7948" w14:textId="77777777" w:rsidR="002C6830" w:rsidRPr="002C6830" w:rsidRDefault="002C6830" w:rsidP="002C6830">
      <w:pPr>
        <w:spacing w:after="200"/>
        <w:jc w:val="center"/>
        <w:rPr>
          <w:color w:val="333333"/>
          <w:lang w:val="en"/>
        </w:rPr>
      </w:pPr>
      <w:r w:rsidRPr="002C6830">
        <w:rPr>
          <w:b/>
          <w:color w:val="333333"/>
          <w:lang w:val="en"/>
        </w:rPr>
        <w:t>Address of guarantor bank:</w:t>
      </w:r>
    </w:p>
    <w:p w14:paraId="5B18B22B" w14:textId="77777777" w:rsidR="002C6830" w:rsidRPr="002C6830" w:rsidRDefault="002C6830" w:rsidP="002C6830">
      <w:pPr>
        <w:spacing w:after="200"/>
        <w:jc w:val="center"/>
        <w:rPr>
          <w:color w:val="333333"/>
          <w:lang w:val="en"/>
        </w:rPr>
      </w:pPr>
      <w:r w:rsidRPr="002C6830">
        <w:rPr>
          <w:color w:val="333333"/>
          <w:lang w:val="en"/>
        </w:rPr>
        <w:t>…………………………………………………………………</w:t>
      </w:r>
    </w:p>
    <w:p w14:paraId="5D7814DB" w14:textId="77777777" w:rsidR="002C6830" w:rsidRPr="002C6830" w:rsidRDefault="002C6830" w:rsidP="002C6830">
      <w:pPr>
        <w:spacing w:after="200"/>
        <w:jc w:val="center"/>
        <w:rPr>
          <w:color w:val="333333"/>
          <w:lang w:val="en"/>
        </w:rPr>
      </w:pPr>
      <w:r w:rsidRPr="002C6830">
        <w:rPr>
          <w:color w:val="333333"/>
          <w:lang w:val="en"/>
        </w:rPr>
        <w:t>………………………………………………………………….</w:t>
      </w:r>
    </w:p>
    <w:p w14:paraId="62C4EB5A" w14:textId="77777777" w:rsidR="002C6830" w:rsidRPr="002C6830" w:rsidRDefault="002C6830" w:rsidP="002C6830">
      <w:pPr>
        <w:spacing w:after="200"/>
        <w:jc w:val="center"/>
        <w:rPr>
          <w:b/>
          <w:color w:val="333333"/>
          <w:lang w:val="en"/>
        </w:rPr>
      </w:pPr>
    </w:p>
    <w:p w14:paraId="3785B4B6" w14:textId="77777777" w:rsidR="002C6830" w:rsidRPr="002C6830" w:rsidRDefault="002C6830" w:rsidP="002C6830">
      <w:pPr>
        <w:spacing w:after="200"/>
        <w:jc w:val="center"/>
        <w:rPr>
          <w:b/>
          <w:color w:val="333333"/>
          <w:lang w:val="en"/>
        </w:rPr>
      </w:pPr>
    </w:p>
    <w:p w14:paraId="1F727BDE" w14:textId="77777777" w:rsidR="002C6830" w:rsidRPr="002C6830" w:rsidRDefault="002C6830" w:rsidP="002C6830">
      <w:pPr>
        <w:spacing w:after="200"/>
        <w:jc w:val="center"/>
        <w:rPr>
          <w:b/>
          <w:color w:val="333333"/>
          <w:lang w:val="en"/>
        </w:rPr>
      </w:pPr>
      <w:r w:rsidRPr="002C6830">
        <w:rPr>
          <w:b/>
          <w:color w:val="333333"/>
          <w:lang w:val="en"/>
        </w:rPr>
        <w:t>Address of beneficiary (contracting agency):</w:t>
      </w:r>
    </w:p>
    <w:p w14:paraId="0606ADA6" w14:textId="77777777" w:rsidR="002C6830" w:rsidRPr="002C6830" w:rsidRDefault="002C6830" w:rsidP="002C6830">
      <w:pPr>
        <w:spacing w:after="200"/>
        <w:jc w:val="center"/>
        <w:rPr>
          <w:color w:val="333333"/>
          <w:lang w:val="en"/>
        </w:rPr>
      </w:pPr>
      <w:r w:rsidRPr="002C6830">
        <w:rPr>
          <w:color w:val="333333"/>
          <w:lang w:val="en"/>
        </w:rPr>
        <w:t>………………………………………………………………….</w:t>
      </w:r>
    </w:p>
    <w:p w14:paraId="49405D0C" w14:textId="77777777" w:rsidR="002C6830" w:rsidRPr="002C6830" w:rsidRDefault="002C6830" w:rsidP="002C6830">
      <w:pPr>
        <w:spacing w:after="200"/>
        <w:jc w:val="center"/>
        <w:rPr>
          <w:color w:val="333333"/>
          <w:lang w:val="en"/>
        </w:rPr>
      </w:pPr>
      <w:r w:rsidRPr="002C6830">
        <w:rPr>
          <w:color w:val="333333"/>
          <w:lang w:val="en"/>
        </w:rPr>
        <w:t>…………………………………………………………………..</w:t>
      </w:r>
    </w:p>
    <w:p w14:paraId="453E617D" w14:textId="77777777" w:rsidR="002C6830" w:rsidRPr="002C6830" w:rsidRDefault="002C6830" w:rsidP="002C6830">
      <w:pPr>
        <w:spacing w:after="200"/>
        <w:jc w:val="center"/>
        <w:rPr>
          <w:color w:val="333333"/>
          <w:lang w:val="en"/>
        </w:rPr>
      </w:pPr>
    </w:p>
    <w:p w14:paraId="052EC0DF" w14:textId="77777777" w:rsidR="002C6830" w:rsidRPr="002C6830" w:rsidRDefault="002C6830" w:rsidP="002C6830">
      <w:pPr>
        <w:spacing w:after="200"/>
        <w:jc w:val="center"/>
        <w:rPr>
          <w:color w:val="333333"/>
          <w:lang w:val="en"/>
        </w:rPr>
      </w:pPr>
    </w:p>
    <w:p w14:paraId="6DA9D0EC" w14:textId="77777777" w:rsidR="002C6830" w:rsidRPr="002C6830" w:rsidRDefault="002C6830" w:rsidP="002C6830">
      <w:pPr>
        <w:spacing w:after="200"/>
        <w:jc w:val="center"/>
        <w:rPr>
          <w:color w:val="333333"/>
          <w:lang w:val="en"/>
        </w:rPr>
      </w:pPr>
      <w:r w:rsidRPr="002C6830">
        <w:rPr>
          <w:color w:val="333333"/>
          <w:lang w:val="en"/>
        </w:rPr>
        <w:t xml:space="preserve">On ...................................... you concluded with ................................................. ("Contractor") a contract for ....................................... (project, object of contract) </w:t>
      </w:r>
    </w:p>
    <w:p w14:paraId="26C0EA7E" w14:textId="77777777" w:rsidR="002C6830" w:rsidRPr="002C6830" w:rsidRDefault="002C6830" w:rsidP="002C6830">
      <w:pPr>
        <w:spacing w:after="200"/>
        <w:jc w:val="center"/>
        <w:rPr>
          <w:color w:val="333333"/>
          <w:lang w:val="en"/>
        </w:rPr>
      </w:pPr>
    </w:p>
    <w:p w14:paraId="51F0A7E2" w14:textId="77777777" w:rsidR="002C6830" w:rsidRPr="002C6830" w:rsidRDefault="002C6830" w:rsidP="002C6830">
      <w:pPr>
        <w:spacing w:after="200"/>
        <w:jc w:val="center"/>
        <w:rPr>
          <w:color w:val="333333"/>
          <w:lang w:val="en"/>
        </w:rPr>
      </w:pPr>
      <w:r w:rsidRPr="002C6830">
        <w:rPr>
          <w:color w:val="333333"/>
          <w:lang w:val="en"/>
        </w:rPr>
        <w:t>at a price of .................................................................</w:t>
      </w:r>
    </w:p>
    <w:p w14:paraId="18656737" w14:textId="77777777" w:rsidR="002C6830" w:rsidRPr="002C6830" w:rsidRDefault="002C6830" w:rsidP="002C6830">
      <w:pPr>
        <w:spacing w:after="200"/>
        <w:jc w:val="center"/>
        <w:rPr>
          <w:color w:val="333333"/>
          <w:lang w:val="en"/>
        </w:rPr>
      </w:pPr>
    </w:p>
    <w:p w14:paraId="053561DB" w14:textId="77777777" w:rsidR="002C6830" w:rsidRPr="002C6830" w:rsidRDefault="002C6830" w:rsidP="002C6830">
      <w:pPr>
        <w:spacing w:after="200"/>
        <w:jc w:val="center"/>
        <w:rPr>
          <w:color w:val="333333"/>
          <w:lang w:val="en"/>
        </w:rPr>
      </w:pPr>
      <w:r w:rsidRPr="002C6830">
        <w:rPr>
          <w:color w:val="333333"/>
          <w:lang w:val="en"/>
        </w:rPr>
        <w:t>In accordance with the provisions of the contract the Contractor is obligated to provide a performance bond for … % of the contract price.</w:t>
      </w:r>
    </w:p>
    <w:p w14:paraId="6BF7BCDD" w14:textId="77777777" w:rsidR="002C6830" w:rsidRPr="002C6830" w:rsidRDefault="002C6830" w:rsidP="002C6830">
      <w:pPr>
        <w:spacing w:after="200"/>
        <w:jc w:val="center"/>
        <w:rPr>
          <w:color w:val="333333"/>
          <w:lang w:val="en"/>
        </w:rPr>
      </w:pPr>
    </w:p>
    <w:p w14:paraId="1A154DDE" w14:textId="77777777" w:rsidR="002C6830" w:rsidRPr="002C6830" w:rsidRDefault="002C6830" w:rsidP="002C6830">
      <w:pPr>
        <w:spacing w:after="200"/>
        <w:jc w:val="center"/>
        <w:rPr>
          <w:color w:val="333333"/>
          <w:lang w:val="en"/>
        </w:rPr>
      </w:pPr>
    </w:p>
    <w:p w14:paraId="3E59008F" w14:textId="77777777" w:rsidR="002C6830" w:rsidRPr="002C6830" w:rsidRDefault="002C6830" w:rsidP="002C6830">
      <w:pPr>
        <w:spacing w:after="200"/>
        <w:jc w:val="center"/>
        <w:rPr>
          <w:color w:val="333333"/>
          <w:lang w:val="en"/>
        </w:rPr>
      </w:pPr>
      <w:r w:rsidRPr="002C6830">
        <w:rPr>
          <w:color w:val="333333"/>
          <w:lang w:val="en"/>
        </w:rPr>
        <w:t>We, the undersigned ……………………….. (Guarantor), waiving all objections and defences under the aforementioned contract, hereby irrevocably and independently guarantee to pay on your first written demand an amount up to a total of</w:t>
      </w:r>
    </w:p>
    <w:p w14:paraId="77774FA7" w14:textId="77777777" w:rsidR="002C6830" w:rsidRPr="002C6830" w:rsidRDefault="002C6830" w:rsidP="002C6830">
      <w:pPr>
        <w:spacing w:after="200"/>
        <w:jc w:val="center"/>
        <w:rPr>
          <w:color w:val="333333"/>
          <w:lang w:val="en"/>
        </w:rPr>
      </w:pPr>
      <w:r w:rsidRPr="002C6830">
        <w:rPr>
          <w:color w:val="333333"/>
          <w:lang w:val="en"/>
        </w:rPr>
        <w:t>............................................................... (in words: ..............................................................)</w:t>
      </w:r>
    </w:p>
    <w:p w14:paraId="3737B47A" w14:textId="77777777" w:rsidR="002C6830" w:rsidRPr="002C6830" w:rsidRDefault="002C6830" w:rsidP="002C6830">
      <w:pPr>
        <w:spacing w:after="200"/>
        <w:jc w:val="center"/>
        <w:rPr>
          <w:color w:val="333333"/>
          <w:lang w:val="en"/>
        </w:rPr>
      </w:pPr>
      <w:r w:rsidRPr="002C6830">
        <w:rPr>
          <w:color w:val="333333"/>
          <w:lang w:val="en"/>
        </w:rPr>
        <w:t>against your written declaration that the Contractor has failed to duly perform the</w:t>
      </w:r>
    </w:p>
    <w:p w14:paraId="6F137B11" w14:textId="77777777" w:rsidR="002C6830" w:rsidRPr="002C6830" w:rsidRDefault="002C6830" w:rsidP="002C6830">
      <w:pPr>
        <w:spacing w:after="200"/>
        <w:jc w:val="center"/>
        <w:rPr>
          <w:color w:val="333333"/>
          <w:lang w:val="en"/>
        </w:rPr>
      </w:pPr>
      <w:r w:rsidRPr="002C6830">
        <w:rPr>
          <w:color w:val="333333"/>
          <w:lang w:val="en"/>
        </w:rPr>
        <w:lastRenderedPageBreak/>
        <w:t>aforementioned contract.</w:t>
      </w:r>
    </w:p>
    <w:p w14:paraId="596537B5" w14:textId="77777777" w:rsidR="002C6830" w:rsidRPr="002C6830" w:rsidRDefault="002C6830" w:rsidP="002C6830">
      <w:pPr>
        <w:spacing w:after="200"/>
        <w:jc w:val="center"/>
        <w:rPr>
          <w:color w:val="333333"/>
          <w:lang w:val="en"/>
        </w:rPr>
      </w:pPr>
    </w:p>
    <w:p w14:paraId="1B16F066" w14:textId="17218293" w:rsidR="002C6830" w:rsidRPr="002C6830" w:rsidRDefault="002C6830" w:rsidP="002C6830">
      <w:pPr>
        <w:spacing w:after="200"/>
        <w:jc w:val="center"/>
        <w:rPr>
          <w:color w:val="333333"/>
          <w:lang w:val="en"/>
        </w:rPr>
      </w:pPr>
      <w:r w:rsidRPr="002C6830">
        <w:rPr>
          <w:color w:val="333333"/>
          <w:lang w:val="en"/>
        </w:rPr>
        <w:t>In the event of any claim under this guarantee, payment shall be effected to, for account of</w:t>
      </w:r>
    </w:p>
    <w:p w14:paraId="5A114422" w14:textId="77777777" w:rsidR="002C6830" w:rsidRPr="002C6830" w:rsidRDefault="002C6830" w:rsidP="002C6830">
      <w:pPr>
        <w:spacing w:after="200"/>
        <w:jc w:val="center"/>
        <w:rPr>
          <w:color w:val="333333"/>
          <w:lang w:val="en"/>
        </w:rPr>
      </w:pPr>
      <w:r w:rsidRPr="002C6830">
        <w:rPr>
          <w:color w:val="333333"/>
          <w:lang w:val="en"/>
        </w:rPr>
        <w:t>............................................... (project-executing agency/purchaser).</w:t>
      </w:r>
    </w:p>
    <w:p w14:paraId="636FA657" w14:textId="77777777" w:rsidR="002C6830" w:rsidRPr="002C6830" w:rsidRDefault="002C6830" w:rsidP="002C6830">
      <w:pPr>
        <w:spacing w:after="200"/>
        <w:jc w:val="center"/>
        <w:rPr>
          <w:color w:val="333333"/>
          <w:lang w:val="en"/>
        </w:rPr>
      </w:pPr>
    </w:p>
    <w:p w14:paraId="4D4D3737" w14:textId="77777777" w:rsidR="002C6830" w:rsidRPr="002C6830" w:rsidRDefault="002C6830" w:rsidP="002C6830">
      <w:pPr>
        <w:spacing w:after="200"/>
        <w:jc w:val="center"/>
        <w:rPr>
          <w:color w:val="333333"/>
          <w:lang w:val="en"/>
        </w:rPr>
      </w:pPr>
      <w:r w:rsidRPr="002C6830">
        <w:rPr>
          <w:color w:val="333333"/>
          <w:lang w:val="en"/>
        </w:rPr>
        <w:t>This guarantee shall expire no later than …………………………………….</w:t>
      </w:r>
    </w:p>
    <w:p w14:paraId="264C0A21" w14:textId="77777777" w:rsidR="002C6830" w:rsidRPr="002C6830" w:rsidRDefault="002C6830" w:rsidP="002C6830">
      <w:pPr>
        <w:spacing w:after="200"/>
        <w:jc w:val="center"/>
        <w:rPr>
          <w:color w:val="333333"/>
          <w:lang w:val="en"/>
        </w:rPr>
      </w:pPr>
    </w:p>
    <w:p w14:paraId="4E2D62F6" w14:textId="77777777" w:rsidR="002C6830" w:rsidRPr="002C6830" w:rsidRDefault="002C6830" w:rsidP="002C6830">
      <w:pPr>
        <w:spacing w:after="200"/>
        <w:jc w:val="center"/>
        <w:rPr>
          <w:color w:val="333333"/>
          <w:lang w:val="en"/>
        </w:rPr>
      </w:pPr>
      <w:r w:rsidRPr="002C6830">
        <w:rPr>
          <w:color w:val="333333"/>
          <w:lang w:val="en"/>
        </w:rPr>
        <w:t>By this date we must have received any claims for payment by letter or encoded</w:t>
      </w:r>
    </w:p>
    <w:p w14:paraId="3E3A6271" w14:textId="77777777" w:rsidR="002C6830" w:rsidRPr="002C6830" w:rsidRDefault="002C6830" w:rsidP="002C6830">
      <w:pPr>
        <w:spacing w:after="200"/>
        <w:jc w:val="center"/>
        <w:rPr>
          <w:color w:val="333333"/>
          <w:lang w:val="en"/>
        </w:rPr>
      </w:pPr>
      <w:r w:rsidRPr="002C6830">
        <w:rPr>
          <w:color w:val="333333"/>
          <w:lang w:val="en"/>
        </w:rPr>
        <w:t>telecommunication.</w:t>
      </w:r>
    </w:p>
    <w:p w14:paraId="60DF522E" w14:textId="77777777" w:rsidR="002C6830" w:rsidRPr="002C6830" w:rsidRDefault="002C6830" w:rsidP="002C6830">
      <w:pPr>
        <w:spacing w:after="200"/>
        <w:jc w:val="center"/>
        <w:rPr>
          <w:color w:val="333333"/>
          <w:lang w:val="en"/>
        </w:rPr>
      </w:pPr>
    </w:p>
    <w:p w14:paraId="72609356" w14:textId="77777777" w:rsidR="002C6830" w:rsidRPr="002C6830" w:rsidRDefault="002C6830" w:rsidP="002C6830">
      <w:pPr>
        <w:spacing w:after="200"/>
        <w:jc w:val="center"/>
        <w:rPr>
          <w:color w:val="333333"/>
          <w:lang w:val="en"/>
        </w:rPr>
      </w:pPr>
      <w:r w:rsidRPr="002C6830">
        <w:rPr>
          <w:color w:val="333333"/>
          <w:lang w:val="en"/>
        </w:rPr>
        <w:t>It is understood that you will return this guarantee to us on expiry or after payment of the total amount to be claimed hereunder.</w:t>
      </w:r>
    </w:p>
    <w:p w14:paraId="7E014845" w14:textId="77777777" w:rsidR="002C6830" w:rsidRPr="002C6830" w:rsidRDefault="002C6830" w:rsidP="002C6830">
      <w:pPr>
        <w:spacing w:after="200"/>
        <w:jc w:val="center"/>
        <w:rPr>
          <w:color w:val="333333"/>
          <w:lang w:val="en"/>
        </w:rPr>
      </w:pPr>
    </w:p>
    <w:p w14:paraId="123E6CFD" w14:textId="77777777" w:rsidR="002C6830" w:rsidRPr="002C6830" w:rsidRDefault="002C6830" w:rsidP="002C6830">
      <w:pPr>
        <w:spacing w:after="200"/>
        <w:jc w:val="center"/>
        <w:rPr>
          <w:color w:val="333333"/>
          <w:lang w:val="en"/>
        </w:rPr>
      </w:pPr>
      <w:r w:rsidRPr="002C6830">
        <w:rPr>
          <w:color w:val="333333"/>
          <w:lang w:val="en"/>
        </w:rPr>
        <w:t>This guarantee is governed by the laws of ……………………….</w:t>
      </w:r>
    </w:p>
    <w:p w14:paraId="7FE7EB5D" w14:textId="77777777" w:rsidR="002C6830" w:rsidRPr="002C6830" w:rsidRDefault="002C6830" w:rsidP="002C6830">
      <w:pPr>
        <w:spacing w:after="200"/>
        <w:jc w:val="center"/>
        <w:rPr>
          <w:color w:val="333333"/>
          <w:lang w:val="en"/>
        </w:rPr>
      </w:pPr>
    </w:p>
    <w:p w14:paraId="7F3D5D98" w14:textId="77777777" w:rsidR="002C6830" w:rsidRPr="002C6830" w:rsidRDefault="002C6830" w:rsidP="002C6830">
      <w:pPr>
        <w:spacing w:after="200"/>
        <w:jc w:val="center"/>
        <w:rPr>
          <w:color w:val="333333"/>
          <w:lang w:val="en"/>
        </w:rPr>
      </w:pPr>
    </w:p>
    <w:p w14:paraId="703C9883" w14:textId="77777777" w:rsidR="002C6830" w:rsidRPr="002C6830" w:rsidRDefault="002C6830" w:rsidP="002C6830">
      <w:pPr>
        <w:spacing w:after="200"/>
        <w:jc w:val="center"/>
        <w:rPr>
          <w:color w:val="333333"/>
          <w:lang w:val="en"/>
        </w:rPr>
      </w:pPr>
      <w:r w:rsidRPr="002C6830">
        <w:rPr>
          <w:color w:val="333333"/>
          <w:lang w:val="en"/>
        </w:rPr>
        <w:t>........................................................... .................................................</w:t>
      </w:r>
    </w:p>
    <w:p w14:paraId="5FB3C303" w14:textId="77777777" w:rsidR="002C6830" w:rsidRPr="002C6830" w:rsidRDefault="002C6830" w:rsidP="002C6830">
      <w:pPr>
        <w:spacing w:after="200"/>
        <w:jc w:val="center"/>
        <w:rPr>
          <w:color w:val="333333"/>
          <w:lang w:val="en"/>
        </w:rPr>
      </w:pPr>
      <w:r w:rsidRPr="002C6830">
        <w:rPr>
          <w:color w:val="333333"/>
          <w:lang w:val="en"/>
        </w:rPr>
        <w:t>Place, date Guarantor</w:t>
      </w:r>
      <w:r w:rsidRPr="002C6830">
        <w:rPr>
          <w:color w:val="333333"/>
          <w:lang w:val="en"/>
        </w:rPr>
        <w:tab/>
      </w:r>
      <w:r w:rsidRPr="002C6830">
        <w:rPr>
          <w:color w:val="333333"/>
          <w:lang w:val="en"/>
        </w:rPr>
        <w:tab/>
      </w:r>
      <w:r w:rsidRPr="002C6830">
        <w:rPr>
          <w:color w:val="333333"/>
          <w:lang w:val="en"/>
        </w:rPr>
        <w:tab/>
      </w:r>
      <w:r w:rsidRPr="002C6830">
        <w:rPr>
          <w:color w:val="333333"/>
          <w:lang w:val="en"/>
        </w:rPr>
        <w:tab/>
      </w:r>
      <w:r w:rsidRPr="002C6830">
        <w:rPr>
          <w:color w:val="333333"/>
          <w:lang w:val="en"/>
        </w:rPr>
        <w:tab/>
      </w:r>
    </w:p>
    <w:p w14:paraId="0E4D39D0" w14:textId="77777777" w:rsidR="002C6830" w:rsidRPr="002C6830" w:rsidRDefault="002C6830" w:rsidP="002C6830">
      <w:pPr>
        <w:spacing w:after="200"/>
        <w:jc w:val="center"/>
        <w:rPr>
          <w:color w:val="333333"/>
        </w:rPr>
      </w:pPr>
    </w:p>
    <w:p w14:paraId="2B8DD0A7" w14:textId="77777777" w:rsidR="002C6830" w:rsidRPr="00E7157B" w:rsidRDefault="002C6830" w:rsidP="00267BAB">
      <w:pPr>
        <w:spacing w:after="200"/>
        <w:jc w:val="center"/>
        <w:rPr>
          <w:color w:val="333333"/>
        </w:rPr>
      </w:pPr>
    </w:p>
    <w:p w14:paraId="48923AAA" w14:textId="77777777" w:rsidR="00267BAB" w:rsidRPr="00E7157B" w:rsidRDefault="00267BAB" w:rsidP="00267BAB">
      <w:pPr>
        <w:spacing w:after="200"/>
        <w:jc w:val="center"/>
        <w:rPr>
          <w:color w:val="333333"/>
        </w:rPr>
      </w:pPr>
    </w:p>
    <w:p w14:paraId="5B15D0A5" w14:textId="77777777" w:rsidR="00267BAB" w:rsidRPr="00E7157B" w:rsidRDefault="00267BAB" w:rsidP="00267BAB">
      <w:pPr>
        <w:pStyle w:val="Head81"/>
        <w:rPr>
          <w:color w:val="333333"/>
          <w:lang w:val="en-US"/>
        </w:rPr>
      </w:pPr>
      <w:r w:rsidRPr="00E7157B">
        <w:rPr>
          <w:color w:val="333333"/>
          <w:lang w:val="en-US"/>
        </w:rPr>
        <w:br w:type="page"/>
      </w:r>
      <w:bookmarkStart w:id="270" w:name="_Toc438362097"/>
      <w:bookmarkStart w:id="271" w:name="_Toc87069514"/>
      <w:r w:rsidRPr="00E7157B">
        <w:rPr>
          <w:color w:val="333333"/>
          <w:lang w:val="en-US"/>
        </w:rPr>
        <w:lastRenderedPageBreak/>
        <w:t xml:space="preserve">11. </w:t>
      </w:r>
      <w:r w:rsidRPr="00E7157B">
        <w:rPr>
          <w:color w:val="333333"/>
          <w:lang w:val="en-US"/>
        </w:rPr>
        <w:tab/>
        <w:t>Bank Guarantee</w:t>
      </w:r>
      <w:bookmarkEnd w:id="270"/>
      <w:r w:rsidRPr="00E7157B">
        <w:rPr>
          <w:color w:val="333333"/>
          <w:lang w:val="en-US"/>
        </w:rPr>
        <w:t xml:space="preserve"> Form for Advance Payment</w:t>
      </w:r>
      <w:bookmarkEnd w:id="271"/>
    </w:p>
    <w:p w14:paraId="6EF22D39" w14:textId="77777777" w:rsidR="00267BAB" w:rsidRPr="00E7157B" w:rsidRDefault="00267BAB" w:rsidP="00267BAB">
      <w:pPr>
        <w:tabs>
          <w:tab w:val="right" w:pos="3780"/>
          <w:tab w:val="left" w:pos="3960"/>
          <w:tab w:val="left" w:pos="9000"/>
        </w:tabs>
        <w:spacing w:after="200"/>
        <w:jc w:val="both"/>
        <w:rPr>
          <w:color w:val="333333"/>
        </w:rPr>
      </w:pPr>
    </w:p>
    <w:p w14:paraId="5BBDC809" w14:textId="77777777" w:rsidR="00267BAB" w:rsidRPr="00E7157B" w:rsidRDefault="00267BAB" w:rsidP="00267BAB">
      <w:pPr>
        <w:rPr>
          <w:b/>
          <w:bCs/>
          <w:i/>
          <w:iCs/>
          <w:color w:val="333333"/>
        </w:rPr>
      </w:pPr>
      <w:r w:rsidRPr="00E7157B">
        <w:rPr>
          <w:color w:val="333333"/>
        </w:rPr>
        <w:t xml:space="preserve">________________________________ </w:t>
      </w:r>
      <w:r w:rsidRPr="00E7157B">
        <w:rPr>
          <w:i/>
          <w:iCs/>
          <w:color w:val="333333"/>
        </w:rPr>
        <w:t xml:space="preserve">[insert: </w:t>
      </w:r>
      <w:r w:rsidRPr="00E7157B">
        <w:rPr>
          <w:b/>
          <w:bCs/>
          <w:i/>
          <w:iCs/>
          <w:color w:val="333333"/>
        </w:rPr>
        <w:t>Bank’s Name, and Address of Issuing Branch or Office]</w:t>
      </w:r>
    </w:p>
    <w:p w14:paraId="1AAFE381" w14:textId="77777777" w:rsidR="00267BAB" w:rsidRPr="00E7157B" w:rsidRDefault="00267BAB" w:rsidP="00267BAB">
      <w:pPr>
        <w:jc w:val="both"/>
        <w:rPr>
          <w:i/>
          <w:iCs/>
          <w:color w:val="333333"/>
        </w:rPr>
      </w:pPr>
    </w:p>
    <w:p w14:paraId="68B7845B" w14:textId="77777777" w:rsidR="00267BAB" w:rsidRPr="00E7157B" w:rsidRDefault="00267BAB" w:rsidP="00267BAB">
      <w:pPr>
        <w:jc w:val="both"/>
        <w:rPr>
          <w:i/>
          <w:iCs/>
          <w:color w:val="333333"/>
        </w:rPr>
      </w:pPr>
      <w:r w:rsidRPr="00E7157B">
        <w:rPr>
          <w:b/>
          <w:bCs/>
          <w:color w:val="333333"/>
        </w:rPr>
        <w:t>Beneficiary:</w:t>
      </w:r>
      <w:r w:rsidRPr="00E7157B">
        <w:rPr>
          <w:color w:val="333333"/>
        </w:rPr>
        <w:tab/>
        <w:t xml:space="preserve">___________________ </w:t>
      </w:r>
      <w:r w:rsidRPr="00E7157B">
        <w:rPr>
          <w:i/>
          <w:iCs/>
          <w:color w:val="333333"/>
        </w:rPr>
        <w:t xml:space="preserve">[insert: </w:t>
      </w:r>
      <w:r w:rsidRPr="00E7157B">
        <w:rPr>
          <w:b/>
          <w:bCs/>
          <w:i/>
          <w:iCs/>
          <w:color w:val="333333"/>
        </w:rPr>
        <w:t xml:space="preserve">Name and Address of </w:t>
      </w:r>
      <w:r>
        <w:rPr>
          <w:b/>
          <w:bCs/>
          <w:i/>
          <w:iCs/>
          <w:color w:val="333333"/>
        </w:rPr>
        <w:t>GOL/PE</w:t>
      </w:r>
      <w:r w:rsidRPr="00E7157B">
        <w:rPr>
          <w:i/>
          <w:iCs/>
          <w:color w:val="333333"/>
        </w:rPr>
        <w:t>]</w:t>
      </w:r>
    </w:p>
    <w:p w14:paraId="635D959C" w14:textId="77777777" w:rsidR="00267BAB" w:rsidRPr="00E7157B" w:rsidRDefault="00267BAB" w:rsidP="00267BAB">
      <w:pPr>
        <w:jc w:val="both"/>
        <w:rPr>
          <w:color w:val="333333"/>
        </w:rPr>
      </w:pPr>
    </w:p>
    <w:p w14:paraId="184179DC" w14:textId="77777777" w:rsidR="00267BAB" w:rsidRPr="00E7157B" w:rsidRDefault="00267BAB" w:rsidP="00267BAB">
      <w:pPr>
        <w:jc w:val="both"/>
        <w:rPr>
          <w:color w:val="333333"/>
        </w:rPr>
      </w:pPr>
      <w:r w:rsidRPr="00E7157B">
        <w:rPr>
          <w:b/>
          <w:bCs/>
          <w:color w:val="333333"/>
        </w:rPr>
        <w:t>Date:</w:t>
      </w:r>
      <w:r w:rsidRPr="00E7157B">
        <w:rPr>
          <w:color w:val="333333"/>
        </w:rPr>
        <w:tab/>
        <w:t>________________</w:t>
      </w:r>
    </w:p>
    <w:p w14:paraId="22ECADE3" w14:textId="77777777" w:rsidR="00267BAB" w:rsidRPr="00E7157B" w:rsidRDefault="00267BAB" w:rsidP="00267BAB">
      <w:pPr>
        <w:jc w:val="both"/>
        <w:rPr>
          <w:b/>
          <w:bCs/>
          <w:color w:val="333333"/>
        </w:rPr>
      </w:pPr>
    </w:p>
    <w:p w14:paraId="6CD7A372" w14:textId="77777777" w:rsidR="00267BAB" w:rsidRPr="00E7157B" w:rsidRDefault="00267BAB" w:rsidP="00267BAB">
      <w:pPr>
        <w:jc w:val="both"/>
        <w:rPr>
          <w:color w:val="333333"/>
        </w:rPr>
      </w:pPr>
      <w:r w:rsidRPr="00E7157B">
        <w:rPr>
          <w:b/>
          <w:bCs/>
          <w:color w:val="333333"/>
        </w:rPr>
        <w:t>ADVANCE PAYMENT GUARANTEE No.:</w:t>
      </w:r>
      <w:r w:rsidRPr="00E7157B">
        <w:rPr>
          <w:color w:val="333333"/>
        </w:rPr>
        <w:tab/>
        <w:t>_________________</w:t>
      </w:r>
    </w:p>
    <w:p w14:paraId="27A63F48" w14:textId="77777777" w:rsidR="00267BAB" w:rsidRPr="00E7157B" w:rsidRDefault="00267BAB" w:rsidP="00267BAB">
      <w:pPr>
        <w:jc w:val="both"/>
        <w:rPr>
          <w:color w:val="333333"/>
        </w:rPr>
      </w:pPr>
    </w:p>
    <w:p w14:paraId="2FD6722B" w14:textId="77777777" w:rsidR="00267BAB" w:rsidRPr="00E7157B" w:rsidRDefault="00267BAB" w:rsidP="00267BAB">
      <w:pPr>
        <w:jc w:val="both"/>
        <w:rPr>
          <w:color w:val="333333"/>
        </w:rPr>
      </w:pPr>
      <w:r w:rsidRPr="00E7157B">
        <w:rPr>
          <w:color w:val="333333"/>
        </w:rPr>
        <w:t xml:space="preserve">We have been informed that </w:t>
      </w:r>
      <w:r w:rsidRPr="00E7157B">
        <w:rPr>
          <w:i/>
          <w:iCs/>
          <w:color w:val="333333"/>
        </w:rPr>
        <w:t xml:space="preserve">[insert: </w:t>
      </w:r>
      <w:r w:rsidRPr="00E7157B">
        <w:rPr>
          <w:b/>
          <w:bCs/>
          <w:i/>
          <w:iCs/>
          <w:color w:val="333333"/>
        </w:rPr>
        <w:t>name of Supplier</w:t>
      </w:r>
      <w:r w:rsidRPr="00E7157B">
        <w:rPr>
          <w:i/>
          <w:iCs/>
          <w:color w:val="333333"/>
        </w:rPr>
        <w:t>]</w:t>
      </w:r>
      <w:r w:rsidRPr="00E7157B">
        <w:rPr>
          <w:color w:val="333333"/>
        </w:rPr>
        <w:t xml:space="preserve"> (hereinafter called "the Supplier") has entered into Contract No. </w:t>
      </w:r>
      <w:r w:rsidRPr="00E7157B">
        <w:rPr>
          <w:i/>
          <w:iCs/>
          <w:color w:val="333333"/>
        </w:rPr>
        <w:t xml:space="preserve">[insert: </w:t>
      </w:r>
      <w:r w:rsidRPr="00E7157B">
        <w:rPr>
          <w:b/>
          <w:bCs/>
          <w:i/>
          <w:iCs/>
          <w:color w:val="333333"/>
        </w:rPr>
        <w:t>reference number of the contract</w:t>
      </w:r>
      <w:r w:rsidRPr="00E7157B">
        <w:rPr>
          <w:i/>
          <w:iCs/>
          <w:color w:val="333333"/>
        </w:rPr>
        <w:t>]</w:t>
      </w:r>
      <w:r w:rsidRPr="00E7157B">
        <w:rPr>
          <w:color w:val="333333"/>
        </w:rPr>
        <w:t xml:space="preserve"> dated ____________ with you, for the supply of </w:t>
      </w:r>
      <w:r w:rsidRPr="00E7157B">
        <w:rPr>
          <w:i/>
          <w:iCs/>
          <w:color w:val="333333"/>
        </w:rPr>
        <w:t xml:space="preserve">[insert: </w:t>
      </w:r>
      <w:r w:rsidRPr="00E7157B">
        <w:rPr>
          <w:b/>
          <w:bCs/>
          <w:i/>
          <w:iCs/>
          <w:color w:val="333333"/>
        </w:rPr>
        <w:t>description of goods</w:t>
      </w:r>
      <w:r w:rsidRPr="00E7157B">
        <w:rPr>
          <w:i/>
          <w:iCs/>
          <w:color w:val="333333"/>
        </w:rPr>
        <w:t>]</w:t>
      </w:r>
      <w:r w:rsidRPr="00E7157B">
        <w:rPr>
          <w:color w:val="333333"/>
        </w:rPr>
        <w:t xml:space="preserve"> (hereinafter called "the Contract"). </w:t>
      </w:r>
    </w:p>
    <w:p w14:paraId="50E69A43" w14:textId="77777777" w:rsidR="00267BAB" w:rsidRPr="00E7157B" w:rsidRDefault="00267BAB" w:rsidP="00267BAB">
      <w:pPr>
        <w:jc w:val="both"/>
        <w:rPr>
          <w:color w:val="333333"/>
        </w:rPr>
      </w:pPr>
    </w:p>
    <w:p w14:paraId="39B8D07C" w14:textId="77777777" w:rsidR="00267BAB" w:rsidRPr="00E7157B" w:rsidRDefault="00267BAB" w:rsidP="00267BAB">
      <w:pPr>
        <w:jc w:val="both"/>
        <w:rPr>
          <w:color w:val="333333"/>
        </w:rPr>
      </w:pPr>
      <w:r w:rsidRPr="00E7157B">
        <w:rPr>
          <w:color w:val="333333"/>
        </w:rPr>
        <w:t xml:space="preserve">Furthermore, we understand that, according to the conditions of the Contract, an advance payment in the sum </w:t>
      </w:r>
      <w:r w:rsidRPr="00E7157B">
        <w:rPr>
          <w:i/>
          <w:iCs/>
          <w:color w:val="333333"/>
        </w:rPr>
        <w:t xml:space="preserve">[insert: </w:t>
      </w:r>
      <w:r w:rsidRPr="00E7157B">
        <w:rPr>
          <w:b/>
          <w:bCs/>
          <w:i/>
          <w:iCs/>
          <w:color w:val="333333"/>
        </w:rPr>
        <w:t>amount in figures</w:t>
      </w:r>
      <w:r w:rsidRPr="00E7157B">
        <w:rPr>
          <w:i/>
          <w:iCs/>
          <w:color w:val="333333"/>
        </w:rPr>
        <w:t>]</w:t>
      </w:r>
      <w:r w:rsidRPr="00E7157B">
        <w:rPr>
          <w:color w:val="333333"/>
        </w:rPr>
        <w:t xml:space="preserve"> (_____) </w:t>
      </w:r>
      <w:r w:rsidRPr="00E7157B">
        <w:rPr>
          <w:i/>
          <w:iCs/>
          <w:color w:val="333333"/>
        </w:rPr>
        <w:t xml:space="preserve">[insert: </w:t>
      </w:r>
      <w:r w:rsidRPr="00E7157B">
        <w:rPr>
          <w:b/>
          <w:bCs/>
          <w:i/>
          <w:iCs/>
          <w:color w:val="333333"/>
        </w:rPr>
        <w:t>amount in words</w:t>
      </w:r>
      <w:r w:rsidRPr="00E7157B">
        <w:rPr>
          <w:i/>
          <w:iCs/>
          <w:color w:val="333333"/>
        </w:rPr>
        <w:t>]</w:t>
      </w:r>
      <w:r w:rsidRPr="00E7157B">
        <w:rPr>
          <w:color w:val="333333"/>
        </w:rPr>
        <w:t xml:space="preserve"> is to be made against an advance payment guarantee.</w:t>
      </w:r>
    </w:p>
    <w:p w14:paraId="0222FE37" w14:textId="77777777" w:rsidR="00267BAB" w:rsidRPr="00E7157B" w:rsidRDefault="00267BAB" w:rsidP="00267BAB">
      <w:pPr>
        <w:jc w:val="both"/>
        <w:rPr>
          <w:color w:val="333333"/>
        </w:rPr>
      </w:pPr>
    </w:p>
    <w:p w14:paraId="137F3D4E" w14:textId="77777777" w:rsidR="00267BAB" w:rsidRPr="00E7157B" w:rsidRDefault="00267BAB" w:rsidP="00267BAB">
      <w:pPr>
        <w:jc w:val="both"/>
        <w:rPr>
          <w:color w:val="333333"/>
        </w:rPr>
      </w:pPr>
      <w:r w:rsidRPr="00E7157B">
        <w:rPr>
          <w:color w:val="333333"/>
        </w:rPr>
        <w:t xml:space="preserve">At the request of the Supplier, we </w:t>
      </w:r>
      <w:r w:rsidRPr="00E7157B">
        <w:rPr>
          <w:i/>
          <w:iCs/>
          <w:color w:val="333333"/>
        </w:rPr>
        <w:t xml:space="preserve">[insert: </w:t>
      </w:r>
      <w:r w:rsidRPr="00E7157B">
        <w:rPr>
          <w:b/>
          <w:bCs/>
          <w:i/>
          <w:iCs/>
          <w:color w:val="333333"/>
        </w:rPr>
        <w:t>name of Bank</w:t>
      </w:r>
      <w:r w:rsidRPr="00E7157B">
        <w:rPr>
          <w:i/>
          <w:iCs/>
          <w:color w:val="333333"/>
        </w:rPr>
        <w:t>]</w:t>
      </w:r>
      <w:r w:rsidRPr="00E7157B">
        <w:rPr>
          <w:color w:val="333333"/>
        </w:rPr>
        <w:t xml:space="preserve"> hereby irrevocably undertake to pay you any sum or sums not exceeding in total an amount of </w:t>
      </w:r>
      <w:r w:rsidRPr="00E7157B">
        <w:rPr>
          <w:i/>
          <w:iCs/>
          <w:color w:val="333333"/>
        </w:rPr>
        <w:t xml:space="preserve">[insert: </w:t>
      </w:r>
      <w:r w:rsidRPr="00E7157B">
        <w:rPr>
          <w:b/>
          <w:bCs/>
          <w:i/>
          <w:iCs/>
          <w:color w:val="333333"/>
        </w:rPr>
        <w:t>amount in figures</w:t>
      </w:r>
      <w:r w:rsidRPr="00E7157B">
        <w:rPr>
          <w:i/>
          <w:iCs/>
          <w:color w:val="333333"/>
        </w:rPr>
        <w:t>]</w:t>
      </w:r>
      <w:r w:rsidRPr="00E7157B">
        <w:rPr>
          <w:color w:val="333333"/>
        </w:rPr>
        <w:t xml:space="preserve"> (</w:t>
      </w:r>
      <w:r w:rsidRPr="00E7157B">
        <w:rPr>
          <w:color w:val="333333"/>
          <w:u w:val="single"/>
        </w:rPr>
        <w:t>___</w:t>
      </w:r>
      <w:r w:rsidRPr="00E7157B">
        <w:rPr>
          <w:color w:val="333333"/>
        </w:rPr>
        <w:t xml:space="preserve">) </w:t>
      </w:r>
      <w:r w:rsidRPr="00E7157B">
        <w:rPr>
          <w:i/>
          <w:iCs/>
          <w:color w:val="333333"/>
        </w:rPr>
        <w:t xml:space="preserve">[insert: </w:t>
      </w:r>
      <w:r w:rsidRPr="00E7157B">
        <w:rPr>
          <w:b/>
          <w:bCs/>
          <w:i/>
          <w:iCs/>
          <w:color w:val="333333"/>
        </w:rPr>
        <w:t>amount in words</w:t>
      </w:r>
      <w:r w:rsidRPr="00E7157B">
        <w:rPr>
          <w:i/>
          <w:iCs/>
          <w:color w:val="333333"/>
        </w:rPr>
        <w:t>]</w:t>
      </w:r>
      <w:r w:rsidRPr="00E7157B">
        <w:rPr>
          <w:color w:val="333333"/>
        </w:rPr>
        <w:t xml:space="preserve"> upon receipt by us of your first demand in writing accompanied by a written statement stating that the Supplier is in breach of its obligation under the Contract because the Supplier used the advance payment for purposes other than toward delivery of the goods. </w:t>
      </w:r>
    </w:p>
    <w:p w14:paraId="135F8B18" w14:textId="77777777" w:rsidR="00267BAB" w:rsidRPr="00E7157B" w:rsidRDefault="00267BAB" w:rsidP="00267BAB">
      <w:pPr>
        <w:jc w:val="both"/>
        <w:rPr>
          <w:color w:val="333333"/>
        </w:rPr>
      </w:pPr>
    </w:p>
    <w:p w14:paraId="5367D336" w14:textId="77777777" w:rsidR="00267BAB" w:rsidRPr="00E7157B" w:rsidRDefault="00267BAB" w:rsidP="00267BAB">
      <w:pPr>
        <w:jc w:val="both"/>
        <w:rPr>
          <w:i/>
          <w:iCs/>
          <w:color w:val="333333"/>
        </w:rPr>
      </w:pPr>
      <w:r w:rsidRPr="00E7157B">
        <w:rPr>
          <w:color w:val="333333"/>
        </w:rPr>
        <w:t xml:space="preserve">It is a condition for any claim and payment under this guarantee to be made that the advance payment referred to above must have been received by the Supplier on its account number ___________ at _________________ </w:t>
      </w:r>
      <w:r w:rsidRPr="00E7157B">
        <w:rPr>
          <w:i/>
          <w:iCs/>
          <w:color w:val="333333"/>
        </w:rPr>
        <w:t xml:space="preserve">[insert: </w:t>
      </w:r>
      <w:r w:rsidRPr="00E7157B">
        <w:rPr>
          <w:b/>
          <w:bCs/>
          <w:i/>
          <w:iCs/>
          <w:color w:val="333333"/>
        </w:rPr>
        <w:t>name and address of Bank</w:t>
      </w:r>
      <w:r w:rsidRPr="00E7157B">
        <w:rPr>
          <w:i/>
          <w:iCs/>
          <w:color w:val="333333"/>
        </w:rPr>
        <w:t>].</w:t>
      </w:r>
    </w:p>
    <w:p w14:paraId="511EA0FF" w14:textId="77777777" w:rsidR="00267BAB" w:rsidRPr="00E7157B" w:rsidRDefault="00267BAB" w:rsidP="00267BAB">
      <w:pPr>
        <w:jc w:val="both"/>
        <w:rPr>
          <w:color w:val="333333"/>
        </w:rPr>
      </w:pPr>
    </w:p>
    <w:p w14:paraId="1F13436F" w14:textId="77777777" w:rsidR="00267BAB" w:rsidRPr="00E7157B" w:rsidRDefault="00267BAB" w:rsidP="00267BAB">
      <w:pPr>
        <w:jc w:val="both"/>
        <w:rPr>
          <w:color w:val="333333"/>
        </w:rPr>
      </w:pPr>
      <w:r w:rsidRPr="00E7157B">
        <w:rPr>
          <w:color w:val="333333"/>
        </w:rPr>
        <w:t>This guarantee shall expire, at the latest, upon our receipt of copy(ies) of ________</w:t>
      </w:r>
      <w:r w:rsidRPr="00E7157B">
        <w:rPr>
          <w:rStyle w:val="FootnoteReference"/>
          <w:color w:val="333333"/>
        </w:rPr>
        <w:footnoteReference w:id="2"/>
      </w:r>
      <w:r w:rsidRPr="00E7157B">
        <w:rPr>
          <w:color w:val="333333"/>
        </w:rPr>
        <w:t>, or on the ___ day of ______, 2___,</w:t>
      </w:r>
      <w:r w:rsidRPr="00E7157B">
        <w:rPr>
          <w:rStyle w:val="FootnoteReference"/>
          <w:color w:val="333333"/>
        </w:rPr>
        <w:footnoteReference w:id="3"/>
      </w:r>
      <w:r w:rsidRPr="00E7157B">
        <w:rPr>
          <w:color w:val="333333"/>
        </w:rPr>
        <w:t xml:space="preserve"> whichever is earlier. Consequently, any demand for payment under this guarantee must be received by us at this office on or before that date.</w:t>
      </w:r>
    </w:p>
    <w:p w14:paraId="410EC946" w14:textId="77777777" w:rsidR="00267BAB" w:rsidRPr="00E7157B" w:rsidRDefault="00267BAB" w:rsidP="00267BAB">
      <w:pPr>
        <w:jc w:val="both"/>
        <w:rPr>
          <w:color w:val="333333"/>
        </w:rPr>
      </w:pPr>
    </w:p>
    <w:p w14:paraId="6F4C5500" w14:textId="77777777" w:rsidR="00267BAB" w:rsidRPr="00E7157B" w:rsidRDefault="00267BAB" w:rsidP="00267BAB">
      <w:pPr>
        <w:jc w:val="both"/>
        <w:rPr>
          <w:color w:val="333333"/>
        </w:rPr>
      </w:pPr>
      <w:r w:rsidRPr="00E7157B">
        <w:rPr>
          <w:color w:val="333333"/>
        </w:rPr>
        <w:lastRenderedPageBreak/>
        <w:t>This guarantee is subject to the Uniform Rules for Demand Guarantees, ICC Publication No. 458.</w:t>
      </w:r>
      <w:r w:rsidRPr="00E7157B">
        <w:rPr>
          <w:color w:val="333333"/>
        </w:rPr>
        <w:br/>
      </w:r>
    </w:p>
    <w:p w14:paraId="5E65C148" w14:textId="77777777" w:rsidR="00267BAB" w:rsidRPr="00E7157B" w:rsidRDefault="00267BAB" w:rsidP="00267BAB">
      <w:pPr>
        <w:rPr>
          <w:b/>
          <w:bCs/>
          <w:color w:val="333333"/>
        </w:rPr>
      </w:pPr>
      <w:r w:rsidRPr="00E7157B">
        <w:rPr>
          <w:color w:val="333333"/>
        </w:rPr>
        <w:t xml:space="preserve">_____________________ </w:t>
      </w:r>
      <w:r w:rsidRPr="00E7157B">
        <w:rPr>
          <w:color w:val="333333"/>
        </w:rPr>
        <w:br/>
      </w:r>
      <w:r w:rsidRPr="00E7157B">
        <w:rPr>
          <w:i/>
          <w:iCs/>
          <w:color w:val="333333"/>
        </w:rPr>
        <w:t>[signature(s)]</w:t>
      </w:r>
      <w:r w:rsidRPr="00E7157B">
        <w:rPr>
          <w:color w:val="333333"/>
        </w:rPr>
        <w:t xml:space="preserve"> </w:t>
      </w:r>
    </w:p>
    <w:bookmarkEnd w:id="267"/>
    <w:bookmarkEnd w:id="268"/>
    <w:bookmarkEnd w:id="269"/>
    <w:p w14:paraId="00B4D0BC" w14:textId="77777777" w:rsidR="00267BAB" w:rsidRPr="00E7157B" w:rsidRDefault="00267BAB" w:rsidP="00267BAB">
      <w:pPr>
        <w:tabs>
          <w:tab w:val="left" w:pos="1080"/>
          <w:tab w:val="left" w:pos="1980"/>
          <w:tab w:val="left" w:pos="4050"/>
        </w:tabs>
        <w:suppressAutoHyphens/>
        <w:jc w:val="both"/>
        <w:rPr>
          <w:color w:val="333333"/>
          <w:u w:val="single"/>
        </w:rPr>
      </w:pPr>
    </w:p>
    <w:p w14:paraId="33B86D27" w14:textId="77777777" w:rsidR="00267BAB" w:rsidRPr="00E7157B" w:rsidRDefault="00267BAB" w:rsidP="00267BAB">
      <w:pPr>
        <w:pStyle w:val="Head81"/>
        <w:rPr>
          <w:color w:val="333333"/>
          <w:lang w:val="en-US"/>
        </w:rPr>
      </w:pPr>
      <w:r w:rsidRPr="00E7157B">
        <w:rPr>
          <w:color w:val="333333"/>
          <w:lang w:val="en-US"/>
        </w:rPr>
        <w:br w:type="page"/>
      </w:r>
      <w:bookmarkStart w:id="272" w:name="_Toc452345326"/>
      <w:bookmarkStart w:id="273" w:name="_Toc452352161"/>
      <w:bookmarkStart w:id="274" w:name="_Toc453771571"/>
      <w:bookmarkStart w:id="275" w:name="_Toc87069515"/>
      <w:r w:rsidRPr="00E7157B">
        <w:rPr>
          <w:color w:val="333333"/>
          <w:lang w:val="en-US"/>
        </w:rPr>
        <w:lastRenderedPageBreak/>
        <w:t>12.</w:t>
      </w:r>
      <w:r w:rsidRPr="00E7157B">
        <w:rPr>
          <w:color w:val="333333"/>
          <w:lang w:val="en-US"/>
        </w:rPr>
        <w:tab/>
        <w:t>Specimen Certificate of a Pharmaceutical Product</w:t>
      </w:r>
      <w:bookmarkEnd w:id="272"/>
      <w:bookmarkEnd w:id="273"/>
      <w:bookmarkEnd w:id="274"/>
      <w:bookmarkEnd w:id="275"/>
    </w:p>
    <w:p w14:paraId="45403521" w14:textId="77777777" w:rsidR="00267BAB" w:rsidRPr="00E7157B" w:rsidRDefault="00267BAB" w:rsidP="00267BAB">
      <w:pPr>
        <w:tabs>
          <w:tab w:val="left" w:pos="2592"/>
          <w:tab w:val="left" w:pos="2880"/>
          <w:tab w:val="left" w:pos="3600"/>
          <w:tab w:val="left" w:pos="4320"/>
          <w:tab w:val="left" w:pos="5040"/>
          <w:tab w:val="left" w:pos="5760"/>
          <w:tab w:val="left" w:pos="6480"/>
          <w:tab w:val="left" w:pos="7200"/>
          <w:tab w:val="left" w:pos="7920"/>
          <w:tab w:val="left" w:pos="8640"/>
        </w:tabs>
        <w:spacing w:after="240"/>
        <w:jc w:val="center"/>
        <w:rPr>
          <w:b/>
          <w:color w:val="333333"/>
          <w:vertAlign w:val="superscript"/>
        </w:rPr>
      </w:pPr>
      <w:r w:rsidRPr="00E7157B">
        <w:rPr>
          <w:b/>
          <w:color w:val="333333"/>
        </w:rPr>
        <w:t>Certificate of a Pharmaceutical Product</w:t>
      </w:r>
      <w:r w:rsidRPr="00E7157B">
        <w:rPr>
          <w:b/>
          <w:color w:val="333333"/>
          <w:vertAlign w:val="superscript"/>
        </w:rPr>
        <w:t>1</w:t>
      </w:r>
    </w:p>
    <w:p w14:paraId="4B430EAA" w14:textId="77777777" w:rsidR="00267BAB" w:rsidRPr="00E7157B" w:rsidRDefault="00267BAB" w:rsidP="00267B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rPr>
          <w:color w:val="333333"/>
        </w:rPr>
      </w:pPr>
      <w:r w:rsidRPr="00E7157B">
        <w:rPr>
          <w:color w:val="333333"/>
        </w:rPr>
        <w:t xml:space="preserve">This certificate conforms to the format recommended by the World Health Organization </w:t>
      </w:r>
      <w:r w:rsidRPr="00E7157B">
        <w:rPr>
          <w:i/>
          <w:color w:val="333333"/>
        </w:rPr>
        <w:t>(general instructions and explanatory notes attached).</w:t>
      </w:r>
    </w:p>
    <w:p w14:paraId="66965F7B" w14:textId="77777777" w:rsidR="00267BAB" w:rsidRPr="00E7157B" w:rsidRDefault="00267BAB" w:rsidP="00267BAB">
      <w:pPr>
        <w:tabs>
          <w:tab w:val="left" w:pos="720"/>
          <w:tab w:val="left" w:pos="8640"/>
        </w:tabs>
        <w:spacing w:after="200"/>
        <w:rPr>
          <w:color w:val="333333"/>
          <w:u w:val="single"/>
        </w:rPr>
      </w:pPr>
      <w:r w:rsidRPr="00E7157B">
        <w:rPr>
          <w:color w:val="333333"/>
        </w:rPr>
        <w:t xml:space="preserve">No. of certificate: </w:t>
      </w:r>
      <w:r w:rsidRPr="00E7157B">
        <w:rPr>
          <w:color w:val="333333"/>
          <w:u w:val="single"/>
        </w:rPr>
        <w:tab/>
      </w:r>
    </w:p>
    <w:p w14:paraId="31D9D5B7" w14:textId="77777777" w:rsidR="00267BAB" w:rsidRPr="00E7157B" w:rsidRDefault="00267BAB" w:rsidP="00267BAB">
      <w:pPr>
        <w:tabs>
          <w:tab w:val="left" w:pos="720"/>
          <w:tab w:val="left" w:pos="8640"/>
        </w:tabs>
        <w:spacing w:after="200"/>
        <w:rPr>
          <w:color w:val="333333"/>
          <w:u w:val="single"/>
        </w:rPr>
      </w:pPr>
      <w:r w:rsidRPr="00E7157B">
        <w:rPr>
          <w:color w:val="333333"/>
        </w:rPr>
        <w:t xml:space="preserve">Exporting (certifying) country: </w:t>
      </w:r>
      <w:r w:rsidRPr="00E7157B">
        <w:rPr>
          <w:color w:val="333333"/>
          <w:u w:val="single"/>
        </w:rPr>
        <w:tab/>
      </w:r>
    </w:p>
    <w:p w14:paraId="0CE893C4" w14:textId="77777777" w:rsidR="00267BAB" w:rsidRPr="00E7157B" w:rsidRDefault="00267BAB" w:rsidP="00267BAB">
      <w:pPr>
        <w:tabs>
          <w:tab w:val="left" w:pos="720"/>
          <w:tab w:val="left" w:pos="8640"/>
        </w:tabs>
        <w:spacing w:after="200"/>
        <w:rPr>
          <w:color w:val="333333"/>
          <w:u w:val="single"/>
        </w:rPr>
      </w:pPr>
      <w:r w:rsidRPr="00E7157B">
        <w:rPr>
          <w:color w:val="333333"/>
        </w:rPr>
        <w:t>Importing (requesting) country:</w:t>
      </w:r>
      <w:r w:rsidRPr="00E7157B">
        <w:rPr>
          <w:color w:val="333333"/>
          <w:u w:val="single"/>
        </w:rPr>
        <w:tab/>
      </w:r>
    </w:p>
    <w:p w14:paraId="51798837" w14:textId="77777777" w:rsidR="00267BAB" w:rsidRPr="00E7157B" w:rsidRDefault="00267BAB" w:rsidP="00267BAB">
      <w:pPr>
        <w:tabs>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480" w:lineRule="atLeast"/>
        <w:rPr>
          <w:color w:val="333333"/>
        </w:rPr>
      </w:pPr>
      <w:r w:rsidRPr="00E7157B">
        <w:rPr>
          <w:color w:val="333333"/>
        </w:rPr>
        <w:t>1.</w:t>
      </w:r>
      <w:r w:rsidRPr="00E7157B">
        <w:rPr>
          <w:color w:val="333333"/>
        </w:rPr>
        <w:tab/>
        <w:t>Name and dosage form of product:</w:t>
      </w:r>
    </w:p>
    <w:p w14:paraId="3E6B80CB" w14:textId="77777777" w:rsidR="00267BAB" w:rsidRPr="00E7157B" w:rsidRDefault="00267BAB" w:rsidP="00267BAB">
      <w:pPr>
        <w:tabs>
          <w:tab w:val="left" w:pos="8640"/>
        </w:tabs>
        <w:spacing w:after="200"/>
        <w:ind w:left="600"/>
        <w:rPr>
          <w:color w:val="333333"/>
          <w:u w:val="single"/>
        </w:rPr>
      </w:pPr>
      <w:r w:rsidRPr="00E7157B">
        <w:rPr>
          <w:color w:val="333333"/>
          <w:u w:val="single"/>
        </w:rPr>
        <w:tab/>
      </w:r>
    </w:p>
    <w:p w14:paraId="3D38CB48" w14:textId="77777777" w:rsidR="00267BAB" w:rsidRPr="00E7157B" w:rsidRDefault="00267BAB" w:rsidP="00267BAB">
      <w:pPr>
        <w:tabs>
          <w:tab w:val="left" w:pos="1200"/>
          <w:tab w:val="left" w:pos="2160"/>
          <w:tab w:val="left" w:pos="2880"/>
          <w:tab w:val="left" w:pos="3600"/>
          <w:tab w:val="left" w:pos="4320"/>
          <w:tab w:val="left" w:pos="5040"/>
          <w:tab w:val="left" w:pos="5760"/>
          <w:tab w:val="left" w:pos="6480"/>
          <w:tab w:val="left" w:pos="7200"/>
          <w:tab w:val="left" w:pos="7920"/>
          <w:tab w:val="left" w:pos="8640"/>
        </w:tabs>
        <w:spacing w:after="200"/>
        <w:ind w:left="600"/>
        <w:rPr>
          <w:color w:val="333333"/>
        </w:rPr>
      </w:pPr>
      <w:r w:rsidRPr="00E7157B">
        <w:rPr>
          <w:color w:val="333333"/>
        </w:rPr>
        <w:t>1.1</w:t>
      </w:r>
      <w:r w:rsidRPr="00E7157B">
        <w:rPr>
          <w:color w:val="333333"/>
        </w:rPr>
        <w:tab/>
        <w:t>Active ingredients</w:t>
      </w:r>
      <w:r w:rsidRPr="00E7157B">
        <w:rPr>
          <w:color w:val="333333"/>
          <w:vertAlign w:val="superscript"/>
        </w:rPr>
        <w:t>2</w:t>
      </w:r>
      <w:r w:rsidRPr="00E7157B">
        <w:rPr>
          <w:color w:val="333333"/>
        </w:rPr>
        <w:t xml:space="preserve"> and amount(s) per</w:t>
      </w:r>
      <w:r w:rsidRPr="00E7157B">
        <w:rPr>
          <w:b/>
          <w:color w:val="333333"/>
        </w:rPr>
        <w:t xml:space="preserve"> </w:t>
      </w:r>
      <w:r w:rsidRPr="00E7157B">
        <w:rPr>
          <w:color w:val="333333"/>
        </w:rPr>
        <w:t>unit dose.</w:t>
      </w:r>
      <w:r w:rsidRPr="00E7157B">
        <w:rPr>
          <w:color w:val="333333"/>
          <w:vertAlign w:val="superscript"/>
        </w:rPr>
        <w:t>3</w:t>
      </w:r>
    </w:p>
    <w:p w14:paraId="46DB5356" w14:textId="77777777" w:rsidR="00267BAB" w:rsidRPr="00E7157B" w:rsidRDefault="00267BAB" w:rsidP="00267BAB">
      <w:pPr>
        <w:tabs>
          <w:tab w:val="left" w:pos="8640"/>
        </w:tabs>
        <w:spacing w:after="200"/>
        <w:ind w:left="600"/>
        <w:rPr>
          <w:color w:val="333333"/>
          <w:u w:val="single"/>
        </w:rPr>
      </w:pPr>
      <w:r w:rsidRPr="00E7157B">
        <w:rPr>
          <w:color w:val="333333"/>
          <w:u w:val="single"/>
        </w:rPr>
        <w:tab/>
      </w:r>
    </w:p>
    <w:p w14:paraId="6718DD56" w14:textId="77777777" w:rsidR="00267BAB" w:rsidRPr="00E7157B" w:rsidRDefault="00267BAB" w:rsidP="00267BAB">
      <w:pPr>
        <w:tabs>
          <w:tab w:val="left" w:pos="8640"/>
        </w:tabs>
        <w:spacing w:after="200"/>
        <w:ind w:left="600"/>
        <w:rPr>
          <w:color w:val="333333"/>
          <w:u w:val="single"/>
        </w:rPr>
      </w:pPr>
      <w:r w:rsidRPr="00E7157B">
        <w:rPr>
          <w:color w:val="333333"/>
          <w:u w:val="single"/>
        </w:rPr>
        <w:tab/>
      </w:r>
    </w:p>
    <w:p w14:paraId="3FF016F1" w14:textId="77777777" w:rsidR="00267BAB" w:rsidRPr="00E7157B" w:rsidRDefault="00267BAB" w:rsidP="00267BAB">
      <w:pPr>
        <w:tabs>
          <w:tab w:val="left" w:pos="8640"/>
        </w:tabs>
        <w:spacing w:after="200"/>
        <w:ind w:left="600"/>
        <w:rPr>
          <w:color w:val="333333"/>
          <w:u w:val="single"/>
        </w:rPr>
      </w:pPr>
      <w:r w:rsidRPr="00E7157B">
        <w:rPr>
          <w:color w:val="333333"/>
          <w:u w:val="single"/>
        </w:rPr>
        <w:tab/>
      </w:r>
    </w:p>
    <w:p w14:paraId="78ACE833" w14:textId="77777777" w:rsidR="00267BAB" w:rsidRPr="00E7157B" w:rsidRDefault="00267BAB" w:rsidP="00267BAB">
      <w:pPr>
        <w:tabs>
          <w:tab w:val="left" w:pos="720"/>
          <w:tab w:val="left" w:pos="2160"/>
          <w:tab w:val="left" w:pos="2880"/>
          <w:tab w:val="left" w:pos="3600"/>
          <w:tab w:val="left" w:pos="4320"/>
          <w:tab w:val="left" w:pos="5040"/>
          <w:tab w:val="left" w:pos="5760"/>
          <w:tab w:val="left" w:pos="6480"/>
          <w:tab w:val="left" w:pos="7200"/>
          <w:tab w:val="left" w:pos="7920"/>
          <w:tab w:val="left" w:pos="8640"/>
        </w:tabs>
        <w:spacing w:after="200"/>
        <w:ind w:left="600"/>
        <w:rPr>
          <w:color w:val="333333"/>
        </w:rPr>
      </w:pPr>
      <w:r w:rsidRPr="00E7157B">
        <w:rPr>
          <w:color w:val="333333"/>
        </w:rPr>
        <w:t>For complete qualitative composition including excipients, see attached.</w:t>
      </w:r>
      <w:r w:rsidRPr="00E7157B">
        <w:rPr>
          <w:color w:val="333333"/>
          <w:vertAlign w:val="superscript"/>
        </w:rPr>
        <w:t>4</w:t>
      </w:r>
    </w:p>
    <w:p w14:paraId="1C54E5C4" w14:textId="77777777" w:rsidR="00267BAB" w:rsidRPr="00E7157B" w:rsidRDefault="00267BAB" w:rsidP="00267BAB">
      <w:pPr>
        <w:tabs>
          <w:tab w:val="left" w:pos="1200"/>
          <w:tab w:val="left" w:pos="2160"/>
          <w:tab w:val="left" w:pos="2880"/>
          <w:tab w:val="left" w:pos="3600"/>
          <w:tab w:val="left" w:pos="4320"/>
          <w:tab w:val="left" w:pos="5040"/>
          <w:tab w:val="left" w:pos="5760"/>
          <w:tab w:val="left" w:pos="6480"/>
          <w:tab w:val="left" w:pos="7200"/>
          <w:tab w:val="left" w:pos="7920"/>
          <w:tab w:val="left" w:pos="8640"/>
        </w:tabs>
        <w:spacing w:after="200"/>
        <w:ind w:left="600"/>
        <w:jc w:val="both"/>
        <w:rPr>
          <w:color w:val="333333"/>
        </w:rPr>
      </w:pPr>
      <w:r w:rsidRPr="00E7157B">
        <w:rPr>
          <w:color w:val="333333"/>
        </w:rPr>
        <w:t>1.2</w:t>
      </w:r>
      <w:r w:rsidRPr="00E7157B">
        <w:rPr>
          <w:color w:val="333333"/>
        </w:rPr>
        <w:tab/>
        <w:t>Is this product licensed to be placed on the market for use in the exporting country?</w:t>
      </w:r>
      <w:r w:rsidRPr="00E7157B">
        <w:rPr>
          <w:color w:val="333333"/>
          <w:vertAlign w:val="superscript"/>
        </w:rPr>
        <w:t>5</w:t>
      </w:r>
      <w:r w:rsidRPr="00E7157B">
        <w:rPr>
          <w:color w:val="333333"/>
        </w:rPr>
        <w:t xml:space="preserve"> yes/no </w:t>
      </w:r>
      <w:r w:rsidRPr="00E7157B">
        <w:rPr>
          <w:i/>
          <w:color w:val="333333"/>
        </w:rPr>
        <w:t>(key in as appropriate)</w:t>
      </w:r>
    </w:p>
    <w:p w14:paraId="7FFF3FC7" w14:textId="77777777" w:rsidR="00267BAB" w:rsidRPr="00E7157B" w:rsidRDefault="00267BAB" w:rsidP="00267BAB">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600"/>
        <w:jc w:val="both"/>
        <w:rPr>
          <w:color w:val="333333"/>
        </w:rPr>
      </w:pPr>
      <w:r w:rsidRPr="00E7157B">
        <w:rPr>
          <w:color w:val="333333"/>
        </w:rPr>
        <w:t>1.3</w:t>
      </w:r>
      <w:r w:rsidRPr="00E7157B">
        <w:rPr>
          <w:color w:val="333333"/>
        </w:rPr>
        <w:tab/>
        <w:t xml:space="preserve">Is this product actually on the market in the exporting country? yes/no/unknown </w:t>
      </w:r>
      <w:r w:rsidRPr="00E7157B">
        <w:rPr>
          <w:i/>
          <w:color w:val="333333"/>
        </w:rPr>
        <w:t>(key in as appropriate)</w:t>
      </w:r>
    </w:p>
    <w:p w14:paraId="7E3EC29B" w14:textId="77777777" w:rsidR="00267BAB" w:rsidRPr="00E7157B" w:rsidRDefault="00267BAB" w:rsidP="00267B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600"/>
        <w:rPr>
          <w:color w:val="333333"/>
        </w:rPr>
      </w:pPr>
      <w:r w:rsidRPr="00E7157B">
        <w:rPr>
          <w:color w:val="333333"/>
        </w:rPr>
        <w:t>If the answer to 1.2 is yes, continue with section 2A and omit section 2B.</w:t>
      </w:r>
    </w:p>
    <w:p w14:paraId="48BCA454" w14:textId="77777777" w:rsidR="00267BAB" w:rsidRPr="00E7157B" w:rsidRDefault="00267BAB" w:rsidP="00267B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600"/>
        <w:rPr>
          <w:color w:val="333333"/>
          <w:vertAlign w:val="superscript"/>
        </w:rPr>
      </w:pPr>
      <w:r w:rsidRPr="00E7157B">
        <w:rPr>
          <w:color w:val="333333"/>
        </w:rPr>
        <w:t>If the answer to 1.2 is no, omit section 2A and continue with section 2B.</w:t>
      </w:r>
      <w:r w:rsidRPr="00E7157B">
        <w:rPr>
          <w:color w:val="333333"/>
          <w:vertAlign w:val="superscript"/>
        </w:rPr>
        <w:t>6</w:t>
      </w:r>
    </w:p>
    <w:p w14:paraId="07F8F346" w14:textId="77777777" w:rsidR="00267BAB" w:rsidRPr="00E7157B" w:rsidRDefault="00267BAB" w:rsidP="00267B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600"/>
        <w:rPr>
          <w:color w:val="333333"/>
        </w:rPr>
      </w:pPr>
      <w:r w:rsidRPr="00E7157B">
        <w:rPr>
          <w:color w:val="333333"/>
        </w:rPr>
        <w:t>2A. 1</w:t>
      </w:r>
      <w:r w:rsidRPr="00E7157B">
        <w:rPr>
          <w:color w:val="333333"/>
        </w:rPr>
        <w:tab/>
        <w:t>Number of product license</w:t>
      </w:r>
      <w:r w:rsidRPr="00E7157B">
        <w:rPr>
          <w:color w:val="333333"/>
          <w:vertAlign w:val="superscript"/>
        </w:rPr>
        <w:t>7</w:t>
      </w:r>
      <w:r w:rsidRPr="00E7157B">
        <w:rPr>
          <w:color w:val="333333"/>
        </w:rPr>
        <w:t xml:space="preserve"> and date of issue:</w:t>
      </w:r>
    </w:p>
    <w:p w14:paraId="74998637" w14:textId="77777777" w:rsidR="00267BAB" w:rsidRPr="00E7157B" w:rsidRDefault="00267BAB" w:rsidP="00267BAB">
      <w:pPr>
        <w:tabs>
          <w:tab w:val="left" w:pos="8640"/>
        </w:tabs>
        <w:spacing w:after="200"/>
        <w:ind w:left="600"/>
        <w:rPr>
          <w:color w:val="333333"/>
          <w:u w:val="single"/>
        </w:rPr>
      </w:pPr>
      <w:r w:rsidRPr="00E7157B">
        <w:rPr>
          <w:color w:val="333333"/>
          <w:u w:val="single"/>
        </w:rPr>
        <w:tab/>
      </w:r>
    </w:p>
    <w:p w14:paraId="40BED841" w14:textId="77777777" w:rsidR="00267BAB" w:rsidRPr="00E7157B" w:rsidRDefault="00267BAB" w:rsidP="00267B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600"/>
        <w:rPr>
          <w:color w:val="333333"/>
        </w:rPr>
      </w:pPr>
      <w:r w:rsidRPr="00E7157B">
        <w:rPr>
          <w:color w:val="333333"/>
        </w:rPr>
        <w:t>2A.2</w:t>
      </w:r>
      <w:r w:rsidRPr="00E7157B">
        <w:rPr>
          <w:color w:val="333333"/>
        </w:rPr>
        <w:tab/>
        <w:t>Product-license holder (name and address):</w:t>
      </w:r>
    </w:p>
    <w:p w14:paraId="747AFB38" w14:textId="77777777" w:rsidR="00267BAB" w:rsidRPr="00E7157B" w:rsidRDefault="00267BAB" w:rsidP="00267BAB">
      <w:pPr>
        <w:tabs>
          <w:tab w:val="left" w:pos="8640"/>
        </w:tabs>
        <w:spacing w:after="200"/>
        <w:ind w:left="600"/>
        <w:rPr>
          <w:color w:val="333333"/>
          <w:u w:val="single"/>
        </w:rPr>
      </w:pPr>
      <w:r w:rsidRPr="00E7157B">
        <w:rPr>
          <w:color w:val="333333"/>
          <w:u w:val="single"/>
        </w:rPr>
        <w:tab/>
      </w:r>
    </w:p>
    <w:p w14:paraId="2D0489BB" w14:textId="77777777" w:rsidR="00267BAB" w:rsidRPr="00E7157B" w:rsidRDefault="00267BAB" w:rsidP="00267BAB">
      <w:pPr>
        <w:tabs>
          <w:tab w:val="left" w:pos="8640"/>
        </w:tabs>
        <w:spacing w:after="200"/>
        <w:ind w:left="600"/>
        <w:rPr>
          <w:color w:val="333333"/>
          <w:u w:val="single"/>
        </w:rPr>
      </w:pPr>
      <w:r w:rsidRPr="00E7157B">
        <w:rPr>
          <w:color w:val="333333"/>
          <w:u w:val="single"/>
        </w:rPr>
        <w:tab/>
      </w:r>
    </w:p>
    <w:p w14:paraId="2224A47A" w14:textId="77777777" w:rsidR="00267BAB" w:rsidRPr="00E7157B" w:rsidRDefault="00267BAB" w:rsidP="00267BAB">
      <w:pPr>
        <w:tabs>
          <w:tab w:val="left" w:pos="8640"/>
        </w:tabs>
        <w:spacing w:after="200"/>
        <w:ind w:left="600"/>
        <w:rPr>
          <w:color w:val="333333"/>
          <w:u w:val="single"/>
        </w:rPr>
      </w:pPr>
      <w:r w:rsidRPr="00E7157B">
        <w:rPr>
          <w:color w:val="333333"/>
          <w:u w:val="single"/>
        </w:rPr>
        <w:tab/>
      </w:r>
    </w:p>
    <w:p w14:paraId="72C6921E" w14:textId="77777777" w:rsidR="00267BAB" w:rsidRPr="00E7157B" w:rsidRDefault="00267BAB" w:rsidP="00267B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600"/>
        <w:rPr>
          <w:color w:val="333333"/>
        </w:rPr>
      </w:pPr>
      <w:r w:rsidRPr="00E7157B">
        <w:rPr>
          <w:color w:val="333333"/>
        </w:rPr>
        <w:t>2A.3</w:t>
      </w:r>
      <w:r w:rsidRPr="00E7157B">
        <w:rPr>
          <w:color w:val="333333"/>
        </w:rPr>
        <w:tab/>
        <w:t>Status of product-license holder:</w:t>
      </w:r>
      <w:r w:rsidRPr="00E7157B">
        <w:rPr>
          <w:color w:val="333333"/>
          <w:vertAlign w:val="superscript"/>
        </w:rPr>
        <w:t>8</w:t>
      </w:r>
      <w:r w:rsidRPr="00E7157B">
        <w:rPr>
          <w:color w:val="333333"/>
        </w:rPr>
        <w:t xml:space="preserve"> a/b/c </w:t>
      </w:r>
      <w:r w:rsidRPr="00E7157B">
        <w:rPr>
          <w:i/>
          <w:color w:val="333333"/>
        </w:rPr>
        <w:t>(key in appropriate category as defined in note 8)</w:t>
      </w:r>
    </w:p>
    <w:p w14:paraId="46E072C6" w14:textId="77777777" w:rsidR="00267BAB" w:rsidRPr="00E7157B" w:rsidRDefault="00267BAB" w:rsidP="00267B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600"/>
        <w:rPr>
          <w:color w:val="333333"/>
        </w:rPr>
      </w:pPr>
      <w:r w:rsidRPr="00E7157B">
        <w:rPr>
          <w:color w:val="333333"/>
        </w:rPr>
        <w:lastRenderedPageBreak/>
        <w:t>2A.3.1</w:t>
      </w:r>
      <w:r w:rsidRPr="00E7157B">
        <w:rPr>
          <w:color w:val="333333"/>
        </w:rPr>
        <w:tab/>
        <w:t xml:space="preserve">For categories b and c the name and address of the manufacturer producing the dosage form are: </w:t>
      </w:r>
      <w:r w:rsidRPr="00E7157B">
        <w:rPr>
          <w:color w:val="333333"/>
          <w:vertAlign w:val="superscript"/>
        </w:rPr>
        <w:t>9</w:t>
      </w:r>
    </w:p>
    <w:p w14:paraId="2B9FE2BC" w14:textId="77777777" w:rsidR="00267BAB" w:rsidRPr="00E7157B" w:rsidRDefault="00267BAB" w:rsidP="00267BAB">
      <w:pPr>
        <w:tabs>
          <w:tab w:val="left" w:pos="8640"/>
        </w:tabs>
        <w:spacing w:after="200"/>
        <w:ind w:left="600"/>
        <w:rPr>
          <w:color w:val="333333"/>
          <w:u w:val="single"/>
        </w:rPr>
      </w:pPr>
      <w:r w:rsidRPr="00E7157B">
        <w:rPr>
          <w:color w:val="333333"/>
          <w:u w:val="single"/>
        </w:rPr>
        <w:tab/>
      </w:r>
    </w:p>
    <w:p w14:paraId="2FCA00BE" w14:textId="77777777" w:rsidR="00267BAB" w:rsidRPr="00E7157B" w:rsidRDefault="00267BAB" w:rsidP="00267BAB">
      <w:pPr>
        <w:tabs>
          <w:tab w:val="left" w:pos="8640"/>
        </w:tabs>
        <w:spacing w:after="200"/>
        <w:ind w:left="600"/>
        <w:rPr>
          <w:color w:val="333333"/>
          <w:u w:val="single"/>
        </w:rPr>
      </w:pPr>
      <w:r w:rsidRPr="00E7157B">
        <w:rPr>
          <w:color w:val="333333"/>
          <w:u w:val="single"/>
        </w:rPr>
        <w:tab/>
      </w:r>
    </w:p>
    <w:p w14:paraId="738B4692" w14:textId="77777777" w:rsidR="00267BAB" w:rsidRPr="00E7157B" w:rsidRDefault="00267BAB" w:rsidP="00267BAB">
      <w:pPr>
        <w:tabs>
          <w:tab w:val="left" w:pos="8640"/>
        </w:tabs>
        <w:spacing w:after="200"/>
        <w:ind w:left="600"/>
        <w:rPr>
          <w:color w:val="333333"/>
          <w:u w:val="single"/>
        </w:rPr>
      </w:pPr>
      <w:r w:rsidRPr="00E7157B">
        <w:rPr>
          <w:color w:val="333333"/>
          <w:u w:val="single"/>
        </w:rPr>
        <w:tab/>
      </w:r>
    </w:p>
    <w:p w14:paraId="411F4F2B" w14:textId="77777777" w:rsidR="00267BAB" w:rsidRPr="00E7157B" w:rsidRDefault="00267BAB" w:rsidP="00267B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600"/>
        <w:rPr>
          <w:color w:val="333333"/>
        </w:rPr>
      </w:pPr>
      <w:r w:rsidRPr="00E7157B">
        <w:rPr>
          <w:color w:val="333333"/>
        </w:rPr>
        <w:t>2A.4 Is Summary Basis of Approval appended?</w:t>
      </w:r>
      <w:r w:rsidRPr="00E7157B">
        <w:rPr>
          <w:color w:val="333333"/>
          <w:vertAlign w:val="superscript"/>
        </w:rPr>
        <w:t>10</w:t>
      </w:r>
      <w:r w:rsidRPr="00E7157B">
        <w:rPr>
          <w:color w:val="333333"/>
        </w:rPr>
        <w:t xml:space="preserve"> yes/no </w:t>
      </w:r>
      <w:r w:rsidRPr="00E7157B">
        <w:rPr>
          <w:i/>
          <w:color w:val="333333"/>
        </w:rPr>
        <w:t>(key in as appropriate)</w:t>
      </w:r>
    </w:p>
    <w:p w14:paraId="692CEF79" w14:textId="77777777" w:rsidR="00267BAB" w:rsidRPr="00E7157B" w:rsidRDefault="00267BAB" w:rsidP="00267B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600"/>
        <w:rPr>
          <w:i/>
          <w:color w:val="333333"/>
        </w:rPr>
      </w:pPr>
      <w:r w:rsidRPr="00E7157B">
        <w:rPr>
          <w:color w:val="333333"/>
        </w:rPr>
        <w:t>2A.5</w:t>
      </w:r>
      <w:r w:rsidRPr="00E7157B">
        <w:rPr>
          <w:color w:val="333333"/>
        </w:rPr>
        <w:tab/>
        <w:t>Is the attached, officially approved product information complete and consonant with the license?</w:t>
      </w:r>
      <w:r w:rsidRPr="00E7157B">
        <w:rPr>
          <w:color w:val="333333"/>
          <w:vertAlign w:val="superscript"/>
        </w:rPr>
        <w:t>11</w:t>
      </w:r>
      <w:r w:rsidRPr="00E7157B">
        <w:rPr>
          <w:color w:val="333333"/>
        </w:rPr>
        <w:t xml:space="preserve"> yes/no/not provided </w:t>
      </w:r>
      <w:r w:rsidRPr="00E7157B">
        <w:rPr>
          <w:i/>
          <w:color w:val="333333"/>
        </w:rPr>
        <w:t>(key in as appropriate)</w:t>
      </w:r>
    </w:p>
    <w:p w14:paraId="7BEBE067" w14:textId="77777777" w:rsidR="00267BAB" w:rsidRPr="00E7157B" w:rsidRDefault="00267BAB" w:rsidP="00267BAB">
      <w:p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600"/>
        <w:jc w:val="both"/>
        <w:rPr>
          <w:color w:val="333333"/>
        </w:rPr>
      </w:pPr>
      <w:r w:rsidRPr="00E7157B">
        <w:rPr>
          <w:color w:val="333333"/>
        </w:rPr>
        <w:t>2A.6</w:t>
      </w:r>
      <w:r w:rsidRPr="00E7157B">
        <w:rPr>
          <w:color w:val="333333"/>
        </w:rPr>
        <w:tab/>
        <w:t>Applicant for certificate, if different from license holder (name and address):</w:t>
      </w:r>
      <w:r w:rsidRPr="00E7157B">
        <w:rPr>
          <w:color w:val="333333"/>
          <w:vertAlign w:val="superscript"/>
        </w:rPr>
        <w:t>12</w:t>
      </w:r>
    </w:p>
    <w:p w14:paraId="230CBB64" w14:textId="77777777" w:rsidR="00267BAB" w:rsidRPr="00E7157B" w:rsidRDefault="00267BAB" w:rsidP="00267BAB">
      <w:p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600"/>
        <w:jc w:val="both"/>
        <w:rPr>
          <w:color w:val="333333"/>
        </w:rPr>
      </w:pPr>
      <w:r w:rsidRPr="00E7157B">
        <w:rPr>
          <w:color w:val="333333"/>
        </w:rPr>
        <w:t>2B. 1</w:t>
      </w:r>
      <w:r w:rsidRPr="00E7157B">
        <w:rPr>
          <w:color w:val="333333"/>
        </w:rPr>
        <w:tab/>
        <w:t>Applicant for certificate (name and address):</w:t>
      </w:r>
    </w:p>
    <w:p w14:paraId="3A7DBB6D" w14:textId="77777777" w:rsidR="00267BAB" w:rsidRPr="00E7157B" w:rsidRDefault="00267BAB" w:rsidP="00267BAB">
      <w:p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600"/>
        <w:jc w:val="both"/>
        <w:rPr>
          <w:color w:val="333333"/>
        </w:rPr>
      </w:pPr>
      <w:r w:rsidRPr="00E7157B">
        <w:rPr>
          <w:color w:val="333333"/>
        </w:rPr>
        <w:t>2B.2</w:t>
      </w:r>
      <w:r w:rsidRPr="00E7157B">
        <w:rPr>
          <w:color w:val="333333"/>
        </w:rPr>
        <w:tab/>
        <w:t xml:space="preserve">Status of applicant: a/b/c </w:t>
      </w:r>
      <w:r w:rsidRPr="00E7157B">
        <w:rPr>
          <w:i/>
          <w:color w:val="333333"/>
        </w:rPr>
        <w:t>(key in appropriate category as defined in note 8)</w:t>
      </w:r>
    </w:p>
    <w:p w14:paraId="048C251C" w14:textId="77777777" w:rsidR="00267BAB" w:rsidRPr="00E7157B" w:rsidRDefault="00267BAB" w:rsidP="00267BAB">
      <w:p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600"/>
        <w:jc w:val="both"/>
        <w:rPr>
          <w:color w:val="333333"/>
        </w:rPr>
      </w:pPr>
      <w:r w:rsidRPr="00E7157B">
        <w:rPr>
          <w:color w:val="333333"/>
        </w:rPr>
        <w:t>2B.2.1</w:t>
      </w:r>
      <w:r w:rsidRPr="00E7157B">
        <w:rPr>
          <w:color w:val="333333"/>
        </w:rPr>
        <w:tab/>
        <w:t>For categories b and c the name and address of the manufacturer producing the dosage form are:</w:t>
      </w:r>
      <w:r w:rsidRPr="00E7157B">
        <w:rPr>
          <w:color w:val="333333"/>
          <w:vertAlign w:val="superscript"/>
        </w:rPr>
        <w:t>9</w:t>
      </w:r>
    </w:p>
    <w:p w14:paraId="0F7854DA" w14:textId="77777777" w:rsidR="00267BAB" w:rsidRPr="00E7157B" w:rsidRDefault="00267BAB" w:rsidP="00267BAB">
      <w:pPr>
        <w:tabs>
          <w:tab w:val="left" w:pos="8640"/>
        </w:tabs>
        <w:spacing w:after="200"/>
        <w:ind w:left="600"/>
        <w:rPr>
          <w:color w:val="333333"/>
          <w:u w:val="single"/>
        </w:rPr>
      </w:pPr>
      <w:r w:rsidRPr="00E7157B">
        <w:rPr>
          <w:color w:val="333333"/>
          <w:u w:val="single"/>
        </w:rPr>
        <w:tab/>
      </w:r>
    </w:p>
    <w:p w14:paraId="165BF315" w14:textId="77777777" w:rsidR="00267BAB" w:rsidRPr="00E7157B" w:rsidRDefault="00267BAB" w:rsidP="00267BAB">
      <w:pPr>
        <w:tabs>
          <w:tab w:val="left" w:pos="8640"/>
        </w:tabs>
        <w:spacing w:after="200"/>
        <w:ind w:left="600"/>
        <w:rPr>
          <w:color w:val="333333"/>
          <w:u w:val="single"/>
        </w:rPr>
      </w:pPr>
      <w:r w:rsidRPr="00E7157B">
        <w:rPr>
          <w:color w:val="333333"/>
          <w:u w:val="single"/>
        </w:rPr>
        <w:tab/>
      </w:r>
    </w:p>
    <w:p w14:paraId="608935D5" w14:textId="77777777" w:rsidR="00267BAB" w:rsidRPr="00E7157B" w:rsidRDefault="00267BAB" w:rsidP="00267BAB">
      <w:pPr>
        <w:tabs>
          <w:tab w:val="left" w:pos="8640"/>
        </w:tabs>
        <w:spacing w:after="200"/>
        <w:ind w:left="600"/>
        <w:rPr>
          <w:color w:val="333333"/>
          <w:u w:val="single"/>
        </w:rPr>
      </w:pPr>
      <w:r w:rsidRPr="00E7157B">
        <w:rPr>
          <w:color w:val="333333"/>
          <w:u w:val="single"/>
        </w:rPr>
        <w:tab/>
      </w:r>
    </w:p>
    <w:p w14:paraId="0AE317FB" w14:textId="77777777" w:rsidR="00267BAB" w:rsidRPr="00E7157B" w:rsidRDefault="00267BAB" w:rsidP="00267BAB">
      <w:p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600"/>
        <w:jc w:val="both"/>
        <w:rPr>
          <w:color w:val="333333"/>
        </w:rPr>
      </w:pPr>
      <w:r w:rsidRPr="00E7157B">
        <w:rPr>
          <w:color w:val="333333"/>
        </w:rPr>
        <w:t>2B.3</w:t>
      </w:r>
      <w:r w:rsidRPr="00E7157B">
        <w:rPr>
          <w:color w:val="333333"/>
        </w:rPr>
        <w:tab/>
        <w:t xml:space="preserve">Why is marketing authorization lacking? </w:t>
      </w:r>
    </w:p>
    <w:p w14:paraId="451BA55E" w14:textId="77777777" w:rsidR="00267BAB" w:rsidRPr="00E7157B" w:rsidRDefault="00267BAB" w:rsidP="00267BAB">
      <w:p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600"/>
        <w:jc w:val="both"/>
        <w:rPr>
          <w:color w:val="333333"/>
        </w:rPr>
      </w:pPr>
      <w:r w:rsidRPr="00E7157B">
        <w:rPr>
          <w:color w:val="333333"/>
        </w:rPr>
        <w:tab/>
        <w:t xml:space="preserve">not required/not requested/under consideration/refused </w:t>
      </w:r>
      <w:r w:rsidRPr="00E7157B">
        <w:rPr>
          <w:i/>
          <w:color w:val="333333"/>
        </w:rPr>
        <w:t>(key in as appropriate)</w:t>
      </w:r>
    </w:p>
    <w:p w14:paraId="50A3CEEE" w14:textId="77777777" w:rsidR="00267BAB" w:rsidRPr="00E7157B" w:rsidRDefault="00267BAB" w:rsidP="00267BAB">
      <w:pPr>
        <w:tabs>
          <w:tab w:val="left" w:pos="1200"/>
          <w:tab w:val="left" w:pos="2160"/>
          <w:tab w:val="left" w:pos="2880"/>
          <w:tab w:val="left" w:pos="3600"/>
          <w:tab w:val="left" w:pos="4320"/>
          <w:tab w:val="left" w:pos="5040"/>
          <w:tab w:val="left" w:pos="5760"/>
          <w:tab w:val="left" w:pos="6480"/>
          <w:tab w:val="left" w:pos="7200"/>
          <w:tab w:val="left" w:pos="7920"/>
          <w:tab w:val="left" w:pos="8640"/>
        </w:tabs>
        <w:spacing w:after="200"/>
        <w:ind w:left="600"/>
        <w:jc w:val="both"/>
        <w:rPr>
          <w:color w:val="333333"/>
        </w:rPr>
      </w:pPr>
      <w:r w:rsidRPr="00E7157B">
        <w:rPr>
          <w:color w:val="333333"/>
        </w:rPr>
        <w:t>2B.4</w:t>
      </w:r>
      <w:r w:rsidRPr="00E7157B">
        <w:rPr>
          <w:color w:val="333333"/>
        </w:rPr>
        <w:tab/>
        <w:t>Remarks:</w:t>
      </w:r>
      <w:r w:rsidRPr="00E7157B">
        <w:rPr>
          <w:color w:val="333333"/>
          <w:vertAlign w:val="superscript"/>
        </w:rPr>
        <w:t>13</w:t>
      </w:r>
    </w:p>
    <w:p w14:paraId="37465AC0" w14:textId="77777777" w:rsidR="00267BAB" w:rsidRPr="00E7157B" w:rsidRDefault="00267BAB" w:rsidP="00267BAB">
      <w:pPr>
        <w:tabs>
          <w:tab w:val="left" w:pos="600"/>
          <w:tab w:val="left" w:pos="2160"/>
          <w:tab w:val="left" w:pos="2880"/>
          <w:tab w:val="left" w:pos="3600"/>
          <w:tab w:val="left" w:pos="4320"/>
          <w:tab w:val="left" w:pos="5040"/>
          <w:tab w:val="left" w:pos="5760"/>
          <w:tab w:val="left" w:pos="6480"/>
          <w:tab w:val="left" w:pos="7200"/>
          <w:tab w:val="left" w:pos="7920"/>
          <w:tab w:val="left" w:pos="8640"/>
        </w:tabs>
        <w:spacing w:after="200"/>
        <w:ind w:left="600" w:hanging="600"/>
        <w:jc w:val="both"/>
        <w:rPr>
          <w:color w:val="333333"/>
        </w:rPr>
      </w:pPr>
      <w:r w:rsidRPr="00E7157B">
        <w:rPr>
          <w:color w:val="333333"/>
        </w:rPr>
        <w:t>3.</w:t>
      </w:r>
      <w:r w:rsidRPr="00E7157B">
        <w:rPr>
          <w:color w:val="333333"/>
        </w:rPr>
        <w:tab/>
        <w:t>Does the certifying authority arrange for periodic inspection of the manufacturing plant in which the dosage form is produced?</w:t>
      </w:r>
    </w:p>
    <w:p w14:paraId="21144CDF" w14:textId="77777777" w:rsidR="00267BAB" w:rsidRPr="00E7157B" w:rsidRDefault="00267BAB" w:rsidP="00267BAB">
      <w:pPr>
        <w:tabs>
          <w:tab w:val="left" w:pos="2160"/>
          <w:tab w:val="left" w:pos="2880"/>
          <w:tab w:val="left" w:pos="3600"/>
          <w:tab w:val="left" w:pos="4320"/>
          <w:tab w:val="left" w:pos="5040"/>
          <w:tab w:val="left" w:pos="5760"/>
          <w:tab w:val="left" w:pos="6480"/>
          <w:tab w:val="left" w:pos="7200"/>
          <w:tab w:val="left" w:pos="7920"/>
          <w:tab w:val="left" w:pos="8640"/>
        </w:tabs>
        <w:spacing w:after="200"/>
        <w:ind w:left="1440"/>
        <w:jc w:val="both"/>
        <w:rPr>
          <w:color w:val="333333"/>
        </w:rPr>
      </w:pPr>
      <w:r w:rsidRPr="00E7157B">
        <w:rPr>
          <w:color w:val="333333"/>
        </w:rPr>
        <w:t>yes/no/not applicable</w:t>
      </w:r>
      <w:r w:rsidRPr="00E7157B">
        <w:rPr>
          <w:color w:val="333333"/>
          <w:vertAlign w:val="superscript"/>
        </w:rPr>
        <w:t>14</w:t>
      </w:r>
      <w:r w:rsidRPr="00E7157B">
        <w:rPr>
          <w:color w:val="333333"/>
        </w:rPr>
        <w:t xml:space="preserve"> </w:t>
      </w:r>
      <w:r w:rsidRPr="00E7157B">
        <w:rPr>
          <w:i/>
          <w:color w:val="333333"/>
        </w:rPr>
        <w:t>(key in as appropriate)</w:t>
      </w:r>
    </w:p>
    <w:p w14:paraId="22D5C7AD" w14:textId="77777777" w:rsidR="00267BAB" w:rsidRPr="00E7157B" w:rsidRDefault="00267BAB" w:rsidP="00267BAB">
      <w:pPr>
        <w:tabs>
          <w:tab w:val="left" w:pos="1200"/>
          <w:tab w:val="left" w:pos="2160"/>
          <w:tab w:val="left" w:pos="2880"/>
          <w:tab w:val="left" w:pos="3600"/>
          <w:tab w:val="left" w:pos="4320"/>
          <w:tab w:val="left" w:pos="5040"/>
          <w:tab w:val="left" w:pos="5760"/>
          <w:tab w:val="left" w:pos="6480"/>
          <w:tab w:val="left" w:pos="7200"/>
          <w:tab w:val="left" w:pos="7920"/>
          <w:tab w:val="left" w:pos="8640"/>
        </w:tabs>
        <w:spacing w:after="200"/>
        <w:ind w:left="1440"/>
        <w:jc w:val="both"/>
        <w:rPr>
          <w:color w:val="333333"/>
        </w:rPr>
      </w:pPr>
      <w:r w:rsidRPr="00E7157B">
        <w:rPr>
          <w:color w:val="333333"/>
        </w:rPr>
        <w:t>If no or not applicable proceed to question 4.</w:t>
      </w:r>
    </w:p>
    <w:p w14:paraId="7E5A0851" w14:textId="77777777" w:rsidR="00267BAB" w:rsidRPr="00E7157B" w:rsidRDefault="00267BAB" w:rsidP="00267BAB">
      <w:pPr>
        <w:tabs>
          <w:tab w:val="left" w:pos="1200"/>
          <w:tab w:val="left" w:pos="8640"/>
        </w:tabs>
        <w:spacing w:after="200"/>
        <w:ind w:left="600"/>
        <w:jc w:val="both"/>
        <w:rPr>
          <w:color w:val="333333"/>
          <w:u w:val="single"/>
        </w:rPr>
      </w:pPr>
      <w:r w:rsidRPr="00E7157B">
        <w:rPr>
          <w:color w:val="333333"/>
        </w:rPr>
        <w:t>3.1</w:t>
      </w:r>
      <w:r w:rsidRPr="00E7157B">
        <w:rPr>
          <w:color w:val="333333"/>
        </w:rPr>
        <w:tab/>
        <w:t xml:space="preserve">Periodicity of routine inspections (years): </w:t>
      </w:r>
      <w:r w:rsidRPr="00E7157B">
        <w:rPr>
          <w:color w:val="333333"/>
          <w:u w:val="single"/>
        </w:rPr>
        <w:tab/>
      </w:r>
    </w:p>
    <w:p w14:paraId="5EFE0EC6" w14:textId="77777777" w:rsidR="00267BAB" w:rsidRPr="00E7157B" w:rsidRDefault="00267BAB" w:rsidP="00267BAB">
      <w:pPr>
        <w:tabs>
          <w:tab w:val="left" w:pos="1200"/>
          <w:tab w:val="left" w:pos="2160"/>
          <w:tab w:val="left" w:pos="2880"/>
          <w:tab w:val="left" w:pos="3600"/>
          <w:tab w:val="left" w:pos="4320"/>
          <w:tab w:val="left" w:pos="5040"/>
          <w:tab w:val="left" w:pos="5760"/>
          <w:tab w:val="left" w:pos="6480"/>
          <w:tab w:val="left" w:pos="7200"/>
          <w:tab w:val="left" w:pos="7920"/>
          <w:tab w:val="left" w:pos="8640"/>
        </w:tabs>
        <w:spacing w:after="200"/>
        <w:ind w:left="600"/>
        <w:jc w:val="both"/>
        <w:rPr>
          <w:color w:val="333333"/>
        </w:rPr>
      </w:pPr>
      <w:r w:rsidRPr="00E7157B">
        <w:rPr>
          <w:color w:val="333333"/>
        </w:rPr>
        <w:t>3.2</w:t>
      </w:r>
      <w:r w:rsidRPr="00E7157B">
        <w:rPr>
          <w:color w:val="333333"/>
        </w:rPr>
        <w:tab/>
        <w:t xml:space="preserve">Has the manufacture of this type of dosage form been inspected? </w:t>
      </w:r>
    </w:p>
    <w:p w14:paraId="5389ABCD" w14:textId="77777777" w:rsidR="00267BAB" w:rsidRPr="00E7157B" w:rsidRDefault="00267BAB" w:rsidP="00267BAB">
      <w:pPr>
        <w:tabs>
          <w:tab w:val="left" w:pos="1200"/>
          <w:tab w:val="left" w:pos="2160"/>
          <w:tab w:val="left" w:pos="2880"/>
          <w:tab w:val="left" w:pos="3600"/>
          <w:tab w:val="left" w:pos="4320"/>
          <w:tab w:val="left" w:pos="5040"/>
          <w:tab w:val="left" w:pos="5760"/>
          <w:tab w:val="left" w:pos="6480"/>
          <w:tab w:val="left" w:pos="7200"/>
          <w:tab w:val="left" w:pos="7920"/>
          <w:tab w:val="left" w:pos="8640"/>
        </w:tabs>
        <w:spacing w:after="200"/>
        <w:ind w:left="600"/>
        <w:jc w:val="both"/>
        <w:rPr>
          <w:color w:val="333333"/>
        </w:rPr>
      </w:pPr>
      <w:r w:rsidRPr="00E7157B">
        <w:rPr>
          <w:color w:val="333333"/>
        </w:rPr>
        <w:tab/>
        <w:t xml:space="preserve">yes/no </w:t>
      </w:r>
      <w:r w:rsidRPr="00E7157B">
        <w:rPr>
          <w:i/>
          <w:color w:val="333333"/>
        </w:rPr>
        <w:t>(key in as appropriate)</w:t>
      </w:r>
    </w:p>
    <w:p w14:paraId="6390CA90" w14:textId="77777777" w:rsidR="00267BAB" w:rsidRPr="00E7157B" w:rsidRDefault="00267BAB" w:rsidP="00267BAB">
      <w:pPr>
        <w:tabs>
          <w:tab w:val="left" w:pos="1200"/>
          <w:tab w:val="left" w:pos="2160"/>
          <w:tab w:val="left" w:pos="2880"/>
          <w:tab w:val="left" w:pos="3600"/>
          <w:tab w:val="left" w:pos="4320"/>
          <w:tab w:val="left" w:pos="5040"/>
          <w:tab w:val="left" w:pos="5760"/>
          <w:tab w:val="left" w:pos="6480"/>
          <w:tab w:val="left" w:pos="7200"/>
          <w:tab w:val="left" w:pos="7920"/>
          <w:tab w:val="left" w:pos="8640"/>
        </w:tabs>
        <w:spacing w:after="200"/>
        <w:ind w:left="600"/>
        <w:jc w:val="both"/>
        <w:rPr>
          <w:color w:val="333333"/>
        </w:rPr>
      </w:pPr>
      <w:r w:rsidRPr="00E7157B">
        <w:rPr>
          <w:color w:val="333333"/>
        </w:rPr>
        <w:t>3.3</w:t>
      </w:r>
      <w:r w:rsidRPr="00E7157B">
        <w:rPr>
          <w:color w:val="333333"/>
        </w:rPr>
        <w:tab/>
        <w:t>Do the facilities and operations conform to GMP as recommended by the World Health Organization?</w:t>
      </w:r>
      <w:r w:rsidRPr="00E7157B">
        <w:rPr>
          <w:color w:val="333333"/>
          <w:vertAlign w:val="superscript"/>
        </w:rPr>
        <w:t>15</w:t>
      </w:r>
    </w:p>
    <w:p w14:paraId="44B7D027" w14:textId="77777777" w:rsidR="00267BAB" w:rsidRPr="00E7157B" w:rsidRDefault="00267BAB" w:rsidP="00267BAB">
      <w:pPr>
        <w:tabs>
          <w:tab w:val="left" w:pos="1200"/>
          <w:tab w:val="left" w:pos="2160"/>
          <w:tab w:val="left" w:pos="2880"/>
          <w:tab w:val="left" w:pos="3600"/>
          <w:tab w:val="left" w:pos="4320"/>
          <w:tab w:val="left" w:pos="5040"/>
          <w:tab w:val="left" w:pos="5760"/>
          <w:tab w:val="left" w:pos="6480"/>
          <w:tab w:val="left" w:pos="7200"/>
          <w:tab w:val="left" w:pos="7920"/>
          <w:tab w:val="left" w:pos="8640"/>
        </w:tabs>
        <w:spacing w:after="200"/>
        <w:ind w:left="600"/>
        <w:jc w:val="both"/>
        <w:rPr>
          <w:color w:val="333333"/>
        </w:rPr>
      </w:pPr>
      <w:r w:rsidRPr="00E7157B">
        <w:rPr>
          <w:color w:val="333333"/>
        </w:rPr>
        <w:tab/>
        <w:t>yes/no/not applicable</w:t>
      </w:r>
      <w:r w:rsidRPr="00E7157B">
        <w:rPr>
          <w:color w:val="333333"/>
          <w:vertAlign w:val="superscript"/>
        </w:rPr>
        <w:t>16</w:t>
      </w:r>
      <w:r w:rsidRPr="00E7157B">
        <w:rPr>
          <w:color w:val="333333"/>
        </w:rPr>
        <w:t xml:space="preserve"> </w:t>
      </w:r>
      <w:r w:rsidRPr="00E7157B">
        <w:rPr>
          <w:i/>
          <w:color w:val="333333"/>
        </w:rPr>
        <w:t>(key in as appropriate)</w:t>
      </w:r>
    </w:p>
    <w:p w14:paraId="5AB939D7" w14:textId="77777777" w:rsidR="00267BAB" w:rsidRPr="00E7157B" w:rsidRDefault="00267BAB" w:rsidP="00267BAB">
      <w:pPr>
        <w:tabs>
          <w:tab w:val="left" w:pos="630"/>
          <w:tab w:val="left" w:pos="2160"/>
          <w:tab w:val="left" w:pos="2880"/>
          <w:tab w:val="left" w:pos="3600"/>
          <w:tab w:val="left" w:pos="4320"/>
          <w:tab w:val="left" w:pos="5040"/>
          <w:tab w:val="left" w:pos="5760"/>
          <w:tab w:val="left" w:pos="6480"/>
          <w:tab w:val="left" w:pos="7200"/>
          <w:tab w:val="left" w:pos="7920"/>
          <w:tab w:val="left" w:pos="8640"/>
        </w:tabs>
        <w:spacing w:after="200"/>
        <w:ind w:left="630" w:hanging="630"/>
        <w:jc w:val="both"/>
        <w:rPr>
          <w:color w:val="333333"/>
        </w:rPr>
      </w:pPr>
      <w:r w:rsidRPr="00E7157B">
        <w:rPr>
          <w:color w:val="333333"/>
        </w:rPr>
        <w:lastRenderedPageBreak/>
        <w:t>4.</w:t>
      </w:r>
      <w:r w:rsidRPr="00E7157B">
        <w:rPr>
          <w:color w:val="333333"/>
        </w:rPr>
        <w:tab/>
        <w:t>Does the information submitted by the applicant satisfy the certifying authority on all aspects of the manufacture of the product?</w:t>
      </w:r>
      <w:r w:rsidRPr="00E7157B">
        <w:rPr>
          <w:color w:val="333333"/>
          <w:vertAlign w:val="superscript"/>
        </w:rPr>
        <w:t xml:space="preserve"> 11</w:t>
      </w:r>
    </w:p>
    <w:p w14:paraId="0EECC680" w14:textId="77777777" w:rsidR="00267BAB" w:rsidRPr="00E7157B" w:rsidRDefault="00267BAB" w:rsidP="00267BAB">
      <w:pPr>
        <w:tabs>
          <w:tab w:val="left" w:pos="1200"/>
          <w:tab w:val="left" w:pos="2160"/>
          <w:tab w:val="left" w:pos="2880"/>
          <w:tab w:val="left" w:pos="3600"/>
          <w:tab w:val="left" w:pos="4320"/>
          <w:tab w:val="left" w:pos="5040"/>
          <w:tab w:val="left" w:pos="5760"/>
          <w:tab w:val="left" w:pos="6480"/>
          <w:tab w:val="left" w:pos="7200"/>
          <w:tab w:val="left" w:pos="7920"/>
          <w:tab w:val="left" w:pos="8640"/>
        </w:tabs>
        <w:spacing w:after="200"/>
        <w:ind w:left="600"/>
        <w:jc w:val="both"/>
        <w:rPr>
          <w:color w:val="333333"/>
        </w:rPr>
      </w:pPr>
      <w:r w:rsidRPr="00E7157B">
        <w:rPr>
          <w:color w:val="333333"/>
        </w:rPr>
        <w:tab/>
        <w:t xml:space="preserve">yes/no </w:t>
      </w:r>
      <w:r w:rsidRPr="00E7157B">
        <w:rPr>
          <w:i/>
          <w:color w:val="333333"/>
        </w:rPr>
        <w:t>(key in as appropriate)</w:t>
      </w:r>
    </w:p>
    <w:p w14:paraId="2C87C45D" w14:textId="77777777" w:rsidR="00267BAB" w:rsidRPr="00E7157B" w:rsidRDefault="00267BAB" w:rsidP="00267BAB">
      <w:pPr>
        <w:tabs>
          <w:tab w:val="left" w:pos="1200"/>
          <w:tab w:val="left" w:pos="8640"/>
        </w:tabs>
        <w:spacing w:after="200"/>
        <w:jc w:val="both"/>
        <w:rPr>
          <w:color w:val="333333"/>
          <w:u w:val="single"/>
        </w:rPr>
      </w:pPr>
      <w:r w:rsidRPr="00E7157B">
        <w:rPr>
          <w:color w:val="333333"/>
        </w:rPr>
        <w:t xml:space="preserve">If no, explain: </w:t>
      </w:r>
      <w:r w:rsidRPr="00E7157B">
        <w:rPr>
          <w:color w:val="333333"/>
          <w:u w:val="single"/>
        </w:rPr>
        <w:tab/>
      </w:r>
    </w:p>
    <w:p w14:paraId="6F84EF89" w14:textId="77777777" w:rsidR="00267BAB" w:rsidRPr="00E7157B" w:rsidRDefault="00267BAB" w:rsidP="00267BAB">
      <w:pPr>
        <w:tabs>
          <w:tab w:val="left" w:pos="8640"/>
        </w:tabs>
        <w:spacing w:after="200"/>
        <w:jc w:val="both"/>
        <w:rPr>
          <w:color w:val="333333"/>
          <w:u w:val="single"/>
        </w:rPr>
      </w:pPr>
      <w:r w:rsidRPr="00E7157B">
        <w:rPr>
          <w:color w:val="333333"/>
          <w:u w:val="single"/>
        </w:rPr>
        <w:tab/>
      </w:r>
    </w:p>
    <w:p w14:paraId="59E64D1C" w14:textId="77777777" w:rsidR="00267BAB" w:rsidRPr="00E7157B" w:rsidRDefault="00267BAB" w:rsidP="00267BAB">
      <w:pPr>
        <w:tabs>
          <w:tab w:val="left" w:pos="1200"/>
          <w:tab w:val="left" w:pos="2160"/>
          <w:tab w:val="left" w:pos="2880"/>
          <w:tab w:val="left" w:pos="5040"/>
          <w:tab w:val="left" w:pos="5760"/>
          <w:tab w:val="left" w:pos="6480"/>
          <w:tab w:val="left" w:pos="7200"/>
          <w:tab w:val="left" w:pos="7920"/>
          <w:tab w:val="left" w:pos="8640"/>
        </w:tabs>
        <w:spacing w:after="200"/>
        <w:jc w:val="both"/>
        <w:rPr>
          <w:color w:val="333333"/>
          <w:u w:val="single"/>
        </w:rPr>
      </w:pPr>
      <w:r w:rsidRPr="00E7157B">
        <w:rPr>
          <w:color w:val="333333"/>
        </w:rPr>
        <w:t xml:space="preserve">Address of certifying authority: </w:t>
      </w:r>
      <w:r w:rsidRPr="00E7157B">
        <w:rPr>
          <w:color w:val="333333"/>
          <w:u w:val="single"/>
        </w:rPr>
        <w:tab/>
      </w:r>
    </w:p>
    <w:p w14:paraId="73290C34" w14:textId="77777777" w:rsidR="00267BAB" w:rsidRPr="00E7157B" w:rsidRDefault="00267BAB" w:rsidP="00267BAB">
      <w:pPr>
        <w:tabs>
          <w:tab w:val="left" w:pos="1200"/>
          <w:tab w:val="left" w:pos="4320"/>
          <w:tab w:val="left" w:pos="5040"/>
          <w:tab w:val="left" w:pos="8640"/>
        </w:tabs>
        <w:spacing w:after="200"/>
        <w:jc w:val="both"/>
        <w:rPr>
          <w:color w:val="333333"/>
          <w:u w:val="single"/>
        </w:rPr>
      </w:pPr>
      <w:r w:rsidRPr="00E7157B">
        <w:rPr>
          <w:color w:val="333333"/>
        </w:rPr>
        <w:t xml:space="preserve">Telephone number: </w:t>
      </w:r>
      <w:r w:rsidRPr="00E7157B">
        <w:rPr>
          <w:color w:val="333333"/>
          <w:u w:val="single"/>
        </w:rPr>
        <w:tab/>
      </w:r>
      <w:r w:rsidRPr="00E7157B">
        <w:rPr>
          <w:color w:val="333333"/>
        </w:rPr>
        <w:t xml:space="preserve"> Fax number: </w:t>
      </w:r>
      <w:r w:rsidRPr="00E7157B">
        <w:rPr>
          <w:color w:val="333333"/>
          <w:u w:val="single"/>
        </w:rPr>
        <w:tab/>
      </w:r>
    </w:p>
    <w:p w14:paraId="08C6095A" w14:textId="77777777" w:rsidR="00267BAB" w:rsidRPr="00E7157B" w:rsidRDefault="00267BAB" w:rsidP="00267BAB">
      <w:pPr>
        <w:rPr>
          <w:color w:val="333333"/>
        </w:rPr>
      </w:pPr>
    </w:p>
    <w:p w14:paraId="306168E2" w14:textId="77777777" w:rsidR="00267BAB" w:rsidRPr="00E7157B" w:rsidRDefault="00267BAB" w:rsidP="00267B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rPr>
          <w:color w:val="333333"/>
        </w:rPr>
      </w:pPr>
      <w:r w:rsidRPr="00E7157B">
        <w:rPr>
          <w:color w:val="333333"/>
        </w:rPr>
        <w:t xml:space="preserve">Name of authorized person: </w:t>
      </w:r>
    </w:p>
    <w:p w14:paraId="24017FDE" w14:textId="77777777" w:rsidR="00267BAB" w:rsidRPr="00E7157B" w:rsidRDefault="00267BAB" w:rsidP="00267BAB">
      <w:pPr>
        <w:tabs>
          <w:tab w:val="left" w:pos="8640"/>
        </w:tabs>
        <w:spacing w:after="200"/>
        <w:jc w:val="both"/>
        <w:rPr>
          <w:color w:val="333333"/>
          <w:u w:val="single"/>
        </w:rPr>
      </w:pPr>
      <w:r w:rsidRPr="00E7157B">
        <w:rPr>
          <w:color w:val="333333"/>
          <w:u w:val="single"/>
        </w:rPr>
        <w:tab/>
      </w:r>
    </w:p>
    <w:p w14:paraId="6893325A" w14:textId="77777777" w:rsidR="00267BAB" w:rsidRPr="00E7157B" w:rsidRDefault="00267BAB" w:rsidP="00267B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rPr>
          <w:color w:val="333333"/>
        </w:rPr>
      </w:pPr>
      <w:r w:rsidRPr="00E7157B">
        <w:rPr>
          <w:color w:val="333333"/>
        </w:rPr>
        <w:t>Signature:</w:t>
      </w:r>
    </w:p>
    <w:p w14:paraId="71FF8434" w14:textId="77777777" w:rsidR="00267BAB" w:rsidRPr="00E7157B" w:rsidRDefault="00267BAB" w:rsidP="00267BAB">
      <w:pPr>
        <w:tabs>
          <w:tab w:val="left" w:pos="8640"/>
        </w:tabs>
        <w:spacing w:after="200"/>
        <w:jc w:val="both"/>
        <w:rPr>
          <w:color w:val="333333"/>
          <w:u w:val="single"/>
        </w:rPr>
      </w:pPr>
      <w:r w:rsidRPr="00E7157B">
        <w:rPr>
          <w:color w:val="333333"/>
          <w:u w:val="single"/>
        </w:rPr>
        <w:tab/>
      </w:r>
    </w:p>
    <w:p w14:paraId="727FB31A" w14:textId="77777777" w:rsidR="00267BAB" w:rsidRPr="00E7157B" w:rsidRDefault="00267BAB" w:rsidP="00267B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rPr>
          <w:color w:val="333333"/>
        </w:rPr>
      </w:pPr>
      <w:r w:rsidRPr="00E7157B">
        <w:rPr>
          <w:color w:val="333333"/>
        </w:rPr>
        <w:t>Stamp and date:</w:t>
      </w:r>
    </w:p>
    <w:p w14:paraId="2806E229" w14:textId="77777777" w:rsidR="00267BAB" w:rsidRPr="00E7157B" w:rsidRDefault="00267BAB" w:rsidP="00267BAB">
      <w:pPr>
        <w:tabs>
          <w:tab w:val="left" w:pos="8640"/>
        </w:tabs>
        <w:spacing w:after="200"/>
        <w:jc w:val="both"/>
        <w:rPr>
          <w:color w:val="333333"/>
          <w:u w:val="single"/>
        </w:rPr>
      </w:pPr>
      <w:r w:rsidRPr="00E7157B">
        <w:rPr>
          <w:color w:val="333333"/>
          <w:u w:val="single"/>
        </w:rPr>
        <w:tab/>
      </w:r>
    </w:p>
    <w:p w14:paraId="2B1F0029" w14:textId="77777777" w:rsidR="00267BAB" w:rsidRPr="00E7157B" w:rsidRDefault="00267BAB" w:rsidP="00267BAB">
      <w:pPr>
        <w:rPr>
          <w:color w:val="333333"/>
        </w:rPr>
      </w:pPr>
    </w:p>
    <w:p w14:paraId="5F55E063" w14:textId="77777777" w:rsidR="00267BAB" w:rsidRPr="00E7157B" w:rsidRDefault="00267BAB" w:rsidP="00267B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333333"/>
          <w:u w:val="single"/>
        </w:rPr>
      </w:pPr>
      <w:r w:rsidRPr="00E7157B">
        <w:rPr>
          <w:b/>
          <w:color w:val="333333"/>
          <w:u w:val="single"/>
        </w:rPr>
        <w:t>General instructions</w:t>
      </w:r>
    </w:p>
    <w:p w14:paraId="7C8E1858" w14:textId="77777777" w:rsidR="00267BAB" w:rsidRPr="00E7157B" w:rsidRDefault="00267BAB" w:rsidP="00267B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333333"/>
        </w:rPr>
      </w:pPr>
      <w:r w:rsidRPr="00E7157B">
        <w:rPr>
          <w:color w:val="333333"/>
        </w:rPr>
        <w:t>Please refer to the guidelines for full instructions on how to complete this form and information on the implementation of the Scheme.</w:t>
      </w:r>
    </w:p>
    <w:p w14:paraId="7248D4C3" w14:textId="77777777" w:rsidR="00267BAB" w:rsidRPr="00E7157B" w:rsidRDefault="00267BAB" w:rsidP="00267B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333333"/>
        </w:rPr>
      </w:pPr>
    </w:p>
    <w:p w14:paraId="6F173326" w14:textId="77777777" w:rsidR="00267BAB" w:rsidRPr="00E7157B" w:rsidRDefault="00267BAB" w:rsidP="00267B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333333"/>
        </w:rPr>
      </w:pPr>
      <w:r w:rsidRPr="00E7157B">
        <w:rPr>
          <w:color w:val="333333"/>
        </w:rPr>
        <w:t>The forms are suitable for generation by computer. They should always be submitted as hard copy, with responses printed in type rather than handwritten.</w:t>
      </w:r>
    </w:p>
    <w:p w14:paraId="681231D0" w14:textId="77777777" w:rsidR="00267BAB" w:rsidRPr="00E7157B" w:rsidRDefault="00267BAB" w:rsidP="00267B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333333"/>
        </w:rPr>
      </w:pPr>
    </w:p>
    <w:p w14:paraId="1D0DDFE4" w14:textId="77777777" w:rsidR="00267BAB" w:rsidRPr="00E7157B" w:rsidRDefault="00267BAB" w:rsidP="00267B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rPr>
          <w:color w:val="333333"/>
        </w:rPr>
      </w:pPr>
      <w:r w:rsidRPr="00E7157B">
        <w:rPr>
          <w:color w:val="333333"/>
        </w:rPr>
        <w:t>Additional sheets should be appended, as necessary, to accommodate remarks and explanations.</w:t>
      </w:r>
    </w:p>
    <w:p w14:paraId="3852F3D0" w14:textId="77777777" w:rsidR="00267BAB" w:rsidRPr="00E7157B" w:rsidRDefault="00267BAB" w:rsidP="00267B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rPr>
          <w:color w:val="333333"/>
          <w:u w:val="single"/>
        </w:rPr>
      </w:pPr>
      <w:r w:rsidRPr="00E7157B">
        <w:rPr>
          <w:b/>
          <w:color w:val="333333"/>
          <w:u w:val="single"/>
        </w:rPr>
        <w:t>Explanatory notes</w:t>
      </w:r>
    </w:p>
    <w:p w14:paraId="61603F10" w14:textId="77777777" w:rsidR="00267BAB" w:rsidRPr="00E7157B" w:rsidRDefault="00267BAB" w:rsidP="00267BAB">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rPr>
          <w:color w:val="333333"/>
          <w:sz w:val="20"/>
        </w:rPr>
      </w:pPr>
      <w:r w:rsidRPr="00E7157B">
        <w:rPr>
          <w:color w:val="333333"/>
          <w:sz w:val="20"/>
          <w:vertAlign w:val="superscript"/>
        </w:rPr>
        <w:t>1</w:t>
      </w:r>
      <w:r w:rsidRPr="00E7157B">
        <w:rPr>
          <w:color w:val="333333"/>
          <w:sz w:val="20"/>
        </w:rPr>
        <w:tab/>
        <w:t>This certificate, which is in the format recommended by WHO, establishes the status of the pharmaceutical product and of the applicant for the certificate in the exporting country. It is for a single product only since manufacturing arrangements and approved information for different dosage forms and different strengths can vary.</w:t>
      </w:r>
    </w:p>
    <w:p w14:paraId="4460341C" w14:textId="77777777" w:rsidR="00267BAB" w:rsidRPr="00E7157B" w:rsidRDefault="00267BAB" w:rsidP="00267BAB">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rPr>
          <w:color w:val="333333"/>
          <w:sz w:val="20"/>
        </w:rPr>
      </w:pPr>
      <w:r w:rsidRPr="00E7157B">
        <w:rPr>
          <w:color w:val="333333"/>
          <w:sz w:val="20"/>
          <w:vertAlign w:val="superscript"/>
        </w:rPr>
        <w:t>2</w:t>
      </w:r>
      <w:r w:rsidRPr="00E7157B">
        <w:rPr>
          <w:color w:val="333333"/>
          <w:sz w:val="20"/>
        </w:rPr>
        <w:tab/>
        <w:t>Use, whenever possible, international nonproprietary names (INNs) or national nonproprietary names.</w:t>
      </w:r>
    </w:p>
    <w:p w14:paraId="39BBF435" w14:textId="77777777" w:rsidR="00267BAB" w:rsidRPr="00E7157B" w:rsidRDefault="00267BAB" w:rsidP="00267BAB">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rPr>
          <w:color w:val="333333"/>
          <w:sz w:val="20"/>
        </w:rPr>
      </w:pPr>
      <w:r w:rsidRPr="00E7157B">
        <w:rPr>
          <w:color w:val="333333"/>
          <w:sz w:val="20"/>
          <w:vertAlign w:val="superscript"/>
        </w:rPr>
        <w:t>3</w:t>
      </w:r>
      <w:r w:rsidRPr="00E7157B">
        <w:rPr>
          <w:color w:val="333333"/>
          <w:sz w:val="20"/>
        </w:rPr>
        <w:tab/>
        <w:t>The formula (complete composition) of the dosage form should be given on the certificate or be appended.</w:t>
      </w:r>
    </w:p>
    <w:p w14:paraId="7A946D84" w14:textId="77777777" w:rsidR="00267BAB" w:rsidRPr="00E7157B" w:rsidRDefault="00267BAB" w:rsidP="00267BAB">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jc w:val="both"/>
        <w:rPr>
          <w:color w:val="333333"/>
          <w:sz w:val="20"/>
        </w:rPr>
      </w:pPr>
      <w:r w:rsidRPr="00E7157B">
        <w:rPr>
          <w:color w:val="333333"/>
          <w:sz w:val="20"/>
          <w:vertAlign w:val="superscript"/>
        </w:rPr>
        <w:t>4</w:t>
      </w:r>
      <w:r w:rsidRPr="00E7157B">
        <w:rPr>
          <w:color w:val="333333"/>
          <w:sz w:val="20"/>
        </w:rPr>
        <w:tab/>
        <w:t>Details of quantitative composition are preferred, but their provision is subject to the agreement of the product-license holder.</w:t>
      </w:r>
    </w:p>
    <w:p w14:paraId="2B3A601C" w14:textId="77777777" w:rsidR="00267BAB" w:rsidRPr="00E7157B" w:rsidRDefault="00267BAB" w:rsidP="00267BAB">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jc w:val="both"/>
        <w:rPr>
          <w:color w:val="333333"/>
          <w:sz w:val="20"/>
        </w:rPr>
      </w:pPr>
      <w:r w:rsidRPr="00E7157B">
        <w:rPr>
          <w:color w:val="333333"/>
          <w:sz w:val="20"/>
          <w:vertAlign w:val="superscript"/>
        </w:rPr>
        <w:t>5</w:t>
      </w:r>
      <w:r w:rsidRPr="00E7157B">
        <w:rPr>
          <w:color w:val="333333"/>
          <w:sz w:val="20"/>
        </w:rPr>
        <w:tab/>
        <w:t>When applicable, append details of any restriction applied to the sale, distribution, or administration of the product that is specified in the product license.</w:t>
      </w:r>
    </w:p>
    <w:p w14:paraId="7985CF16" w14:textId="77777777" w:rsidR="00267BAB" w:rsidRPr="00E7157B" w:rsidRDefault="00267BAB" w:rsidP="00267BAB">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rPr>
          <w:color w:val="333333"/>
          <w:sz w:val="20"/>
        </w:rPr>
      </w:pPr>
      <w:r w:rsidRPr="00E7157B">
        <w:rPr>
          <w:color w:val="333333"/>
          <w:sz w:val="20"/>
          <w:vertAlign w:val="superscript"/>
        </w:rPr>
        <w:t>6</w:t>
      </w:r>
      <w:r w:rsidRPr="00E7157B">
        <w:rPr>
          <w:color w:val="333333"/>
          <w:sz w:val="20"/>
        </w:rPr>
        <w:tab/>
        <w:t>Sections 2A and 2B are mutually exclusive.</w:t>
      </w:r>
    </w:p>
    <w:p w14:paraId="1D6672AF" w14:textId="77777777" w:rsidR="00267BAB" w:rsidRPr="00E7157B" w:rsidRDefault="00267BAB" w:rsidP="00267BAB">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rPr>
          <w:color w:val="333333"/>
          <w:sz w:val="20"/>
        </w:rPr>
      </w:pPr>
      <w:r w:rsidRPr="00E7157B">
        <w:rPr>
          <w:color w:val="333333"/>
          <w:sz w:val="20"/>
          <w:vertAlign w:val="superscript"/>
        </w:rPr>
        <w:t>7</w:t>
      </w:r>
      <w:r w:rsidRPr="00E7157B">
        <w:rPr>
          <w:color w:val="333333"/>
          <w:sz w:val="20"/>
        </w:rPr>
        <w:tab/>
        <w:t>Indicate, when applicable, if the license is provisional or if the product has not yet been approved.</w:t>
      </w:r>
    </w:p>
    <w:p w14:paraId="7E4A686E" w14:textId="77777777" w:rsidR="00267BAB" w:rsidRPr="00E7157B" w:rsidRDefault="00267BAB" w:rsidP="00267BAB">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rPr>
          <w:color w:val="333333"/>
          <w:sz w:val="20"/>
        </w:rPr>
      </w:pPr>
      <w:r w:rsidRPr="00E7157B">
        <w:rPr>
          <w:color w:val="333333"/>
          <w:sz w:val="20"/>
          <w:vertAlign w:val="superscript"/>
        </w:rPr>
        <w:t>8</w:t>
      </w:r>
      <w:r w:rsidRPr="00E7157B">
        <w:rPr>
          <w:color w:val="333333"/>
          <w:sz w:val="20"/>
        </w:rPr>
        <w:tab/>
        <w:t>Specify whether the person responsible for placing the product on the market:</w:t>
      </w:r>
    </w:p>
    <w:p w14:paraId="07954165" w14:textId="77777777" w:rsidR="00267BAB" w:rsidRPr="00E7157B" w:rsidRDefault="00267BAB" w:rsidP="00267BAB">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360"/>
        <w:rPr>
          <w:color w:val="333333"/>
          <w:sz w:val="20"/>
        </w:rPr>
      </w:pPr>
      <w:r w:rsidRPr="00E7157B">
        <w:rPr>
          <w:color w:val="333333"/>
          <w:sz w:val="20"/>
        </w:rPr>
        <w:t>(a)</w:t>
      </w:r>
      <w:r w:rsidRPr="00E7157B">
        <w:rPr>
          <w:color w:val="333333"/>
          <w:sz w:val="20"/>
        </w:rPr>
        <w:tab/>
        <w:t>manufactures the dosage form;</w:t>
      </w:r>
    </w:p>
    <w:p w14:paraId="03FA75DE" w14:textId="77777777" w:rsidR="00267BAB" w:rsidRPr="00E7157B" w:rsidRDefault="00267BAB" w:rsidP="00267BAB">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360"/>
        <w:rPr>
          <w:color w:val="333333"/>
          <w:sz w:val="20"/>
        </w:rPr>
      </w:pPr>
      <w:r w:rsidRPr="00E7157B">
        <w:rPr>
          <w:color w:val="333333"/>
          <w:sz w:val="20"/>
        </w:rPr>
        <w:lastRenderedPageBreak/>
        <w:t>(b)</w:t>
      </w:r>
      <w:r w:rsidRPr="00E7157B">
        <w:rPr>
          <w:color w:val="333333"/>
          <w:sz w:val="20"/>
        </w:rPr>
        <w:tab/>
        <w:t>packages and/or labels a dosage form manufactured by an independent company; or</w:t>
      </w:r>
    </w:p>
    <w:p w14:paraId="3A8885A3" w14:textId="77777777" w:rsidR="00267BAB" w:rsidRPr="00E7157B" w:rsidRDefault="00267BAB" w:rsidP="00267BAB">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360"/>
        <w:rPr>
          <w:color w:val="333333"/>
          <w:sz w:val="20"/>
        </w:rPr>
      </w:pPr>
      <w:r w:rsidRPr="00E7157B">
        <w:rPr>
          <w:color w:val="333333"/>
          <w:sz w:val="20"/>
        </w:rPr>
        <w:t>(c)</w:t>
      </w:r>
      <w:r w:rsidRPr="00E7157B">
        <w:rPr>
          <w:color w:val="333333"/>
          <w:sz w:val="20"/>
        </w:rPr>
        <w:tab/>
        <w:t>is involved in none of the above.</w:t>
      </w:r>
    </w:p>
    <w:p w14:paraId="227B9CB4" w14:textId="77777777" w:rsidR="00267BAB" w:rsidRPr="00E7157B" w:rsidRDefault="00267BAB" w:rsidP="00267BAB">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rPr>
          <w:color w:val="333333"/>
          <w:sz w:val="20"/>
        </w:rPr>
      </w:pPr>
      <w:r w:rsidRPr="00E7157B">
        <w:rPr>
          <w:color w:val="333333"/>
          <w:sz w:val="20"/>
          <w:vertAlign w:val="superscript"/>
        </w:rPr>
        <w:t>9</w:t>
      </w:r>
      <w:r w:rsidRPr="00E7157B">
        <w:rPr>
          <w:color w:val="333333"/>
          <w:sz w:val="20"/>
        </w:rPr>
        <w:tab/>
        <w:t>This information can be provided only with the consent of the product-license holder or, in the case of non-registered products, the applicant. Noncompletion of this section indicates that the party concerned has not agreed to inclusion of this information. It should be noted that information concerning the site of production is part of the product license. If the production site is changed, the license must be updated or it will cease to be valid.</w:t>
      </w:r>
    </w:p>
    <w:p w14:paraId="7B375ABC" w14:textId="77777777" w:rsidR="00267BAB" w:rsidRPr="00E7157B" w:rsidRDefault="00267BAB" w:rsidP="00267BAB">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jc w:val="both"/>
        <w:rPr>
          <w:color w:val="333333"/>
          <w:sz w:val="20"/>
        </w:rPr>
      </w:pPr>
      <w:r w:rsidRPr="00E7157B">
        <w:rPr>
          <w:color w:val="333333"/>
          <w:sz w:val="20"/>
          <w:vertAlign w:val="superscript"/>
        </w:rPr>
        <w:t>10</w:t>
      </w:r>
      <w:r w:rsidRPr="00E7157B">
        <w:rPr>
          <w:color w:val="333333"/>
          <w:sz w:val="20"/>
        </w:rPr>
        <w:tab/>
        <w:t>This refers to the document, prepared by some national regulatory authorities, that summarizes the technical basis on which the product has been licensed.</w:t>
      </w:r>
    </w:p>
    <w:p w14:paraId="15A0EB17" w14:textId="77777777" w:rsidR="00267BAB" w:rsidRPr="00E7157B" w:rsidRDefault="00267BAB" w:rsidP="00267BAB">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jc w:val="both"/>
        <w:rPr>
          <w:color w:val="333333"/>
          <w:sz w:val="20"/>
        </w:rPr>
      </w:pPr>
      <w:r w:rsidRPr="00E7157B">
        <w:rPr>
          <w:color w:val="333333"/>
          <w:sz w:val="20"/>
          <w:vertAlign w:val="superscript"/>
        </w:rPr>
        <w:t>11</w:t>
      </w:r>
      <w:r w:rsidRPr="00E7157B">
        <w:rPr>
          <w:color w:val="333333"/>
          <w:sz w:val="20"/>
        </w:rPr>
        <w:tab/>
        <w:t>This refers to product information approved by the competent national regulatory authority, such as a Summary of Product Characteristics (SPC).</w:t>
      </w:r>
    </w:p>
    <w:p w14:paraId="59679085" w14:textId="77777777" w:rsidR="00267BAB" w:rsidRPr="00E7157B" w:rsidRDefault="00267BAB" w:rsidP="00267BAB">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jc w:val="both"/>
        <w:rPr>
          <w:color w:val="333333"/>
          <w:sz w:val="20"/>
        </w:rPr>
      </w:pPr>
      <w:r w:rsidRPr="00E7157B">
        <w:rPr>
          <w:color w:val="333333"/>
          <w:sz w:val="20"/>
          <w:vertAlign w:val="superscript"/>
        </w:rPr>
        <w:t>12</w:t>
      </w:r>
      <w:r w:rsidRPr="00E7157B">
        <w:rPr>
          <w:color w:val="333333"/>
          <w:sz w:val="20"/>
        </w:rPr>
        <w:tab/>
        <w:t>In this circumstance, permission for issuing the certificate is required from the product-license holder. This permission must be provided to the authority by the applicant.</w:t>
      </w:r>
    </w:p>
    <w:p w14:paraId="75201CDF" w14:textId="77777777" w:rsidR="00267BAB" w:rsidRPr="00E7157B" w:rsidRDefault="00267BAB" w:rsidP="00267BAB">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rPr>
          <w:color w:val="333333"/>
          <w:sz w:val="20"/>
        </w:rPr>
      </w:pPr>
      <w:r w:rsidRPr="00E7157B">
        <w:rPr>
          <w:color w:val="333333"/>
          <w:sz w:val="20"/>
          <w:vertAlign w:val="superscript"/>
        </w:rPr>
        <w:t>13</w:t>
      </w:r>
      <w:r w:rsidRPr="00E7157B">
        <w:rPr>
          <w:color w:val="333333"/>
          <w:sz w:val="20"/>
        </w:rPr>
        <w:tab/>
        <w:t>Please indicate the reason that the applicant has provided for not requesting registration:</w:t>
      </w:r>
    </w:p>
    <w:p w14:paraId="6C00A00E" w14:textId="77777777" w:rsidR="00267BAB" w:rsidRPr="00E7157B" w:rsidRDefault="00267BAB" w:rsidP="00267BAB">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540"/>
        <w:rPr>
          <w:color w:val="333333"/>
          <w:sz w:val="20"/>
        </w:rPr>
      </w:pPr>
      <w:r w:rsidRPr="00E7157B">
        <w:rPr>
          <w:color w:val="333333"/>
          <w:sz w:val="20"/>
        </w:rPr>
        <w:t>(a)</w:t>
      </w:r>
      <w:r w:rsidRPr="00E7157B">
        <w:rPr>
          <w:color w:val="333333"/>
          <w:sz w:val="20"/>
        </w:rPr>
        <w:tab/>
        <w:t>The product has been developed exclusively for the treatment of conditions—particularly tropical diseases—not endemic in the country of export.</w:t>
      </w:r>
    </w:p>
    <w:p w14:paraId="6F091B77" w14:textId="77777777" w:rsidR="00267BAB" w:rsidRPr="00E7157B" w:rsidRDefault="00267BAB" w:rsidP="00267BAB">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540"/>
        <w:rPr>
          <w:color w:val="333333"/>
          <w:sz w:val="20"/>
        </w:rPr>
      </w:pPr>
      <w:r w:rsidRPr="00E7157B">
        <w:rPr>
          <w:color w:val="333333"/>
          <w:sz w:val="20"/>
        </w:rPr>
        <w:t>(b)</w:t>
      </w:r>
      <w:r w:rsidRPr="00E7157B">
        <w:rPr>
          <w:color w:val="333333"/>
          <w:sz w:val="20"/>
        </w:rPr>
        <w:tab/>
        <w:t>The product has been reformulated with a view to improving its stability under tropical conditions.</w:t>
      </w:r>
    </w:p>
    <w:p w14:paraId="4B6F911A" w14:textId="77777777" w:rsidR="00267BAB" w:rsidRPr="00E7157B" w:rsidRDefault="00267BAB" w:rsidP="00267BAB">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540"/>
        <w:rPr>
          <w:color w:val="333333"/>
          <w:sz w:val="20"/>
        </w:rPr>
      </w:pPr>
      <w:r w:rsidRPr="00E7157B">
        <w:rPr>
          <w:color w:val="333333"/>
          <w:sz w:val="20"/>
        </w:rPr>
        <w:t>(c)</w:t>
      </w:r>
      <w:r w:rsidRPr="00E7157B">
        <w:rPr>
          <w:color w:val="333333"/>
          <w:sz w:val="20"/>
        </w:rPr>
        <w:tab/>
        <w:t>The product has been reformulated to exclude excipients not approved for use in pharmaceutical products in the country of import.</w:t>
      </w:r>
    </w:p>
    <w:p w14:paraId="121E6971" w14:textId="77777777" w:rsidR="00267BAB" w:rsidRPr="00E7157B" w:rsidRDefault="00267BAB" w:rsidP="00267BAB">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540"/>
        <w:rPr>
          <w:color w:val="333333"/>
          <w:sz w:val="20"/>
        </w:rPr>
      </w:pPr>
      <w:r w:rsidRPr="00E7157B">
        <w:rPr>
          <w:color w:val="333333"/>
          <w:sz w:val="20"/>
        </w:rPr>
        <w:t>(d)</w:t>
      </w:r>
      <w:r w:rsidRPr="00E7157B">
        <w:rPr>
          <w:color w:val="333333"/>
          <w:sz w:val="20"/>
        </w:rPr>
        <w:tab/>
        <w:t>The product has been reformulated to meet a different maximum dosage limit for an active ingredient.</w:t>
      </w:r>
    </w:p>
    <w:p w14:paraId="33BFC31B" w14:textId="77777777" w:rsidR="00267BAB" w:rsidRPr="00E7157B" w:rsidRDefault="00267BAB" w:rsidP="00267BAB">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540"/>
        <w:rPr>
          <w:color w:val="333333"/>
          <w:sz w:val="20"/>
        </w:rPr>
      </w:pPr>
      <w:r w:rsidRPr="00E7157B">
        <w:rPr>
          <w:color w:val="333333"/>
          <w:sz w:val="20"/>
        </w:rPr>
        <w:t>(e)</w:t>
      </w:r>
      <w:r w:rsidRPr="00E7157B">
        <w:rPr>
          <w:color w:val="333333"/>
          <w:sz w:val="20"/>
        </w:rPr>
        <w:tab/>
        <w:t>Any other reason, please specify.</w:t>
      </w:r>
    </w:p>
    <w:p w14:paraId="5EACBF58" w14:textId="77777777" w:rsidR="00267BAB" w:rsidRPr="00E7157B" w:rsidRDefault="00267BAB" w:rsidP="00267BAB">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jc w:val="both"/>
        <w:rPr>
          <w:color w:val="333333"/>
          <w:sz w:val="20"/>
        </w:rPr>
      </w:pPr>
      <w:r w:rsidRPr="00E7157B">
        <w:rPr>
          <w:color w:val="333333"/>
          <w:sz w:val="20"/>
          <w:vertAlign w:val="superscript"/>
        </w:rPr>
        <w:t>14</w:t>
      </w:r>
      <w:r w:rsidRPr="00E7157B">
        <w:rPr>
          <w:color w:val="333333"/>
          <w:sz w:val="20"/>
        </w:rPr>
        <w:tab/>
        <w:t>Not applicable means that the manufacture is taking place in a country other than that issuing the product certificate and inspection is conducted under the aegis of the country of manufacture.</w:t>
      </w:r>
    </w:p>
    <w:p w14:paraId="24357953" w14:textId="77777777" w:rsidR="00267BAB" w:rsidRPr="00E7157B" w:rsidRDefault="00267BAB" w:rsidP="00267BAB">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rPr>
          <w:color w:val="333333"/>
          <w:sz w:val="20"/>
        </w:rPr>
      </w:pPr>
      <w:r w:rsidRPr="00E7157B">
        <w:rPr>
          <w:color w:val="333333"/>
          <w:sz w:val="20"/>
          <w:vertAlign w:val="superscript"/>
        </w:rPr>
        <w:t>15</w:t>
      </w:r>
      <w:r w:rsidRPr="00E7157B">
        <w:rPr>
          <w:color w:val="333333"/>
          <w:sz w:val="20"/>
        </w:rPr>
        <w:tab/>
        <w:t>The requirements for good practices in the manufacture and quality control of drugs referred to in the certificate are those included in the thirty-second report of the Expert Committee on Specifications for Pharmaceutical Preparations (WHO Technical Report Series, No. 823, 1992, Annex 1). Recommendations specifically applicable to biological products have been formulated by the WHO Expert Committee on Biological Standardization (WHO Technical Report Series, No. 822, 1992, Annex 1).</w:t>
      </w:r>
    </w:p>
    <w:p w14:paraId="327C1D46" w14:textId="77777777" w:rsidR="00267BAB" w:rsidRPr="00E7157B" w:rsidRDefault="00267BAB" w:rsidP="00267BAB">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ind w:left="360" w:hanging="360"/>
        <w:rPr>
          <w:color w:val="333333"/>
          <w:sz w:val="20"/>
        </w:rPr>
      </w:pPr>
      <w:r w:rsidRPr="00E7157B">
        <w:rPr>
          <w:color w:val="333333"/>
          <w:sz w:val="20"/>
          <w:vertAlign w:val="superscript"/>
        </w:rPr>
        <w:t>16</w:t>
      </w:r>
      <w:r w:rsidRPr="00E7157B">
        <w:rPr>
          <w:color w:val="333333"/>
          <w:sz w:val="20"/>
        </w:rPr>
        <w:tab/>
        <w:t>This section is to be completed when the product-license holder or applicant conforms to status (b) or (c) as described in note 7 above. It is of particular importance when foreign contractors are involved in the manufacture of the product. In these circumstances the applicant should supply the certifying authority with information to identify the contracting parties responsible for each stage of manufacture of the finished dosage form, and the extent and nature of any controls exercised over each of these parties.</w:t>
      </w:r>
    </w:p>
    <w:p w14:paraId="5E7BE224" w14:textId="77777777" w:rsidR="00267BAB" w:rsidRDefault="00267BAB" w:rsidP="00267B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333333"/>
          <w:sz w:val="20"/>
        </w:rPr>
      </w:pPr>
      <w:r w:rsidRPr="00E7157B">
        <w:rPr>
          <w:color w:val="333333"/>
          <w:sz w:val="20"/>
        </w:rPr>
        <w:t>The layout for this Model Certificate is available on diskette in WordPerfect from the Division of Drug Management and Policies, World Health Organization, 1211 Geneva 27, Switzerland.</w:t>
      </w:r>
    </w:p>
    <w:p w14:paraId="5E510E61" w14:textId="77777777" w:rsidR="001D5DD5" w:rsidRDefault="001D5DD5" w:rsidP="00267B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333333"/>
          <w:sz w:val="20"/>
        </w:rPr>
      </w:pPr>
    </w:p>
    <w:p w14:paraId="576B214D" w14:textId="77777777" w:rsidR="001D5DD5" w:rsidRDefault="001D5DD5" w:rsidP="00267B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333333"/>
          <w:sz w:val="20"/>
        </w:rPr>
      </w:pPr>
    </w:p>
    <w:p w14:paraId="5EF1C04E" w14:textId="77777777" w:rsidR="001D5DD5" w:rsidRDefault="001D5DD5" w:rsidP="00267B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333333"/>
          <w:sz w:val="20"/>
        </w:rPr>
      </w:pPr>
    </w:p>
    <w:p w14:paraId="3B36C21F" w14:textId="77777777" w:rsidR="001D5DD5" w:rsidRDefault="001D5DD5" w:rsidP="00267B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333333"/>
          <w:sz w:val="20"/>
        </w:rPr>
      </w:pPr>
    </w:p>
    <w:p w14:paraId="5BC1E5AA" w14:textId="77777777" w:rsidR="001D5DD5" w:rsidRDefault="001D5DD5" w:rsidP="00267B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333333"/>
          <w:sz w:val="20"/>
        </w:rPr>
      </w:pPr>
    </w:p>
    <w:p w14:paraId="481FA843" w14:textId="77777777" w:rsidR="001D5DD5" w:rsidRDefault="001D5DD5" w:rsidP="00267B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333333"/>
          <w:sz w:val="20"/>
        </w:rPr>
      </w:pPr>
    </w:p>
    <w:p w14:paraId="363B0001" w14:textId="77777777" w:rsidR="001D5DD5" w:rsidRDefault="001D5DD5" w:rsidP="00267B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333333"/>
          <w:sz w:val="20"/>
        </w:rPr>
      </w:pPr>
    </w:p>
    <w:p w14:paraId="48DF034A" w14:textId="77777777" w:rsidR="001D5DD5" w:rsidRDefault="001D5DD5" w:rsidP="00267B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333333"/>
          <w:sz w:val="20"/>
        </w:rPr>
      </w:pPr>
    </w:p>
    <w:p w14:paraId="084E9F67" w14:textId="77777777" w:rsidR="001D5DD5" w:rsidRDefault="001D5DD5" w:rsidP="00267B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333333"/>
          <w:sz w:val="20"/>
        </w:rPr>
      </w:pPr>
    </w:p>
    <w:p w14:paraId="7CFE4ECF" w14:textId="77777777" w:rsidR="001D5DD5" w:rsidRDefault="001D5DD5" w:rsidP="00267B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333333"/>
          <w:sz w:val="20"/>
        </w:rPr>
      </w:pPr>
    </w:p>
    <w:p w14:paraId="598B47A3" w14:textId="77777777" w:rsidR="001D5DD5" w:rsidRDefault="001D5DD5" w:rsidP="00267B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333333"/>
          <w:sz w:val="20"/>
        </w:rPr>
      </w:pPr>
    </w:p>
    <w:p w14:paraId="496071CF" w14:textId="77777777" w:rsidR="001D5DD5" w:rsidRDefault="001D5DD5" w:rsidP="00267B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333333"/>
          <w:sz w:val="20"/>
        </w:rPr>
      </w:pPr>
    </w:p>
    <w:p w14:paraId="7E321BBF" w14:textId="77777777" w:rsidR="001D5DD5" w:rsidRDefault="001D5DD5" w:rsidP="00267B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333333"/>
          <w:sz w:val="20"/>
        </w:rPr>
      </w:pPr>
    </w:p>
    <w:p w14:paraId="33CEBD36" w14:textId="77777777" w:rsidR="001D5DD5" w:rsidRDefault="001D5DD5" w:rsidP="00267B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333333"/>
          <w:sz w:val="20"/>
        </w:rPr>
      </w:pPr>
    </w:p>
    <w:p w14:paraId="667B9CE5" w14:textId="77777777" w:rsidR="001D5DD5" w:rsidRPr="00E7157B" w:rsidRDefault="001D5DD5" w:rsidP="00267B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333333"/>
          <w:sz w:val="18"/>
        </w:rPr>
      </w:pPr>
    </w:p>
    <w:p w14:paraId="519F6581" w14:textId="77777777" w:rsidR="00267BAB" w:rsidRPr="00E7157B" w:rsidRDefault="00267BAB" w:rsidP="00267BAB">
      <w:pPr>
        <w:suppressAutoHyphens/>
        <w:ind w:left="1598" w:hanging="1598"/>
        <w:jc w:val="both"/>
        <w:rPr>
          <w:color w:val="333333"/>
        </w:rPr>
      </w:pPr>
    </w:p>
    <w:p w14:paraId="6B05EB50" w14:textId="77777777" w:rsidR="00267BAB" w:rsidRDefault="00267BAB" w:rsidP="00267BAB"/>
    <w:p w14:paraId="5D215A04" w14:textId="77777777" w:rsidR="00CE3B34" w:rsidRDefault="00CE3B34"/>
    <w:p w14:paraId="18FB5C10" w14:textId="3988B847" w:rsidR="00F2644A" w:rsidRDefault="00F2644A">
      <w:pPr>
        <w:rPr>
          <w:rFonts w:ascii="Arial" w:hAnsi="Arial" w:cs="Arial"/>
          <w:bCs/>
          <w:sz w:val="16"/>
          <w:szCs w:val="16"/>
          <w:lang w:val="en-GB"/>
        </w:rPr>
      </w:pPr>
      <w:r w:rsidRPr="009B2A77">
        <w:rPr>
          <w:rFonts w:ascii="Arial" w:hAnsi="Arial" w:cs="Arial"/>
          <w:bCs/>
          <w:sz w:val="16"/>
          <w:szCs w:val="16"/>
          <w:lang w:val="en-GB"/>
        </w:rPr>
        <w:t>Model Declaration of Undertaking</w:t>
      </w:r>
    </w:p>
    <w:p w14:paraId="7470E746" w14:textId="77777777" w:rsidR="005E3BC1" w:rsidRDefault="005E3BC1">
      <w:pPr>
        <w:rPr>
          <w:rFonts w:ascii="Arial" w:hAnsi="Arial" w:cs="Arial"/>
          <w:bCs/>
          <w:sz w:val="16"/>
          <w:szCs w:val="16"/>
          <w:lang w:val="en-GB"/>
        </w:rPr>
      </w:pPr>
    </w:p>
    <w:p w14:paraId="461ABF80" w14:textId="77777777" w:rsidR="005E3BC1" w:rsidRPr="001A668B" w:rsidRDefault="005E3BC1" w:rsidP="005E3BC1">
      <w:pPr>
        <w:numPr>
          <w:ilvl w:val="1"/>
          <w:numId w:val="39"/>
        </w:numPr>
        <w:rPr>
          <w:b/>
          <w:u w:val="single"/>
          <w:lang w:val="en"/>
        </w:rPr>
      </w:pPr>
      <w:r w:rsidRPr="001A668B">
        <w:rPr>
          <w:lang w:val="en"/>
        </w:rPr>
        <w:t>`</w:t>
      </w:r>
      <w:r w:rsidRPr="001A668B">
        <w:rPr>
          <w:b/>
          <w:u w:val="single"/>
          <w:lang w:val="en"/>
        </w:rPr>
        <w:t>Declaration of Undertaking</w:t>
      </w:r>
    </w:p>
    <w:p w14:paraId="0B315D8E" w14:textId="77777777" w:rsidR="005E3BC1" w:rsidRPr="005E3BC1" w:rsidRDefault="005E3BC1" w:rsidP="005E3BC1">
      <w:pPr>
        <w:rPr>
          <w:b/>
          <w:u w:val="single"/>
          <w:lang w:val="en"/>
        </w:rPr>
      </w:pPr>
    </w:p>
    <w:p w14:paraId="1FD4DFF8" w14:textId="77777777" w:rsidR="00117D47" w:rsidRDefault="00117D47" w:rsidP="00117D47">
      <w:pPr>
        <w:pStyle w:val="SectionVHeader"/>
        <w:jc w:val="left"/>
      </w:pPr>
      <w:r>
        <w:t>Annex I</w:t>
      </w:r>
    </w:p>
    <w:p w14:paraId="44A0DF4C" w14:textId="77777777" w:rsidR="00117D47" w:rsidRDefault="00117D47" w:rsidP="00117D47">
      <w:pPr>
        <w:pStyle w:val="SectionVHeader"/>
      </w:pPr>
      <w:r>
        <w:t>Conflict of Interest Form---Applicable</w:t>
      </w:r>
    </w:p>
    <w:p w14:paraId="6AA334E8" w14:textId="77777777" w:rsidR="00117D47" w:rsidRDefault="00117D47" w:rsidP="00117D47">
      <w:pPr>
        <w:tabs>
          <w:tab w:val="right" w:pos="9360"/>
        </w:tabs>
        <w:ind w:left="720" w:hanging="720"/>
        <w:jc w:val="right"/>
      </w:pPr>
    </w:p>
    <w:p w14:paraId="1231A15E" w14:textId="77777777" w:rsidR="00117D47" w:rsidRDefault="00117D47" w:rsidP="00117D47">
      <w:pPr>
        <w:tabs>
          <w:tab w:val="right" w:pos="9360"/>
        </w:tabs>
        <w:ind w:left="720" w:hanging="720"/>
        <w:jc w:val="right"/>
      </w:pPr>
    </w:p>
    <w:p w14:paraId="15085B02" w14:textId="77777777" w:rsidR="00117D47" w:rsidRDefault="00117D47" w:rsidP="00117D47">
      <w:pPr>
        <w:tabs>
          <w:tab w:val="right" w:pos="9360"/>
        </w:tabs>
        <w:ind w:left="720" w:hanging="720"/>
        <w:jc w:val="center"/>
      </w:pPr>
      <w:r>
        <w:t xml:space="preserve">                        Date: </w:t>
      </w:r>
    </w:p>
    <w:p w14:paraId="7C98169E" w14:textId="77777777" w:rsidR="00117D47" w:rsidRDefault="00117D47" w:rsidP="00117D47"/>
    <w:p w14:paraId="71A8A2C2" w14:textId="77777777" w:rsidR="00117D47" w:rsidRDefault="00117D47" w:rsidP="00117D47">
      <w:r>
        <w:t xml:space="preserve">To:  </w:t>
      </w:r>
      <w:r>
        <w:rPr>
          <w:i/>
        </w:rPr>
        <w:t xml:space="preserve">Ministry of Health/Procurement Unit     </w:t>
      </w:r>
    </w:p>
    <w:p w14:paraId="6D78D3F3" w14:textId="77777777" w:rsidR="00117D47" w:rsidRDefault="00117D47" w:rsidP="00117D47">
      <w:pPr>
        <w:ind w:firstLine="420"/>
      </w:pPr>
    </w:p>
    <w:p w14:paraId="4F680BA2" w14:textId="77777777" w:rsidR="00117D47" w:rsidRDefault="00117D47" w:rsidP="00117D47">
      <w:r>
        <w:t xml:space="preserve">We, the undersigned, declare that: </w:t>
      </w:r>
    </w:p>
    <w:p w14:paraId="65933784" w14:textId="77777777" w:rsidR="00117D47" w:rsidRDefault="00117D47" w:rsidP="00117D47"/>
    <w:p w14:paraId="5BC5B1D8" w14:textId="77777777" w:rsidR="00117D47" w:rsidRDefault="00117D47" w:rsidP="00117D47">
      <w:pPr>
        <w:pStyle w:val="Sub-ClauseText"/>
        <w:numPr>
          <w:ilvl w:val="0"/>
          <w:numId w:val="43"/>
        </w:numPr>
        <w:spacing w:before="0" w:after="240"/>
        <w:rPr>
          <w:spacing w:val="0"/>
        </w:rPr>
      </w:pPr>
      <w:r>
        <w:rPr>
          <w:spacing w:val="0"/>
        </w:rPr>
        <w:t xml:space="preserve">A Bidder shall not have a conflict of interest.  All bidders found to have conflict of interest shall be disqualified.  Bidders may be considered to have a conflict of interest with one or more parties in this bidding process, if they: </w:t>
      </w:r>
    </w:p>
    <w:p w14:paraId="4A44A514" w14:textId="77777777" w:rsidR="00117D47" w:rsidRPr="00FF0D15" w:rsidRDefault="00117D47" w:rsidP="00117D47">
      <w:pPr>
        <w:pStyle w:val="Heading3"/>
        <w:numPr>
          <w:ilvl w:val="2"/>
          <w:numId w:val="42"/>
        </w:numPr>
        <w:tabs>
          <w:tab w:val="clear" w:pos="1152"/>
          <w:tab w:val="num" w:pos="360"/>
        </w:tabs>
        <w:spacing w:after="240"/>
        <w:ind w:left="0" w:firstLine="0"/>
        <w:rPr>
          <w:color w:val="auto"/>
          <w:sz w:val="24"/>
          <w:szCs w:val="24"/>
        </w:rPr>
      </w:pPr>
      <w:r w:rsidRPr="00FF0D15">
        <w:rPr>
          <w:color w:val="auto"/>
          <w:sz w:val="24"/>
          <w:szCs w:val="24"/>
        </w:rPr>
        <w:t xml:space="preserve">are or have been associated in the past, with a firm or any of its affiliates which have been engaged by the Purchaser to provide consulting services for the preparation of the design, specifications, and other documents to be used for the procurement of the goods to be purchased under these Bidding Documents; or </w:t>
      </w:r>
    </w:p>
    <w:p w14:paraId="467DC289" w14:textId="77777777" w:rsidR="00117D47" w:rsidRPr="00FF0D15" w:rsidRDefault="00117D47" w:rsidP="00117D47">
      <w:pPr>
        <w:pStyle w:val="Heading3"/>
        <w:spacing w:after="240"/>
        <w:ind w:left="1152" w:hanging="576"/>
        <w:rPr>
          <w:color w:val="auto"/>
          <w:sz w:val="24"/>
          <w:szCs w:val="24"/>
        </w:rPr>
      </w:pPr>
      <w:r w:rsidRPr="00FF0D15">
        <w:rPr>
          <w:color w:val="auto"/>
          <w:sz w:val="24"/>
          <w:szCs w:val="24"/>
        </w:rPr>
        <w:t>(</w:t>
      </w:r>
      <w:r>
        <w:rPr>
          <w:color w:val="auto"/>
          <w:sz w:val="24"/>
          <w:szCs w:val="24"/>
        </w:rPr>
        <w:t>b</w:t>
      </w:r>
      <w:r w:rsidRPr="00FF0D15">
        <w:rPr>
          <w:color w:val="auto"/>
          <w:sz w:val="24"/>
          <w:szCs w:val="24"/>
        </w:rPr>
        <w:t>)</w:t>
      </w:r>
      <w:r w:rsidRPr="00FF0D15">
        <w:rPr>
          <w:color w:val="auto"/>
          <w:sz w:val="24"/>
          <w:szCs w:val="24"/>
        </w:rPr>
        <w:tab/>
        <w:t xml:space="preserve">submit more than one bid in this bidding process, except for alternative offers permitted under ITB Clause 13.  However, this does not limit the participation of subcontractors in more than one bid. </w:t>
      </w:r>
    </w:p>
    <w:p w14:paraId="619CEC8A" w14:textId="77777777" w:rsidR="00117D47" w:rsidRDefault="00117D47" w:rsidP="00117D47">
      <w:pPr>
        <w:jc w:val="both"/>
      </w:pPr>
    </w:p>
    <w:p w14:paraId="5C2B641D" w14:textId="77777777" w:rsidR="00117D47" w:rsidRDefault="00117D47" w:rsidP="00117D47">
      <w:pPr>
        <w:tabs>
          <w:tab w:val="left" w:pos="6120"/>
        </w:tabs>
        <w:jc w:val="both"/>
      </w:pPr>
      <w:r>
        <w:t xml:space="preserve">Signed:_______________ </w:t>
      </w:r>
    </w:p>
    <w:p w14:paraId="07ACA1A7" w14:textId="77777777" w:rsidR="00117D47" w:rsidRDefault="00117D47" w:rsidP="00117D47">
      <w:pPr>
        <w:tabs>
          <w:tab w:val="left" w:pos="6120"/>
        </w:tabs>
        <w:jc w:val="both"/>
      </w:pPr>
      <w:r>
        <w:t>In the capacity of:</w:t>
      </w:r>
    </w:p>
    <w:p w14:paraId="04C2337A" w14:textId="77777777" w:rsidR="00117D47" w:rsidRDefault="00117D47" w:rsidP="00117D47">
      <w:pPr>
        <w:pStyle w:val="BankNormal"/>
        <w:tabs>
          <w:tab w:val="left" w:pos="1188"/>
          <w:tab w:val="left" w:pos="2394"/>
          <w:tab w:val="left" w:pos="4200"/>
          <w:tab w:val="left" w:pos="5238"/>
          <w:tab w:val="left" w:pos="7632"/>
          <w:tab w:val="left" w:pos="7868"/>
          <w:tab w:val="left" w:pos="9468"/>
        </w:tabs>
        <w:spacing w:after="0"/>
      </w:pPr>
    </w:p>
    <w:p w14:paraId="293D7E74" w14:textId="77777777" w:rsidR="00117D47" w:rsidRDefault="00117D47" w:rsidP="00117D47"/>
    <w:p w14:paraId="3728E548" w14:textId="77777777" w:rsidR="00117D47" w:rsidRDefault="00117D47" w:rsidP="00117D47">
      <w:pPr>
        <w:tabs>
          <w:tab w:val="left" w:pos="6120"/>
        </w:tabs>
      </w:pPr>
      <w:r>
        <w:t xml:space="preserve">Name: </w:t>
      </w:r>
      <w:r>
        <w:tab/>
      </w:r>
    </w:p>
    <w:p w14:paraId="36F0DD63" w14:textId="77777777" w:rsidR="00117D47" w:rsidRDefault="00117D47" w:rsidP="00117D47"/>
    <w:p w14:paraId="5169FDD3" w14:textId="77777777" w:rsidR="00117D47" w:rsidRDefault="00117D47" w:rsidP="00117D4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6A3B5FD7" w14:textId="77777777" w:rsidR="00117D47" w:rsidRDefault="00117D47" w:rsidP="00117D47">
      <w:pPr>
        <w:tabs>
          <w:tab w:val="left" w:pos="5238"/>
          <w:tab w:val="left" w:pos="5474"/>
          <w:tab w:val="left" w:pos="9468"/>
        </w:tabs>
      </w:pPr>
      <w:r>
        <w:t xml:space="preserve">Duly authorized to sign the bid for and on behalf of: </w:t>
      </w:r>
    </w:p>
    <w:p w14:paraId="02D8B34B" w14:textId="77777777" w:rsidR="00117D47" w:rsidRDefault="00117D47" w:rsidP="00117D47">
      <w:pPr>
        <w:tabs>
          <w:tab w:val="left" w:pos="5238"/>
          <w:tab w:val="left" w:pos="5474"/>
          <w:tab w:val="left" w:pos="9468"/>
        </w:tabs>
      </w:pPr>
    </w:p>
    <w:p w14:paraId="4E630535" w14:textId="77777777" w:rsidR="00117D47" w:rsidRDefault="00117D47" w:rsidP="00117D47">
      <w:pPr>
        <w:pStyle w:val="BankNormal"/>
        <w:jc w:val="both"/>
      </w:pPr>
      <w:r>
        <w:t xml:space="preserve">Dated on ____________ day of __________________, _______ </w:t>
      </w:r>
    </w:p>
    <w:p w14:paraId="47CBAE9A" w14:textId="77777777" w:rsidR="00117D47" w:rsidRDefault="00117D47" w:rsidP="00117D47"/>
    <w:p w14:paraId="6BF62D73" w14:textId="77777777" w:rsidR="00117D47" w:rsidRDefault="00117D47" w:rsidP="00117D47">
      <w:pPr>
        <w:rPr>
          <w:b/>
        </w:rPr>
      </w:pPr>
    </w:p>
    <w:p w14:paraId="5E3A7702" w14:textId="77777777" w:rsidR="00117D47" w:rsidRDefault="00117D47" w:rsidP="00117D47">
      <w:pPr>
        <w:rPr>
          <w:b/>
        </w:rPr>
      </w:pPr>
    </w:p>
    <w:p w14:paraId="03F466AA" w14:textId="77777777" w:rsidR="00117D47" w:rsidRDefault="00117D47" w:rsidP="00117D47">
      <w:pPr>
        <w:rPr>
          <w:b/>
        </w:rPr>
      </w:pPr>
    </w:p>
    <w:p w14:paraId="5213408D" w14:textId="77777777" w:rsidR="00117D47" w:rsidRDefault="00117D47" w:rsidP="00117D47">
      <w:pPr>
        <w:rPr>
          <w:b/>
        </w:rPr>
      </w:pPr>
    </w:p>
    <w:p w14:paraId="47A05549" w14:textId="77777777" w:rsidR="00117D47" w:rsidRDefault="00117D47" w:rsidP="00117D47">
      <w:pPr>
        <w:rPr>
          <w:b/>
        </w:rPr>
      </w:pPr>
    </w:p>
    <w:p w14:paraId="6CF4B938" w14:textId="77777777" w:rsidR="00117D47" w:rsidRDefault="00117D47" w:rsidP="00117D47">
      <w:pPr>
        <w:rPr>
          <w:b/>
        </w:rPr>
      </w:pPr>
    </w:p>
    <w:p w14:paraId="0372822C" w14:textId="77777777" w:rsidR="00117D47" w:rsidRDefault="00117D47" w:rsidP="00117D47">
      <w:pPr>
        <w:rPr>
          <w:b/>
        </w:rPr>
      </w:pPr>
    </w:p>
    <w:p w14:paraId="5AF889F4" w14:textId="77777777" w:rsidR="00117D47" w:rsidRDefault="00117D47" w:rsidP="00117D47">
      <w:pPr>
        <w:rPr>
          <w:b/>
        </w:rPr>
      </w:pPr>
    </w:p>
    <w:p w14:paraId="0BD149C8" w14:textId="77777777" w:rsidR="00117D47" w:rsidRDefault="00117D47" w:rsidP="00117D47">
      <w:pPr>
        <w:pStyle w:val="SectionVHeader"/>
        <w:jc w:val="left"/>
      </w:pPr>
    </w:p>
    <w:p w14:paraId="770845F6" w14:textId="77777777" w:rsidR="00117D47" w:rsidRDefault="00117D47" w:rsidP="00117D47">
      <w:pPr>
        <w:pStyle w:val="SectionVHeader"/>
        <w:jc w:val="left"/>
      </w:pPr>
      <w:r>
        <w:t>Annex II</w:t>
      </w:r>
    </w:p>
    <w:p w14:paraId="1370D313" w14:textId="77777777" w:rsidR="00117D47" w:rsidRDefault="00117D47" w:rsidP="00117D47">
      <w:pPr>
        <w:rPr>
          <w:b/>
        </w:rPr>
      </w:pPr>
    </w:p>
    <w:p w14:paraId="6A5E382C" w14:textId="77777777" w:rsidR="00117D47" w:rsidRDefault="00117D47" w:rsidP="00117D47">
      <w:pPr>
        <w:jc w:val="center"/>
        <w:rPr>
          <w:b/>
          <w:sz w:val="28"/>
          <w:szCs w:val="28"/>
        </w:rPr>
      </w:pPr>
      <w:r w:rsidRPr="00B0040C">
        <w:rPr>
          <w:b/>
          <w:sz w:val="28"/>
          <w:szCs w:val="28"/>
        </w:rPr>
        <w:t>CODE OF CONDUCT FOR SUPPLIERS</w:t>
      </w:r>
      <w:r>
        <w:rPr>
          <w:b/>
          <w:sz w:val="28"/>
          <w:szCs w:val="28"/>
        </w:rPr>
        <w:t>/SERVICE PROVIDERS FORM</w:t>
      </w:r>
    </w:p>
    <w:p w14:paraId="3B9DD9A2" w14:textId="77777777" w:rsidR="00117D47" w:rsidRPr="00B0040C" w:rsidRDefault="00117D47" w:rsidP="00117D47">
      <w:pPr>
        <w:jc w:val="center"/>
        <w:rPr>
          <w:b/>
          <w:sz w:val="28"/>
          <w:szCs w:val="28"/>
        </w:rPr>
      </w:pPr>
    </w:p>
    <w:p w14:paraId="31B2FA0A" w14:textId="77777777" w:rsidR="00117D47" w:rsidRPr="00B0040C" w:rsidRDefault="00117D47" w:rsidP="00117D47">
      <w:pPr>
        <w:jc w:val="both"/>
        <w:rPr>
          <w:b/>
        </w:rPr>
      </w:pPr>
      <w:r w:rsidRPr="00B0040C">
        <w:rPr>
          <w:b/>
        </w:rPr>
        <w:t xml:space="preserve">A. Introduction </w:t>
      </w:r>
    </w:p>
    <w:p w14:paraId="3A2F1179" w14:textId="77777777" w:rsidR="00117D47" w:rsidRDefault="00117D47" w:rsidP="00117D47">
      <w:pPr>
        <w:pStyle w:val="ListParagraph"/>
        <w:numPr>
          <w:ilvl w:val="0"/>
          <w:numId w:val="44"/>
        </w:numPr>
        <w:spacing w:after="160" w:line="259" w:lineRule="auto"/>
        <w:jc w:val="both"/>
      </w:pPr>
      <w:r w:rsidRPr="00B0040C">
        <w:t xml:space="preserve">As a major financing institution in the fight </w:t>
      </w:r>
      <w:r>
        <w:t>to improve the health sector</w:t>
      </w:r>
      <w:r w:rsidRPr="00B0040C">
        <w:t xml:space="preserve">, the </w:t>
      </w:r>
      <w:r>
        <w:t xml:space="preserve">Government of Liberia </w:t>
      </w:r>
      <w:r w:rsidRPr="00B0040C">
        <w:t xml:space="preserve">recognizes the importance of accountability for suppliers and transparency and predictability in its operations. </w:t>
      </w:r>
    </w:p>
    <w:p w14:paraId="3ABE1F81" w14:textId="77777777" w:rsidR="00117D47" w:rsidRDefault="00117D47" w:rsidP="00117D47">
      <w:pPr>
        <w:pStyle w:val="ListParagraph"/>
        <w:numPr>
          <w:ilvl w:val="0"/>
          <w:numId w:val="44"/>
        </w:numPr>
        <w:spacing w:after="160" w:line="259" w:lineRule="auto"/>
        <w:jc w:val="both"/>
      </w:pPr>
      <w:r w:rsidRPr="00B0040C">
        <w:t xml:space="preserve">As stated in its Framework Document, a core principle of the </w:t>
      </w:r>
      <w:r>
        <w:t xml:space="preserve">Government of Liberia </w:t>
      </w:r>
      <w:r w:rsidRPr="00B0040C">
        <w:t xml:space="preserve">is to operate in an open, transparent and accountable manner. Consistent with this core principle, the </w:t>
      </w:r>
      <w:r>
        <w:t xml:space="preserve">Government of Liberia </w:t>
      </w:r>
      <w:r w:rsidRPr="00B0040C">
        <w:t xml:space="preserve">will work to ensure all its financing activities, including its corporate procurement and grant operations, and staff adhere to the highest ethical standards. </w:t>
      </w:r>
    </w:p>
    <w:p w14:paraId="2ACB7BD2" w14:textId="77777777" w:rsidR="00117D47" w:rsidRDefault="00117D47" w:rsidP="00117D47">
      <w:pPr>
        <w:pStyle w:val="ListParagraph"/>
        <w:numPr>
          <w:ilvl w:val="0"/>
          <w:numId w:val="44"/>
        </w:numPr>
        <w:spacing w:after="160" w:line="259" w:lineRule="auto"/>
        <w:jc w:val="both"/>
      </w:pPr>
      <w:r w:rsidRPr="00B0040C">
        <w:t>The goal of this Code of Conduct ("Code") is to enlist suppliers' commitment to maint</w:t>
      </w:r>
      <w:r>
        <w:t>ain integrity of the Government</w:t>
      </w:r>
      <w:r w:rsidRPr="00B0040C">
        <w:t xml:space="preserve">-funded grant operations and corporate procurement activities in compliance with this core </w:t>
      </w:r>
      <w:r>
        <w:t xml:space="preserve">Government of Liberia </w:t>
      </w:r>
      <w:r w:rsidRPr="00B0040C">
        <w:t>principle.</w:t>
      </w:r>
    </w:p>
    <w:p w14:paraId="5B59E69A" w14:textId="77777777" w:rsidR="00117D47" w:rsidRPr="00B0040C" w:rsidRDefault="00117D47" w:rsidP="00117D47">
      <w:pPr>
        <w:pStyle w:val="ListParagraph"/>
        <w:numPr>
          <w:ilvl w:val="0"/>
          <w:numId w:val="44"/>
        </w:numPr>
        <w:spacing w:after="160" w:line="259" w:lineRule="auto"/>
        <w:jc w:val="both"/>
      </w:pPr>
      <w:r w:rsidRPr="00B0040C">
        <w:t xml:space="preserve">The </w:t>
      </w:r>
      <w:r>
        <w:t xml:space="preserve">Government of Liberia </w:t>
      </w:r>
      <w:r w:rsidRPr="00B0040C">
        <w:t xml:space="preserve">will regularly review and revise this Code, when needed, to reflect changes in best practice, lessons learned and feedback from partners. </w:t>
      </w:r>
    </w:p>
    <w:p w14:paraId="22F08E72" w14:textId="77777777" w:rsidR="00117D47" w:rsidRPr="00B0040C" w:rsidRDefault="00117D47" w:rsidP="00117D47">
      <w:pPr>
        <w:jc w:val="both"/>
        <w:rPr>
          <w:b/>
        </w:rPr>
      </w:pPr>
      <w:r w:rsidRPr="00B0040C">
        <w:rPr>
          <w:b/>
        </w:rPr>
        <w:t xml:space="preserve">B. Scope of this code </w:t>
      </w:r>
    </w:p>
    <w:p w14:paraId="01955F7E" w14:textId="77777777" w:rsidR="00117D47" w:rsidRPr="00B0040C" w:rsidRDefault="00117D47" w:rsidP="00117D47">
      <w:pPr>
        <w:jc w:val="both"/>
      </w:pPr>
      <w:r>
        <w:t xml:space="preserve">5. </w:t>
      </w:r>
      <w:r w:rsidRPr="00B0040C">
        <w:t>This Code requires all bidders, suppliers, agents, intermediaries, consultants and contractors ("Suppliers"), including all affiliates, officers, employees, subcontractors, agents and intermediaries of Suppliers (each a "Supplier Representative"), to observe the highest standard of ethi</w:t>
      </w:r>
      <w:r>
        <w:t>cs in Government</w:t>
      </w:r>
      <w:r w:rsidRPr="00B0040C">
        <w:t xml:space="preserve">-funded activities regarding supply of goods and/or services to the </w:t>
      </w:r>
      <w:r>
        <w:t xml:space="preserve">Government of Liberia </w:t>
      </w:r>
      <w:r w:rsidRPr="00B0040C">
        <w:t xml:space="preserve">or any recipient of </w:t>
      </w:r>
      <w:r>
        <w:t xml:space="preserve">Government of Liberia </w:t>
      </w:r>
      <w:r w:rsidRPr="00B0040C">
        <w:t xml:space="preserve">financing, including principal recipients, sub recipients, other recipients, country coordinating mechanisms, procurement agents and first- line buyers. </w:t>
      </w:r>
    </w:p>
    <w:p w14:paraId="5A7D2177" w14:textId="77777777" w:rsidR="00117D47" w:rsidRPr="00B0040C" w:rsidRDefault="00117D47" w:rsidP="00117D47">
      <w:pPr>
        <w:jc w:val="both"/>
      </w:pPr>
      <w:r w:rsidRPr="00B0040C">
        <w:t xml:space="preserve">6. The principal recipients, sub recipients, other recipients, country coordinating mechanisms, procurement agents and first-line buyers must ensure that this Code is communicated to and complied with by all their Suppliers. Suppliers will ensure that this Code is communicated to all their Supplier Representatives and will take reasonable steps to ensure compliance by Supplier Representatives, including by taking immediate action in cases of non-compliance. Breaches of this Code may result in a decision by the </w:t>
      </w:r>
      <w:r>
        <w:t xml:space="preserve">Government of Liberia </w:t>
      </w:r>
      <w:r w:rsidRPr="00B0040C">
        <w:t xml:space="preserve">to sanction the Supplier and/or Supplier Representative involved, suspend disbursements to grant recipients or cancel funding. </w:t>
      </w:r>
    </w:p>
    <w:p w14:paraId="0D79B105" w14:textId="77777777" w:rsidR="00117D47" w:rsidRPr="00B0040C" w:rsidRDefault="00117D47" w:rsidP="00117D47">
      <w:pPr>
        <w:jc w:val="both"/>
        <w:rPr>
          <w:b/>
        </w:rPr>
      </w:pPr>
      <w:r w:rsidRPr="00B0040C">
        <w:rPr>
          <w:b/>
        </w:rPr>
        <w:t xml:space="preserve">C. Fair and Transparent Practice </w:t>
      </w:r>
    </w:p>
    <w:p w14:paraId="1088C325" w14:textId="77777777" w:rsidR="00117D47" w:rsidRPr="00B0040C" w:rsidRDefault="00117D47" w:rsidP="00117D47">
      <w:pPr>
        <w:jc w:val="both"/>
      </w:pPr>
      <w:r w:rsidRPr="00B0040C">
        <w:t xml:space="preserve">7. The </w:t>
      </w:r>
      <w:r>
        <w:t xml:space="preserve">Government of Liberia </w:t>
      </w:r>
      <w:r w:rsidRPr="00B0040C">
        <w:t xml:space="preserve">does not tolerate corrupt, fraudulent, collusive, anti- competitive or coercive practices of any kind involving its resources, including grant funds. The </w:t>
      </w:r>
      <w:r>
        <w:t xml:space="preserve">Government of Liberia </w:t>
      </w:r>
      <w:r w:rsidRPr="00B0040C">
        <w:t xml:space="preserve">will take strong, immediate action in all circumstances where it determines that there is substantive and credible evidence of corrupt, fraudulent, collusive, anti-competitive or coercive practices as defined hereunder. </w:t>
      </w:r>
    </w:p>
    <w:p w14:paraId="69B30A00" w14:textId="77777777" w:rsidR="00117D47" w:rsidRPr="00B0040C" w:rsidRDefault="00117D47" w:rsidP="00117D47">
      <w:pPr>
        <w:jc w:val="both"/>
      </w:pPr>
      <w:r w:rsidRPr="00B0040C">
        <w:t xml:space="preserve">8. Suppliers and Suppliers Representatives are expected to participate in procurement processes in a manner that is transparent, fair, accountable and honest, including by complying </w:t>
      </w:r>
      <w:r w:rsidRPr="00B0040C">
        <w:lastRenderedPageBreak/>
        <w:t xml:space="preserve">with all applicable laws and regulations regarding fair competition as well as recognized standards of good procurement practice. </w:t>
      </w:r>
    </w:p>
    <w:p w14:paraId="14939E9C" w14:textId="77777777" w:rsidR="00117D47" w:rsidRPr="00B0040C" w:rsidRDefault="00117D47" w:rsidP="00117D47">
      <w:pPr>
        <w:jc w:val="both"/>
      </w:pPr>
      <w:r w:rsidRPr="00B0040C">
        <w:t xml:space="preserve">9. Suppliers and Suppliers Representatives are expected to respond to solicitations in an honest, fair, and comprehensive manner, accurately reflecting their capacity to satisfy the requirements set out in the bid or contract documents. They are expected to follow all of the rules established for each procurement process and only submit bids and enter into contracts if they can and will fulfill all obligations of the contract. </w:t>
      </w:r>
    </w:p>
    <w:p w14:paraId="7E387CC4" w14:textId="77777777" w:rsidR="00117D47" w:rsidRPr="00B0040C" w:rsidRDefault="00117D47" w:rsidP="00117D47">
      <w:pPr>
        <w:jc w:val="both"/>
      </w:pPr>
      <w:r w:rsidRPr="00B0040C">
        <w:t>10. Suppliers and Supplier Representatives will not, directly or indirectly, including through an agent or other intermediary, engage in corrupt, fraudulent, collusive, anti-competitive or coercive practices in bidding f</w:t>
      </w:r>
      <w:r>
        <w:t>or, or performing, a government and donor</w:t>
      </w:r>
      <w:r w:rsidRPr="00B0040C">
        <w:t xml:space="preserve">- financed contract or activity. </w:t>
      </w:r>
    </w:p>
    <w:p w14:paraId="581770F3" w14:textId="77777777" w:rsidR="00117D47" w:rsidRPr="00B0040C" w:rsidRDefault="00117D47" w:rsidP="00117D47">
      <w:pPr>
        <w:jc w:val="both"/>
      </w:pPr>
      <w:r w:rsidRPr="00B0040C">
        <w:t xml:space="preserve">For these purposes: </w:t>
      </w:r>
    </w:p>
    <w:p w14:paraId="1654FCF6" w14:textId="77777777" w:rsidR="00117D47" w:rsidRDefault="00117D47" w:rsidP="00117D47">
      <w:pPr>
        <w:pStyle w:val="ListParagraph"/>
        <w:numPr>
          <w:ilvl w:val="0"/>
          <w:numId w:val="45"/>
        </w:numPr>
        <w:spacing w:after="160" w:line="259" w:lineRule="auto"/>
        <w:jc w:val="both"/>
      </w:pPr>
      <w:r w:rsidRPr="00B0040C">
        <w:t xml:space="preserve">Corrupt practice means the offering, promising, giving, receiving, or soliciting, directly or indirectly, anything of value or any other advantage to influence improperly the actions of another person or entity. </w:t>
      </w:r>
    </w:p>
    <w:p w14:paraId="5579254F" w14:textId="77777777" w:rsidR="00117D47" w:rsidRDefault="00117D47" w:rsidP="00117D47">
      <w:pPr>
        <w:pStyle w:val="ListParagraph"/>
        <w:numPr>
          <w:ilvl w:val="0"/>
          <w:numId w:val="45"/>
        </w:numPr>
        <w:spacing w:after="160" w:line="259" w:lineRule="auto"/>
        <w:jc w:val="both"/>
      </w:pPr>
      <w:r w:rsidRPr="00B0040C">
        <w:t xml:space="preserve"> Fraudulent practice means any act or omission, including a misrepresentation, that knowingly or recklessly misleads, or attempts to mislead, a person or entity to obtain a financial or other benefit or to avoid an obligation. </w:t>
      </w:r>
    </w:p>
    <w:p w14:paraId="23992D87" w14:textId="77777777" w:rsidR="00117D47" w:rsidRDefault="00117D47" w:rsidP="00117D47">
      <w:pPr>
        <w:pStyle w:val="ListParagraph"/>
        <w:numPr>
          <w:ilvl w:val="0"/>
          <w:numId w:val="45"/>
        </w:numPr>
        <w:spacing w:after="160" w:line="259" w:lineRule="auto"/>
        <w:jc w:val="both"/>
      </w:pPr>
      <w:r w:rsidRPr="00B0040C">
        <w:t xml:space="preserve">Coercive practice means any act or attempt to influence improperly the decisions or actions of a person or entity by impairing or harming, or threatening to impair or harm, directly or indirectly, such person or entity or their property. </w:t>
      </w:r>
    </w:p>
    <w:p w14:paraId="4674681D" w14:textId="77777777" w:rsidR="00117D47" w:rsidRDefault="00117D47" w:rsidP="00117D47">
      <w:pPr>
        <w:pStyle w:val="ListParagraph"/>
        <w:numPr>
          <w:ilvl w:val="0"/>
          <w:numId w:val="45"/>
        </w:numPr>
        <w:spacing w:after="160" w:line="259" w:lineRule="auto"/>
        <w:jc w:val="both"/>
      </w:pPr>
      <w:r w:rsidRPr="00B0040C">
        <w:t xml:space="preserve">Collusive practice means an arrangement between two or more persons or entities designed to achieve an improper purpose, including influencing improperly the actions of another person or entity; </w:t>
      </w:r>
    </w:p>
    <w:p w14:paraId="7ACAF2BA" w14:textId="77777777" w:rsidR="00117D47" w:rsidRPr="00B0040C" w:rsidRDefault="00117D47" w:rsidP="00117D47">
      <w:pPr>
        <w:pStyle w:val="ListParagraph"/>
        <w:numPr>
          <w:ilvl w:val="0"/>
          <w:numId w:val="45"/>
        </w:numPr>
        <w:spacing w:after="160" w:line="259" w:lineRule="auto"/>
        <w:jc w:val="both"/>
      </w:pPr>
      <w:r w:rsidRPr="00B0040C">
        <w:t xml:space="preserve">Anti-competitive practice means any agreement, decision or practice which has as its object or effect the restriction or distortion of competition in any market. </w:t>
      </w:r>
    </w:p>
    <w:p w14:paraId="56CED3BD" w14:textId="77777777" w:rsidR="00117D47" w:rsidRPr="00B0040C" w:rsidRDefault="00117D47" w:rsidP="00117D47">
      <w:pPr>
        <w:jc w:val="both"/>
      </w:pPr>
      <w:r w:rsidRPr="00B0040C">
        <w:t xml:space="preserve">11. Suppliers and Supplier Representatives will not solicit, offer, give or receive, or promise or represent to offer, give or receive, fees, gratuities, rebates, gifts, commissions, or other payments, except as disclosed in full to the </w:t>
      </w:r>
      <w:r>
        <w:t xml:space="preserve">Government of Liberia </w:t>
      </w:r>
      <w:r w:rsidRPr="00B0040C">
        <w:t xml:space="preserve">or the grant recipient, in connection with the procurement process or in contract execution. </w:t>
      </w:r>
    </w:p>
    <w:p w14:paraId="579DD166" w14:textId="77777777" w:rsidR="00117D47" w:rsidRPr="00B0040C" w:rsidRDefault="00117D47" w:rsidP="00117D47">
      <w:pPr>
        <w:jc w:val="both"/>
      </w:pPr>
      <w:r w:rsidRPr="00B0040C">
        <w:t xml:space="preserve">12. Information, data, know-how and documents obtained from participating in </w:t>
      </w:r>
      <w:r>
        <w:t xml:space="preserve">Government of Liberia </w:t>
      </w:r>
      <w:r w:rsidRPr="00B0040C">
        <w:t>or grant recipient procurement processes, or in the course of per</w:t>
      </w:r>
      <w:r>
        <w:t>forming a Government and donor</w:t>
      </w:r>
      <w:r w:rsidRPr="00B0040C">
        <w:t xml:space="preserve"> Fund-financed contract, must under no circumstances be made available to any third parties for the purpose of giving existing or potential Suppliers a preferential position or advantage in relation to tenders or any other procurement processes of the </w:t>
      </w:r>
      <w:r>
        <w:t xml:space="preserve">Government of Liberia </w:t>
      </w:r>
      <w:r w:rsidRPr="00B0040C">
        <w:t>or the applicable grant recipient, without the prior wr</w:t>
      </w:r>
      <w:r>
        <w:t>itten consent of the Government</w:t>
      </w:r>
      <w:r w:rsidRPr="00B0040C">
        <w:t>.</w:t>
      </w:r>
    </w:p>
    <w:p w14:paraId="5C772ACB" w14:textId="77777777" w:rsidR="00117D47" w:rsidRPr="00B0040C" w:rsidRDefault="00117D47" w:rsidP="00117D47">
      <w:pPr>
        <w:jc w:val="both"/>
        <w:rPr>
          <w:b/>
        </w:rPr>
      </w:pPr>
      <w:r w:rsidRPr="00B0040C">
        <w:rPr>
          <w:b/>
        </w:rPr>
        <w:t xml:space="preserve">D. Compliance with laws </w:t>
      </w:r>
    </w:p>
    <w:p w14:paraId="62B1876F" w14:textId="77777777" w:rsidR="00117D47" w:rsidRPr="00B0040C" w:rsidRDefault="00117D47" w:rsidP="00117D47">
      <w:pPr>
        <w:jc w:val="both"/>
      </w:pPr>
      <w:r w:rsidRPr="00B0040C">
        <w:t xml:space="preserve">13. Suppliers and Supplier Representatives will comply with all applicable laws and regulations in countries where they do business, as well as the publicized rules, regulations and policies of the </w:t>
      </w:r>
      <w:r>
        <w:t xml:space="preserve">Government of Liberia </w:t>
      </w:r>
      <w:r w:rsidRPr="00B0040C">
        <w:t xml:space="preserve">that apply to their areas of work. </w:t>
      </w:r>
    </w:p>
    <w:p w14:paraId="4FA5976C" w14:textId="77777777" w:rsidR="00117D47" w:rsidRPr="00B0040C" w:rsidRDefault="00117D47" w:rsidP="00117D47">
      <w:pPr>
        <w:jc w:val="both"/>
      </w:pPr>
      <w:r w:rsidRPr="00B0040C">
        <w:t xml:space="preserve">14. Suppliers and Supplier Representatives will ensure that </w:t>
      </w:r>
      <w:r>
        <w:t xml:space="preserve">Government of Liberia </w:t>
      </w:r>
      <w:r w:rsidRPr="00B0040C">
        <w:t xml:space="preserve">resources received by them are not used to support, finance or promote violence, aid terrorists or terrorist-related activity or fund organizations known to support terrorism. </w:t>
      </w:r>
    </w:p>
    <w:p w14:paraId="1EAEEBDE" w14:textId="77777777" w:rsidR="00117D47" w:rsidRPr="00B0040C" w:rsidRDefault="00117D47" w:rsidP="00117D47">
      <w:pPr>
        <w:jc w:val="both"/>
      </w:pPr>
      <w:r w:rsidRPr="00B0040C">
        <w:lastRenderedPageBreak/>
        <w:t xml:space="preserve">15. Suppliers and Supplier Representatives will not engage in money-laundering activities. This includes any kind of activity which hides or is intended to hide the fact that funds have been obtained illegally or are connected with the proceeds of crime, e.g. through fraud or bribery or other illegal activity. </w:t>
      </w:r>
    </w:p>
    <w:p w14:paraId="379B7120" w14:textId="77777777" w:rsidR="00117D47" w:rsidRPr="00B0040C" w:rsidRDefault="00117D47" w:rsidP="00117D47">
      <w:pPr>
        <w:jc w:val="both"/>
      </w:pPr>
      <w:r w:rsidRPr="00B0040C">
        <w:t>E. Access and Cooperation 16. Suppliers and Suppliers Representatives are expected to maintain accurate and complete records in appropriate books of account of all financial and business transactions under G</w:t>
      </w:r>
      <w:r>
        <w:t>overnment of Liberia</w:t>
      </w:r>
      <w:r w:rsidRPr="00B0040C">
        <w:t>-financed contracts for a minimum period of five years after the date of last pa</w:t>
      </w:r>
      <w:r>
        <w:t>yment made under the Government and donor</w:t>
      </w:r>
      <w:r w:rsidRPr="00B0040C">
        <w:t xml:space="preserve">-financed contract. </w:t>
      </w:r>
    </w:p>
    <w:p w14:paraId="614FAB6B" w14:textId="77777777" w:rsidR="00117D47" w:rsidRPr="00B0040C" w:rsidRDefault="00117D47" w:rsidP="00117D47">
      <w:pPr>
        <w:jc w:val="both"/>
      </w:pPr>
      <w:r w:rsidRPr="00B0040C">
        <w:t xml:space="preserve">17. Suppliers and Suppliers Representatives are expected to cooperate with the </w:t>
      </w:r>
      <w:r>
        <w:t xml:space="preserve">Government of Liberia </w:t>
      </w:r>
      <w:r w:rsidRPr="00B0040C">
        <w:t>and comply with any reasonable request, i</w:t>
      </w:r>
      <w:r>
        <w:t>n the opinion of the Government of Liberia, of its LIBERIA ANTI CORRECTION COMMISSION (LACC)</w:t>
      </w:r>
      <w:r w:rsidRPr="00B0040C">
        <w:t xml:space="preserve"> and other agents or representatives of the </w:t>
      </w:r>
      <w:r>
        <w:t xml:space="preserve">Government of Liberia </w:t>
      </w:r>
      <w:r w:rsidRPr="00B0040C">
        <w:t>to allow access to relevant staff and to inspect any relevant accounts and records and other documents relating to biddin</w:t>
      </w:r>
      <w:r>
        <w:t>g for and performing Government or donor</w:t>
      </w:r>
      <w:r w:rsidRPr="00B0040C">
        <w:t xml:space="preserve">-financed contracts. </w:t>
      </w:r>
    </w:p>
    <w:p w14:paraId="48701D0F" w14:textId="77777777" w:rsidR="00117D47" w:rsidRPr="00B0040C" w:rsidRDefault="00117D47" w:rsidP="00117D47">
      <w:pPr>
        <w:jc w:val="both"/>
      </w:pPr>
      <w:r w:rsidRPr="00B0040C">
        <w:t xml:space="preserve">18. Suppliers and Suppliers Representatives will provide at all times any assistance requested by the </w:t>
      </w:r>
      <w:r>
        <w:t xml:space="preserve">Government of Liberia </w:t>
      </w:r>
      <w:r w:rsidRPr="00B0040C">
        <w:t xml:space="preserve">to enable the </w:t>
      </w:r>
      <w:r>
        <w:t xml:space="preserve">Government of Liberia </w:t>
      </w:r>
      <w:r w:rsidRPr="00B0040C">
        <w:t xml:space="preserve">to comply with any legal, regulatory or statutory requirement applying to it. </w:t>
      </w:r>
    </w:p>
    <w:p w14:paraId="1017A597" w14:textId="77777777" w:rsidR="00117D47" w:rsidRPr="00B0040C" w:rsidRDefault="00117D47" w:rsidP="00117D47">
      <w:pPr>
        <w:jc w:val="both"/>
      </w:pPr>
      <w:r w:rsidRPr="00B0040C">
        <w:t xml:space="preserve">19. The </w:t>
      </w:r>
      <w:r>
        <w:t xml:space="preserve">Government of Liberia </w:t>
      </w:r>
      <w:r w:rsidRPr="00B0040C">
        <w:t xml:space="preserve">expects its grant recipients to take timely and appropriate action in situations where a grant recipient becomes aware that any of its representatives or the beneficiary of a contract financed by the </w:t>
      </w:r>
      <w:r>
        <w:t xml:space="preserve">Government of Liberia </w:t>
      </w:r>
      <w:r w:rsidRPr="00B0040C">
        <w:t xml:space="preserve">grant has engaged or is suspected of engaging in corrupt, fraudulent, collusive, anti- competitive or coercive practices in connection with the procurement or performance of that contract. The </w:t>
      </w:r>
      <w:r>
        <w:t xml:space="preserve">Government of Liberia </w:t>
      </w:r>
      <w:r w:rsidRPr="00B0040C">
        <w:t xml:space="preserve">will impose sanctions that the </w:t>
      </w:r>
      <w:r>
        <w:t xml:space="preserve">Government of Liberia </w:t>
      </w:r>
      <w:r w:rsidRPr="00B0040C">
        <w:t xml:space="preserve">deems necessary if it considers at any time that a grant recipient has not taken timely and appropriate action satisfactory to the </w:t>
      </w:r>
      <w:r>
        <w:t xml:space="preserve">Government of Liberia </w:t>
      </w:r>
      <w:r w:rsidRPr="00B0040C">
        <w:t>in such situations.</w:t>
      </w:r>
    </w:p>
    <w:p w14:paraId="76383CDD" w14:textId="77777777" w:rsidR="00117D47" w:rsidRPr="00B0040C" w:rsidRDefault="00117D47" w:rsidP="00117D47">
      <w:pPr>
        <w:jc w:val="both"/>
        <w:rPr>
          <w:b/>
        </w:rPr>
      </w:pPr>
      <w:r w:rsidRPr="00B0040C">
        <w:rPr>
          <w:b/>
        </w:rPr>
        <w:t xml:space="preserve">F. Publicity and Advertising </w:t>
      </w:r>
    </w:p>
    <w:p w14:paraId="6683CE2A" w14:textId="77777777" w:rsidR="00117D47" w:rsidRPr="00B0040C" w:rsidRDefault="00117D47" w:rsidP="00117D47">
      <w:pPr>
        <w:jc w:val="both"/>
      </w:pPr>
      <w:r w:rsidRPr="00B0040C">
        <w:t>20. Suppliers and Supplier Representatives w</w:t>
      </w:r>
      <w:r>
        <w:t>ill not, without the Government</w:t>
      </w:r>
      <w:r w:rsidRPr="00B0040C">
        <w:t>'s prior written consent,</w:t>
      </w:r>
    </w:p>
    <w:p w14:paraId="6989000A" w14:textId="77777777" w:rsidR="00117D47" w:rsidRDefault="00117D47" w:rsidP="00117D47">
      <w:pPr>
        <w:pStyle w:val="ListParagraph"/>
        <w:numPr>
          <w:ilvl w:val="0"/>
          <w:numId w:val="46"/>
        </w:numPr>
        <w:spacing w:after="160" w:line="259" w:lineRule="auto"/>
        <w:jc w:val="both"/>
      </w:pPr>
      <w:r>
        <w:t>use the Government</w:t>
      </w:r>
      <w:r w:rsidRPr="00B0040C">
        <w:t xml:space="preserve">'s name or logo in publicity or advertising; </w:t>
      </w:r>
    </w:p>
    <w:p w14:paraId="47D37738" w14:textId="77777777" w:rsidR="00117D47" w:rsidRDefault="00117D47" w:rsidP="00117D47">
      <w:pPr>
        <w:pStyle w:val="ListParagraph"/>
        <w:numPr>
          <w:ilvl w:val="0"/>
          <w:numId w:val="46"/>
        </w:numPr>
        <w:spacing w:after="160" w:line="259" w:lineRule="auto"/>
        <w:jc w:val="both"/>
      </w:pPr>
      <w:r w:rsidRPr="00B0040C">
        <w:t xml:space="preserve"> use their direct or indirect business-relationship with the </w:t>
      </w:r>
      <w:r>
        <w:t xml:space="preserve">Government of Liberia </w:t>
      </w:r>
      <w:r w:rsidRPr="00B0040C">
        <w:t xml:space="preserve">to imply an endorsement by the </w:t>
      </w:r>
      <w:r>
        <w:t xml:space="preserve">Government of Liberia </w:t>
      </w:r>
      <w:r w:rsidRPr="00B0040C">
        <w:t xml:space="preserve">of their goods and services, and </w:t>
      </w:r>
    </w:p>
    <w:p w14:paraId="1691754A" w14:textId="77777777" w:rsidR="00117D47" w:rsidRPr="00B0040C" w:rsidRDefault="00117D47" w:rsidP="00117D47">
      <w:pPr>
        <w:pStyle w:val="ListParagraph"/>
        <w:numPr>
          <w:ilvl w:val="0"/>
          <w:numId w:val="46"/>
        </w:numPr>
        <w:spacing w:after="160" w:line="259" w:lineRule="auto"/>
        <w:jc w:val="both"/>
      </w:pPr>
      <w:r w:rsidRPr="00B0040C">
        <w:t>make any representation or statement for</w:t>
      </w:r>
      <w:r>
        <w:t xml:space="preserve"> or on behalf of the Government</w:t>
      </w:r>
      <w:r w:rsidRPr="00B0040C">
        <w:t xml:space="preserve">. G. Full and Open Disclosure and Conflicts of Interest </w:t>
      </w:r>
    </w:p>
    <w:p w14:paraId="654D5878" w14:textId="77777777" w:rsidR="00117D47" w:rsidRPr="00B0040C" w:rsidRDefault="00117D47" w:rsidP="00117D47">
      <w:pPr>
        <w:jc w:val="both"/>
      </w:pPr>
      <w:r w:rsidRPr="00B0040C">
        <w:t xml:space="preserve">21. Suppliers will disclose to the </w:t>
      </w:r>
      <w:r>
        <w:t xml:space="preserve">Government of Liberia </w:t>
      </w:r>
      <w:r w:rsidRPr="00B0040C">
        <w:t xml:space="preserve">prior to entering into a contract or at any time during the performance of contract whether they, or any Supplier Representatives, are subject to any sanction or temporary suspension imposed by any major international financing institution or organization, such as the UN or World Bank Group. </w:t>
      </w:r>
    </w:p>
    <w:p w14:paraId="6347E376" w14:textId="77777777" w:rsidR="00117D47" w:rsidRPr="00B0040C" w:rsidRDefault="00117D47" w:rsidP="00117D47">
      <w:pPr>
        <w:jc w:val="both"/>
      </w:pPr>
      <w:r w:rsidRPr="00B0040C">
        <w:t xml:space="preserve">22. Suppliers will disclose to the </w:t>
      </w:r>
      <w:r>
        <w:t xml:space="preserve">Government of Liberia </w:t>
      </w:r>
      <w:r w:rsidRPr="00B0040C">
        <w:t xml:space="preserve">or the grant-recipient actual, perceived, or potential conflicts of interest involving the Supplier or any Supplier Representative ("Conflict of Interest"). The </w:t>
      </w:r>
      <w:r>
        <w:t xml:space="preserve">Government of Liberia </w:t>
      </w:r>
      <w:r w:rsidRPr="00B0040C">
        <w:t xml:space="preserve">considers a Conflict of Interest to be a situation in which a party has interests that could improperly influence that party's performance of official duties or responsibilities, contractual obligations, or compliance with applicable laws and regulations, and that such Conflict of Interest may contribute to or constitute a prohibited practice under this Code. To ensure </w:t>
      </w:r>
      <w:r>
        <w:t xml:space="preserve">that Suppliers under Government </w:t>
      </w:r>
      <w:r>
        <w:lastRenderedPageBreak/>
        <w:t>or donor</w:t>
      </w:r>
      <w:r w:rsidRPr="00B0040C">
        <w:t xml:space="preserve">-financed contracts observe high standards of ethics, the </w:t>
      </w:r>
      <w:r>
        <w:t xml:space="preserve">Government of Liberia </w:t>
      </w:r>
      <w:r w:rsidRPr="00B0040C">
        <w:t xml:space="preserve">will take appropriate actions to manage such Conflicts of Interest or may reject a request for funding or disbursement if it determines that a Conflict of Interest has compromised, or risks compromising, the integrity of any procurement process. </w:t>
      </w:r>
    </w:p>
    <w:p w14:paraId="57EE06F9" w14:textId="77777777" w:rsidR="00117D47" w:rsidRPr="00B0040C" w:rsidRDefault="00117D47" w:rsidP="00117D47">
      <w:pPr>
        <w:jc w:val="both"/>
      </w:pPr>
      <w:r w:rsidRPr="00B0040C">
        <w:t xml:space="preserve">23. Suppliers will not apply or seek to apply undue influence on the decision-making processes of the </w:t>
      </w:r>
      <w:r>
        <w:t xml:space="preserve">Government of Liberia </w:t>
      </w:r>
      <w:r w:rsidRPr="00B0040C">
        <w:t>and will not engage in any conduct that breaches or facilitat</w:t>
      </w:r>
      <w:r>
        <w:t>es the breach of the Government</w:t>
      </w:r>
      <w:r w:rsidRPr="00B0040C">
        <w:t xml:space="preserve">'s Policy on Conflicts of Interest. </w:t>
      </w:r>
    </w:p>
    <w:p w14:paraId="618E67E1" w14:textId="77777777" w:rsidR="00117D47" w:rsidRPr="00B0040C" w:rsidRDefault="00117D47" w:rsidP="00117D47">
      <w:pPr>
        <w:jc w:val="both"/>
      </w:pPr>
      <w:r w:rsidRPr="00B0040C">
        <w:t xml:space="preserve">24. Suppliers are expected to notify the </w:t>
      </w:r>
      <w:r>
        <w:t xml:space="preserve">Government of Liberia </w:t>
      </w:r>
      <w:r w:rsidRPr="00B0040C">
        <w:t xml:space="preserve">as soon as they have knowledge of any integrity concern involving or affecting </w:t>
      </w:r>
      <w:r>
        <w:t xml:space="preserve">Government of Liberia </w:t>
      </w:r>
      <w:r w:rsidRPr="00B0040C">
        <w:t xml:space="preserve">resources and grant funding, whether or not it involves the Supplier or a Supplier Representative. For further information, see https://www.ispeakoutnow.org/home-page/ H. The United Nations Global Compact for responsible corporate citizenship </w:t>
      </w:r>
    </w:p>
    <w:p w14:paraId="2F341262" w14:textId="77777777" w:rsidR="00117D47" w:rsidRPr="00B0040C" w:rsidRDefault="00117D47" w:rsidP="00117D47">
      <w:pPr>
        <w:jc w:val="both"/>
      </w:pPr>
      <w:r w:rsidRPr="00B0040C">
        <w:t xml:space="preserve">25. The United Nations Global Compact is a voluntary international corporate citizenship network initiated to support the participation of both the private sector and other social actors to advance responsible corporate citizenship and universal social and environmental principles to meet the challenges of globalization (see www.unglobalcompact.org). The </w:t>
      </w:r>
      <w:r>
        <w:t xml:space="preserve">Government of Liberia </w:t>
      </w:r>
      <w:r w:rsidRPr="00B0040C">
        <w:t>strongly encourages all Suppliers to actively participate in the Global Compact.</w:t>
      </w:r>
    </w:p>
    <w:p w14:paraId="7BB205CD" w14:textId="77777777" w:rsidR="00117D47" w:rsidRPr="00B0040C" w:rsidRDefault="00117D47" w:rsidP="00117D47">
      <w:pPr>
        <w:jc w:val="both"/>
      </w:pPr>
      <w:r w:rsidRPr="00B0040C">
        <w:t xml:space="preserve">26. In accordance with the ten principles outlined in the UN Global Compact. Suppliers will be expected to: </w:t>
      </w:r>
    </w:p>
    <w:p w14:paraId="77957F42" w14:textId="77777777" w:rsidR="00117D47" w:rsidRDefault="00117D47" w:rsidP="00117D47">
      <w:pPr>
        <w:pStyle w:val="ListParagraph"/>
        <w:numPr>
          <w:ilvl w:val="0"/>
          <w:numId w:val="47"/>
        </w:numPr>
        <w:spacing w:after="160" w:line="259" w:lineRule="auto"/>
        <w:jc w:val="both"/>
      </w:pPr>
      <w:r w:rsidRPr="00B0040C">
        <w:t xml:space="preserve">support and respect the protection of internationally proclaimed human rights. </w:t>
      </w:r>
    </w:p>
    <w:p w14:paraId="3D3FF57F" w14:textId="77777777" w:rsidR="00117D47" w:rsidRDefault="00117D47" w:rsidP="00117D47">
      <w:pPr>
        <w:pStyle w:val="ListParagraph"/>
        <w:numPr>
          <w:ilvl w:val="0"/>
          <w:numId w:val="47"/>
        </w:numPr>
        <w:spacing w:after="160" w:line="259" w:lineRule="auto"/>
        <w:jc w:val="both"/>
      </w:pPr>
      <w:r w:rsidRPr="00B0040C">
        <w:t>ensure that they are not complicit in human rights abuses.</w:t>
      </w:r>
    </w:p>
    <w:p w14:paraId="59B9DFFA" w14:textId="77777777" w:rsidR="00117D47" w:rsidRDefault="00117D47" w:rsidP="00117D47">
      <w:pPr>
        <w:pStyle w:val="ListParagraph"/>
        <w:numPr>
          <w:ilvl w:val="0"/>
          <w:numId w:val="47"/>
        </w:numPr>
        <w:spacing w:after="160" w:line="259" w:lineRule="auto"/>
        <w:jc w:val="both"/>
      </w:pPr>
      <w:r w:rsidRPr="00B0040C">
        <w:t xml:space="preserve">uphold the freedom of association and the effective recognition of the right to collective bargaining; d. supports the elimination of all forms of forced and compulsory labour; </w:t>
      </w:r>
    </w:p>
    <w:p w14:paraId="4AD267AA" w14:textId="77777777" w:rsidR="00117D47" w:rsidRDefault="00117D47" w:rsidP="00117D47">
      <w:pPr>
        <w:pStyle w:val="ListParagraph"/>
        <w:numPr>
          <w:ilvl w:val="0"/>
          <w:numId w:val="47"/>
        </w:numPr>
        <w:spacing w:after="160" w:line="259" w:lineRule="auto"/>
        <w:jc w:val="both"/>
      </w:pPr>
      <w:r w:rsidRPr="00B0040C">
        <w:t xml:space="preserve">support the effective abolition of child labour; </w:t>
      </w:r>
    </w:p>
    <w:p w14:paraId="04DFC98A" w14:textId="77777777" w:rsidR="00117D47" w:rsidRDefault="00117D47" w:rsidP="00117D47">
      <w:pPr>
        <w:pStyle w:val="ListParagraph"/>
        <w:numPr>
          <w:ilvl w:val="0"/>
          <w:numId w:val="47"/>
        </w:numPr>
        <w:spacing w:after="160" w:line="259" w:lineRule="auto"/>
        <w:jc w:val="both"/>
      </w:pPr>
      <w:r w:rsidRPr="00B0040C">
        <w:t xml:space="preserve">support the elimination of discrimination in respect of employment and occupation. </w:t>
      </w:r>
    </w:p>
    <w:p w14:paraId="18437260" w14:textId="77777777" w:rsidR="00117D47" w:rsidRDefault="00117D47" w:rsidP="00117D47">
      <w:pPr>
        <w:pStyle w:val="ListParagraph"/>
        <w:numPr>
          <w:ilvl w:val="0"/>
          <w:numId w:val="47"/>
        </w:numPr>
        <w:spacing w:after="160" w:line="259" w:lineRule="auto"/>
        <w:jc w:val="both"/>
      </w:pPr>
      <w:r w:rsidRPr="00B0040C">
        <w:t xml:space="preserve">support a precautionary approach to environmental challenges. </w:t>
      </w:r>
    </w:p>
    <w:p w14:paraId="6E878C09" w14:textId="77777777" w:rsidR="00117D47" w:rsidRDefault="00117D47" w:rsidP="00117D47">
      <w:pPr>
        <w:pStyle w:val="ListParagraph"/>
        <w:numPr>
          <w:ilvl w:val="0"/>
          <w:numId w:val="47"/>
        </w:numPr>
        <w:spacing w:after="160" w:line="259" w:lineRule="auto"/>
        <w:jc w:val="both"/>
      </w:pPr>
      <w:r w:rsidRPr="00B0040C">
        <w:t xml:space="preserve">undertake initiatives to promote greater environmental responsibility. </w:t>
      </w:r>
    </w:p>
    <w:p w14:paraId="61143A31" w14:textId="77777777" w:rsidR="00117D47" w:rsidRDefault="00117D47" w:rsidP="00117D47">
      <w:pPr>
        <w:pStyle w:val="ListParagraph"/>
        <w:numPr>
          <w:ilvl w:val="0"/>
          <w:numId w:val="47"/>
        </w:numPr>
        <w:spacing w:after="160" w:line="259" w:lineRule="auto"/>
        <w:jc w:val="both"/>
      </w:pPr>
      <w:r w:rsidRPr="00B0040C">
        <w:t xml:space="preserve">encourage the development and diffusion of environmentally friendly technologies; and </w:t>
      </w:r>
    </w:p>
    <w:p w14:paraId="60094CA1" w14:textId="77777777" w:rsidR="00117D47" w:rsidRPr="00B0040C" w:rsidRDefault="00117D47" w:rsidP="00117D47">
      <w:pPr>
        <w:pStyle w:val="ListParagraph"/>
        <w:numPr>
          <w:ilvl w:val="0"/>
          <w:numId w:val="47"/>
        </w:numPr>
        <w:spacing w:after="160" w:line="259" w:lineRule="auto"/>
        <w:jc w:val="both"/>
      </w:pPr>
      <w:r w:rsidRPr="00B0040C">
        <w:t xml:space="preserve"> work against corruption in all its forms, including extortion and bribery. </w:t>
      </w:r>
    </w:p>
    <w:p w14:paraId="5FCDACBB" w14:textId="77777777" w:rsidR="00117D47" w:rsidRPr="00B0040C" w:rsidRDefault="00117D47" w:rsidP="00117D47">
      <w:pPr>
        <w:jc w:val="both"/>
        <w:rPr>
          <w:b/>
        </w:rPr>
      </w:pPr>
      <w:r w:rsidRPr="00B0040C">
        <w:rPr>
          <w:b/>
        </w:rPr>
        <w:t xml:space="preserve">I. Child Protection </w:t>
      </w:r>
    </w:p>
    <w:p w14:paraId="70685F84" w14:textId="77777777" w:rsidR="00117D47" w:rsidRPr="00B0040C" w:rsidRDefault="00117D47" w:rsidP="00117D47">
      <w:pPr>
        <w:jc w:val="both"/>
      </w:pPr>
      <w:r w:rsidRPr="00B0040C">
        <w:t xml:space="preserve">27. Suppliers and Supplier Representatives are expected to safeguard and protect the rights of all children, irrespective of ability, ethnicity, faith, gender, sexuality and culture. </w:t>
      </w:r>
    </w:p>
    <w:p w14:paraId="6F254622" w14:textId="77777777" w:rsidR="00117D47" w:rsidRPr="00B0040C" w:rsidRDefault="00117D47" w:rsidP="00117D47">
      <w:pPr>
        <w:jc w:val="both"/>
      </w:pPr>
      <w:r w:rsidRPr="00B0040C">
        <w:t xml:space="preserve">28. The Children’s Rights and Business Principles (see http://childrenandbusiness.org/) provide a framework for business to respect and support children’s rights. The </w:t>
      </w:r>
      <w:r>
        <w:t xml:space="preserve">Government of Liberia </w:t>
      </w:r>
      <w:r w:rsidRPr="00B0040C">
        <w:t>strongly encourages all Suppliers to adopt and apply these principles which include to:</w:t>
      </w:r>
    </w:p>
    <w:p w14:paraId="040077DF" w14:textId="77777777" w:rsidR="00117D47" w:rsidRDefault="00117D47" w:rsidP="00117D47">
      <w:pPr>
        <w:pStyle w:val="ListParagraph"/>
        <w:numPr>
          <w:ilvl w:val="0"/>
          <w:numId w:val="48"/>
        </w:numPr>
        <w:spacing w:after="160" w:line="259" w:lineRule="auto"/>
        <w:jc w:val="both"/>
      </w:pPr>
      <w:r w:rsidRPr="00B0040C">
        <w:t xml:space="preserve">Meet their responsibility to respect children’s rights and commit to supporting the human rights of children </w:t>
      </w:r>
    </w:p>
    <w:p w14:paraId="210360AF" w14:textId="77777777" w:rsidR="00117D47" w:rsidRDefault="00117D47" w:rsidP="00117D47">
      <w:pPr>
        <w:pStyle w:val="ListParagraph"/>
        <w:numPr>
          <w:ilvl w:val="0"/>
          <w:numId w:val="48"/>
        </w:numPr>
        <w:spacing w:after="160" w:line="259" w:lineRule="auto"/>
        <w:jc w:val="both"/>
      </w:pPr>
      <w:r w:rsidRPr="00B0040C">
        <w:t xml:space="preserve">Contribute to the elimination of child labour, including in all business activities and business relationships </w:t>
      </w:r>
    </w:p>
    <w:p w14:paraId="19A0D5AB" w14:textId="77777777" w:rsidR="00117D47" w:rsidRDefault="00117D47" w:rsidP="00117D47">
      <w:pPr>
        <w:pStyle w:val="ListParagraph"/>
        <w:numPr>
          <w:ilvl w:val="0"/>
          <w:numId w:val="48"/>
        </w:numPr>
        <w:spacing w:after="160" w:line="259" w:lineRule="auto"/>
        <w:jc w:val="both"/>
      </w:pPr>
      <w:r w:rsidRPr="00B0040C">
        <w:t xml:space="preserve">Ensure the protection and safety of children in all business activities and facilities </w:t>
      </w:r>
    </w:p>
    <w:p w14:paraId="4A31CE86" w14:textId="77777777" w:rsidR="00117D47" w:rsidRDefault="00117D47" w:rsidP="00117D47">
      <w:pPr>
        <w:pStyle w:val="ListParagraph"/>
        <w:numPr>
          <w:ilvl w:val="0"/>
          <w:numId w:val="48"/>
        </w:numPr>
        <w:spacing w:after="160" w:line="259" w:lineRule="auto"/>
        <w:jc w:val="both"/>
      </w:pPr>
      <w:r w:rsidRPr="00B0040C">
        <w:t xml:space="preserve">Provide decent work for young workers, parents and caregivers </w:t>
      </w:r>
    </w:p>
    <w:p w14:paraId="73CCB681" w14:textId="77777777" w:rsidR="00117D47" w:rsidRDefault="00117D47" w:rsidP="00117D47">
      <w:pPr>
        <w:pStyle w:val="ListParagraph"/>
        <w:numPr>
          <w:ilvl w:val="0"/>
          <w:numId w:val="48"/>
        </w:numPr>
        <w:spacing w:after="160" w:line="259" w:lineRule="auto"/>
        <w:jc w:val="both"/>
      </w:pPr>
      <w:r w:rsidRPr="00B0040C">
        <w:t xml:space="preserve">Ensure that products and services are safe, and seek to support children’s rights through them </w:t>
      </w:r>
    </w:p>
    <w:p w14:paraId="0F826C2D" w14:textId="77777777" w:rsidR="00117D47" w:rsidRDefault="00117D47" w:rsidP="00117D47">
      <w:pPr>
        <w:pStyle w:val="ListParagraph"/>
        <w:numPr>
          <w:ilvl w:val="0"/>
          <w:numId w:val="48"/>
        </w:numPr>
        <w:spacing w:after="160" w:line="259" w:lineRule="auto"/>
        <w:jc w:val="both"/>
      </w:pPr>
      <w:r w:rsidRPr="00B0040C">
        <w:lastRenderedPageBreak/>
        <w:t xml:space="preserve">Use marketing and advertising that respects and support children’s rights </w:t>
      </w:r>
    </w:p>
    <w:p w14:paraId="197CB0D3" w14:textId="77777777" w:rsidR="00117D47" w:rsidRDefault="00117D47" w:rsidP="00117D47">
      <w:pPr>
        <w:pStyle w:val="ListParagraph"/>
        <w:numPr>
          <w:ilvl w:val="0"/>
          <w:numId w:val="48"/>
        </w:numPr>
        <w:spacing w:after="160" w:line="259" w:lineRule="auto"/>
        <w:jc w:val="both"/>
      </w:pPr>
      <w:r w:rsidRPr="00B0040C">
        <w:t xml:space="preserve">Respect and support children’s rights in relation to the environment and to land acquisition and use </w:t>
      </w:r>
    </w:p>
    <w:p w14:paraId="5F984426" w14:textId="77777777" w:rsidR="00117D47" w:rsidRDefault="00117D47" w:rsidP="00117D47">
      <w:pPr>
        <w:pStyle w:val="ListParagraph"/>
        <w:numPr>
          <w:ilvl w:val="0"/>
          <w:numId w:val="48"/>
        </w:numPr>
        <w:spacing w:after="160" w:line="259" w:lineRule="auto"/>
        <w:jc w:val="both"/>
      </w:pPr>
      <w:r w:rsidRPr="00B0040C">
        <w:t xml:space="preserve">Respect and support children’s rights in security arrangements </w:t>
      </w:r>
    </w:p>
    <w:p w14:paraId="6F7B5A2A" w14:textId="77777777" w:rsidR="00117D47" w:rsidRDefault="00117D47" w:rsidP="00117D47">
      <w:pPr>
        <w:pStyle w:val="ListParagraph"/>
        <w:numPr>
          <w:ilvl w:val="0"/>
          <w:numId w:val="48"/>
        </w:numPr>
        <w:spacing w:after="160" w:line="259" w:lineRule="auto"/>
        <w:jc w:val="both"/>
      </w:pPr>
      <w:r w:rsidRPr="00B0040C">
        <w:t xml:space="preserve">Help protect children affected by emergencies </w:t>
      </w:r>
    </w:p>
    <w:p w14:paraId="6A3F00D4" w14:textId="77777777" w:rsidR="00117D47" w:rsidRPr="00B0040C" w:rsidRDefault="00117D47" w:rsidP="00117D47">
      <w:pPr>
        <w:pStyle w:val="ListParagraph"/>
        <w:numPr>
          <w:ilvl w:val="0"/>
          <w:numId w:val="48"/>
        </w:numPr>
        <w:spacing w:after="160" w:line="259" w:lineRule="auto"/>
        <w:jc w:val="both"/>
      </w:pPr>
      <w:r w:rsidRPr="00B0040C">
        <w:t>Reinforce community and government efforts to protect and fulfill children’s right</w:t>
      </w:r>
    </w:p>
    <w:p w14:paraId="0E0FC3B9" w14:textId="77777777" w:rsidR="00117D47" w:rsidRPr="00B0040C" w:rsidRDefault="00117D47" w:rsidP="00117D47">
      <w:pPr>
        <w:jc w:val="both"/>
      </w:pPr>
      <w:r w:rsidRPr="00B0040C">
        <w:t xml:space="preserve">29. Consistent with the provisions of the ILO Convention on the Worst Forms of Child Labour (Number 182), Suppliers must prohibit forced or compulsory labour in all its forms, including all forms of slavery or practices similar to slavery, such as the sale and trafficking of children, debt bondage and serfdom and forced or compulsory labour, including forced or compulsory recruitment of children for use in armed conflict; child prostitution and pornography; using children for illicit activities, in particular for the production and trafficking of drugs; and work which is likely to harm the health, safety or wellbeing of children. </w:t>
      </w:r>
    </w:p>
    <w:p w14:paraId="0DD4499B" w14:textId="77777777" w:rsidR="00117D47" w:rsidRPr="00B0040C" w:rsidRDefault="00117D47" w:rsidP="00117D47">
      <w:pPr>
        <w:jc w:val="both"/>
      </w:pPr>
      <w:r w:rsidRPr="00B0040C">
        <w:t xml:space="preserve">30. Consistent with the provisions of the ILO Miminum Age Convention (Number 138), Suppliers must not employ: </w:t>
      </w:r>
    </w:p>
    <w:p w14:paraId="24187808" w14:textId="77777777" w:rsidR="00117D47" w:rsidRDefault="00117D47" w:rsidP="00117D47">
      <w:pPr>
        <w:pStyle w:val="ListParagraph"/>
        <w:numPr>
          <w:ilvl w:val="0"/>
          <w:numId w:val="49"/>
        </w:numPr>
        <w:spacing w:after="160" w:line="259" w:lineRule="auto"/>
        <w:jc w:val="both"/>
      </w:pPr>
      <w:r w:rsidRPr="00B0040C">
        <w:t xml:space="preserve">children below 14 years of age or, if higher than that age, the minimum age of employment permitted by the law of the country or countries where the performance, in whole or in part, of a contract takes place, or the age of the end of compulsory schooling in that country or countries, whichever is higher; and </w:t>
      </w:r>
    </w:p>
    <w:p w14:paraId="59C191A3" w14:textId="77777777" w:rsidR="00117D47" w:rsidRPr="00B0040C" w:rsidRDefault="00117D47" w:rsidP="00117D47">
      <w:pPr>
        <w:pStyle w:val="ListParagraph"/>
        <w:numPr>
          <w:ilvl w:val="0"/>
          <w:numId w:val="49"/>
        </w:numPr>
        <w:spacing w:after="160" w:line="259" w:lineRule="auto"/>
        <w:jc w:val="both"/>
      </w:pPr>
      <w:r w:rsidRPr="00B0040C">
        <w:t xml:space="preserve">persons under the age of 18 for work that, by its nature or the circumstances in which it is carried out, is likely to harm the health, safety or wellbeing of such persons. J. Protection from Sexual Exploitation and Abuse and Sexual Harassment </w:t>
      </w:r>
    </w:p>
    <w:p w14:paraId="71FD0609" w14:textId="77777777" w:rsidR="00117D47" w:rsidRPr="00B0040C" w:rsidRDefault="00117D47" w:rsidP="00117D47">
      <w:pPr>
        <w:jc w:val="both"/>
      </w:pPr>
      <w:r w:rsidRPr="00B0040C">
        <w:t xml:space="preserve">31. Supplier and Supplier Representatives are prohibited from engaging in sexual exploitation and abuse, and sexual harassment. For purposes of this Code: </w:t>
      </w:r>
    </w:p>
    <w:p w14:paraId="12DD6FB9" w14:textId="77777777" w:rsidR="00117D47" w:rsidRDefault="00117D47" w:rsidP="00117D47">
      <w:pPr>
        <w:pStyle w:val="ListParagraph"/>
        <w:numPr>
          <w:ilvl w:val="0"/>
          <w:numId w:val="50"/>
        </w:numPr>
        <w:spacing w:after="160" w:line="259" w:lineRule="auto"/>
        <w:jc w:val="both"/>
      </w:pPr>
      <w:r w:rsidRPr="00B0040C">
        <w:t xml:space="preserve">Sexual exploitation is any actual or attempted abuse of a position of vulnerability, differential power, or trust, for sexual purposes, including, but not limited to, profiting monetarily, socially or politically from the sexual exploitation of another. </w:t>
      </w:r>
    </w:p>
    <w:p w14:paraId="5413C7C6" w14:textId="77777777" w:rsidR="00117D47" w:rsidRDefault="00117D47" w:rsidP="00117D47">
      <w:pPr>
        <w:pStyle w:val="ListParagraph"/>
        <w:numPr>
          <w:ilvl w:val="0"/>
          <w:numId w:val="50"/>
        </w:numPr>
        <w:spacing w:after="160" w:line="259" w:lineRule="auto"/>
        <w:jc w:val="both"/>
      </w:pPr>
      <w:r w:rsidRPr="00B0040C">
        <w:t>Sexual abuse means the actual or threatened physical intrusion of a sexual nature, whether by force or under unequal or coercive conditions.</w:t>
      </w:r>
    </w:p>
    <w:p w14:paraId="15E3E048" w14:textId="77777777" w:rsidR="00117D47" w:rsidRPr="00B0040C" w:rsidRDefault="00117D47" w:rsidP="00117D47">
      <w:pPr>
        <w:pStyle w:val="ListParagraph"/>
        <w:numPr>
          <w:ilvl w:val="0"/>
          <w:numId w:val="50"/>
        </w:numPr>
        <w:spacing w:after="160" w:line="259" w:lineRule="auto"/>
        <w:jc w:val="both"/>
      </w:pPr>
      <w:r w:rsidRPr="00B0040C">
        <w:t xml:space="preserve">Sexual harassment is any unwelcome conduct of a sexual nature that might reasonably be expected or be perceived to cause offense or humiliation. Sexual harassment may involve any conduct of a verbal, nonverbal or physical nature, including written and electronic communications, and may occur between persons of the same or different genders. </w:t>
      </w:r>
    </w:p>
    <w:p w14:paraId="621FEC77" w14:textId="77777777" w:rsidR="00117D47" w:rsidRPr="00B0040C" w:rsidRDefault="00117D47" w:rsidP="00117D47">
      <w:pPr>
        <w:jc w:val="both"/>
      </w:pPr>
      <w:r w:rsidRPr="00B0040C">
        <w:t xml:space="preserve">32. Sexual activity by Suppliers and Supplier Representatives with children (persons under the age of 18) is prohibited regardless of the age of majority or age of consent locally (in the jurisdiction where such activity takes place). Mistaken belief regarding the age of a child is not a defense. </w:t>
      </w:r>
    </w:p>
    <w:p w14:paraId="7DBF87EA" w14:textId="77777777" w:rsidR="00117D47" w:rsidRPr="00B0040C" w:rsidRDefault="00117D47" w:rsidP="00117D47">
      <w:pPr>
        <w:jc w:val="both"/>
      </w:pPr>
      <w:r w:rsidRPr="00B0040C">
        <w:t xml:space="preserve">33. Suppliers are expected to have policies and measures in place to prevent and respond to sexual exploitation and abuse and sexual harassment. They are expected to facilitate or provide assistance to victims and survivors related to their safety and protection, medical care, </w:t>
      </w:r>
      <w:r w:rsidRPr="00B0040C">
        <w:lastRenderedPageBreak/>
        <w:t xml:space="preserve">psychosocial support and legal services, as well as to facilitate survivor and victims’ timely, safe and confidential access to a remedy. </w:t>
      </w:r>
    </w:p>
    <w:p w14:paraId="37CE116C" w14:textId="77777777" w:rsidR="00117D47" w:rsidRDefault="00117D47" w:rsidP="00117D47">
      <w:pPr>
        <w:jc w:val="both"/>
      </w:pPr>
      <w:r w:rsidRPr="00B0040C">
        <w:t>34. Suppliers and Supplier Representatives are required to report all cases (including any allegations) of sexual exploitation and abuse, and sexual harassment</w:t>
      </w:r>
      <w:r>
        <w:t>.</w:t>
      </w:r>
    </w:p>
    <w:p w14:paraId="777F27FC" w14:textId="77777777" w:rsidR="00117D47" w:rsidRDefault="00117D47" w:rsidP="00117D47">
      <w:pPr>
        <w:jc w:val="both"/>
      </w:pPr>
      <w:r>
        <w:t xml:space="preserve">We the undersigned, have read all of the terms and conditions and agreed to abide by all the code of conduct as indicated above. We here affixed our signature. </w:t>
      </w:r>
    </w:p>
    <w:p w14:paraId="642DE0E3" w14:textId="77777777" w:rsidR="00117D47" w:rsidRDefault="00117D47" w:rsidP="00117D47">
      <w:pPr>
        <w:jc w:val="both"/>
      </w:pPr>
    </w:p>
    <w:p w14:paraId="4F19457F" w14:textId="77777777" w:rsidR="00117D47" w:rsidRDefault="00117D47" w:rsidP="00117D47">
      <w:pPr>
        <w:jc w:val="both"/>
      </w:pPr>
      <w:r>
        <w:t>Signed :________________________________________</w:t>
      </w:r>
    </w:p>
    <w:p w14:paraId="178BFB98" w14:textId="77777777" w:rsidR="00117D47" w:rsidRDefault="00117D47" w:rsidP="00117D47">
      <w:pPr>
        <w:jc w:val="both"/>
      </w:pPr>
    </w:p>
    <w:p w14:paraId="703FC39E" w14:textId="77777777" w:rsidR="00117D47" w:rsidRDefault="00117D47" w:rsidP="00117D47">
      <w:pPr>
        <w:jc w:val="both"/>
      </w:pPr>
      <w:r>
        <w:t>Capacity of the Person Signing:____________________________________________________</w:t>
      </w:r>
    </w:p>
    <w:p w14:paraId="59407697" w14:textId="77777777" w:rsidR="00117D47" w:rsidRDefault="00117D47" w:rsidP="00117D47">
      <w:pPr>
        <w:jc w:val="both"/>
      </w:pPr>
    </w:p>
    <w:p w14:paraId="191251CE" w14:textId="77777777" w:rsidR="00117D47" w:rsidRDefault="00117D47" w:rsidP="00117D47">
      <w:pPr>
        <w:jc w:val="both"/>
      </w:pPr>
      <w:r>
        <w:t>Name of Firm :_________________________________________________________________</w:t>
      </w:r>
    </w:p>
    <w:p w14:paraId="6ED9023B" w14:textId="77777777" w:rsidR="00117D47" w:rsidRDefault="00117D47" w:rsidP="00117D47">
      <w:pPr>
        <w:jc w:val="both"/>
      </w:pPr>
    </w:p>
    <w:p w14:paraId="16378CB2" w14:textId="77777777" w:rsidR="00117D47" w:rsidRDefault="00117D47" w:rsidP="00117D47">
      <w:pPr>
        <w:jc w:val="both"/>
      </w:pPr>
      <w:r>
        <w:t>Date: ________________________________________________________________________</w:t>
      </w:r>
    </w:p>
    <w:p w14:paraId="6C1D347F" w14:textId="77777777" w:rsidR="00117D47" w:rsidRDefault="00117D47" w:rsidP="00117D47">
      <w:pPr>
        <w:jc w:val="both"/>
      </w:pPr>
    </w:p>
    <w:p w14:paraId="3773CFF1" w14:textId="77777777" w:rsidR="00117D47" w:rsidRPr="00B0040C" w:rsidRDefault="00117D47" w:rsidP="00117D47">
      <w:pPr>
        <w:jc w:val="both"/>
      </w:pPr>
      <w:r>
        <w:t>RB Reference No: _____________________________________________________________</w:t>
      </w:r>
    </w:p>
    <w:p w14:paraId="70FD284A" w14:textId="77777777" w:rsidR="00117D47" w:rsidRPr="004A4C84" w:rsidRDefault="00117D47" w:rsidP="00117D47">
      <w:pPr>
        <w:rPr>
          <w:b/>
        </w:rPr>
      </w:pPr>
    </w:p>
    <w:p w14:paraId="3AFF939F" w14:textId="77777777" w:rsidR="00117D47" w:rsidRDefault="00117D47" w:rsidP="00117D47"/>
    <w:p w14:paraId="7FB33AD3" w14:textId="77777777" w:rsidR="00117D47" w:rsidRPr="005E3BC1" w:rsidRDefault="00117D47" w:rsidP="005E3BC1"/>
    <w:p w14:paraId="79B341AC" w14:textId="77777777" w:rsidR="005E3BC1" w:rsidRDefault="005E3BC1"/>
    <w:sectPr w:rsidR="005E3BC1" w:rsidSect="00267BAB">
      <w:headerReference w:type="even" r:id="rId41"/>
      <w:headerReference w:type="default" r:id="rId42"/>
      <w:headerReference w:type="first" r:id="rId43"/>
      <w:endnotePr>
        <w:numFmt w:val="decimal"/>
      </w:endnotePr>
      <w:pgSz w:w="12240" w:h="15840" w:code="1"/>
      <w:pgMar w:top="1440" w:right="1440" w:bottom="1440" w:left="180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C62D81" w14:textId="77777777" w:rsidR="00424580" w:rsidRDefault="00424580" w:rsidP="00267BAB">
      <w:r>
        <w:separator/>
      </w:r>
    </w:p>
  </w:endnote>
  <w:endnote w:type="continuationSeparator" w:id="0">
    <w:p w14:paraId="790E6415" w14:textId="77777777" w:rsidR="00424580" w:rsidRDefault="00424580" w:rsidP="00267B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ms Rmn">
    <w:panose1 w:val="02020603040505020304"/>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7CAB0B" w14:textId="77777777" w:rsidR="00424580" w:rsidRDefault="00424580" w:rsidP="00267BAB">
      <w:r>
        <w:separator/>
      </w:r>
    </w:p>
  </w:footnote>
  <w:footnote w:type="continuationSeparator" w:id="0">
    <w:p w14:paraId="6CA3EC04" w14:textId="77777777" w:rsidR="00424580" w:rsidRDefault="00424580" w:rsidP="00267BAB">
      <w:r>
        <w:continuationSeparator/>
      </w:r>
    </w:p>
  </w:footnote>
  <w:footnote w:id="1">
    <w:p w14:paraId="64A6FF91" w14:textId="77777777" w:rsidR="00A32AF2" w:rsidRDefault="00A32AF2" w:rsidP="00267BAB">
      <w:pPr>
        <w:pStyle w:val="FootnoteText"/>
      </w:pPr>
      <w:r>
        <w:rPr>
          <w:rStyle w:val="FootnoteReference"/>
        </w:rPr>
        <w:footnoteRef/>
      </w:r>
      <w:r>
        <w:t xml:space="preserve"> </w:t>
      </w:r>
      <w:r>
        <w:tab/>
        <w:t>The amount of the Bond shall be denominated in the currency of the Purchaser’s country or the equivalent amount in a freely convertible currency.</w:t>
      </w:r>
    </w:p>
  </w:footnote>
  <w:footnote w:id="2">
    <w:p w14:paraId="313327EC" w14:textId="77777777" w:rsidR="00A32AF2" w:rsidRDefault="00A32AF2" w:rsidP="00267BAB">
      <w:pPr>
        <w:pStyle w:val="FootnoteText"/>
        <w:tabs>
          <w:tab w:val="left" w:pos="360"/>
        </w:tabs>
        <w:ind w:left="360" w:hanging="360"/>
      </w:pPr>
      <w:r>
        <w:rPr>
          <w:rStyle w:val="FootnoteReference"/>
        </w:rPr>
        <w:footnoteRef/>
      </w:r>
      <w:r>
        <w:t xml:space="preserve"> </w:t>
      </w:r>
      <w:r>
        <w:tab/>
        <w:t xml:space="preserve"> Insert documents establishing “delivery” of the goods in accordance with the particular Incoterm selected. (See SCC 11.) </w:t>
      </w:r>
    </w:p>
  </w:footnote>
  <w:footnote w:id="3">
    <w:p w14:paraId="128F4E1F" w14:textId="77777777" w:rsidR="00A32AF2" w:rsidRDefault="00A32AF2" w:rsidP="00267BAB">
      <w:pPr>
        <w:pStyle w:val="FootnoteText"/>
        <w:tabs>
          <w:tab w:val="left" w:pos="360"/>
        </w:tabs>
        <w:ind w:left="360" w:hanging="360"/>
        <w:rPr>
          <w:i/>
          <w:iCs/>
        </w:rPr>
      </w:pPr>
      <w:r>
        <w:rPr>
          <w:rStyle w:val="FootnoteReference"/>
        </w:rPr>
        <w:footnoteRef/>
      </w:r>
      <w:r>
        <w:t xml:space="preserve"> </w:t>
      </w:r>
      <w:r>
        <w:tab/>
        <w:t>Insert the delivery date stipulated in the original delivery schedule. The Purchaser should note that in the event of an extension of the time to perform the Contract, the Purchaser would need to request an extension of this guarantee from the Guarantor. Such request must be in writing and must be made prior to the expiration date established in the guarantee. In preparing this guarantee, the Purchaser might consider adding the following text to the form, at the end of the penultimate paragraph: “The Guarantor agrees to a one-time extension of this guarantee for a period not to exceed [six months][one year], in response to the Purchaser’s written request for such extension, such request to be presented to the Guarantor before the expiry of the guarantee.”</w:t>
      </w:r>
    </w:p>
    <w:p w14:paraId="1EB4B662" w14:textId="77777777" w:rsidR="00A32AF2" w:rsidRDefault="00A32AF2" w:rsidP="00267BAB">
      <w:pPr>
        <w:pStyle w:val="FootnoteText"/>
        <w:rPr>
          <w:i/>
          <w:iC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97A121" w14:textId="77777777" w:rsidR="00A32AF2" w:rsidRDefault="00A32AF2">
    <w:pPr>
      <w:pStyle w:val="Header"/>
      <w:pBdr>
        <w:bottom w:val="single" w:sz="4" w:space="1" w:color="auto"/>
      </w:pBdr>
    </w:pPr>
    <w:r>
      <w:rPr>
        <w:rStyle w:val="PageNumber"/>
      </w:rPr>
      <w:fldChar w:fldCharType="begin"/>
    </w:r>
    <w:r>
      <w:rPr>
        <w:rStyle w:val="PageNumber"/>
      </w:rPr>
      <w:instrText xml:space="preserve"> PAGE </w:instrText>
    </w:r>
    <w:r>
      <w:rPr>
        <w:rStyle w:val="PageNumber"/>
      </w:rPr>
      <w:fldChar w:fldCharType="separate"/>
    </w:r>
    <w:r>
      <w:rPr>
        <w:rStyle w:val="PageNumber"/>
        <w:noProof/>
      </w:rPr>
      <w:t>48</w:t>
    </w:r>
    <w:r>
      <w:rPr>
        <w:rStyle w:val="PageNumber"/>
      </w:rPr>
      <w:fldChar w:fldCharType="end"/>
    </w:r>
    <w:r>
      <w:rPr>
        <w:rStyle w:val="PageNumber"/>
      </w:rPr>
      <w:tab/>
    </w:r>
    <w:r>
      <w:t xml:space="preserve">Section II. Bid Data Sheet - </w:t>
    </w:r>
    <w:r>
      <w:rPr>
        <w:lang w:val="en-GB"/>
      </w:rPr>
      <w:t>Pharmaceuticals (Additional Clauses)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5E68C2" w14:textId="77777777" w:rsidR="00A32AF2" w:rsidRDefault="00A32AF2" w:rsidP="006223D1">
    <w:pPr>
      <w:pStyle w:val="Header"/>
      <w:pBdr>
        <w:bottom w:val="single" w:sz="4" w:space="1" w:color="auto"/>
      </w:pBdr>
    </w:pPr>
  </w:p>
  <w:p w14:paraId="4FE5BBBC" w14:textId="77777777" w:rsidR="00A32AF2" w:rsidRDefault="00A32AF2">
    <w:pPr>
      <w:pStyle w:val="Header"/>
      <w:pBdr>
        <w:bottom w:val="single" w:sz="4" w:space="1" w:color="auto"/>
      </w:pBdr>
    </w:pPr>
  </w:p>
  <w:p w14:paraId="3B5FEC4C" w14:textId="77777777" w:rsidR="00A32AF2" w:rsidRDefault="00A32AF2">
    <w:pPr>
      <w:pStyle w:val="Header"/>
      <w:pBdr>
        <w:bottom w:val="single" w:sz="4" w:space="1" w:color="auto"/>
      </w:pBdr>
    </w:pPr>
  </w:p>
  <w:p w14:paraId="69F8E0A5" w14:textId="77777777" w:rsidR="00A32AF2" w:rsidRDefault="00A32AF2">
    <w:pPr>
      <w:pStyle w:val="Header"/>
      <w:pBdr>
        <w:bottom w:val="single" w:sz="4" w:space="1" w:color="auto"/>
      </w:pBdr>
    </w:pPr>
  </w:p>
  <w:p w14:paraId="0BCF0D42" w14:textId="763960EB" w:rsidR="00A32AF2" w:rsidRDefault="00A32AF2">
    <w:pPr>
      <w:pStyle w:val="Header"/>
      <w:pBdr>
        <w:bottom w:val="single" w:sz="4" w:space="1" w:color="auto"/>
      </w:pBdr>
    </w:pPr>
    <w:r>
      <w:t xml:space="preserve">Section II. Bid Data Sheet - </w:t>
    </w:r>
    <w:r>
      <w:rPr>
        <w:lang w:val="en-GB"/>
      </w:rPr>
      <w:t>Vaccines</w:t>
    </w:r>
    <w:r>
      <w:tab/>
    </w:r>
    <w:r>
      <w:rPr>
        <w:rStyle w:val="PageNumber"/>
      </w:rPr>
      <w:fldChar w:fldCharType="begin"/>
    </w:r>
    <w:r>
      <w:rPr>
        <w:rStyle w:val="PageNumber"/>
      </w:rPr>
      <w:instrText xml:space="preserve"> PAGE </w:instrText>
    </w:r>
    <w:r>
      <w:rPr>
        <w:rStyle w:val="PageNumber"/>
      </w:rPr>
      <w:fldChar w:fldCharType="separate"/>
    </w:r>
    <w:r w:rsidR="0035633F">
      <w:rPr>
        <w:rStyle w:val="PageNumber"/>
        <w:noProof/>
      </w:rPr>
      <w:t>34</w:t>
    </w:r>
    <w:r>
      <w:rPr>
        <w:rStyle w:val="PageNumb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093FBC" w14:textId="675CAC69" w:rsidR="00A32AF2" w:rsidRDefault="00A32AF2">
    <w:pPr>
      <w:pStyle w:val="Header"/>
      <w:pBdr>
        <w:bottom w:val="single" w:sz="4" w:space="1" w:color="auto"/>
      </w:pBdr>
    </w:pPr>
    <w:r>
      <w:tab/>
    </w:r>
    <w:r>
      <w:rPr>
        <w:rStyle w:val="PageNumber"/>
      </w:rPr>
      <w:fldChar w:fldCharType="begin"/>
    </w:r>
    <w:r>
      <w:rPr>
        <w:rStyle w:val="PageNumber"/>
      </w:rPr>
      <w:instrText xml:space="preserve"> PAGE </w:instrText>
    </w:r>
    <w:r>
      <w:rPr>
        <w:rStyle w:val="PageNumber"/>
      </w:rPr>
      <w:fldChar w:fldCharType="separate"/>
    </w:r>
    <w:r w:rsidR="0035633F">
      <w:rPr>
        <w:rStyle w:val="PageNumber"/>
        <w:noProof/>
      </w:rPr>
      <w:t>3</w:t>
    </w:r>
    <w:r>
      <w:rPr>
        <w:rStyle w:val="PageNumber"/>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FCD66F" w14:textId="77777777" w:rsidR="00A32AF2" w:rsidRDefault="00A32AF2">
    <w:pPr>
      <w:pStyle w:val="Header"/>
      <w:pBdr>
        <w:bottom w:val="single" w:sz="4" w:space="1" w:color="auto"/>
      </w:pBdr>
    </w:pPr>
    <w:r>
      <w:rPr>
        <w:rStyle w:val="PageNumber"/>
      </w:rPr>
      <w:fldChar w:fldCharType="begin"/>
    </w:r>
    <w:r>
      <w:rPr>
        <w:rStyle w:val="PageNumber"/>
      </w:rPr>
      <w:instrText xml:space="preserve"> PAGE </w:instrText>
    </w:r>
    <w:r>
      <w:rPr>
        <w:rStyle w:val="PageNumber"/>
      </w:rPr>
      <w:fldChar w:fldCharType="separate"/>
    </w:r>
    <w:r>
      <w:rPr>
        <w:rStyle w:val="PageNumber"/>
        <w:noProof/>
      </w:rPr>
      <w:t>52</w:t>
    </w:r>
    <w:r>
      <w:rPr>
        <w:rStyle w:val="PageNumber"/>
      </w:rPr>
      <w:fldChar w:fldCharType="end"/>
    </w:r>
    <w:r>
      <w:rPr>
        <w:rStyle w:val="PageNumber"/>
      </w:rPr>
      <w:tab/>
    </w:r>
    <w:r>
      <w:t xml:space="preserve">Section II. Bid Data Sheet - </w:t>
    </w:r>
    <w:r>
      <w:rPr>
        <w:lang w:val="en-GB"/>
      </w:rPr>
      <w:t>Vaccines (Additional Clauses)</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956B3C" w14:textId="77777777" w:rsidR="00A32AF2" w:rsidRDefault="00A32AF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5EC2B6" w14:textId="77777777" w:rsidR="00A32AF2" w:rsidRDefault="00A32AF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24404" w14:textId="77777777" w:rsidR="00A32AF2" w:rsidRDefault="00A32AF2">
    <w:pPr>
      <w:pStyle w:val="Header"/>
      <w:pBdr>
        <w:bottom w:val="single" w:sz="4" w:space="1" w:color="auto"/>
      </w:pBdr>
    </w:pPr>
    <w:r>
      <w:rPr>
        <w:rStyle w:val="PageNumber"/>
      </w:rPr>
      <w:fldChar w:fldCharType="begin"/>
    </w:r>
    <w:r>
      <w:rPr>
        <w:rStyle w:val="PageNumber"/>
      </w:rPr>
      <w:instrText xml:space="preserve"> PAGE </w:instrText>
    </w:r>
    <w:r>
      <w:rPr>
        <w:rStyle w:val="PageNumber"/>
      </w:rPr>
      <w:fldChar w:fldCharType="separate"/>
    </w:r>
    <w:r>
      <w:rPr>
        <w:rStyle w:val="PageNumber"/>
        <w:noProof/>
      </w:rPr>
      <w:t>90</w:t>
    </w:r>
    <w:r>
      <w:rPr>
        <w:rStyle w:val="PageNumber"/>
      </w:rPr>
      <w:fldChar w:fldCharType="end"/>
    </w:r>
    <w:r>
      <w:rPr>
        <w:rStyle w:val="PageNumber"/>
      </w:rPr>
      <w:tab/>
      <w:t xml:space="preserve">Section V. Special Conditions of Contract - </w:t>
    </w:r>
    <w:r>
      <w:rPr>
        <w:lang w:val="en-GB"/>
      </w:rPr>
      <w:t>Vaccines (Additional Clauses)</w: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B4B73" w14:textId="5A6C7709" w:rsidR="00A32AF2" w:rsidRDefault="00A32AF2">
    <w:pPr>
      <w:pStyle w:val="Header"/>
      <w:pBdr>
        <w:bottom w:val="single" w:sz="4" w:space="1" w:color="auto"/>
      </w:pBdr>
    </w:pPr>
    <w:r>
      <w:rPr>
        <w:rStyle w:val="PageNumber"/>
      </w:rPr>
      <w:t xml:space="preserve">Section V. Special Conditions of Contract - </w:t>
    </w:r>
    <w:r>
      <w:rPr>
        <w:lang w:val="en-GB"/>
      </w:rPr>
      <w:t>Vaccines</w:t>
    </w:r>
    <w:r>
      <w:tab/>
    </w:r>
    <w:r>
      <w:rPr>
        <w:rStyle w:val="PageNumber"/>
      </w:rPr>
      <w:fldChar w:fldCharType="begin"/>
    </w:r>
    <w:r>
      <w:rPr>
        <w:rStyle w:val="PageNumber"/>
      </w:rPr>
      <w:instrText xml:space="preserve"> PAGE </w:instrText>
    </w:r>
    <w:r>
      <w:rPr>
        <w:rStyle w:val="PageNumber"/>
      </w:rPr>
      <w:fldChar w:fldCharType="separate"/>
    </w:r>
    <w:r w:rsidR="0035633F">
      <w:rPr>
        <w:rStyle w:val="PageNumber"/>
        <w:noProof/>
      </w:rPr>
      <w:t>77</w:t>
    </w:r>
    <w:r>
      <w:rPr>
        <w:rStyle w:val="PageNumber"/>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07A46" w14:textId="79822353" w:rsidR="00A32AF2" w:rsidRDefault="00A32AF2">
    <w:pPr>
      <w:pStyle w:val="Header"/>
      <w:pBdr>
        <w:bottom w:val="single" w:sz="4" w:space="1" w:color="auto"/>
      </w:pBdr>
    </w:pPr>
    <w:r>
      <w:tab/>
    </w:r>
    <w:r>
      <w:rPr>
        <w:rStyle w:val="PageNumber"/>
      </w:rPr>
      <w:fldChar w:fldCharType="begin"/>
    </w:r>
    <w:r>
      <w:rPr>
        <w:rStyle w:val="PageNumber"/>
      </w:rPr>
      <w:instrText xml:space="preserve"> PAGE </w:instrText>
    </w:r>
    <w:r>
      <w:rPr>
        <w:rStyle w:val="PageNumber"/>
      </w:rPr>
      <w:fldChar w:fldCharType="separate"/>
    </w:r>
    <w:r w:rsidR="0035633F">
      <w:rPr>
        <w:rStyle w:val="PageNumber"/>
        <w:noProof/>
      </w:rPr>
      <w:t>47</w:t>
    </w:r>
    <w:r>
      <w:rPr>
        <w:rStyle w:val="PageNumber"/>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649D85" w14:textId="77777777" w:rsidR="00A32AF2" w:rsidRDefault="00A32AF2">
    <w:pPr>
      <w:pStyle w:val="Header"/>
      <w:pBdr>
        <w:bottom w:val="single" w:sz="4" w:space="1" w:color="auto"/>
      </w:pBdr>
    </w:pPr>
    <w:r>
      <w:rPr>
        <w:rStyle w:val="PageNumber"/>
      </w:rPr>
      <w:fldChar w:fldCharType="begin"/>
    </w:r>
    <w:r>
      <w:rPr>
        <w:rStyle w:val="PageNumber"/>
      </w:rPr>
      <w:instrText xml:space="preserve"> PAGE </w:instrText>
    </w:r>
    <w:r>
      <w:rPr>
        <w:rStyle w:val="PageNumber"/>
      </w:rPr>
      <w:fldChar w:fldCharType="separate"/>
    </w:r>
    <w:r>
      <w:rPr>
        <w:rStyle w:val="PageNumber"/>
        <w:noProof/>
      </w:rPr>
      <w:t>100</w:t>
    </w:r>
    <w:r>
      <w:rPr>
        <w:rStyle w:val="PageNumber"/>
      </w:rPr>
      <w:fldChar w:fldCharType="end"/>
    </w:r>
    <w:r>
      <w:rPr>
        <w:rStyle w:val="PageNumber"/>
      </w:rPr>
      <w:tab/>
      <w:t>Section VII. Sample Technical Specifications - Pharmaceuticals</w:t>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F24212" w14:textId="6EF56B55" w:rsidR="00A32AF2" w:rsidRDefault="00A32AF2">
    <w:pPr>
      <w:pStyle w:val="Header"/>
      <w:pBdr>
        <w:bottom w:val="single" w:sz="4" w:space="1" w:color="auto"/>
      </w:pBdr>
    </w:pPr>
    <w:r>
      <w:t>Section VII. Sample Technical Specifications - Pharmaceuticals</w:t>
    </w:r>
    <w:r>
      <w:tab/>
    </w:r>
    <w:r>
      <w:rPr>
        <w:rStyle w:val="PageNumber"/>
      </w:rPr>
      <w:fldChar w:fldCharType="begin"/>
    </w:r>
    <w:r>
      <w:rPr>
        <w:rStyle w:val="PageNumber"/>
      </w:rPr>
      <w:instrText xml:space="preserve"> PAGE </w:instrText>
    </w:r>
    <w:r>
      <w:rPr>
        <w:rStyle w:val="PageNumber"/>
      </w:rPr>
      <w:fldChar w:fldCharType="separate"/>
    </w:r>
    <w:r w:rsidR="0035633F">
      <w:rPr>
        <w:rStyle w:val="PageNumber"/>
        <w:noProof/>
      </w:rPr>
      <w:t>91</w:t>
    </w:r>
    <w:r>
      <w:rPr>
        <w:rStyle w:val="PageNumber"/>
      </w:rP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EA7FF3" w14:textId="3DC4E9DF" w:rsidR="00A32AF2" w:rsidRDefault="00A32AF2">
    <w:pPr>
      <w:pStyle w:val="Header"/>
      <w:pBdr>
        <w:bottom w:val="single" w:sz="4" w:space="1" w:color="auto"/>
      </w:pBdr>
    </w:pPr>
    <w:r>
      <w:tab/>
    </w:r>
    <w:r>
      <w:rPr>
        <w:rStyle w:val="PageNumber"/>
      </w:rPr>
      <w:fldChar w:fldCharType="begin"/>
    </w:r>
    <w:r>
      <w:rPr>
        <w:rStyle w:val="PageNumber"/>
      </w:rPr>
      <w:instrText xml:space="preserve"> PAGE </w:instrText>
    </w:r>
    <w:r>
      <w:rPr>
        <w:rStyle w:val="PageNumber"/>
      </w:rPr>
      <w:fldChar w:fldCharType="separate"/>
    </w:r>
    <w:r w:rsidR="0035633F">
      <w:rPr>
        <w:rStyle w:val="PageNumber"/>
        <w:noProof/>
      </w:rPr>
      <w:t>79</w:t>
    </w:r>
    <w:r>
      <w:rPr>
        <w:rStyle w:val="PageNumber"/>
      </w:rP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D0CB09" w14:textId="77777777" w:rsidR="00A32AF2" w:rsidRDefault="00A32AF2">
    <w:pPr>
      <w:pStyle w:val="Header"/>
      <w:pBdr>
        <w:bottom w:val="single" w:sz="4" w:space="1" w:color="auto"/>
      </w:pBdr>
    </w:pPr>
    <w:r>
      <w:rPr>
        <w:rStyle w:val="PageNumber"/>
      </w:rPr>
      <w:fldChar w:fldCharType="begin"/>
    </w:r>
    <w:r>
      <w:rPr>
        <w:rStyle w:val="PageNumber"/>
      </w:rPr>
      <w:instrText xml:space="preserve"> PAGE </w:instrText>
    </w:r>
    <w:r>
      <w:rPr>
        <w:rStyle w:val="PageNumber"/>
      </w:rPr>
      <w:fldChar w:fldCharType="separate"/>
    </w:r>
    <w:r>
      <w:rPr>
        <w:rStyle w:val="PageNumber"/>
        <w:noProof/>
      </w:rPr>
      <w:t>108</w:t>
    </w:r>
    <w:r>
      <w:rPr>
        <w:rStyle w:val="PageNumber"/>
      </w:rPr>
      <w:fldChar w:fldCharType="end"/>
    </w:r>
    <w:r>
      <w:rPr>
        <w:rStyle w:val="PageNumber"/>
      </w:rPr>
      <w:tab/>
      <w:t xml:space="preserve">Section VII. </w:t>
    </w:r>
    <w:r>
      <w:t xml:space="preserve">Sample </w:t>
    </w:r>
    <w:r>
      <w:rPr>
        <w:rStyle w:val="PageNumber"/>
      </w:rPr>
      <w:t>Technical Specifications - Vaccines</w:t>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38B4C5" w14:textId="14DF9233" w:rsidR="00A32AF2" w:rsidRDefault="00A32AF2">
    <w:pPr>
      <w:pStyle w:val="Header"/>
      <w:pBdr>
        <w:bottom w:val="single" w:sz="4" w:space="1" w:color="auto"/>
      </w:pBdr>
    </w:pPr>
    <w:r>
      <w:t>Section VII. Sample Technical Specifications - Vaccines</w:t>
    </w:r>
    <w:r>
      <w:tab/>
    </w:r>
    <w:r>
      <w:rPr>
        <w:rStyle w:val="PageNumber"/>
      </w:rPr>
      <w:fldChar w:fldCharType="begin"/>
    </w:r>
    <w:r>
      <w:rPr>
        <w:rStyle w:val="PageNumber"/>
      </w:rPr>
      <w:instrText xml:space="preserve"> PAGE </w:instrText>
    </w:r>
    <w:r>
      <w:rPr>
        <w:rStyle w:val="PageNumber"/>
      </w:rPr>
      <w:fldChar w:fldCharType="separate"/>
    </w:r>
    <w:r w:rsidR="0035633F">
      <w:rPr>
        <w:rStyle w:val="PageNumber"/>
        <w:noProof/>
      </w:rPr>
      <w:t>98</w:t>
    </w:r>
    <w:r>
      <w:rPr>
        <w:rStyle w:val="PageNumber"/>
      </w:rPr>
      <w:fldChar w:fldCharType="end"/>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DE891D" w14:textId="59EAB5AB" w:rsidR="00A32AF2" w:rsidRDefault="00A32AF2">
    <w:pPr>
      <w:pStyle w:val="Header"/>
      <w:pBdr>
        <w:bottom w:val="single" w:sz="4" w:space="1" w:color="auto"/>
      </w:pBdr>
    </w:pPr>
    <w:r>
      <w:rPr>
        <w:rStyle w:val="PageNumber"/>
      </w:rPr>
      <w:t>Section VII. Technical Specifications -Vaccines</w:t>
    </w:r>
    <w:r>
      <w:tab/>
    </w:r>
    <w:r>
      <w:rPr>
        <w:rStyle w:val="PageNumber"/>
      </w:rPr>
      <w:fldChar w:fldCharType="begin"/>
    </w:r>
    <w:r>
      <w:rPr>
        <w:rStyle w:val="PageNumber"/>
      </w:rPr>
      <w:instrText xml:space="preserve"> PAGE </w:instrText>
    </w:r>
    <w:r>
      <w:rPr>
        <w:rStyle w:val="PageNumber"/>
      </w:rPr>
      <w:fldChar w:fldCharType="separate"/>
    </w:r>
    <w:r w:rsidR="0035633F">
      <w:rPr>
        <w:rStyle w:val="PageNumber"/>
        <w:noProof/>
      </w:rPr>
      <w:t>93</w:t>
    </w:r>
    <w:r>
      <w:rPr>
        <w:rStyle w:val="PageNumber"/>
      </w:rPr>
      <w:fldChar w:fldCharType="end"/>
    </w: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8FE16" w14:textId="77777777" w:rsidR="00A32AF2" w:rsidRDefault="00A32AF2">
    <w:pPr>
      <w:pStyle w:val="Header"/>
      <w:pBdr>
        <w:bottom w:val="single" w:sz="6" w:space="1" w:color="auto"/>
      </w:pBdr>
    </w:pPr>
    <w:r>
      <w:rPr>
        <w:rStyle w:val="PageNumber"/>
      </w:rPr>
      <w:fldChar w:fldCharType="begin"/>
    </w:r>
    <w:r>
      <w:rPr>
        <w:rStyle w:val="PageNumber"/>
      </w:rPr>
      <w:instrText xml:space="preserve"> PAGE </w:instrText>
    </w:r>
    <w:r>
      <w:rPr>
        <w:rStyle w:val="PageNumber"/>
      </w:rPr>
      <w:fldChar w:fldCharType="separate"/>
    </w:r>
    <w:r>
      <w:rPr>
        <w:rStyle w:val="PageNumber"/>
        <w:noProof/>
      </w:rPr>
      <w:t>110</w:t>
    </w:r>
    <w:r>
      <w:rPr>
        <w:rStyle w:val="PageNumber"/>
      </w:rPr>
      <w:fldChar w:fldCharType="end"/>
    </w:r>
    <w:r>
      <w:rPr>
        <w:rStyle w:val="PageNumber"/>
      </w:rPr>
      <w:tab/>
      <w:t xml:space="preserve">Section VII. </w:t>
    </w:r>
    <w:r>
      <w:t>Sample Technical Specifications - Condoms</w:t>
    </w:r>
  </w:p>
  <w:p w14:paraId="08A87E7E" w14:textId="77777777" w:rsidR="00A32AF2" w:rsidRDefault="00A32AF2"/>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1576E3" w14:textId="478BBE0B" w:rsidR="00A32AF2" w:rsidRDefault="00A32AF2">
    <w:pPr>
      <w:pStyle w:val="Header"/>
      <w:pBdr>
        <w:bottom w:val="single" w:sz="6" w:space="1" w:color="auto"/>
      </w:pBdr>
    </w:pPr>
    <w:r>
      <w:rPr>
        <w:rStyle w:val="PageNumber"/>
      </w:rPr>
      <w:t>Section VII. Sample Technical Specifications - Condoms</w:t>
    </w:r>
    <w:r>
      <w:tab/>
    </w:r>
    <w:r>
      <w:rPr>
        <w:rStyle w:val="PageNumber"/>
      </w:rPr>
      <w:fldChar w:fldCharType="begin"/>
    </w:r>
    <w:r>
      <w:rPr>
        <w:rStyle w:val="PageNumber"/>
      </w:rPr>
      <w:instrText xml:space="preserve"> PAGE </w:instrText>
    </w:r>
    <w:r>
      <w:rPr>
        <w:rStyle w:val="PageNumber"/>
      </w:rPr>
      <w:fldChar w:fldCharType="separate"/>
    </w:r>
    <w:r w:rsidR="0035633F">
      <w:rPr>
        <w:rStyle w:val="PageNumber"/>
        <w:noProof/>
      </w:rPr>
      <w:t>101</w:t>
    </w:r>
    <w:r>
      <w:rPr>
        <w:rStyle w:val="PageNumber"/>
      </w:rPr>
      <w:fldChar w:fldCharType="end"/>
    </w:r>
  </w:p>
  <w:p w14:paraId="277EC140" w14:textId="77777777" w:rsidR="00A32AF2" w:rsidRDefault="00A32AF2"/>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B548E6" w14:textId="55C65E31" w:rsidR="00A32AF2" w:rsidRDefault="00A32AF2">
    <w:pPr>
      <w:pStyle w:val="Header"/>
      <w:rPr>
        <w:u w:val="single"/>
      </w:rPr>
    </w:pP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sidR="0035633F">
      <w:rPr>
        <w:rStyle w:val="PageNumber"/>
        <w:noProof/>
        <w:u w:val="single"/>
      </w:rPr>
      <w:t>99</w:t>
    </w:r>
    <w:r>
      <w:rPr>
        <w:rStyle w:val="PageNumber"/>
        <w:u w:val="single"/>
      </w:rPr>
      <w:fldChar w:fldCharType="end"/>
    </w:r>
  </w:p>
  <w:p w14:paraId="54BA8681" w14:textId="77777777" w:rsidR="00A32AF2" w:rsidRDefault="00A32AF2"/>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5AD10A" w14:textId="77777777" w:rsidR="00A32AF2" w:rsidRDefault="00A32AF2">
    <w:pPr>
      <w:pBdr>
        <w:bottom w:val="single" w:sz="4" w:space="1" w:color="auto"/>
      </w:pBdr>
      <w:tabs>
        <w:tab w:val="right" w:pos="9000"/>
      </w:tabs>
    </w:pPr>
    <w:r>
      <w:rPr>
        <w:rStyle w:val="PageNumber"/>
        <w:sz w:val="20"/>
      </w:rPr>
      <w:fldChar w:fldCharType="begin"/>
    </w:r>
    <w:r>
      <w:rPr>
        <w:rStyle w:val="PageNumber"/>
        <w:sz w:val="20"/>
      </w:rPr>
      <w:instrText xml:space="preserve"> PAGE </w:instrText>
    </w:r>
    <w:r>
      <w:rPr>
        <w:rStyle w:val="PageNumber"/>
        <w:sz w:val="20"/>
      </w:rPr>
      <w:fldChar w:fldCharType="separate"/>
    </w:r>
    <w:r>
      <w:rPr>
        <w:rStyle w:val="PageNumber"/>
        <w:noProof/>
        <w:sz w:val="20"/>
      </w:rPr>
      <w:t>118</w:t>
    </w:r>
    <w:r>
      <w:rPr>
        <w:rStyle w:val="PageNumber"/>
        <w:sz w:val="20"/>
      </w:rPr>
      <w:fldChar w:fldCharType="end"/>
    </w:r>
    <w:r>
      <w:rPr>
        <w:rStyle w:val="PageNumber"/>
        <w:sz w:val="20"/>
      </w:rPr>
      <w:tab/>
      <w:t>Section VIII. Sample Forms</w:t>
    </w: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7C46CE" w14:textId="13EB44DC" w:rsidR="00A32AF2" w:rsidRDefault="00A32AF2">
    <w:pPr>
      <w:pBdr>
        <w:bottom w:val="single" w:sz="4" w:space="1" w:color="auto"/>
      </w:pBdr>
      <w:tabs>
        <w:tab w:val="right" w:pos="9000"/>
      </w:tabs>
    </w:pPr>
    <w:r>
      <w:rPr>
        <w:rStyle w:val="PageNumber"/>
        <w:sz w:val="20"/>
      </w:rPr>
      <w:t>Section VIII. Sample Forms</w:t>
    </w:r>
    <w:r>
      <w:rPr>
        <w:rStyle w:val="PageNumber"/>
        <w:sz w:val="20"/>
      </w:rPr>
      <w:tab/>
    </w:r>
    <w:r>
      <w:rPr>
        <w:rStyle w:val="PageNumber"/>
        <w:sz w:val="20"/>
      </w:rPr>
      <w:fldChar w:fldCharType="begin"/>
    </w:r>
    <w:r>
      <w:rPr>
        <w:rStyle w:val="PageNumber"/>
        <w:sz w:val="20"/>
      </w:rPr>
      <w:instrText xml:space="preserve"> PAGE </w:instrText>
    </w:r>
    <w:r>
      <w:rPr>
        <w:rStyle w:val="PageNumber"/>
        <w:sz w:val="20"/>
      </w:rPr>
      <w:fldChar w:fldCharType="separate"/>
    </w:r>
    <w:r w:rsidR="0035633F">
      <w:rPr>
        <w:rStyle w:val="PageNumber"/>
        <w:noProof/>
        <w:sz w:val="20"/>
      </w:rPr>
      <w:t>106</w:t>
    </w:r>
    <w:r>
      <w:rPr>
        <w:rStyle w:val="PageNumber"/>
        <w:sz w:val="20"/>
      </w:rPr>
      <w:fldChar w:fldCharType="end"/>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99B808" w14:textId="32B6187B" w:rsidR="00A32AF2" w:rsidRDefault="00A32AF2">
    <w:pPr>
      <w:pBdr>
        <w:bottom w:val="single" w:sz="4" w:space="1" w:color="auto"/>
      </w:pBdr>
      <w:tabs>
        <w:tab w:val="right" w:pos="9000"/>
      </w:tabs>
    </w:pPr>
    <w:r>
      <w:tab/>
    </w:r>
    <w:r>
      <w:rPr>
        <w:rStyle w:val="PageNumber"/>
        <w:sz w:val="20"/>
      </w:rPr>
      <w:fldChar w:fldCharType="begin"/>
    </w:r>
    <w:r>
      <w:rPr>
        <w:rStyle w:val="PageNumber"/>
        <w:sz w:val="20"/>
      </w:rPr>
      <w:instrText xml:space="preserve"> PAGE </w:instrText>
    </w:r>
    <w:r>
      <w:rPr>
        <w:rStyle w:val="PageNumber"/>
        <w:sz w:val="20"/>
      </w:rPr>
      <w:fldChar w:fldCharType="separate"/>
    </w:r>
    <w:r w:rsidR="0035633F">
      <w:rPr>
        <w:rStyle w:val="PageNumber"/>
        <w:noProof/>
        <w:sz w:val="20"/>
      </w:rPr>
      <w:t>102</w:t>
    </w:r>
    <w:r>
      <w:rPr>
        <w:rStyle w:val="PageNumber"/>
        <w:sz w:val="20"/>
      </w:rPr>
      <w:fldChar w:fldCharType="end"/>
    </w: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FD42EF" w14:textId="77777777" w:rsidR="00A32AF2" w:rsidRDefault="00A32AF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808C7E" w14:textId="77777777" w:rsidR="00A32AF2" w:rsidRDefault="00A32AF2">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C89E70" w14:textId="77777777" w:rsidR="00A32AF2" w:rsidRDefault="00A32AF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4DD8FD" w14:textId="77777777" w:rsidR="00A32AF2" w:rsidRDefault="00A32AF2">
    <w:pPr>
      <w:pBdr>
        <w:bottom w:val="single" w:sz="4" w:space="1" w:color="auto"/>
      </w:pBdr>
      <w:tabs>
        <w:tab w:val="right" w:pos="9000"/>
      </w:tabs>
    </w:pPr>
    <w:r>
      <w:rPr>
        <w:rStyle w:val="PageNumber"/>
        <w:sz w:val="20"/>
      </w:rPr>
      <w:fldChar w:fldCharType="begin"/>
    </w:r>
    <w:r>
      <w:rPr>
        <w:rStyle w:val="PageNumber"/>
        <w:sz w:val="20"/>
      </w:rPr>
      <w:instrText xml:space="preserve"> PAGE </w:instrText>
    </w:r>
    <w:r>
      <w:rPr>
        <w:rStyle w:val="PageNumber"/>
        <w:sz w:val="20"/>
      </w:rPr>
      <w:fldChar w:fldCharType="separate"/>
    </w:r>
    <w:r>
      <w:rPr>
        <w:rStyle w:val="PageNumber"/>
        <w:noProof/>
        <w:sz w:val="20"/>
      </w:rPr>
      <w:t>136</w:t>
    </w:r>
    <w:r>
      <w:rPr>
        <w:rStyle w:val="PageNumber"/>
        <w:sz w:val="20"/>
      </w:rPr>
      <w:fldChar w:fldCharType="end"/>
    </w:r>
    <w:r>
      <w:rPr>
        <w:rStyle w:val="PageNumber"/>
        <w:sz w:val="20"/>
      </w:rPr>
      <w:tab/>
    </w:r>
    <w:r>
      <w:rPr>
        <w:sz w:val="20"/>
      </w:rPr>
      <w:t>Section VIII. Sample Forms</w:t>
    </w: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ECBFE7" w14:textId="3488DC9E" w:rsidR="00A32AF2" w:rsidRDefault="00A32AF2">
    <w:pPr>
      <w:pBdr>
        <w:bottom w:val="single" w:sz="4" w:space="1" w:color="auto"/>
      </w:pBdr>
      <w:tabs>
        <w:tab w:val="right" w:pos="9000"/>
      </w:tabs>
    </w:pPr>
    <w:r>
      <w:rPr>
        <w:sz w:val="20"/>
      </w:rPr>
      <w:t>Section VIII. Sample Forms</w:t>
    </w:r>
    <w:r>
      <w:rPr>
        <w:sz w:val="20"/>
      </w:rPr>
      <w:tab/>
    </w:r>
    <w:r>
      <w:rPr>
        <w:rStyle w:val="PageNumber"/>
        <w:sz w:val="20"/>
      </w:rPr>
      <w:fldChar w:fldCharType="begin"/>
    </w:r>
    <w:r>
      <w:rPr>
        <w:rStyle w:val="PageNumber"/>
        <w:sz w:val="20"/>
      </w:rPr>
      <w:instrText xml:space="preserve"> PAGE </w:instrText>
    </w:r>
    <w:r>
      <w:rPr>
        <w:rStyle w:val="PageNumber"/>
        <w:sz w:val="20"/>
      </w:rPr>
      <w:fldChar w:fldCharType="separate"/>
    </w:r>
    <w:r w:rsidR="0035633F">
      <w:rPr>
        <w:rStyle w:val="PageNumber"/>
        <w:noProof/>
        <w:sz w:val="20"/>
      </w:rPr>
      <w:t>131</w:t>
    </w:r>
    <w:r>
      <w:rPr>
        <w:rStyle w:val="PageNumber"/>
        <w:sz w:val="20"/>
      </w:rPr>
      <w:fldChar w:fldCharType="end"/>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14AE68" w14:textId="476072D5" w:rsidR="00A32AF2" w:rsidRDefault="00A32AF2">
    <w:pPr>
      <w:pBdr>
        <w:bottom w:val="single" w:sz="4" w:space="1" w:color="auto"/>
      </w:pBdr>
      <w:tabs>
        <w:tab w:val="right" w:pos="9000"/>
      </w:tabs>
      <w:rPr>
        <w:sz w:val="20"/>
      </w:rPr>
    </w:pPr>
    <w:r>
      <w:rPr>
        <w:rStyle w:val="PageNumber"/>
        <w:sz w:val="20"/>
      </w:rPr>
      <w:fldChar w:fldCharType="begin"/>
    </w:r>
    <w:r>
      <w:rPr>
        <w:rStyle w:val="PageNumber"/>
        <w:sz w:val="20"/>
      </w:rPr>
      <w:instrText xml:space="preserve"> PAGE </w:instrText>
    </w:r>
    <w:r>
      <w:rPr>
        <w:rStyle w:val="PageNumber"/>
        <w:sz w:val="20"/>
      </w:rPr>
      <w:fldChar w:fldCharType="separate"/>
    </w:r>
    <w:r w:rsidR="0035633F">
      <w:rPr>
        <w:rStyle w:val="PageNumber"/>
        <w:noProof/>
        <w:sz w:val="20"/>
      </w:rPr>
      <w:t>110</w:t>
    </w:r>
    <w:r>
      <w:rPr>
        <w:rStyle w:val="PageNumber"/>
        <w:sz w:val="20"/>
      </w:rPr>
      <w:fldChar w:fldCharType="end"/>
    </w:r>
    <w:r>
      <w:rPr>
        <w:rStyle w:val="PageNumber"/>
        <w:sz w:val="20"/>
      </w:rPr>
      <w:tab/>
    </w:r>
    <w:r>
      <w:rPr>
        <w:sz w:val="20"/>
      </w:rPr>
      <w:t>Section VIII. Sample Forms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892330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6188F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6F8418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244C82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D42F5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118653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080B5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BB865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11C5B0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D442FC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3804F9"/>
    <w:multiLevelType w:val="singleLevel"/>
    <w:tmpl w:val="F8D0F47C"/>
    <w:lvl w:ilvl="0">
      <w:start w:val="1"/>
      <w:numFmt w:val="lowerLetter"/>
      <w:lvlText w:val="(%1)"/>
      <w:lvlJc w:val="left"/>
      <w:pPr>
        <w:tabs>
          <w:tab w:val="num" w:pos="716"/>
        </w:tabs>
        <w:ind w:left="716" w:hanging="720"/>
      </w:pPr>
      <w:rPr>
        <w:rFonts w:hint="default"/>
      </w:rPr>
    </w:lvl>
  </w:abstractNum>
  <w:abstractNum w:abstractNumId="11" w15:restartNumberingAfterBreak="0">
    <w:nsid w:val="00462510"/>
    <w:multiLevelType w:val="hybridMultilevel"/>
    <w:tmpl w:val="395A7B6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9AC323B"/>
    <w:multiLevelType w:val="hybridMultilevel"/>
    <w:tmpl w:val="2F8C55E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E63146C"/>
    <w:multiLevelType w:val="singleLevel"/>
    <w:tmpl w:val="1D20BDC2"/>
    <w:lvl w:ilvl="0">
      <w:start w:val="1"/>
      <w:numFmt w:val="lowerLetter"/>
      <w:lvlText w:val="(%1)"/>
      <w:lvlJc w:val="left"/>
      <w:pPr>
        <w:tabs>
          <w:tab w:val="num" w:pos="720"/>
        </w:tabs>
        <w:ind w:left="720" w:hanging="720"/>
      </w:pPr>
    </w:lvl>
  </w:abstractNum>
  <w:abstractNum w:abstractNumId="14" w15:restartNumberingAfterBreak="0">
    <w:nsid w:val="16D52CB2"/>
    <w:multiLevelType w:val="singleLevel"/>
    <w:tmpl w:val="1D20BDC2"/>
    <w:lvl w:ilvl="0">
      <w:start w:val="1"/>
      <w:numFmt w:val="lowerLetter"/>
      <w:lvlText w:val="(%1)"/>
      <w:lvlJc w:val="left"/>
      <w:pPr>
        <w:tabs>
          <w:tab w:val="num" w:pos="720"/>
        </w:tabs>
        <w:ind w:left="720" w:hanging="720"/>
      </w:pPr>
    </w:lvl>
  </w:abstractNum>
  <w:abstractNum w:abstractNumId="15" w15:restartNumberingAfterBreak="0">
    <w:nsid w:val="18842DD1"/>
    <w:multiLevelType w:val="hybridMultilevel"/>
    <w:tmpl w:val="ABB6CE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13349D8"/>
    <w:multiLevelType w:val="hybridMultilevel"/>
    <w:tmpl w:val="78BA07B0"/>
    <w:lvl w:ilvl="0" w:tplc="28CEE2F6">
      <w:start w:val="2"/>
      <w:numFmt w:val="lowerLetter"/>
      <w:lvlText w:val="(%1)"/>
      <w:lvlJc w:val="left"/>
      <w:pPr>
        <w:tabs>
          <w:tab w:val="num" w:pos="1440"/>
        </w:tabs>
        <w:ind w:left="1440" w:hanging="720"/>
      </w:pPr>
      <w:rPr>
        <w:rFonts w:hint="default"/>
      </w:rPr>
    </w:lvl>
    <w:lvl w:ilvl="1" w:tplc="21E6DD38">
      <w:start w:val="1"/>
      <w:numFmt w:val="lowerRoman"/>
      <w:lvlText w:val="(%2)"/>
      <w:lvlJc w:val="left"/>
      <w:pPr>
        <w:tabs>
          <w:tab w:val="num" w:pos="2160"/>
        </w:tabs>
        <w:ind w:left="2160" w:hanging="720"/>
      </w:pPr>
      <w:rPr>
        <w:rFonts w:hint="default"/>
      </w:rPr>
    </w:lvl>
    <w:lvl w:ilvl="2" w:tplc="3D9CF3B6">
      <w:start w:val="1"/>
      <w:numFmt w:val="decimal"/>
      <w:lvlText w:val="%3."/>
      <w:lvlJc w:val="left"/>
      <w:pPr>
        <w:ind w:left="2700" w:hanging="360"/>
      </w:pPr>
      <w:rPr>
        <w:rFonts w:hint="default"/>
        <w:b w:val="0"/>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221E0812"/>
    <w:multiLevelType w:val="singleLevel"/>
    <w:tmpl w:val="9BF6DB5E"/>
    <w:lvl w:ilvl="0">
      <w:start w:val="1"/>
      <w:numFmt w:val="lowerLetter"/>
      <w:lvlText w:val="(%1)"/>
      <w:lvlJc w:val="left"/>
      <w:pPr>
        <w:tabs>
          <w:tab w:val="num" w:pos="624"/>
        </w:tabs>
        <w:ind w:left="624" w:hanging="624"/>
      </w:pPr>
      <w:rPr>
        <w:rFonts w:hint="default"/>
      </w:rPr>
    </w:lvl>
  </w:abstractNum>
  <w:abstractNum w:abstractNumId="18" w15:restartNumberingAfterBreak="0">
    <w:nsid w:val="23774D77"/>
    <w:multiLevelType w:val="singleLevel"/>
    <w:tmpl w:val="1D20BDC2"/>
    <w:lvl w:ilvl="0">
      <w:start w:val="1"/>
      <w:numFmt w:val="lowerLetter"/>
      <w:lvlText w:val="(%1)"/>
      <w:lvlJc w:val="left"/>
      <w:pPr>
        <w:tabs>
          <w:tab w:val="num" w:pos="720"/>
        </w:tabs>
        <w:ind w:left="720" w:hanging="720"/>
      </w:pPr>
    </w:lvl>
  </w:abstractNum>
  <w:abstractNum w:abstractNumId="19" w15:restartNumberingAfterBreak="0">
    <w:nsid w:val="272A2D5C"/>
    <w:multiLevelType w:val="hybridMultilevel"/>
    <w:tmpl w:val="6B02B27A"/>
    <w:lvl w:ilvl="0" w:tplc="0809001B">
      <w:start w:val="1"/>
      <w:numFmt w:val="lowerRoman"/>
      <w:lvlText w:val="%1."/>
      <w:lvlJc w:val="right"/>
      <w:pPr>
        <w:tabs>
          <w:tab w:val="num" w:pos="1440"/>
        </w:tabs>
        <w:ind w:left="1440" w:hanging="360"/>
      </w:pPr>
      <w:rPr>
        <w:rFonts w:cs="Times New Roman"/>
      </w:rPr>
    </w:lvl>
    <w:lvl w:ilvl="1" w:tplc="040C0003">
      <w:numFmt w:val="decimal"/>
      <w:lvlText w:val="o"/>
      <w:lvlJc w:val="left"/>
      <w:pPr>
        <w:tabs>
          <w:tab w:val="num" w:pos="1801"/>
        </w:tabs>
        <w:ind w:left="1801" w:hanging="360"/>
      </w:pPr>
      <w:rPr>
        <w:rFonts w:ascii="Courier New" w:hAnsi="Courier New" w:cs="Times New Roman" w:hint="default"/>
      </w:rPr>
    </w:lvl>
    <w:lvl w:ilvl="2" w:tplc="040C0005">
      <w:numFmt w:val="decimal"/>
      <w:lvlText w:val=""/>
      <w:lvlJc w:val="left"/>
      <w:pPr>
        <w:tabs>
          <w:tab w:val="num" w:pos="2521"/>
        </w:tabs>
        <w:ind w:left="2521" w:hanging="360"/>
      </w:pPr>
      <w:rPr>
        <w:rFonts w:ascii="Wingdings" w:hAnsi="Wingdings" w:hint="default"/>
      </w:rPr>
    </w:lvl>
    <w:lvl w:ilvl="3" w:tplc="040C0001">
      <w:numFmt w:val="decimal"/>
      <w:lvlText w:val=""/>
      <w:lvlJc w:val="left"/>
      <w:pPr>
        <w:tabs>
          <w:tab w:val="num" w:pos="3241"/>
        </w:tabs>
        <w:ind w:left="3241" w:hanging="360"/>
      </w:pPr>
      <w:rPr>
        <w:rFonts w:ascii="Symbol" w:hAnsi="Symbol" w:hint="default"/>
      </w:rPr>
    </w:lvl>
    <w:lvl w:ilvl="4" w:tplc="040C0003">
      <w:numFmt w:val="decimal"/>
      <w:lvlText w:val="o"/>
      <w:lvlJc w:val="left"/>
      <w:pPr>
        <w:tabs>
          <w:tab w:val="num" w:pos="3961"/>
        </w:tabs>
        <w:ind w:left="3961" w:hanging="360"/>
      </w:pPr>
      <w:rPr>
        <w:rFonts w:ascii="Courier New" w:hAnsi="Courier New" w:cs="Times New Roman" w:hint="default"/>
      </w:rPr>
    </w:lvl>
    <w:lvl w:ilvl="5" w:tplc="040C0005">
      <w:numFmt w:val="decimal"/>
      <w:lvlText w:val=""/>
      <w:lvlJc w:val="left"/>
      <w:pPr>
        <w:tabs>
          <w:tab w:val="num" w:pos="4681"/>
        </w:tabs>
        <w:ind w:left="4681" w:hanging="360"/>
      </w:pPr>
      <w:rPr>
        <w:rFonts w:ascii="Wingdings" w:hAnsi="Wingdings" w:hint="default"/>
      </w:rPr>
    </w:lvl>
    <w:lvl w:ilvl="6" w:tplc="040C0001">
      <w:numFmt w:val="decimal"/>
      <w:lvlText w:val=""/>
      <w:lvlJc w:val="left"/>
      <w:pPr>
        <w:tabs>
          <w:tab w:val="num" w:pos="5401"/>
        </w:tabs>
        <w:ind w:left="5401" w:hanging="360"/>
      </w:pPr>
      <w:rPr>
        <w:rFonts w:ascii="Symbol" w:hAnsi="Symbol" w:hint="default"/>
      </w:rPr>
    </w:lvl>
    <w:lvl w:ilvl="7" w:tplc="040C0003">
      <w:numFmt w:val="decimal"/>
      <w:lvlText w:val="o"/>
      <w:lvlJc w:val="left"/>
      <w:pPr>
        <w:tabs>
          <w:tab w:val="num" w:pos="6121"/>
        </w:tabs>
        <w:ind w:left="6121" w:hanging="360"/>
      </w:pPr>
      <w:rPr>
        <w:rFonts w:ascii="Courier New" w:hAnsi="Courier New" w:cs="Times New Roman" w:hint="default"/>
      </w:rPr>
    </w:lvl>
    <w:lvl w:ilvl="8" w:tplc="040C0005">
      <w:numFmt w:val="decimal"/>
      <w:lvlText w:val=""/>
      <w:lvlJc w:val="left"/>
      <w:pPr>
        <w:tabs>
          <w:tab w:val="num" w:pos="6841"/>
        </w:tabs>
        <w:ind w:left="6841" w:hanging="360"/>
      </w:pPr>
      <w:rPr>
        <w:rFonts w:ascii="Wingdings" w:hAnsi="Wingdings" w:hint="default"/>
      </w:rPr>
    </w:lvl>
  </w:abstractNum>
  <w:abstractNum w:abstractNumId="20" w15:restartNumberingAfterBreak="0">
    <w:nsid w:val="28586656"/>
    <w:multiLevelType w:val="multilevel"/>
    <w:tmpl w:val="0CFA3E60"/>
    <w:lvl w:ilvl="0">
      <w:start w:val="43"/>
      <w:numFmt w:val="decimal"/>
      <w:lvlText w:val="%1"/>
      <w:lvlJc w:val="left"/>
      <w:pPr>
        <w:tabs>
          <w:tab w:val="num" w:pos="600"/>
        </w:tabs>
        <w:ind w:left="600" w:hanging="600"/>
      </w:pPr>
      <w:rPr>
        <w:rFonts w:hint="default"/>
      </w:rPr>
    </w:lvl>
    <w:lvl w:ilvl="1">
      <w:start w:val="1"/>
      <w:numFmt w:val="decimal"/>
      <w:lvlText w:val="4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288C2BF5"/>
    <w:multiLevelType w:val="singleLevel"/>
    <w:tmpl w:val="1D20BDC2"/>
    <w:lvl w:ilvl="0">
      <w:start w:val="1"/>
      <w:numFmt w:val="lowerLetter"/>
      <w:lvlText w:val="(%1)"/>
      <w:lvlJc w:val="left"/>
      <w:pPr>
        <w:tabs>
          <w:tab w:val="num" w:pos="720"/>
        </w:tabs>
        <w:ind w:left="720" w:hanging="720"/>
      </w:pPr>
    </w:lvl>
  </w:abstractNum>
  <w:abstractNum w:abstractNumId="22" w15:restartNumberingAfterBreak="0">
    <w:nsid w:val="295672D2"/>
    <w:multiLevelType w:val="singleLevel"/>
    <w:tmpl w:val="1D20BDC2"/>
    <w:lvl w:ilvl="0">
      <w:start w:val="1"/>
      <w:numFmt w:val="lowerLetter"/>
      <w:lvlText w:val="(%1)"/>
      <w:lvlJc w:val="left"/>
      <w:pPr>
        <w:tabs>
          <w:tab w:val="num" w:pos="720"/>
        </w:tabs>
        <w:ind w:left="720" w:hanging="720"/>
      </w:pPr>
    </w:lvl>
  </w:abstractNum>
  <w:abstractNum w:abstractNumId="23" w15:restartNumberingAfterBreak="0">
    <w:nsid w:val="2BB57EEC"/>
    <w:multiLevelType w:val="singleLevel"/>
    <w:tmpl w:val="1D20BDC2"/>
    <w:lvl w:ilvl="0">
      <w:start w:val="1"/>
      <w:numFmt w:val="lowerLetter"/>
      <w:lvlText w:val="(%1)"/>
      <w:lvlJc w:val="left"/>
      <w:pPr>
        <w:tabs>
          <w:tab w:val="num" w:pos="720"/>
        </w:tabs>
        <w:ind w:left="720" w:hanging="720"/>
      </w:pPr>
    </w:lvl>
  </w:abstractNum>
  <w:abstractNum w:abstractNumId="24" w15:restartNumberingAfterBreak="0">
    <w:nsid w:val="316D6DC5"/>
    <w:multiLevelType w:val="hybridMultilevel"/>
    <w:tmpl w:val="FD2C4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1776D24"/>
    <w:multiLevelType w:val="hybridMultilevel"/>
    <w:tmpl w:val="BF140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1A53BD7"/>
    <w:multiLevelType w:val="hybridMultilevel"/>
    <w:tmpl w:val="EF10F9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2D71F29"/>
    <w:multiLevelType w:val="hybridMultilevel"/>
    <w:tmpl w:val="4FA01FD2"/>
    <w:lvl w:ilvl="0" w:tplc="48A2FC06">
      <w:start w:val="1"/>
      <w:numFmt w:val="lowerRoman"/>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330460D5"/>
    <w:multiLevelType w:val="hybridMultilevel"/>
    <w:tmpl w:val="8D8CBC06"/>
    <w:lvl w:ilvl="0" w:tplc="17A68D0C">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33563678"/>
    <w:multiLevelType w:val="hybridMultilevel"/>
    <w:tmpl w:val="A0405C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95534FA"/>
    <w:multiLevelType w:val="hybridMultilevel"/>
    <w:tmpl w:val="2F8C55E8"/>
    <w:lvl w:ilvl="0" w:tplc="D682CE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9732837"/>
    <w:multiLevelType w:val="singleLevel"/>
    <w:tmpl w:val="F8D0F47C"/>
    <w:lvl w:ilvl="0">
      <w:start w:val="1"/>
      <w:numFmt w:val="lowerLetter"/>
      <w:lvlText w:val="(%1)"/>
      <w:lvlJc w:val="left"/>
      <w:pPr>
        <w:tabs>
          <w:tab w:val="num" w:pos="716"/>
        </w:tabs>
        <w:ind w:left="716" w:hanging="720"/>
      </w:pPr>
      <w:rPr>
        <w:rFonts w:hint="default"/>
      </w:rPr>
    </w:lvl>
  </w:abstractNum>
  <w:abstractNum w:abstractNumId="32" w15:restartNumberingAfterBreak="0">
    <w:nsid w:val="3A7427AB"/>
    <w:multiLevelType w:val="hybridMultilevel"/>
    <w:tmpl w:val="2F8C55E8"/>
    <w:lvl w:ilvl="0" w:tplc="D682CE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B36468B"/>
    <w:multiLevelType w:val="hybridMultilevel"/>
    <w:tmpl w:val="746CCC6A"/>
    <w:lvl w:ilvl="0" w:tplc="0809000F">
      <w:start w:val="1"/>
      <w:numFmt w:val="decimal"/>
      <w:lvlText w:val="%1."/>
      <w:lvlJc w:val="left"/>
      <w:pPr>
        <w:tabs>
          <w:tab w:val="num" w:pos="720"/>
        </w:tabs>
        <w:ind w:left="720" w:hanging="360"/>
      </w:pPr>
      <w:rPr>
        <w:rFonts w:cs="Times New Roman"/>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34" w15:restartNumberingAfterBreak="0">
    <w:nsid w:val="3BE90CA9"/>
    <w:multiLevelType w:val="multilevel"/>
    <w:tmpl w:val="FD3805EE"/>
    <w:lvl w:ilvl="0">
      <w:start w:val="36"/>
      <w:numFmt w:val="decimal"/>
      <w:lvlText w:val="%1"/>
      <w:lvlJc w:val="left"/>
      <w:pPr>
        <w:tabs>
          <w:tab w:val="num" w:pos="600"/>
        </w:tabs>
        <w:ind w:left="600" w:hanging="600"/>
      </w:pPr>
      <w:rPr>
        <w:rFonts w:hint="default"/>
      </w:rPr>
    </w:lvl>
    <w:lvl w:ilvl="1">
      <w:start w:val="1"/>
      <w:numFmt w:val="decimal"/>
      <w:lvlText w:val="35.%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41DD70BF"/>
    <w:multiLevelType w:val="multilevel"/>
    <w:tmpl w:val="D16479FA"/>
    <w:lvl w:ilvl="0">
      <w:start w:val="1"/>
      <w:numFmt w:val="upperRoman"/>
      <w:lvlText w:val="%1."/>
      <w:lvlJc w:val="right"/>
      <w:pPr>
        <w:tabs>
          <w:tab w:val="num" w:pos="432"/>
        </w:tabs>
        <w:ind w:left="432" w:hanging="432"/>
      </w:pPr>
    </w:lvl>
    <w:lvl w:ilvl="1">
      <w:start w:val="1"/>
      <w:numFmt w:val="upperLetter"/>
      <w:pStyle w:val="Outline2"/>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6" w15:restartNumberingAfterBreak="0">
    <w:nsid w:val="49C71DD9"/>
    <w:multiLevelType w:val="singleLevel"/>
    <w:tmpl w:val="F8D0F47C"/>
    <w:lvl w:ilvl="0">
      <w:start w:val="1"/>
      <w:numFmt w:val="lowerLetter"/>
      <w:lvlText w:val="(%1)"/>
      <w:lvlJc w:val="left"/>
      <w:pPr>
        <w:tabs>
          <w:tab w:val="num" w:pos="716"/>
        </w:tabs>
        <w:ind w:left="716" w:hanging="720"/>
      </w:pPr>
      <w:rPr>
        <w:rFonts w:hint="default"/>
      </w:rPr>
    </w:lvl>
  </w:abstractNum>
  <w:abstractNum w:abstractNumId="37" w15:restartNumberingAfterBreak="0">
    <w:nsid w:val="4A4E5095"/>
    <w:multiLevelType w:val="singleLevel"/>
    <w:tmpl w:val="F8D0F47C"/>
    <w:lvl w:ilvl="0">
      <w:start w:val="1"/>
      <w:numFmt w:val="lowerLetter"/>
      <w:lvlText w:val="(%1)"/>
      <w:lvlJc w:val="left"/>
      <w:pPr>
        <w:tabs>
          <w:tab w:val="num" w:pos="716"/>
        </w:tabs>
        <w:ind w:left="716" w:hanging="720"/>
      </w:pPr>
      <w:rPr>
        <w:rFonts w:hint="default"/>
      </w:rPr>
    </w:lvl>
  </w:abstractNum>
  <w:abstractNum w:abstractNumId="38" w15:restartNumberingAfterBreak="0">
    <w:nsid w:val="4B930370"/>
    <w:multiLevelType w:val="singleLevel"/>
    <w:tmpl w:val="1D20BDC2"/>
    <w:lvl w:ilvl="0">
      <w:start w:val="1"/>
      <w:numFmt w:val="lowerLetter"/>
      <w:lvlText w:val="(%1)"/>
      <w:lvlJc w:val="left"/>
      <w:pPr>
        <w:tabs>
          <w:tab w:val="num" w:pos="720"/>
        </w:tabs>
        <w:ind w:left="720" w:hanging="720"/>
      </w:pPr>
    </w:lvl>
  </w:abstractNum>
  <w:abstractNum w:abstractNumId="39" w15:restartNumberingAfterBreak="0">
    <w:nsid w:val="53DC54CC"/>
    <w:multiLevelType w:val="hybridMultilevel"/>
    <w:tmpl w:val="AA1697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C9A5B75"/>
    <w:multiLevelType w:val="hybridMultilevel"/>
    <w:tmpl w:val="BEDECFE2"/>
    <w:lvl w:ilvl="0" w:tplc="04090013">
      <w:start w:val="1"/>
      <w:numFmt w:val="upperRoman"/>
      <w:lvlText w:val="%1."/>
      <w:lvlJc w:val="righ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41" w15:restartNumberingAfterBreak="0">
    <w:nsid w:val="649B4B0B"/>
    <w:multiLevelType w:val="hybridMultilevel"/>
    <w:tmpl w:val="5CB879B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4BF3B8E"/>
    <w:multiLevelType w:val="hybridMultilevel"/>
    <w:tmpl w:val="E5C09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4ED21F8"/>
    <w:multiLevelType w:val="hybridMultilevel"/>
    <w:tmpl w:val="2F8C55E8"/>
    <w:lvl w:ilvl="0" w:tplc="D682CE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7F033CE"/>
    <w:multiLevelType w:val="singleLevel"/>
    <w:tmpl w:val="F8D0F47C"/>
    <w:lvl w:ilvl="0">
      <w:start w:val="1"/>
      <w:numFmt w:val="lowerLetter"/>
      <w:lvlText w:val="(%1)"/>
      <w:lvlJc w:val="left"/>
      <w:pPr>
        <w:tabs>
          <w:tab w:val="num" w:pos="716"/>
        </w:tabs>
        <w:ind w:left="716" w:hanging="720"/>
      </w:pPr>
      <w:rPr>
        <w:rFonts w:hint="default"/>
      </w:rPr>
    </w:lvl>
  </w:abstractNum>
  <w:abstractNum w:abstractNumId="45" w15:restartNumberingAfterBreak="0">
    <w:nsid w:val="6A1F638D"/>
    <w:multiLevelType w:val="hybridMultilevel"/>
    <w:tmpl w:val="2306F9B6"/>
    <w:lvl w:ilvl="0" w:tplc="527022D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B1435BA"/>
    <w:multiLevelType w:val="singleLevel"/>
    <w:tmpl w:val="1D20BDC2"/>
    <w:lvl w:ilvl="0">
      <w:start w:val="1"/>
      <w:numFmt w:val="lowerLetter"/>
      <w:lvlText w:val="(%1)"/>
      <w:lvlJc w:val="left"/>
      <w:pPr>
        <w:tabs>
          <w:tab w:val="num" w:pos="720"/>
        </w:tabs>
        <w:ind w:left="720" w:hanging="720"/>
      </w:pPr>
    </w:lvl>
  </w:abstractNum>
  <w:abstractNum w:abstractNumId="47" w15:restartNumberingAfterBreak="0">
    <w:nsid w:val="6BD92914"/>
    <w:multiLevelType w:val="singleLevel"/>
    <w:tmpl w:val="F8D0F47C"/>
    <w:lvl w:ilvl="0">
      <w:start w:val="1"/>
      <w:numFmt w:val="lowerLetter"/>
      <w:lvlText w:val="(%1)"/>
      <w:lvlJc w:val="left"/>
      <w:pPr>
        <w:tabs>
          <w:tab w:val="num" w:pos="716"/>
        </w:tabs>
        <w:ind w:left="716" w:hanging="720"/>
      </w:pPr>
      <w:rPr>
        <w:rFonts w:hint="default"/>
      </w:rPr>
    </w:lvl>
  </w:abstractNum>
  <w:abstractNum w:abstractNumId="48" w15:restartNumberingAfterBreak="0">
    <w:nsid w:val="6EEF0E9E"/>
    <w:multiLevelType w:val="hybridMultilevel"/>
    <w:tmpl w:val="DAF2F00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FBF3C32"/>
    <w:multiLevelType w:val="hybridMultilevel"/>
    <w:tmpl w:val="BAEA1870"/>
    <w:lvl w:ilvl="0" w:tplc="534271A2">
      <w:start w:val="1"/>
      <w:numFmt w:val="lowerRoman"/>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50" w15:restartNumberingAfterBreak="0">
    <w:nsid w:val="793A6E81"/>
    <w:multiLevelType w:val="singleLevel"/>
    <w:tmpl w:val="1D20BDC2"/>
    <w:lvl w:ilvl="0">
      <w:start w:val="1"/>
      <w:numFmt w:val="lowerLetter"/>
      <w:lvlText w:val="(%1)"/>
      <w:lvlJc w:val="left"/>
      <w:pPr>
        <w:tabs>
          <w:tab w:val="num" w:pos="720"/>
        </w:tabs>
        <w:ind w:left="720" w:hanging="720"/>
      </w:pPr>
    </w:lvl>
  </w:abstractNum>
  <w:abstractNum w:abstractNumId="51" w15:restartNumberingAfterBreak="0">
    <w:nsid w:val="797E1710"/>
    <w:multiLevelType w:val="singleLevel"/>
    <w:tmpl w:val="B030C604"/>
    <w:lvl w:ilvl="0">
      <w:start w:val="1"/>
      <w:numFmt w:val="bullet"/>
      <w:pStyle w:val="outlinebullet"/>
      <w:lvlText w:val=""/>
      <w:lvlJc w:val="left"/>
      <w:pPr>
        <w:tabs>
          <w:tab w:val="num" w:pos="360"/>
        </w:tabs>
        <w:ind w:left="360" w:hanging="360"/>
      </w:pPr>
      <w:rPr>
        <w:rFonts w:ascii="Symbol" w:hAnsi="Symbol" w:hint="default"/>
      </w:rPr>
    </w:lvl>
  </w:abstractNum>
  <w:abstractNum w:abstractNumId="52" w15:restartNumberingAfterBreak="0">
    <w:nsid w:val="7E2E04FA"/>
    <w:multiLevelType w:val="hybridMultilevel"/>
    <w:tmpl w:val="517677C0"/>
    <w:lvl w:ilvl="0" w:tplc="04090011">
      <w:start w:val="1"/>
      <w:numFmt w:val="decimal"/>
      <w:lvlText w:val="%1)"/>
      <w:lvlJc w:val="left"/>
      <w:pPr>
        <w:tabs>
          <w:tab w:val="num" w:pos="720"/>
        </w:tabs>
        <w:ind w:left="720" w:hanging="360"/>
      </w:pPr>
      <w:rPr>
        <w:i w:val="0"/>
      </w:rPr>
    </w:lvl>
    <w:lvl w:ilvl="1" w:tplc="5230560C">
      <w:start w:val="1"/>
      <w:numFmt w:val="decimal"/>
      <w:lvlText w:val="%2."/>
      <w:lvlJc w:val="left"/>
      <w:pPr>
        <w:tabs>
          <w:tab w:val="num" w:pos="1440"/>
        </w:tabs>
        <w:ind w:left="1440" w:hanging="360"/>
      </w:pPr>
    </w:lvl>
    <w:lvl w:ilvl="2" w:tplc="B1AC99AC">
      <w:start w:val="8"/>
      <w:numFmt w:val="lowerRoman"/>
      <w:lvlText w:val="(%3)"/>
      <w:lvlJc w:val="left"/>
      <w:pPr>
        <w:tabs>
          <w:tab w:val="num" w:pos="2700"/>
        </w:tabs>
        <w:ind w:left="2700" w:hanging="72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35"/>
  </w:num>
  <w:num w:numId="12">
    <w:abstractNumId w:val="51"/>
  </w:num>
  <w:num w:numId="13">
    <w:abstractNumId w:val="47"/>
  </w:num>
  <w:num w:numId="14">
    <w:abstractNumId w:val="37"/>
  </w:num>
  <w:num w:numId="15">
    <w:abstractNumId w:val="17"/>
  </w:num>
  <w:num w:numId="16">
    <w:abstractNumId w:val="44"/>
  </w:num>
  <w:num w:numId="17">
    <w:abstractNumId w:val="23"/>
  </w:num>
  <w:num w:numId="18">
    <w:abstractNumId w:val="31"/>
  </w:num>
  <w:num w:numId="19">
    <w:abstractNumId w:val="13"/>
  </w:num>
  <w:num w:numId="20">
    <w:abstractNumId w:val="22"/>
  </w:num>
  <w:num w:numId="21">
    <w:abstractNumId w:val="38"/>
  </w:num>
  <w:num w:numId="22">
    <w:abstractNumId w:val="21"/>
  </w:num>
  <w:num w:numId="23">
    <w:abstractNumId w:val="50"/>
  </w:num>
  <w:num w:numId="24">
    <w:abstractNumId w:val="18"/>
  </w:num>
  <w:num w:numId="25">
    <w:abstractNumId w:val="46"/>
  </w:num>
  <w:num w:numId="26">
    <w:abstractNumId w:val="14"/>
  </w:num>
  <w:num w:numId="27">
    <w:abstractNumId w:val="10"/>
  </w:num>
  <w:num w:numId="28">
    <w:abstractNumId w:val="36"/>
  </w:num>
  <w:num w:numId="29">
    <w:abstractNumId w:val="49"/>
  </w:num>
  <w:num w:numId="30">
    <w:abstractNumId w:val="16"/>
  </w:num>
  <w:num w:numId="31">
    <w:abstractNumId w:val="27"/>
  </w:num>
  <w:num w:numId="32">
    <w:abstractNumId w:val="20"/>
  </w:num>
  <w:num w:numId="33">
    <w:abstractNumId w:val="28"/>
  </w:num>
  <w:num w:numId="34">
    <w:abstractNumId w:val="43"/>
  </w:num>
  <w:num w:numId="35">
    <w:abstractNumId w:val="30"/>
  </w:num>
  <w:num w:numId="36">
    <w:abstractNumId w:val="32"/>
  </w:num>
  <w:num w:numId="37">
    <w:abstractNumId w:val="29"/>
  </w:num>
  <w:num w:numId="38">
    <w:abstractNumId w:val="12"/>
  </w:num>
  <w:num w:numId="39">
    <w:abstractNumId w:val="52"/>
    <w:lvlOverride w:ilvl="0">
      <w:startOverride w:val="1"/>
    </w:lvlOverride>
    <w:lvlOverride w:ilvl="1">
      <w:startOverride w:val="1"/>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9"/>
  </w:num>
  <w:num w:numId="42">
    <w:abstractNumId w:val="34"/>
  </w:num>
  <w:num w:numId="43">
    <w:abstractNumId w:val="15"/>
  </w:num>
  <w:num w:numId="44">
    <w:abstractNumId w:val="39"/>
  </w:num>
  <w:num w:numId="45">
    <w:abstractNumId w:val="25"/>
  </w:num>
  <w:num w:numId="46">
    <w:abstractNumId w:val="40"/>
  </w:num>
  <w:num w:numId="47">
    <w:abstractNumId w:val="11"/>
  </w:num>
  <w:num w:numId="48">
    <w:abstractNumId w:val="24"/>
  </w:num>
  <w:num w:numId="49">
    <w:abstractNumId w:val="48"/>
  </w:num>
  <w:num w:numId="50">
    <w:abstractNumId w:val="42"/>
  </w:num>
  <w:num w:numId="51">
    <w:abstractNumId w:val="45"/>
  </w:num>
  <w:num w:numId="52">
    <w:abstractNumId w:val="26"/>
  </w:num>
  <w:num w:numId="53">
    <w:abstractNumId w:val="41"/>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8"/>
  <w:defaultTabStop w:val="720"/>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7BAB"/>
    <w:rsid w:val="0000542B"/>
    <w:rsid w:val="000147A8"/>
    <w:rsid w:val="0003659A"/>
    <w:rsid w:val="00040C71"/>
    <w:rsid w:val="000607D7"/>
    <w:rsid w:val="000607DE"/>
    <w:rsid w:val="00062364"/>
    <w:rsid w:val="00072D95"/>
    <w:rsid w:val="0008656B"/>
    <w:rsid w:val="000940DD"/>
    <w:rsid w:val="000A2AAC"/>
    <w:rsid w:val="000A476E"/>
    <w:rsid w:val="000C3A23"/>
    <w:rsid w:val="000D07FC"/>
    <w:rsid w:val="000D4E14"/>
    <w:rsid w:val="000E15DE"/>
    <w:rsid w:val="000E3566"/>
    <w:rsid w:val="000F031D"/>
    <w:rsid w:val="000F7224"/>
    <w:rsid w:val="00117D47"/>
    <w:rsid w:val="00140CE6"/>
    <w:rsid w:val="00146028"/>
    <w:rsid w:val="0015522F"/>
    <w:rsid w:val="001665DA"/>
    <w:rsid w:val="00171B41"/>
    <w:rsid w:val="00186423"/>
    <w:rsid w:val="001A29CF"/>
    <w:rsid w:val="001A668B"/>
    <w:rsid w:val="001B186B"/>
    <w:rsid w:val="001C334C"/>
    <w:rsid w:val="001D26E3"/>
    <w:rsid w:val="001D53EE"/>
    <w:rsid w:val="001D5DD5"/>
    <w:rsid w:val="001D66A1"/>
    <w:rsid w:val="001E7F78"/>
    <w:rsid w:val="001F1CF3"/>
    <w:rsid w:val="0020283A"/>
    <w:rsid w:val="00203F0E"/>
    <w:rsid w:val="002043EB"/>
    <w:rsid w:val="002071A3"/>
    <w:rsid w:val="00215F3F"/>
    <w:rsid w:val="00217A58"/>
    <w:rsid w:val="002314D6"/>
    <w:rsid w:val="002357D7"/>
    <w:rsid w:val="0024668E"/>
    <w:rsid w:val="0025521C"/>
    <w:rsid w:val="00264D03"/>
    <w:rsid w:val="00267BAB"/>
    <w:rsid w:val="00275222"/>
    <w:rsid w:val="00282558"/>
    <w:rsid w:val="002A28A8"/>
    <w:rsid w:val="002A5642"/>
    <w:rsid w:val="002B0647"/>
    <w:rsid w:val="002B225F"/>
    <w:rsid w:val="002B7079"/>
    <w:rsid w:val="002C1F68"/>
    <w:rsid w:val="002C2800"/>
    <w:rsid w:val="002C60C0"/>
    <w:rsid w:val="002C6830"/>
    <w:rsid w:val="002D14B7"/>
    <w:rsid w:val="002D2487"/>
    <w:rsid w:val="002D4B67"/>
    <w:rsid w:val="002E6242"/>
    <w:rsid w:val="002F3DF7"/>
    <w:rsid w:val="00311795"/>
    <w:rsid w:val="00311D40"/>
    <w:rsid w:val="00313455"/>
    <w:rsid w:val="003138B8"/>
    <w:rsid w:val="00326A39"/>
    <w:rsid w:val="003527FF"/>
    <w:rsid w:val="00352EEE"/>
    <w:rsid w:val="0035633F"/>
    <w:rsid w:val="003810FB"/>
    <w:rsid w:val="00395FCA"/>
    <w:rsid w:val="003A0F8B"/>
    <w:rsid w:val="003A72A0"/>
    <w:rsid w:val="003C4777"/>
    <w:rsid w:val="003C74D4"/>
    <w:rsid w:val="003D4FF3"/>
    <w:rsid w:val="00404DF6"/>
    <w:rsid w:val="0042304A"/>
    <w:rsid w:val="00424580"/>
    <w:rsid w:val="00426E57"/>
    <w:rsid w:val="00455D0B"/>
    <w:rsid w:val="00466ED0"/>
    <w:rsid w:val="00476ECB"/>
    <w:rsid w:val="00492989"/>
    <w:rsid w:val="004B56ED"/>
    <w:rsid w:val="004C0996"/>
    <w:rsid w:val="004C1FCA"/>
    <w:rsid w:val="004C24D4"/>
    <w:rsid w:val="004D1F4E"/>
    <w:rsid w:val="004D4A87"/>
    <w:rsid w:val="004E2350"/>
    <w:rsid w:val="004E51EA"/>
    <w:rsid w:val="005007FE"/>
    <w:rsid w:val="00502ABA"/>
    <w:rsid w:val="00520A4E"/>
    <w:rsid w:val="0052698E"/>
    <w:rsid w:val="00535B79"/>
    <w:rsid w:val="00537518"/>
    <w:rsid w:val="00545AB2"/>
    <w:rsid w:val="0055481B"/>
    <w:rsid w:val="005616CD"/>
    <w:rsid w:val="00573C4A"/>
    <w:rsid w:val="00587D23"/>
    <w:rsid w:val="00596C29"/>
    <w:rsid w:val="005A4AC4"/>
    <w:rsid w:val="005D28A7"/>
    <w:rsid w:val="005D5ACD"/>
    <w:rsid w:val="005E3BC1"/>
    <w:rsid w:val="00607EAB"/>
    <w:rsid w:val="00615879"/>
    <w:rsid w:val="00620BCB"/>
    <w:rsid w:val="006210EF"/>
    <w:rsid w:val="00621F12"/>
    <w:rsid w:val="006223D1"/>
    <w:rsid w:val="00626CFE"/>
    <w:rsid w:val="00640D84"/>
    <w:rsid w:val="0066150D"/>
    <w:rsid w:val="00665ED8"/>
    <w:rsid w:val="0066691B"/>
    <w:rsid w:val="006762FC"/>
    <w:rsid w:val="00695ABC"/>
    <w:rsid w:val="006A3AD4"/>
    <w:rsid w:val="006C0614"/>
    <w:rsid w:val="006C4E6A"/>
    <w:rsid w:val="006C78F8"/>
    <w:rsid w:val="006C79FE"/>
    <w:rsid w:val="006E3A18"/>
    <w:rsid w:val="006E5D80"/>
    <w:rsid w:val="006E624F"/>
    <w:rsid w:val="00760298"/>
    <w:rsid w:val="00760E30"/>
    <w:rsid w:val="007A2C3D"/>
    <w:rsid w:val="007B5B93"/>
    <w:rsid w:val="007E0CFF"/>
    <w:rsid w:val="007E593B"/>
    <w:rsid w:val="007F2328"/>
    <w:rsid w:val="00801188"/>
    <w:rsid w:val="00805130"/>
    <w:rsid w:val="008077DC"/>
    <w:rsid w:val="00810EE6"/>
    <w:rsid w:val="0081761F"/>
    <w:rsid w:val="00837306"/>
    <w:rsid w:val="00850CB6"/>
    <w:rsid w:val="00862EAB"/>
    <w:rsid w:val="0087442F"/>
    <w:rsid w:val="008B655B"/>
    <w:rsid w:val="008D02B0"/>
    <w:rsid w:val="008D0F60"/>
    <w:rsid w:val="008D1DEB"/>
    <w:rsid w:val="008F382A"/>
    <w:rsid w:val="008F750A"/>
    <w:rsid w:val="0090134A"/>
    <w:rsid w:val="009034A6"/>
    <w:rsid w:val="00905149"/>
    <w:rsid w:val="00912479"/>
    <w:rsid w:val="00921914"/>
    <w:rsid w:val="00936B23"/>
    <w:rsid w:val="00942023"/>
    <w:rsid w:val="00951AFC"/>
    <w:rsid w:val="00951C4E"/>
    <w:rsid w:val="00952DD5"/>
    <w:rsid w:val="00956034"/>
    <w:rsid w:val="0099502A"/>
    <w:rsid w:val="0099626C"/>
    <w:rsid w:val="009A27B9"/>
    <w:rsid w:val="00A10129"/>
    <w:rsid w:val="00A1553B"/>
    <w:rsid w:val="00A30673"/>
    <w:rsid w:val="00A32AF2"/>
    <w:rsid w:val="00A47436"/>
    <w:rsid w:val="00A55E7E"/>
    <w:rsid w:val="00A611F5"/>
    <w:rsid w:val="00A626BB"/>
    <w:rsid w:val="00A70BAA"/>
    <w:rsid w:val="00A85717"/>
    <w:rsid w:val="00AD1944"/>
    <w:rsid w:val="00AE3B17"/>
    <w:rsid w:val="00AF6EB9"/>
    <w:rsid w:val="00B16B90"/>
    <w:rsid w:val="00B317CD"/>
    <w:rsid w:val="00B45C23"/>
    <w:rsid w:val="00B612D8"/>
    <w:rsid w:val="00B616BB"/>
    <w:rsid w:val="00B659B2"/>
    <w:rsid w:val="00B80FE5"/>
    <w:rsid w:val="00B84E5B"/>
    <w:rsid w:val="00B86330"/>
    <w:rsid w:val="00BB0051"/>
    <w:rsid w:val="00BB1AE5"/>
    <w:rsid w:val="00BC3764"/>
    <w:rsid w:val="00BE6B80"/>
    <w:rsid w:val="00C03B5F"/>
    <w:rsid w:val="00C123A3"/>
    <w:rsid w:val="00C24BB5"/>
    <w:rsid w:val="00C35670"/>
    <w:rsid w:val="00C36E1C"/>
    <w:rsid w:val="00C40C0B"/>
    <w:rsid w:val="00C433D8"/>
    <w:rsid w:val="00C43E8A"/>
    <w:rsid w:val="00C4590B"/>
    <w:rsid w:val="00C47ED9"/>
    <w:rsid w:val="00C73E5E"/>
    <w:rsid w:val="00CB04AE"/>
    <w:rsid w:val="00CB1CF1"/>
    <w:rsid w:val="00CC01D4"/>
    <w:rsid w:val="00CD3665"/>
    <w:rsid w:val="00CD6E9C"/>
    <w:rsid w:val="00CE160E"/>
    <w:rsid w:val="00CE3B34"/>
    <w:rsid w:val="00CF5933"/>
    <w:rsid w:val="00D150A7"/>
    <w:rsid w:val="00D33C52"/>
    <w:rsid w:val="00D40DCD"/>
    <w:rsid w:val="00D5136F"/>
    <w:rsid w:val="00D65A65"/>
    <w:rsid w:val="00D76E12"/>
    <w:rsid w:val="00D84069"/>
    <w:rsid w:val="00DA6873"/>
    <w:rsid w:val="00DB20EE"/>
    <w:rsid w:val="00DC3721"/>
    <w:rsid w:val="00DD5FAE"/>
    <w:rsid w:val="00DF3862"/>
    <w:rsid w:val="00DF6B78"/>
    <w:rsid w:val="00DF7802"/>
    <w:rsid w:val="00E111F8"/>
    <w:rsid w:val="00E11847"/>
    <w:rsid w:val="00E249A1"/>
    <w:rsid w:val="00E264FE"/>
    <w:rsid w:val="00E41BDC"/>
    <w:rsid w:val="00E60229"/>
    <w:rsid w:val="00E653B0"/>
    <w:rsid w:val="00E72588"/>
    <w:rsid w:val="00EA2AE5"/>
    <w:rsid w:val="00EC02AF"/>
    <w:rsid w:val="00EC0FB0"/>
    <w:rsid w:val="00EC235E"/>
    <w:rsid w:val="00ED6CF7"/>
    <w:rsid w:val="00EE4B2E"/>
    <w:rsid w:val="00EF1294"/>
    <w:rsid w:val="00F12B83"/>
    <w:rsid w:val="00F20E7D"/>
    <w:rsid w:val="00F2644A"/>
    <w:rsid w:val="00F32CF3"/>
    <w:rsid w:val="00F6210E"/>
    <w:rsid w:val="00F6573B"/>
    <w:rsid w:val="00F85409"/>
    <w:rsid w:val="00FA32AF"/>
    <w:rsid w:val="00FB29FD"/>
    <w:rsid w:val="00FB46AB"/>
    <w:rsid w:val="00FC2A60"/>
    <w:rsid w:val="00FD7B61"/>
    <w:rsid w:val="00FD7F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741F9"/>
  <w15:chartTrackingRefBased/>
  <w15:docId w15:val="{94096DBD-452F-D849-BC76-E32513D76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7BAB"/>
    <w:pPr>
      <w:spacing w:after="0" w:line="240" w:lineRule="auto"/>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qFormat/>
    <w:rsid w:val="00267BA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267BA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aliases w:val="Sub-Clause Paragraph,Section Header3"/>
    <w:basedOn w:val="Normal"/>
    <w:next w:val="Normal"/>
    <w:link w:val="Heading3Char"/>
    <w:unhideWhenUsed/>
    <w:qFormat/>
    <w:rsid w:val="00267BA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aliases w:val=" Sub-Clause Sub-paragraph"/>
    <w:basedOn w:val="Normal"/>
    <w:next w:val="Normal"/>
    <w:link w:val="Heading4Char"/>
    <w:unhideWhenUsed/>
    <w:qFormat/>
    <w:rsid w:val="00267BA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nhideWhenUsed/>
    <w:qFormat/>
    <w:rsid w:val="00267BA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rsid w:val="00267BA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267BA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267BA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267BA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67BA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267BAB"/>
    <w:rPr>
      <w:rFonts w:asciiTheme="majorHAnsi" w:eastAsiaTheme="majorEastAsia" w:hAnsiTheme="majorHAnsi" w:cstheme="majorBidi"/>
      <w:color w:val="2F5496" w:themeColor="accent1" w:themeShade="BF"/>
      <w:sz w:val="32"/>
      <w:szCs w:val="32"/>
    </w:rPr>
  </w:style>
  <w:style w:type="character" w:customStyle="1" w:styleId="Heading3Char">
    <w:name w:val="Heading 3 Char"/>
    <w:aliases w:val="Sub-Clause Paragraph Char,Section Header3 Char"/>
    <w:basedOn w:val="DefaultParagraphFont"/>
    <w:link w:val="Heading3"/>
    <w:rsid w:val="00267BAB"/>
    <w:rPr>
      <w:rFonts w:eastAsiaTheme="majorEastAsia" w:cstheme="majorBidi"/>
      <w:color w:val="2F5496" w:themeColor="accent1" w:themeShade="BF"/>
      <w:sz w:val="28"/>
      <w:szCs w:val="28"/>
    </w:rPr>
  </w:style>
  <w:style w:type="character" w:customStyle="1" w:styleId="Heading4Char">
    <w:name w:val="Heading 4 Char"/>
    <w:aliases w:val=" Sub-Clause Sub-paragraph Char"/>
    <w:basedOn w:val="DefaultParagraphFont"/>
    <w:link w:val="Heading4"/>
    <w:rsid w:val="00267BAB"/>
    <w:rPr>
      <w:rFonts w:eastAsiaTheme="majorEastAsia" w:cstheme="majorBidi"/>
      <w:i/>
      <w:iCs/>
      <w:color w:val="2F5496" w:themeColor="accent1" w:themeShade="BF"/>
    </w:rPr>
  </w:style>
  <w:style w:type="character" w:customStyle="1" w:styleId="Heading5Char">
    <w:name w:val="Heading 5 Char"/>
    <w:basedOn w:val="DefaultParagraphFont"/>
    <w:link w:val="Heading5"/>
    <w:rsid w:val="00267BAB"/>
    <w:rPr>
      <w:rFonts w:eastAsiaTheme="majorEastAsia" w:cstheme="majorBidi"/>
      <w:color w:val="2F5496" w:themeColor="accent1" w:themeShade="BF"/>
    </w:rPr>
  </w:style>
  <w:style w:type="character" w:customStyle="1" w:styleId="Heading6Char">
    <w:name w:val="Heading 6 Char"/>
    <w:basedOn w:val="DefaultParagraphFont"/>
    <w:link w:val="Heading6"/>
    <w:rsid w:val="00267BAB"/>
    <w:rPr>
      <w:rFonts w:eastAsiaTheme="majorEastAsia" w:cstheme="majorBidi"/>
      <w:i/>
      <w:iCs/>
      <w:color w:val="595959" w:themeColor="text1" w:themeTint="A6"/>
    </w:rPr>
  </w:style>
  <w:style w:type="character" w:customStyle="1" w:styleId="Heading7Char">
    <w:name w:val="Heading 7 Char"/>
    <w:basedOn w:val="DefaultParagraphFont"/>
    <w:link w:val="Heading7"/>
    <w:rsid w:val="00267BAB"/>
    <w:rPr>
      <w:rFonts w:eastAsiaTheme="majorEastAsia" w:cstheme="majorBidi"/>
      <w:color w:val="595959" w:themeColor="text1" w:themeTint="A6"/>
    </w:rPr>
  </w:style>
  <w:style w:type="character" w:customStyle="1" w:styleId="Heading8Char">
    <w:name w:val="Heading 8 Char"/>
    <w:basedOn w:val="DefaultParagraphFont"/>
    <w:link w:val="Heading8"/>
    <w:rsid w:val="00267BAB"/>
    <w:rPr>
      <w:rFonts w:eastAsiaTheme="majorEastAsia" w:cstheme="majorBidi"/>
      <w:i/>
      <w:iCs/>
      <w:color w:val="272727" w:themeColor="text1" w:themeTint="D8"/>
    </w:rPr>
  </w:style>
  <w:style w:type="character" w:customStyle="1" w:styleId="Heading9Char">
    <w:name w:val="Heading 9 Char"/>
    <w:basedOn w:val="DefaultParagraphFont"/>
    <w:link w:val="Heading9"/>
    <w:rsid w:val="00267BAB"/>
    <w:rPr>
      <w:rFonts w:eastAsiaTheme="majorEastAsia" w:cstheme="majorBidi"/>
      <w:color w:val="272727" w:themeColor="text1" w:themeTint="D8"/>
    </w:rPr>
  </w:style>
  <w:style w:type="paragraph" w:styleId="Title">
    <w:name w:val="Title"/>
    <w:basedOn w:val="Normal"/>
    <w:next w:val="Normal"/>
    <w:link w:val="TitleChar"/>
    <w:qFormat/>
    <w:rsid w:val="00267BA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267B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267B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267B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7BAB"/>
    <w:pPr>
      <w:spacing w:before="160"/>
      <w:jc w:val="center"/>
    </w:pPr>
    <w:rPr>
      <w:i/>
      <w:iCs/>
      <w:color w:val="404040" w:themeColor="text1" w:themeTint="BF"/>
    </w:rPr>
  </w:style>
  <w:style w:type="character" w:customStyle="1" w:styleId="QuoteChar">
    <w:name w:val="Quote Char"/>
    <w:basedOn w:val="DefaultParagraphFont"/>
    <w:link w:val="Quote"/>
    <w:uiPriority w:val="29"/>
    <w:rsid w:val="00267BAB"/>
    <w:rPr>
      <w:i/>
      <w:iCs/>
      <w:color w:val="404040" w:themeColor="text1" w:themeTint="BF"/>
    </w:rPr>
  </w:style>
  <w:style w:type="paragraph" w:styleId="ListParagraph">
    <w:name w:val="List Paragraph"/>
    <w:basedOn w:val="Normal"/>
    <w:uiPriority w:val="34"/>
    <w:qFormat/>
    <w:rsid w:val="00267BAB"/>
    <w:pPr>
      <w:ind w:left="720"/>
      <w:contextualSpacing/>
    </w:pPr>
  </w:style>
  <w:style w:type="character" w:styleId="IntenseEmphasis">
    <w:name w:val="Intense Emphasis"/>
    <w:basedOn w:val="DefaultParagraphFont"/>
    <w:uiPriority w:val="21"/>
    <w:qFormat/>
    <w:rsid w:val="00267BAB"/>
    <w:rPr>
      <w:i/>
      <w:iCs/>
      <w:color w:val="2F5496" w:themeColor="accent1" w:themeShade="BF"/>
    </w:rPr>
  </w:style>
  <w:style w:type="paragraph" w:styleId="IntenseQuote">
    <w:name w:val="Intense Quote"/>
    <w:basedOn w:val="Normal"/>
    <w:next w:val="Normal"/>
    <w:link w:val="IntenseQuoteChar"/>
    <w:uiPriority w:val="30"/>
    <w:qFormat/>
    <w:rsid w:val="00267BA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67BAB"/>
    <w:rPr>
      <w:i/>
      <w:iCs/>
      <w:color w:val="2F5496" w:themeColor="accent1" w:themeShade="BF"/>
    </w:rPr>
  </w:style>
  <w:style w:type="character" w:styleId="IntenseReference">
    <w:name w:val="Intense Reference"/>
    <w:basedOn w:val="DefaultParagraphFont"/>
    <w:uiPriority w:val="32"/>
    <w:qFormat/>
    <w:rsid w:val="00267BAB"/>
    <w:rPr>
      <w:b/>
      <w:bCs/>
      <w:smallCaps/>
      <w:color w:val="2F5496" w:themeColor="accent1" w:themeShade="BF"/>
      <w:spacing w:val="5"/>
    </w:rPr>
  </w:style>
  <w:style w:type="paragraph" w:customStyle="1" w:styleId="Document1">
    <w:name w:val="Document 1"/>
    <w:rsid w:val="00267BAB"/>
    <w:pPr>
      <w:keepNext/>
      <w:keepLines/>
      <w:tabs>
        <w:tab w:val="left" w:pos="-720"/>
      </w:tabs>
      <w:suppressAutoHyphens/>
      <w:spacing w:after="0" w:line="240" w:lineRule="auto"/>
    </w:pPr>
    <w:rPr>
      <w:rFonts w:ascii="Courier" w:eastAsia="Times New Roman" w:hAnsi="Courier" w:cs="Times New Roman"/>
      <w:kern w:val="0"/>
      <w:szCs w:val="20"/>
      <w14:ligatures w14:val="none"/>
    </w:rPr>
  </w:style>
  <w:style w:type="character" w:customStyle="1" w:styleId="Document2">
    <w:name w:val="Document 2"/>
    <w:basedOn w:val="DefaultParagraphFont"/>
    <w:rsid w:val="00267BAB"/>
    <w:rPr>
      <w:rFonts w:ascii="Courier" w:hAnsi="Courier"/>
      <w:noProof w:val="0"/>
      <w:sz w:val="24"/>
      <w:lang w:val="en-US"/>
    </w:rPr>
  </w:style>
  <w:style w:type="character" w:customStyle="1" w:styleId="Document3">
    <w:name w:val="Document 3"/>
    <w:basedOn w:val="DefaultParagraphFont"/>
    <w:rsid w:val="00267BAB"/>
    <w:rPr>
      <w:rFonts w:ascii="Courier" w:hAnsi="Courier"/>
      <w:noProof w:val="0"/>
      <w:sz w:val="24"/>
      <w:lang w:val="en-US"/>
    </w:rPr>
  </w:style>
  <w:style w:type="character" w:customStyle="1" w:styleId="Document4">
    <w:name w:val="Document 4"/>
    <w:basedOn w:val="DefaultParagraphFont"/>
    <w:rsid w:val="00267BAB"/>
    <w:rPr>
      <w:b/>
      <w:i/>
      <w:sz w:val="24"/>
    </w:rPr>
  </w:style>
  <w:style w:type="character" w:customStyle="1" w:styleId="Document5">
    <w:name w:val="Document 5"/>
    <w:basedOn w:val="DefaultParagraphFont"/>
    <w:rsid w:val="00267BAB"/>
  </w:style>
  <w:style w:type="character" w:customStyle="1" w:styleId="Document6">
    <w:name w:val="Document 6"/>
    <w:basedOn w:val="DefaultParagraphFont"/>
    <w:rsid w:val="00267BAB"/>
  </w:style>
  <w:style w:type="character" w:customStyle="1" w:styleId="Document7">
    <w:name w:val="Document 7"/>
    <w:basedOn w:val="DefaultParagraphFont"/>
    <w:rsid w:val="00267BAB"/>
  </w:style>
  <w:style w:type="character" w:customStyle="1" w:styleId="Document8">
    <w:name w:val="Document 8"/>
    <w:basedOn w:val="DefaultParagraphFont"/>
    <w:rsid w:val="00267BAB"/>
  </w:style>
  <w:style w:type="character" w:customStyle="1" w:styleId="Technical1">
    <w:name w:val="Technical 1"/>
    <w:basedOn w:val="DefaultParagraphFont"/>
    <w:rsid w:val="00267BAB"/>
    <w:rPr>
      <w:rFonts w:ascii="Courier" w:hAnsi="Courier"/>
      <w:noProof w:val="0"/>
      <w:sz w:val="24"/>
      <w:lang w:val="en-US"/>
    </w:rPr>
  </w:style>
  <w:style w:type="character" w:customStyle="1" w:styleId="Technical2">
    <w:name w:val="Technical 2"/>
    <w:basedOn w:val="DefaultParagraphFont"/>
    <w:rsid w:val="00267BAB"/>
    <w:rPr>
      <w:rFonts w:ascii="Courier" w:hAnsi="Courier"/>
      <w:noProof w:val="0"/>
      <w:sz w:val="24"/>
      <w:lang w:val="en-US"/>
    </w:rPr>
  </w:style>
  <w:style w:type="character" w:customStyle="1" w:styleId="Technical3">
    <w:name w:val="Technical 3"/>
    <w:basedOn w:val="DefaultParagraphFont"/>
    <w:rsid w:val="00267BAB"/>
    <w:rPr>
      <w:rFonts w:ascii="Courier" w:hAnsi="Courier"/>
      <w:noProof w:val="0"/>
      <w:sz w:val="24"/>
      <w:lang w:val="en-US"/>
    </w:rPr>
  </w:style>
  <w:style w:type="paragraph" w:customStyle="1" w:styleId="Technical4">
    <w:name w:val="Technical 4"/>
    <w:rsid w:val="00267BAB"/>
    <w:pPr>
      <w:tabs>
        <w:tab w:val="left" w:pos="-720"/>
      </w:tabs>
      <w:suppressAutoHyphens/>
      <w:spacing w:after="0" w:line="240" w:lineRule="auto"/>
    </w:pPr>
    <w:rPr>
      <w:rFonts w:ascii="Courier" w:eastAsia="Times New Roman" w:hAnsi="Courier" w:cs="Times New Roman"/>
      <w:b/>
      <w:kern w:val="0"/>
      <w:szCs w:val="20"/>
      <w14:ligatures w14:val="none"/>
    </w:rPr>
  </w:style>
  <w:style w:type="paragraph" w:customStyle="1" w:styleId="Technical5">
    <w:name w:val="Technical 5"/>
    <w:rsid w:val="00267BAB"/>
    <w:pPr>
      <w:tabs>
        <w:tab w:val="left" w:pos="-720"/>
      </w:tabs>
      <w:suppressAutoHyphens/>
      <w:spacing w:after="0" w:line="240" w:lineRule="auto"/>
      <w:ind w:firstLine="720"/>
    </w:pPr>
    <w:rPr>
      <w:rFonts w:ascii="Courier" w:eastAsia="Times New Roman" w:hAnsi="Courier" w:cs="Times New Roman"/>
      <w:b/>
      <w:kern w:val="0"/>
      <w:szCs w:val="20"/>
      <w14:ligatures w14:val="none"/>
    </w:rPr>
  </w:style>
  <w:style w:type="paragraph" w:customStyle="1" w:styleId="Technical6">
    <w:name w:val="Technical 6"/>
    <w:rsid w:val="00267BAB"/>
    <w:pPr>
      <w:tabs>
        <w:tab w:val="left" w:pos="-720"/>
      </w:tabs>
      <w:suppressAutoHyphens/>
      <w:spacing w:after="0" w:line="240" w:lineRule="auto"/>
      <w:ind w:firstLine="720"/>
    </w:pPr>
    <w:rPr>
      <w:rFonts w:ascii="Courier" w:eastAsia="Times New Roman" w:hAnsi="Courier" w:cs="Times New Roman"/>
      <w:b/>
      <w:kern w:val="0"/>
      <w:szCs w:val="20"/>
      <w14:ligatures w14:val="none"/>
    </w:rPr>
  </w:style>
  <w:style w:type="paragraph" w:customStyle="1" w:styleId="Technical7">
    <w:name w:val="Technical 7"/>
    <w:rsid w:val="00267BAB"/>
    <w:pPr>
      <w:tabs>
        <w:tab w:val="left" w:pos="-720"/>
      </w:tabs>
      <w:suppressAutoHyphens/>
      <w:spacing w:after="0" w:line="240" w:lineRule="auto"/>
      <w:ind w:firstLine="720"/>
    </w:pPr>
    <w:rPr>
      <w:rFonts w:ascii="Courier" w:eastAsia="Times New Roman" w:hAnsi="Courier" w:cs="Times New Roman"/>
      <w:b/>
      <w:kern w:val="0"/>
      <w:szCs w:val="20"/>
      <w14:ligatures w14:val="none"/>
    </w:rPr>
  </w:style>
  <w:style w:type="paragraph" w:customStyle="1" w:styleId="Technical8">
    <w:name w:val="Technical 8"/>
    <w:rsid w:val="00267BAB"/>
    <w:pPr>
      <w:tabs>
        <w:tab w:val="left" w:pos="-720"/>
      </w:tabs>
      <w:suppressAutoHyphens/>
      <w:spacing w:after="0" w:line="240" w:lineRule="auto"/>
      <w:ind w:firstLine="720"/>
    </w:pPr>
    <w:rPr>
      <w:rFonts w:ascii="Courier" w:eastAsia="Times New Roman" w:hAnsi="Courier" w:cs="Times New Roman"/>
      <w:b/>
      <w:kern w:val="0"/>
      <w:szCs w:val="20"/>
      <w14:ligatures w14:val="none"/>
    </w:rPr>
  </w:style>
  <w:style w:type="paragraph" w:customStyle="1" w:styleId="31">
    <w:name w:val="3 1"/>
    <w:rsid w:val="00267BAB"/>
    <w:pPr>
      <w:tabs>
        <w:tab w:val="left" w:pos="-720"/>
        <w:tab w:val="left" w:pos="0"/>
        <w:tab w:val="decimal" w:pos="720"/>
      </w:tabs>
      <w:suppressAutoHyphens/>
      <w:spacing w:after="0" w:line="240" w:lineRule="auto"/>
      <w:ind w:firstLine="720"/>
    </w:pPr>
    <w:rPr>
      <w:rFonts w:ascii="Courier" w:eastAsia="Times New Roman" w:hAnsi="Courier" w:cs="Times New Roman"/>
      <w:kern w:val="0"/>
      <w:szCs w:val="20"/>
      <w14:ligatures w14:val="none"/>
    </w:rPr>
  </w:style>
  <w:style w:type="paragraph" w:customStyle="1" w:styleId="32">
    <w:name w:val="3 2"/>
    <w:rsid w:val="00267BAB"/>
    <w:pPr>
      <w:tabs>
        <w:tab w:val="left" w:pos="-720"/>
        <w:tab w:val="left" w:pos="0"/>
        <w:tab w:val="left" w:pos="720"/>
        <w:tab w:val="decimal" w:pos="1440"/>
      </w:tabs>
      <w:suppressAutoHyphens/>
      <w:spacing w:after="0" w:line="240" w:lineRule="auto"/>
      <w:ind w:firstLine="1440"/>
    </w:pPr>
    <w:rPr>
      <w:rFonts w:ascii="Courier" w:eastAsia="Times New Roman" w:hAnsi="Courier" w:cs="Times New Roman"/>
      <w:kern w:val="0"/>
      <w:szCs w:val="20"/>
      <w14:ligatures w14:val="none"/>
    </w:rPr>
  </w:style>
  <w:style w:type="paragraph" w:customStyle="1" w:styleId="33">
    <w:name w:val="3 3"/>
    <w:rsid w:val="00267BAB"/>
    <w:pPr>
      <w:tabs>
        <w:tab w:val="left" w:pos="-720"/>
        <w:tab w:val="left" w:pos="0"/>
        <w:tab w:val="left" w:pos="720"/>
        <w:tab w:val="left" w:pos="1440"/>
        <w:tab w:val="decimal" w:pos="2160"/>
      </w:tabs>
      <w:suppressAutoHyphens/>
      <w:spacing w:after="0" w:line="240" w:lineRule="auto"/>
      <w:ind w:firstLine="2160"/>
    </w:pPr>
    <w:rPr>
      <w:rFonts w:ascii="Courier" w:eastAsia="Times New Roman" w:hAnsi="Courier" w:cs="Times New Roman"/>
      <w:kern w:val="0"/>
      <w:szCs w:val="20"/>
      <w14:ligatures w14:val="none"/>
    </w:rPr>
  </w:style>
  <w:style w:type="paragraph" w:customStyle="1" w:styleId="34">
    <w:name w:val="3 4"/>
    <w:rsid w:val="00267BAB"/>
    <w:pPr>
      <w:tabs>
        <w:tab w:val="left" w:pos="-720"/>
        <w:tab w:val="left" w:pos="0"/>
        <w:tab w:val="left" w:pos="720"/>
        <w:tab w:val="left" w:pos="1440"/>
        <w:tab w:val="left" w:pos="2160"/>
        <w:tab w:val="decimal" w:pos="2880"/>
      </w:tabs>
      <w:suppressAutoHyphens/>
      <w:spacing w:after="0" w:line="240" w:lineRule="auto"/>
      <w:ind w:firstLine="2880"/>
    </w:pPr>
    <w:rPr>
      <w:rFonts w:ascii="Courier" w:eastAsia="Times New Roman" w:hAnsi="Courier" w:cs="Times New Roman"/>
      <w:kern w:val="0"/>
      <w:szCs w:val="20"/>
      <w14:ligatures w14:val="none"/>
    </w:rPr>
  </w:style>
  <w:style w:type="paragraph" w:customStyle="1" w:styleId="35">
    <w:name w:val="3 5"/>
    <w:rsid w:val="00267BAB"/>
    <w:pPr>
      <w:tabs>
        <w:tab w:val="left" w:pos="-720"/>
        <w:tab w:val="left" w:pos="0"/>
        <w:tab w:val="left" w:pos="720"/>
        <w:tab w:val="left" w:pos="1440"/>
        <w:tab w:val="left" w:pos="2160"/>
        <w:tab w:val="left" w:pos="2880"/>
        <w:tab w:val="decimal" w:pos="3600"/>
      </w:tabs>
      <w:suppressAutoHyphens/>
      <w:spacing w:after="0" w:line="240" w:lineRule="auto"/>
      <w:ind w:firstLine="3600"/>
    </w:pPr>
    <w:rPr>
      <w:rFonts w:ascii="Courier" w:eastAsia="Times New Roman" w:hAnsi="Courier" w:cs="Times New Roman"/>
      <w:kern w:val="0"/>
      <w:szCs w:val="20"/>
      <w14:ligatures w14:val="none"/>
    </w:rPr>
  </w:style>
  <w:style w:type="paragraph" w:customStyle="1" w:styleId="36">
    <w:name w:val="3 6"/>
    <w:rsid w:val="00267BAB"/>
    <w:pPr>
      <w:tabs>
        <w:tab w:val="left" w:pos="-720"/>
        <w:tab w:val="left" w:pos="0"/>
        <w:tab w:val="left" w:pos="720"/>
        <w:tab w:val="left" w:pos="1440"/>
        <w:tab w:val="left" w:pos="2160"/>
        <w:tab w:val="left" w:pos="2880"/>
        <w:tab w:val="left" w:pos="3600"/>
        <w:tab w:val="decimal" w:pos="4320"/>
      </w:tabs>
      <w:suppressAutoHyphens/>
      <w:spacing w:after="0" w:line="240" w:lineRule="auto"/>
      <w:ind w:firstLine="4320"/>
    </w:pPr>
    <w:rPr>
      <w:rFonts w:ascii="Courier" w:eastAsia="Times New Roman" w:hAnsi="Courier" w:cs="Times New Roman"/>
      <w:kern w:val="0"/>
      <w:szCs w:val="20"/>
      <w14:ligatures w14:val="none"/>
    </w:rPr>
  </w:style>
  <w:style w:type="paragraph" w:customStyle="1" w:styleId="37">
    <w:name w:val="3 7"/>
    <w:rsid w:val="00267BAB"/>
    <w:pPr>
      <w:tabs>
        <w:tab w:val="left" w:pos="-720"/>
        <w:tab w:val="left" w:pos="0"/>
        <w:tab w:val="left" w:pos="720"/>
        <w:tab w:val="left" w:pos="1440"/>
        <w:tab w:val="left" w:pos="2160"/>
        <w:tab w:val="left" w:pos="2880"/>
        <w:tab w:val="left" w:pos="3600"/>
        <w:tab w:val="left" w:pos="4320"/>
        <w:tab w:val="decimal" w:pos="5040"/>
      </w:tabs>
      <w:suppressAutoHyphens/>
      <w:spacing w:after="0" w:line="240" w:lineRule="auto"/>
      <w:ind w:firstLine="5040"/>
    </w:pPr>
    <w:rPr>
      <w:rFonts w:ascii="Courier" w:eastAsia="Times New Roman" w:hAnsi="Courier" w:cs="Times New Roman"/>
      <w:kern w:val="0"/>
      <w:szCs w:val="20"/>
      <w14:ligatures w14:val="none"/>
    </w:rPr>
  </w:style>
  <w:style w:type="paragraph" w:customStyle="1" w:styleId="38">
    <w:name w:val="3 8"/>
    <w:rsid w:val="00267BAB"/>
    <w:pPr>
      <w:tabs>
        <w:tab w:val="left" w:pos="-720"/>
        <w:tab w:val="left" w:pos="0"/>
        <w:tab w:val="left" w:pos="720"/>
        <w:tab w:val="left" w:pos="1440"/>
        <w:tab w:val="left" w:pos="2160"/>
        <w:tab w:val="left" w:pos="2880"/>
        <w:tab w:val="left" w:pos="3600"/>
        <w:tab w:val="left" w:pos="4320"/>
        <w:tab w:val="left" w:pos="5040"/>
        <w:tab w:val="decimal" w:pos="5760"/>
      </w:tabs>
      <w:suppressAutoHyphens/>
      <w:spacing w:after="0" w:line="240" w:lineRule="auto"/>
      <w:ind w:firstLine="5760"/>
    </w:pPr>
    <w:rPr>
      <w:rFonts w:ascii="Courier" w:eastAsia="Times New Roman" w:hAnsi="Courier" w:cs="Times New Roman"/>
      <w:kern w:val="0"/>
      <w:szCs w:val="20"/>
      <w14:ligatures w14:val="none"/>
    </w:rPr>
  </w:style>
  <w:style w:type="paragraph" w:customStyle="1" w:styleId="SAR1">
    <w:name w:val="SAR 1"/>
    <w:rsid w:val="00267BAB"/>
    <w:pPr>
      <w:tabs>
        <w:tab w:val="left" w:pos="605"/>
        <w:tab w:val="left" w:pos="1210"/>
        <w:tab w:val="left" w:pos="1814"/>
        <w:tab w:val="left" w:pos="2419"/>
        <w:tab w:val="left" w:pos="3024"/>
      </w:tabs>
      <w:suppressAutoHyphens/>
      <w:spacing w:after="0" w:line="240" w:lineRule="auto"/>
    </w:pPr>
    <w:rPr>
      <w:rFonts w:ascii="Courier" w:eastAsia="Times New Roman" w:hAnsi="Courier" w:cs="Times New Roman"/>
      <w:kern w:val="0"/>
      <w:szCs w:val="20"/>
      <w14:ligatures w14:val="none"/>
    </w:rPr>
  </w:style>
  <w:style w:type="paragraph" w:customStyle="1" w:styleId="SAR2">
    <w:name w:val="SAR 2"/>
    <w:rsid w:val="00267BAB"/>
    <w:pPr>
      <w:tabs>
        <w:tab w:val="left" w:pos="605"/>
        <w:tab w:val="left" w:pos="1210"/>
      </w:tabs>
      <w:suppressAutoHyphens/>
      <w:spacing w:after="0" w:line="240" w:lineRule="auto"/>
      <w:ind w:firstLine="605"/>
    </w:pPr>
    <w:rPr>
      <w:rFonts w:ascii="Courier" w:eastAsia="Times New Roman" w:hAnsi="Courier" w:cs="Times New Roman"/>
      <w:kern w:val="0"/>
      <w:szCs w:val="20"/>
      <w14:ligatures w14:val="none"/>
    </w:rPr>
  </w:style>
  <w:style w:type="paragraph" w:customStyle="1" w:styleId="SAR3">
    <w:name w:val="SAR 3"/>
    <w:rsid w:val="00267BAB"/>
    <w:pPr>
      <w:tabs>
        <w:tab w:val="right" w:pos="1560"/>
        <w:tab w:val="left" w:pos="1800"/>
      </w:tabs>
      <w:suppressAutoHyphens/>
      <w:spacing w:after="0" w:line="240" w:lineRule="auto"/>
      <w:ind w:firstLine="3000"/>
    </w:pPr>
    <w:rPr>
      <w:rFonts w:ascii="Courier" w:eastAsia="Times New Roman" w:hAnsi="Courier" w:cs="Times New Roman"/>
      <w:kern w:val="0"/>
      <w:szCs w:val="20"/>
      <w14:ligatures w14:val="none"/>
    </w:rPr>
  </w:style>
  <w:style w:type="paragraph" w:customStyle="1" w:styleId="SAR4">
    <w:name w:val="SAR 4"/>
    <w:rsid w:val="00267BAB"/>
    <w:pPr>
      <w:tabs>
        <w:tab w:val="left" w:pos="1814"/>
        <w:tab w:val="left" w:pos="2280"/>
      </w:tabs>
      <w:suppressAutoHyphens/>
      <w:spacing w:after="0" w:line="240" w:lineRule="auto"/>
      <w:ind w:firstLine="1814"/>
    </w:pPr>
    <w:rPr>
      <w:rFonts w:ascii="Courier" w:eastAsia="Times New Roman" w:hAnsi="Courier" w:cs="Times New Roman"/>
      <w:kern w:val="0"/>
      <w:szCs w:val="20"/>
      <w14:ligatures w14:val="none"/>
    </w:rPr>
  </w:style>
  <w:style w:type="paragraph" w:customStyle="1" w:styleId="SAR5">
    <w:name w:val="SAR 5"/>
    <w:rsid w:val="00267BAB"/>
    <w:pPr>
      <w:tabs>
        <w:tab w:val="right" w:pos="2520"/>
        <w:tab w:val="left" w:pos="2765"/>
      </w:tabs>
      <w:suppressAutoHyphens/>
      <w:spacing w:after="0" w:line="240" w:lineRule="auto"/>
      <w:ind w:firstLine="3960"/>
    </w:pPr>
    <w:rPr>
      <w:rFonts w:ascii="Courier" w:eastAsia="Times New Roman" w:hAnsi="Courier" w:cs="Times New Roman"/>
      <w:kern w:val="0"/>
      <w:szCs w:val="20"/>
      <w14:ligatures w14:val="none"/>
    </w:rPr>
  </w:style>
  <w:style w:type="paragraph" w:customStyle="1" w:styleId="SAR6">
    <w:name w:val="SAR 6"/>
    <w:rsid w:val="00267BAB"/>
    <w:pPr>
      <w:tabs>
        <w:tab w:val="left" w:pos="-720"/>
      </w:tabs>
      <w:suppressAutoHyphens/>
      <w:spacing w:after="0" w:line="240" w:lineRule="auto"/>
    </w:pPr>
    <w:rPr>
      <w:rFonts w:ascii="Courier" w:eastAsia="Times New Roman" w:hAnsi="Courier" w:cs="Times New Roman"/>
      <w:kern w:val="0"/>
      <w:szCs w:val="20"/>
      <w14:ligatures w14:val="none"/>
    </w:rPr>
  </w:style>
  <w:style w:type="paragraph" w:customStyle="1" w:styleId="SAR7">
    <w:name w:val="SAR 7"/>
    <w:rsid w:val="00267BAB"/>
    <w:pPr>
      <w:tabs>
        <w:tab w:val="left" w:pos="-720"/>
      </w:tabs>
      <w:suppressAutoHyphens/>
      <w:spacing w:after="0" w:line="240" w:lineRule="auto"/>
    </w:pPr>
    <w:rPr>
      <w:rFonts w:ascii="Courier" w:eastAsia="Times New Roman" w:hAnsi="Courier" w:cs="Times New Roman"/>
      <w:kern w:val="0"/>
      <w:szCs w:val="20"/>
      <w14:ligatures w14:val="none"/>
    </w:rPr>
  </w:style>
  <w:style w:type="character" w:customStyle="1" w:styleId="SAR8">
    <w:name w:val="SAR 8"/>
    <w:basedOn w:val="DefaultParagraphFont"/>
    <w:rsid w:val="00267BAB"/>
    <w:rPr>
      <w:rFonts w:ascii="Courier" w:hAnsi="Courier"/>
      <w:noProof w:val="0"/>
      <w:sz w:val="24"/>
      <w:lang w:val="en-US"/>
    </w:rPr>
  </w:style>
  <w:style w:type="paragraph" w:customStyle="1" w:styleId="REGULAR1">
    <w:name w:val="REGULAR 1"/>
    <w:rsid w:val="00267BAB"/>
    <w:pPr>
      <w:tabs>
        <w:tab w:val="left" w:pos="605"/>
        <w:tab w:val="left" w:pos="1210"/>
      </w:tabs>
      <w:suppressAutoHyphens/>
      <w:spacing w:after="0" w:line="240" w:lineRule="auto"/>
    </w:pPr>
    <w:rPr>
      <w:rFonts w:ascii="Courier" w:eastAsia="Times New Roman" w:hAnsi="Courier" w:cs="Times New Roman"/>
      <w:kern w:val="0"/>
      <w:szCs w:val="20"/>
      <w14:ligatures w14:val="none"/>
    </w:rPr>
  </w:style>
  <w:style w:type="paragraph" w:customStyle="1" w:styleId="REGULAR2">
    <w:name w:val="REGULAR 2"/>
    <w:rsid w:val="00267BAB"/>
    <w:pPr>
      <w:tabs>
        <w:tab w:val="left" w:pos="605"/>
        <w:tab w:val="left" w:pos="1210"/>
        <w:tab w:val="left" w:pos="1814"/>
        <w:tab w:val="left" w:pos="2419"/>
        <w:tab w:val="left" w:pos="3024"/>
        <w:tab w:val="left" w:pos="3629"/>
      </w:tabs>
      <w:suppressAutoHyphens/>
      <w:spacing w:after="0" w:line="240" w:lineRule="auto"/>
      <w:ind w:firstLine="605"/>
    </w:pPr>
    <w:rPr>
      <w:rFonts w:ascii="Courier" w:eastAsia="Times New Roman" w:hAnsi="Courier" w:cs="Times New Roman"/>
      <w:kern w:val="0"/>
      <w:szCs w:val="20"/>
      <w14:ligatures w14:val="none"/>
    </w:rPr>
  </w:style>
  <w:style w:type="paragraph" w:customStyle="1" w:styleId="REGULAR3">
    <w:name w:val="REGULAR 3"/>
    <w:rsid w:val="00267BAB"/>
    <w:pPr>
      <w:tabs>
        <w:tab w:val="right" w:pos="1560"/>
        <w:tab w:val="left" w:pos="1800"/>
      </w:tabs>
      <w:suppressAutoHyphens/>
      <w:spacing w:after="0" w:line="240" w:lineRule="auto"/>
      <w:ind w:firstLine="3000"/>
    </w:pPr>
    <w:rPr>
      <w:rFonts w:ascii="Courier" w:eastAsia="Times New Roman" w:hAnsi="Courier" w:cs="Times New Roman"/>
      <w:kern w:val="0"/>
      <w:szCs w:val="20"/>
      <w14:ligatures w14:val="none"/>
    </w:rPr>
  </w:style>
  <w:style w:type="paragraph" w:customStyle="1" w:styleId="REGULAR4">
    <w:name w:val="REGULAR 4"/>
    <w:rsid w:val="00267BAB"/>
    <w:pPr>
      <w:tabs>
        <w:tab w:val="left" w:pos="1814"/>
        <w:tab w:val="left" w:pos="2280"/>
      </w:tabs>
      <w:suppressAutoHyphens/>
      <w:spacing w:after="0" w:line="240" w:lineRule="auto"/>
      <w:ind w:firstLine="1814"/>
    </w:pPr>
    <w:rPr>
      <w:rFonts w:ascii="Courier" w:eastAsia="Times New Roman" w:hAnsi="Courier" w:cs="Times New Roman"/>
      <w:kern w:val="0"/>
      <w:szCs w:val="20"/>
      <w14:ligatures w14:val="none"/>
    </w:rPr>
  </w:style>
  <w:style w:type="paragraph" w:customStyle="1" w:styleId="REGULAR5">
    <w:name w:val="REGULAR 5"/>
    <w:rsid w:val="00267BAB"/>
    <w:pPr>
      <w:tabs>
        <w:tab w:val="right" w:pos="2520"/>
        <w:tab w:val="left" w:pos="2760"/>
      </w:tabs>
      <w:suppressAutoHyphens/>
      <w:spacing w:after="0" w:line="240" w:lineRule="auto"/>
      <w:ind w:firstLine="3960"/>
    </w:pPr>
    <w:rPr>
      <w:rFonts w:ascii="Courier" w:eastAsia="Times New Roman" w:hAnsi="Courier" w:cs="Times New Roman"/>
      <w:kern w:val="0"/>
      <w:szCs w:val="20"/>
      <w14:ligatures w14:val="none"/>
    </w:rPr>
  </w:style>
  <w:style w:type="paragraph" w:customStyle="1" w:styleId="REGULAR6">
    <w:name w:val="REGULAR 6"/>
    <w:rsid w:val="00267BAB"/>
    <w:pPr>
      <w:tabs>
        <w:tab w:val="left" w:pos="-720"/>
      </w:tabs>
      <w:suppressAutoHyphens/>
      <w:spacing w:after="0" w:line="240" w:lineRule="auto"/>
    </w:pPr>
    <w:rPr>
      <w:rFonts w:ascii="Courier" w:eastAsia="Times New Roman" w:hAnsi="Courier" w:cs="Times New Roman"/>
      <w:kern w:val="0"/>
      <w:szCs w:val="20"/>
      <w14:ligatures w14:val="none"/>
    </w:rPr>
  </w:style>
  <w:style w:type="paragraph" w:customStyle="1" w:styleId="REGULAR7">
    <w:name w:val="REGULAR 7"/>
    <w:rsid w:val="00267BAB"/>
    <w:pPr>
      <w:tabs>
        <w:tab w:val="left" w:pos="-720"/>
      </w:tabs>
      <w:suppressAutoHyphens/>
      <w:spacing w:after="0" w:line="240" w:lineRule="auto"/>
    </w:pPr>
    <w:rPr>
      <w:rFonts w:ascii="Courier" w:eastAsia="Times New Roman" w:hAnsi="Courier" w:cs="Times New Roman"/>
      <w:kern w:val="0"/>
      <w:szCs w:val="20"/>
      <w14:ligatures w14:val="none"/>
    </w:rPr>
  </w:style>
  <w:style w:type="paragraph" w:customStyle="1" w:styleId="REGULAR8">
    <w:name w:val="REGULAR 8"/>
    <w:rsid w:val="00267BAB"/>
    <w:pPr>
      <w:tabs>
        <w:tab w:val="left" w:pos="-720"/>
      </w:tabs>
      <w:suppressAutoHyphens/>
      <w:spacing w:after="0" w:line="240" w:lineRule="auto"/>
    </w:pPr>
    <w:rPr>
      <w:rFonts w:ascii="Courier" w:eastAsia="Times New Roman" w:hAnsi="Courier" w:cs="Times New Roman"/>
      <w:kern w:val="0"/>
      <w:szCs w:val="20"/>
      <w14:ligatures w14:val="none"/>
    </w:rPr>
  </w:style>
  <w:style w:type="paragraph" w:customStyle="1" w:styleId="11">
    <w:name w:val="1 1"/>
    <w:rsid w:val="00267BAB"/>
    <w:pPr>
      <w:tabs>
        <w:tab w:val="left" w:pos="-720"/>
      </w:tabs>
      <w:suppressAutoHyphens/>
      <w:spacing w:after="0" w:line="240" w:lineRule="auto"/>
    </w:pPr>
    <w:rPr>
      <w:rFonts w:ascii="Courier" w:eastAsia="Times New Roman" w:hAnsi="Courier" w:cs="Times New Roman"/>
      <w:kern w:val="0"/>
      <w:szCs w:val="20"/>
      <w14:ligatures w14:val="none"/>
    </w:rPr>
  </w:style>
  <w:style w:type="paragraph" w:customStyle="1" w:styleId="12">
    <w:name w:val="1 2"/>
    <w:rsid w:val="00267BAB"/>
    <w:pPr>
      <w:tabs>
        <w:tab w:val="left" w:pos="-720"/>
      </w:tabs>
      <w:suppressAutoHyphens/>
      <w:spacing w:after="0" w:line="240" w:lineRule="auto"/>
    </w:pPr>
    <w:rPr>
      <w:rFonts w:ascii="Courier" w:eastAsia="Times New Roman" w:hAnsi="Courier" w:cs="Times New Roman"/>
      <w:kern w:val="0"/>
      <w:szCs w:val="20"/>
      <w14:ligatures w14:val="none"/>
    </w:rPr>
  </w:style>
  <w:style w:type="paragraph" w:customStyle="1" w:styleId="13">
    <w:name w:val="1 3"/>
    <w:rsid w:val="00267BAB"/>
    <w:pPr>
      <w:tabs>
        <w:tab w:val="left" w:pos="-720"/>
      </w:tabs>
      <w:suppressAutoHyphens/>
      <w:spacing w:after="0" w:line="240" w:lineRule="auto"/>
    </w:pPr>
    <w:rPr>
      <w:rFonts w:ascii="Courier" w:eastAsia="Times New Roman" w:hAnsi="Courier" w:cs="Times New Roman"/>
      <w:kern w:val="0"/>
      <w:szCs w:val="20"/>
      <w14:ligatures w14:val="none"/>
    </w:rPr>
  </w:style>
  <w:style w:type="paragraph" w:customStyle="1" w:styleId="14">
    <w:name w:val="1 4"/>
    <w:rsid w:val="00267BAB"/>
    <w:pPr>
      <w:tabs>
        <w:tab w:val="left" w:pos="-720"/>
      </w:tabs>
      <w:suppressAutoHyphens/>
      <w:spacing w:after="0" w:line="240" w:lineRule="auto"/>
    </w:pPr>
    <w:rPr>
      <w:rFonts w:ascii="Courier" w:eastAsia="Times New Roman" w:hAnsi="Courier" w:cs="Times New Roman"/>
      <w:kern w:val="0"/>
      <w:szCs w:val="20"/>
      <w14:ligatures w14:val="none"/>
    </w:rPr>
  </w:style>
  <w:style w:type="paragraph" w:customStyle="1" w:styleId="15">
    <w:name w:val="1 5"/>
    <w:rsid w:val="00267BAB"/>
    <w:pPr>
      <w:tabs>
        <w:tab w:val="left" w:pos="-720"/>
      </w:tabs>
      <w:suppressAutoHyphens/>
      <w:spacing w:after="0" w:line="240" w:lineRule="auto"/>
    </w:pPr>
    <w:rPr>
      <w:rFonts w:ascii="Courier" w:eastAsia="Times New Roman" w:hAnsi="Courier" w:cs="Times New Roman"/>
      <w:kern w:val="0"/>
      <w:szCs w:val="20"/>
      <w14:ligatures w14:val="none"/>
    </w:rPr>
  </w:style>
  <w:style w:type="paragraph" w:customStyle="1" w:styleId="16">
    <w:name w:val="1 6"/>
    <w:rsid w:val="00267BAB"/>
    <w:pPr>
      <w:tabs>
        <w:tab w:val="left" w:pos="-720"/>
      </w:tabs>
      <w:suppressAutoHyphens/>
      <w:spacing w:after="0" w:line="240" w:lineRule="auto"/>
    </w:pPr>
    <w:rPr>
      <w:rFonts w:ascii="Courier" w:eastAsia="Times New Roman" w:hAnsi="Courier" w:cs="Times New Roman"/>
      <w:kern w:val="0"/>
      <w:szCs w:val="20"/>
      <w14:ligatures w14:val="none"/>
    </w:rPr>
  </w:style>
  <w:style w:type="paragraph" w:customStyle="1" w:styleId="17">
    <w:name w:val="1 7"/>
    <w:rsid w:val="00267BAB"/>
    <w:pPr>
      <w:tabs>
        <w:tab w:val="left" w:pos="-720"/>
      </w:tabs>
      <w:suppressAutoHyphens/>
      <w:spacing w:after="0" w:line="240" w:lineRule="auto"/>
    </w:pPr>
    <w:rPr>
      <w:rFonts w:ascii="Courier" w:eastAsia="Times New Roman" w:hAnsi="Courier" w:cs="Times New Roman"/>
      <w:kern w:val="0"/>
      <w:szCs w:val="20"/>
      <w14:ligatures w14:val="none"/>
    </w:rPr>
  </w:style>
  <w:style w:type="paragraph" w:customStyle="1" w:styleId="18">
    <w:name w:val="1 8"/>
    <w:rsid w:val="00267BAB"/>
    <w:pPr>
      <w:tabs>
        <w:tab w:val="left" w:pos="-720"/>
      </w:tabs>
      <w:suppressAutoHyphens/>
      <w:spacing w:after="0" w:line="240" w:lineRule="auto"/>
    </w:pPr>
    <w:rPr>
      <w:rFonts w:ascii="Courier" w:eastAsia="Times New Roman" w:hAnsi="Courier" w:cs="Times New Roman"/>
      <w:kern w:val="0"/>
      <w:szCs w:val="20"/>
      <w14:ligatures w14:val="none"/>
    </w:rPr>
  </w:style>
  <w:style w:type="paragraph" w:customStyle="1" w:styleId="21a">
    <w:name w:val="2 1a"/>
    <w:rsid w:val="00267BAB"/>
    <w:pPr>
      <w:tabs>
        <w:tab w:val="left" w:pos="-720"/>
      </w:tabs>
      <w:suppressAutoHyphens/>
      <w:spacing w:after="0" w:line="240" w:lineRule="auto"/>
    </w:pPr>
    <w:rPr>
      <w:rFonts w:ascii="Courier" w:eastAsia="Times New Roman" w:hAnsi="Courier" w:cs="Times New Roman"/>
      <w:kern w:val="0"/>
      <w:szCs w:val="20"/>
      <w14:ligatures w14:val="none"/>
    </w:rPr>
  </w:style>
  <w:style w:type="paragraph" w:customStyle="1" w:styleId="22a">
    <w:name w:val="2 2a"/>
    <w:rsid w:val="00267BAB"/>
    <w:pPr>
      <w:tabs>
        <w:tab w:val="left" w:pos="-720"/>
      </w:tabs>
      <w:suppressAutoHyphens/>
      <w:spacing w:after="0" w:line="240" w:lineRule="auto"/>
    </w:pPr>
    <w:rPr>
      <w:rFonts w:ascii="Courier" w:eastAsia="Times New Roman" w:hAnsi="Courier" w:cs="Times New Roman"/>
      <w:kern w:val="0"/>
      <w:szCs w:val="20"/>
      <w14:ligatures w14:val="none"/>
    </w:rPr>
  </w:style>
  <w:style w:type="paragraph" w:customStyle="1" w:styleId="23a">
    <w:name w:val="2 3a"/>
    <w:rsid w:val="00267BAB"/>
    <w:pPr>
      <w:tabs>
        <w:tab w:val="left" w:pos="-720"/>
      </w:tabs>
      <w:suppressAutoHyphens/>
      <w:spacing w:after="0" w:line="240" w:lineRule="auto"/>
    </w:pPr>
    <w:rPr>
      <w:rFonts w:ascii="Courier" w:eastAsia="Times New Roman" w:hAnsi="Courier" w:cs="Times New Roman"/>
      <w:kern w:val="0"/>
      <w:szCs w:val="20"/>
      <w14:ligatures w14:val="none"/>
    </w:rPr>
  </w:style>
  <w:style w:type="paragraph" w:customStyle="1" w:styleId="24a">
    <w:name w:val="2 4a"/>
    <w:rsid w:val="00267BAB"/>
    <w:pPr>
      <w:tabs>
        <w:tab w:val="left" w:pos="-720"/>
      </w:tabs>
      <w:suppressAutoHyphens/>
      <w:spacing w:after="0" w:line="240" w:lineRule="auto"/>
    </w:pPr>
    <w:rPr>
      <w:rFonts w:ascii="Courier" w:eastAsia="Times New Roman" w:hAnsi="Courier" w:cs="Times New Roman"/>
      <w:kern w:val="0"/>
      <w:szCs w:val="20"/>
      <w14:ligatures w14:val="none"/>
    </w:rPr>
  </w:style>
  <w:style w:type="paragraph" w:customStyle="1" w:styleId="25a">
    <w:name w:val="2 5a"/>
    <w:rsid w:val="00267BAB"/>
    <w:pPr>
      <w:tabs>
        <w:tab w:val="left" w:pos="-720"/>
      </w:tabs>
      <w:suppressAutoHyphens/>
      <w:spacing w:after="0" w:line="240" w:lineRule="auto"/>
    </w:pPr>
    <w:rPr>
      <w:rFonts w:ascii="Courier" w:eastAsia="Times New Roman" w:hAnsi="Courier" w:cs="Times New Roman"/>
      <w:kern w:val="0"/>
      <w:szCs w:val="20"/>
      <w14:ligatures w14:val="none"/>
    </w:rPr>
  </w:style>
  <w:style w:type="paragraph" w:customStyle="1" w:styleId="26a">
    <w:name w:val="2 6a"/>
    <w:rsid w:val="00267BAB"/>
    <w:pPr>
      <w:tabs>
        <w:tab w:val="left" w:pos="-720"/>
      </w:tabs>
      <w:suppressAutoHyphens/>
      <w:spacing w:after="0" w:line="240" w:lineRule="auto"/>
    </w:pPr>
    <w:rPr>
      <w:rFonts w:ascii="Courier" w:eastAsia="Times New Roman" w:hAnsi="Courier" w:cs="Times New Roman"/>
      <w:kern w:val="0"/>
      <w:szCs w:val="20"/>
      <w14:ligatures w14:val="none"/>
    </w:rPr>
  </w:style>
  <w:style w:type="paragraph" w:customStyle="1" w:styleId="27a">
    <w:name w:val="2 7a"/>
    <w:rsid w:val="00267BAB"/>
    <w:pPr>
      <w:tabs>
        <w:tab w:val="left" w:pos="-720"/>
      </w:tabs>
      <w:suppressAutoHyphens/>
      <w:spacing w:after="0" w:line="240" w:lineRule="auto"/>
    </w:pPr>
    <w:rPr>
      <w:rFonts w:ascii="Courier" w:eastAsia="Times New Roman" w:hAnsi="Courier" w:cs="Times New Roman"/>
      <w:kern w:val="0"/>
      <w:szCs w:val="20"/>
      <w14:ligatures w14:val="none"/>
    </w:rPr>
  </w:style>
  <w:style w:type="paragraph" w:customStyle="1" w:styleId="28a">
    <w:name w:val="2 8a"/>
    <w:rsid w:val="00267BAB"/>
    <w:pPr>
      <w:tabs>
        <w:tab w:val="left" w:pos="-720"/>
      </w:tabs>
      <w:suppressAutoHyphens/>
      <w:spacing w:after="0" w:line="240" w:lineRule="auto"/>
    </w:pPr>
    <w:rPr>
      <w:rFonts w:ascii="Courier" w:eastAsia="Times New Roman" w:hAnsi="Courier" w:cs="Times New Roman"/>
      <w:kern w:val="0"/>
      <w:szCs w:val="20"/>
      <w14:ligatures w14:val="none"/>
    </w:rPr>
  </w:style>
  <w:style w:type="paragraph" w:styleId="TOC1">
    <w:name w:val="toc 1"/>
    <w:basedOn w:val="Normal"/>
    <w:next w:val="Normal"/>
    <w:uiPriority w:val="39"/>
    <w:rsid w:val="00267BAB"/>
    <w:pPr>
      <w:tabs>
        <w:tab w:val="right" w:leader="dot" w:pos="9000"/>
      </w:tabs>
      <w:spacing w:before="120" w:after="60"/>
    </w:pPr>
    <w:rPr>
      <w:rFonts w:ascii="Times New Roman Bold" w:hAnsi="Times New Roman Bold"/>
      <w:b/>
    </w:rPr>
  </w:style>
  <w:style w:type="paragraph" w:styleId="TOC2">
    <w:name w:val="toc 2"/>
    <w:basedOn w:val="Normal"/>
    <w:next w:val="Normal"/>
    <w:uiPriority w:val="39"/>
    <w:rsid w:val="00267BAB"/>
    <w:pPr>
      <w:tabs>
        <w:tab w:val="right" w:leader="dot" w:pos="9000"/>
      </w:tabs>
      <w:ind w:left="245"/>
    </w:pPr>
  </w:style>
  <w:style w:type="paragraph" w:styleId="TOC3">
    <w:name w:val="toc 3"/>
    <w:basedOn w:val="Normal"/>
    <w:next w:val="Normal"/>
    <w:autoRedefine/>
    <w:semiHidden/>
    <w:rsid w:val="00267BAB"/>
    <w:pPr>
      <w:tabs>
        <w:tab w:val="left" w:pos="360"/>
        <w:tab w:val="right" w:leader="dot" w:pos="8990"/>
      </w:tabs>
      <w:spacing w:before="120"/>
      <w:ind w:left="360" w:hanging="360"/>
    </w:pPr>
    <w:rPr>
      <w:b/>
      <w:noProof/>
    </w:rPr>
  </w:style>
  <w:style w:type="paragraph" w:styleId="TOC4">
    <w:name w:val="toc 4"/>
    <w:basedOn w:val="Normal"/>
    <w:next w:val="Normal"/>
    <w:autoRedefine/>
    <w:semiHidden/>
    <w:rsid w:val="00267BAB"/>
    <w:pPr>
      <w:tabs>
        <w:tab w:val="left" w:pos="900"/>
        <w:tab w:val="right" w:leader="dot" w:pos="9000"/>
      </w:tabs>
      <w:ind w:left="900" w:hanging="540"/>
    </w:pPr>
  </w:style>
  <w:style w:type="paragraph" w:styleId="TOC5">
    <w:name w:val="toc 5"/>
    <w:basedOn w:val="Normal"/>
    <w:next w:val="Normal"/>
    <w:semiHidden/>
    <w:rsid w:val="00267BAB"/>
    <w:pPr>
      <w:ind w:left="960"/>
    </w:pPr>
    <w:rPr>
      <w:sz w:val="18"/>
    </w:rPr>
  </w:style>
  <w:style w:type="paragraph" w:styleId="TOC6">
    <w:name w:val="toc 6"/>
    <w:basedOn w:val="Normal"/>
    <w:next w:val="Normal"/>
    <w:semiHidden/>
    <w:rsid w:val="00267BAB"/>
    <w:pPr>
      <w:ind w:left="1200"/>
    </w:pPr>
    <w:rPr>
      <w:sz w:val="18"/>
    </w:rPr>
  </w:style>
  <w:style w:type="paragraph" w:styleId="TOC7">
    <w:name w:val="toc 7"/>
    <w:basedOn w:val="Normal"/>
    <w:next w:val="Normal"/>
    <w:semiHidden/>
    <w:rsid w:val="00267BAB"/>
    <w:pPr>
      <w:ind w:left="1440"/>
    </w:pPr>
    <w:rPr>
      <w:sz w:val="18"/>
    </w:rPr>
  </w:style>
  <w:style w:type="paragraph" w:styleId="TOC8">
    <w:name w:val="toc 8"/>
    <w:basedOn w:val="Normal"/>
    <w:next w:val="Normal"/>
    <w:semiHidden/>
    <w:rsid w:val="00267BAB"/>
    <w:pPr>
      <w:ind w:left="1680"/>
    </w:pPr>
    <w:rPr>
      <w:sz w:val="18"/>
    </w:rPr>
  </w:style>
  <w:style w:type="paragraph" w:styleId="TOC9">
    <w:name w:val="toc 9"/>
    <w:basedOn w:val="Normal"/>
    <w:next w:val="Normal"/>
    <w:semiHidden/>
    <w:rsid w:val="00267BAB"/>
    <w:pPr>
      <w:ind w:left="1920"/>
    </w:pPr>
    <w:rPr>
      <w:sz w:val="18"/>
    </w:rPr>
  </w:style>
  <w:style w:type="paragraph" w:styleId="Index1">
    <w:name w:val="index 1"/>
    <w:basedOn w:val="Normal"/>
    <w:next w:val="Normal"/>
    <w:semiHidden/>
    <w:rsid w:val="00267BAB"/>
    <w:pPr>
      <w:tabs>
        <w:tab w:val="left" w:leader="dot" w:pos="9000"/>
        <w:tab w:val="right" w:pos="9360"/>
      </w:tabs>
      <w:suppressAutoHyphens/>
      <w:ind w:left="720"/>
    </w:pPr>
  </w:style>
  <w:style w:type="paragraph" w:styleId="Index2">
    <w:name w:val="index 2"/>
    <w:basedOn w:val="Normal"/>
    <w:next w:val="Normal"/>
    <w:semiHidden/>
    <w:rsid w:val="00267BAB"/>
    <w:pPr>
      <w:tabs>
        <w:tab w:val="left" w:leader="dot" w:pos="9000"/>
        <w:tab w:val="right" w:pos="9360"/>
      </w:tabs>
      <w:suppressAutoHyphens/>
      <w:ind w:left="720"/>
    </w:pPr>
  </w:style>
  <w:style w:type="paragraph" w:styleId="TOAHeading">
    <w:name w:val="toa heading"/>
    <w:basedOn w:val="Normal"/>
    <w:next w:val="Normal"/>
    <w:semiHidden/>
    <w:rsid w:val="00267BAB"/>
    <w:pPr>
      <w:tabs>
        <w:tab w:val="left" w:pos="9000"/>
        <w:tab w:val="right" w:pos="9360"/>
      </w:tabs>
      <w:suppressAutoHyphens/>
    </w:pPr>
  </w:style>
  <w:style w:type="paragraph" w:styleId="Caption">
    <w:name w:val="caption"/>
    <w:basedOn w:val="Normal"/>
    <w:next w:val="Normal"/>
    <w:qFormat/>
    <w:rsid w:val="00267BAB"/>
  </w:style>
  <w:style w:type="character" w:customStyle="1" w:styleId="EquationCaption">
    <w:name w:val="_Equation Caption"/>
    <w:rsid w:val="00267BAB"/>
  </w:style>
  <w:style w:type="character" w:styleId="EndnoteReference">
    <w:name w:val="endnote reference"/>
    <w:basedOn w:val="DefaultParagraphFont"/>
    <w:semiHidden/>
    <w:rsid w:val="00267BAB"/>
    <w:rPr>
      <w:vertAlign w:val="superscript"/>
    </w:rPr>
  </w:style>
  <w:style w:type="character" w:styleId="FootnoteReference">
    <w:name w:val="footnote reference"/>
    <w:basedOn w:val="DefaultParagraphFont"/>
    <w:semiHidden/>
    <w:rsid w:val="00267BAB"/>
    <w:rPr>
      <w:rFonts w:ascii="Times New Roman" w:hAnsi="Times New Roman"/>
      <w:sz w:val="20"/>
      <w:vertAlign w:val="superscript"/>
    </w:rPr>
  </w:style>
  <w:style w:type="paragraph" w:styleId="Header">
    <w:name w:val="header"/>
    <w:basedOn w:val="Normal"/>
    <w:link w:val="HeaderChar"/>
    <w:rsid w:val="00267BAB"/>
    <w:pPr>
      <w:tabs>
        <w:tab w:val="right" w:pos="9000"/>
      </w:tabs>
    </w:pPr>
    <w:rPr>
      <w:sz w:val="20"/>
    </w:rPr>
  </w:style>
  <w:style w:type="character" w:customStyle="1" w:styleId="HeaderChar">
    <w:name w:val="Header Char"/>
    <w:basedOn w:val="DefaultParagraphFont"/>
    <w:link w:val="Header"/>
    <w:rsid w:val="00267BAB"/>
    <w:rPr>
      <w:rFonts w:ascii="Times New Roman" w:eastAsia="Times New Roman" w:hAnsi="Times New Roman" w:cs="Times New Roman"/>
      <w:kern w:val="0"/>
      <w:sz w:val="20"/>
      <w:szCs w:val="20"/>
      <w:lang w:val="en-US"/>
      <w14:ligatures w14:val="none"/>
    </w:rPr>
  </w:style>
  <w:style w:type="paragraph" w:styleId="Footer">
    <w:name w:val="footer"/>
    <w:basedOn w:val="Normal"/>
    <w:link w:val="FooterChar"/>
    <w:rsid w:val="00267BAB"/>
    <w:pPr>
      <w:tabs>
        <w:tab w:val="center" w:pos="4320"/>
        <w:tab w:val="right" w:pos="8640"/>
      </w:tabs>
    </w:pPr>
  </w:style>
  <w:style w:type="character" w:customStyle="1" w:styleId="FooterChar">
    <w:name w:val="Footer Char"/>
    <w:basedOn w:val="DefaultParagraphFont"/>
    <w:link w:val="Footer"/>
    <w:rsid w:val="00267BAB"/>
    <w:rPr>
      <w:rFonts w:ascii="Times New Roman" w:eastAsia="Times New Roman" w:hAnsi="Times New Roman" w:cs="Times New Roman"/>
      <w:kern w:val="0"/>
      <w:szCs w:val="20"/>
      <w:lang w:val="en-US"/>
      <w14:ligatures w14:val="none"/>
    </w:rPr>
  </w:style>
  <w:style w:type="paragraph" w:customStyle="1" w:styleId="Head21">
    <w:name w:val="Head 2.1"/>
    <w:basedOn w:val="Normal"/>
    <w:rsid w:val="00267BAB"/>
    <w:pPr>
      <w:keepNext/>
      <w:pBdr>
        <w:bottom w:val="single" w:sz="24" w:space="3" w:color="auto"/>
      </w:pBdr>
      <w:suppressAutoHyphens/>
      <w:spacing w:before="480" w:after="240"/>
      <w:jc w:val="center"/>
    </w:pPr>
    <w:rPr>
      <w:rFonts w:ascii="Times New Roman Bold" w:hAnsi="Times New Roman Bold"/>
      <w:b/>
      <w:smallCaps/>
      <w:sz w:val="32"/>
    </w:rPr>
  </w:style>
  <w:style w:type="paragraph" w:customStyle="1" w:styleId="Head22">
    <w:name w:val="Head 2.2"/>
    <w:basedOn w:val="Normal"/>
    <w:rsid w:val="00267BAB"/>
    <w:pPr>
      <w:tabs>
        <w:tab w:val="left" w:pos="360"/>
      </w:tabs>
      <w:suppressAutoHyphens/>
      <w:ind w:left="360" w:hanging="360"/>
    </w:pPr>
    <w:rPr>
      <w:b/>
    </w:rPr>
  </w:style>
  <w:style w:type="paragraph" w:customStyle="1" w:styleId="Head42">
    <w:name w:val="Head 4.2"/>
    <w:basedOn w:val="Normal"/>
    <w:rsid w:val="00267BAB"/>
    <w:pPr>
      <w:tabs>
        <w:tab w:val="left" w:pos="360"/>
      </w:tabs>
      <w:suppressAutoHyphens/>
      <w:ind w:left="360" w:hanging="360"/>
    </w:pPr>
    <w:rPr>
      <w:b/>
    </w:rPr>
  </w:style>
  <w:style w:type="paragraph" w:customStyle="1" w:styleId="Head52">
    <w:name w:val="Head 5.2"/>
    <w:basedOn w:val="Normal"/>
    <w:rsid w:val="00267BAB"/>
    <w:pPr>
      <w:tabs>
        <w:tab w:val="left" w:pos="533"/>
      </w:tabs>
      <w:suppressAutoHyphens/>
      <w:spacing w:before="360" w:after="200"/>
      <w:ind w:left="533" w:hanging="533"/>
      <w:jc w:val="center"/>
    </w:pPr>
    <w:rPr>
      <w:rFonts w:ascii="Times New Roman Bold" w:hAnsi="Times New Roman Bold"/>
      <w:b/>
    </w:rPr>
  </w:style>
  <w:style w:type="paragraph" w:customStyle="1" w:styleId="Head82">
    <w:name w:val="Head 8.2"/>
    <w:basedOn w:val="Normal"/>
    <w:rsid w:val="00267BAB"/>
    <w:pPr>
      <w:suppressAutoHyphens/>
      <w:jc w:val="center"/>
    </w:pPr>
    <w:rPr>
      <w:b/>
      <w:sz w:val="28"/>
    </w:rPr>
  </w:style>
  <w:style w:type="paragraph" w:styleId="FootnoteText">
    <w:name w:val="footnote text"/>
    <w:aliases w:val="fn Char1,ADB Char1,single space Char,footnote text Char Char,Footnote Text Char Char,fn Char Char,ADB Char Char,single space Char Char Char,Fußnotentextf Char,single space Char  Char"/>
    <w:basedOn w:val="Normal"/>
    <w:link w:val="FootnoteTextChar"/>
    <w:uiPriority w:val="99"/>
    <w:semiHidden/>
    <w:rsid w:val="00267BAB"/>
    <w:pPr>
      <w:suppressAutoHyphens/>
    </w:pPr>
    <w:rPr>
      <w:sz w:val="20"/>
    </w:rPr>
  </w:style>
  <w:style w:type="character" w:customStyle="1" w:styleId="FootnoteTextChar">
    <w:name w:val="Footnote Text Char"/>
    <w:aliases w:val="fn Char1 Char,ADB Char1 Char,single space Char Char,footnote text Char Char Char,Footnote Text Char Char Char,fn Char Char Char,ADB Char Char Char,single space Char Char Char Char,Fußnotentextf Char Char,single space Char  Char Char"/>
    <w:basedOn w:val="DefaultParagraphFont"/>
    <w:link w:val="FootnoteText"/>
    <w:semiHidden/>
    <w:rsid w:val="00267BAB"/>
    <w:rPr>
      <w:rFonts w:ascii="Times New Roman" w:eastAsia="Times New Roman" w:hAnsi="Times New Roman" w:cs="Times New Roman"/>
      <w:kern w:val="0"/>
      <w:sz w:val="20"/>
      <w:szCs w:val="20"/>
      <w:lang w:val="en-US"/>
      <w14:ligatures w14:val="none"/>
    </w:rPr>
  </w:style>
  <w:style w:type="paragraph" w:customStyle="1" w:styleId="Head32">
    <w:name w:val="Head 3.2"/>
    <w:basedOn w:val="Normal"/>
    <w:rsid w:val="00267BAB"/>
    <w:pPr>
      <w:suppressAutoHyphens/>
      <w:ind w:left="360" w:hanging="360"/>
    </w:pPr>
    <w:rPr>
      <w:b/>
      <w:lang w:val="fr-FR"/>
    </w:rPr>
  </w:style>
  <w:style w:type="paragraph" w:customStyle="1" w:styleId="Head31">
    <w:name w:val="Head 3.1"/>
    <w:basedOn w:val="Head21"/>
    <w:rsid w:val="00267BAB"/>
  </w:style>
  <w:style w:type="paragraph" w:customStyle="1" w:styleId="Head51">
    <w:name w:val="Head 5.1"/>
    <w:basedOn w:val="Normal"/>
    <w:rsid w:val="00267BAB"/>
    <w:pPr>
      <w:suppressAutoHyphens/>
      <w:spacing w:before="240" w:after="360"/>
      <w:ind w:left="720" w:hanging="720"/>
      <w:jc w:val="center"/>
    </w:pPr>
    <w:rPr>
      <w:rFonts w:ascii="Times New Roman Bold" w:hAnsi="Times New Roman Bold"/>
      <w:b/>
      <w:caps/>
      <w:sz w:val="32"/>
    </w:rPr>
  </w:style>
  <w:style w:type="character" w:styleId="PageNumber">
    <w:name w:val="page number"/>
    <w:basedOn w:val="DefaultParagraphFont"/>
    <w:rsid w:val="00267BAB"/>
  </w:style>
  <w:style w:type="character" w:customStyle="1" w:styleId="Style1">
    <w:name w:val="Style1"/>
    <w:basedOn w:val="DefaultParagraphFont"/>
    <w:rsid w:val="00267BAB"/>
    <w:rPr>
      <w:rFonts w:ascii="Century Gothic" w:hAnsi="Century Gothic"/>
      <w:b/>
      <w:sz w:val="24"/>
    </w:rPr>
  </w:style>
  <w:style w:type="paragraph" w:customStyle="1" w:styleId="Title2">
    <w:name w:val="Title2"/>
    <w:basedOn w:val="Normal"/>
    <w:rsid w:val="00267BAB"/>
    <w:pPr>
      <w:suppressAutoHyphens/>
    </w:pPr>
    <w:rPr>
      <w:sz w:val="20"/>
    </w:rPr>
  </w:style>
  <w:style w:type="paragraph" w:styleId="BlockText">
    <w:name w:val="Block Text"/>
    <w:basedOn w:val="Normal"/>
    <w:rsid w:val="00267BAB"/>
    <w:pPr>
      <w:tabs>
        <w:tab w:val="left" w:pos="720"/>
        <w:tab w:val="left" w:pos="1440"/>
      </w:tabs>
      <w:suppressAutoHyphens/>
      <w:ind w:left="1440" w:right="-72" w:hanging="1440"/>
      <w:jc w:val="both"/>
    </w:pPr>
  </w:style>
  <w:style w:type="paragraph" w:styleId="BodyTextIndent">
    <w:name w:val="Body Text Indent"/>
    <w:basedOn w:val="Normal"/>
    <w:link w:val="BodyTextIndentChar"/>
    <w:rsid w:val="00267BAB"/>
    <w:pPr>
      <w:tabs>
        <w:tab w:val="left" w:pos="-1008"/>
        <w:tab w:val="left" w:pos="540"/>
      </w:tabs>
      <w:ind w:left="540" w:hanging="540"/>
      <w:jc w:val="both"/>
    </w:pPr>
  </w:style>
  <w:style w:type="character" w:customStyle="1" w:styleId="BodyTextIndentChar">
    <w:name w:val="Body Text Indent Char"/>
    <w:basedOn w:val="DefaultParagraphFont"/>
    <w:link w:val="BodyTextIndent"/>
    <w:rsid w:val="00267BAB"/>
    <w:rPr>
      <w:rFonts w:ascii="Times New Roman" w:eastAsia="Times New Roman" w:hAnsi="Times New Roman" w:cs="Times New Roman"/>
      <w:kern w:val="0"/>
      <w:szCs w:val="20"/>
      <w:lang w:val="en-US"/>
      <w14:ligatures w14:val="none"/>
    </w:rPr>
  </w:style>
  <w:style w:type="paragraph" w:styleId="BodyText">
    <w:name w:val="Body Text"/>
    <w:basedOn w:val="Normal"/>
    <w:link w:val="BodyTextChar"/>
    <w:rsid w:val="00267BAB"/>
    <w:pPr>
      <w:suppressAutoHyphens/>
      <w:jc w:val="both"/>
    </w:pPr>
    <w:rPr>
      <w:i/>
      <w:sz w:val="20"/>
    </w:rPr>
  </w:style>
  <w:style w:type="character" w:customStyle="1" w:styleId="BodyTextChar">
    <w:name w:val="Body Text Char"/>
    <w:basedOn w:val="DefaultParagraphFont"/>
    <w:link w:val="BodyText"/>
    <w:rsid w:val="00267BAB"/>
    <w:rPr>
      <w:rFonts w:ascii="Times New Roman" w:eastAsia="Times New Roman" w:hAnsi="Times New Roman" w:cs="Times New Roman"/>
      <w:i/>
      <w:kern w:val="0"/>
      <w:sz w:val="20"/>
      <w:szCs w:val="20"/>
      <w:lang w:val="en-US"/>
      <w14:ligatures w14:val="none"/>
    </w:rPr>
  </w:style>
  <w:style w:type="paragraph" w:styleId="BodyTextIndent3">
    <w:name w:val="Body Text Indent 3"/>
    <w:basedOn w:val="Normal"/>
    <w:link w:val="BodyTextIndent3Char"/>
    <w:rsid w:val="00267BAB"/>
    <w:pPr>
      <w:tabs>
        <w:tab w:val="left" w:pos="0"/>
        <w:tab w:val="left" w:pos="636"/>
        <w:tab w:val="left" w:pos="1134"/>
        <w:tab w:val="left" w:pos="1590"/>
        <w:tab w:val="left" w:pos="1908"/>
        <w:tab w:val="left" w:pos="2226"/>
        <w:tab w:val="left" w:pos="2544"/>
        <w:tab w:val="left" w:pos="2862"/>
      </w:tabs>
      <w:suppressAutoHyphens/>
      <w:ind w:left="1620" w:hanging="684"/>
      <w:jc w:val="both"/>
    </w:pPr>
    <w:rPr>
      <w:rFonts w:ascii="Arial" w:hAnsi="Arial"/>
      <w:i/>
      <w:spacing w:val="-2"/>
      <w:sz w:val="22"/>
      <w:lang w:val="en-GB"/>
    </w:rPr>
  </w:style>
  <w:style w:type="character" w:customStyle="1" w:styleId="BodyTextIndent3Char">
    <w:name w:val="Body Text Indent 3 Char"/>
    <w:basedOn w:val="DefaultParagraphFont"/>
    <w:link w:val="BodyTextIndent3"/>
    <w:rsid w:val="00267BAB"/>
    <w:rPr>
      <w:rFonts w:ascii="Arial" w:eastAsia="Times New Roman" w:hAnsi="Arial" w:cs="Times New Roman"/>
      <w:i/>
      <w:spacing w:val="-2"/>
      <w:kern w:val="0"/>
      <w:sz w:val="22"/>
      <w:szCs w:val="20"/>
      <w:lang w:val="en-GB"/>
      <w14:ligatures w14:val="none"/>
    </w:rPr>
  </w:style>
  <w:style w:type="paragraph" w:styleId="BodyTextIndent2">
    <w:name w:val="Body Text Indent 2"/>
    <w:basedOn w:val="Normal"/>
    <w:link w:val="BodyTextIndent2Char"/>
    <w:rsid w:val="00267BAB"/>
    <w:pPr>
      <w:tabs>
        <w:tab w:val="left" w:pos="0"/>
        <w:tab w:val="left" w:pos="636"/>
        <w:tab w:val="left" w:pos="1134"/>
        <w:tab w:val="left" w:pos="1590"/>
        <w:tab w:val="left" w:pos="1908"/>
        <w:tab w:val="left" w:pos="2226"/>
        <w:tab w:val="left" w:pos="2544"/>
        <w:tab w:val="left" w:pos="2862"/>
      </w:tabs>
      <w:suppressAutoHyphens/>
      <w:ind w:left="636"/>
      <w:jc w:val="both"/>
    </w:pPr>
    <w:rPr>
      <w:spacing w:val="-2"/>
      <w:sz w:val="22"/>
    </w:rPr>
  </w:style>
  <w:style w:type="character" w:customStyle="1" w:styleId="BodyTextIndent2Char">
    <w:name w:val="Body Text Indent 2 Char"/>
    <w:basedOn w:val="DefaultParagraphFont"/>
    <w:link w:val="BodyTextIndent2"/>
    <w:rsid w:val="00267BAB"/>
    <w:rPr>
      <w:rFonts w:ascii="Times New Roman" w:eastAsia="Times New Roman" w:hAnsi="Times New Roman" w:cs="Times New Roman"/>
      <w:spacing w:val="-2"/>
      <w:kern w:val="0"/>
      <w:sz w:val="22"/>
      <w:szCs w:val="20"/>
      <w:lang w:val="en-US"/>
      <w14:ligatures w14:val="none"/>
    </w:rPr>
  </w:style>
  <w:style w:type="paragraph" w:styleId="BodyText2">
    <w:name w:val="Body Text 2"/>
    <w:basedOn w:val="Normal"/>
    <w:link w:val="BodyText2Char"/>
    <w:uiPriority w:val="99"/>
    <w:rsid w:val="00267BAB"/>
    <w:pPr>
      <w:suppressAutoHyphens/>
      <w:jc w:val="both"/>
    </w:pPr>
    <w:rPr>
      <w:i/>
    </w:rPr>
  </w:style>
  <w:style w:type="character" w:customStyle="1" w:styleId="BodyText2Char">
    <w:name w:val="Body Text 2 Char"/>
    <w:basedOn w:val="DefaultParagraphFont"/>
    <w:link w:val="BodyText2"/>
    <w:rsid w:val="00267BAB"/>
    <w:rPr>
      <w:rFonts w:ascii="Times New Roman" w:eastAsia="Times New Roman" w:hAnsi="Times New Roman" w:cs="Times New Roman"/>
      <w:i/>
      <w:kern w:val="0"/>
      <w:szCs w:val="20"/>
      <w:lang w:val="en-US"/>
      <w14:ligatures w14:val="none"/>
    </w:rPr>
  </w:style>
  <w:style w:type="paragraph" w:styleId="BodyText3">
    <w:name w:val="Body Text 3"/>
    <w:basedOn w:val="Normal"/>
    <w:link w:val="BodyText3Char"/>
    <w:rsid w:val="00267BAB"/>
    <w:pPr>
      <w:tabs>
        <w:tab w:val="left" w:pos="0"/>
      </w:tabs>
      <w:ind w:right="-72"/>
    </w:pPr>
  </w:style>
  <w:style w:type="character" w:customStyle="1" w:styleId="BodyText3Char">
    <w:name w:val="Body Text 3 Char"/>
    <w:basedOn w:val="DefaultParagraphFont"/>
    <w:link w:val="BodyText3"/>
    <w:rsid w:val="00267BAB"/>
    <w:rPr>
      <w:rFonts w:ascii="Times New Roman" w:eastAsia="Times New Roman" w:hAnsi="Times New Roman" w:cs="Times New Roman"/>
      <w:kern w:val="0"/>
      <w:szCs w:val="20"/>
      <w:lang w:val="en-US"/>
      <w14:ligatures w14:val="none"/>
    </w:rPr>
  </w:style>
  <w:style w:type="paragraph" w:styleId="DocumentMap">
    <w:name w:val="Document Map"/>
    <w:basedOn w:val="Normal"/>
    <w:link w:val="DocumentMapChar"/>
    <w:semiHidden/>
    <w:rsid w:val="00267BAB"/>
    <w:pPr>
      <w:shd w:val="clear" w:color="auto" w:fill="000080"/>
    </w:pPr>
    <w:rPr>
      <w:rFonts w:ascii="Tahoma" w:hAnsi="Tahoma"/>
    </w:rPr>
  </w:style>
  <w:style w:type="character" w:customStyle="1" w:styleId="DocumentMapChar">
    <w:name w:val="Document Map Char"/>
    <w:basedOn w:val="DefaultParagraphFont"/>
    <w:link w:val="DocumentMap"/>
    <w:semiHidden/>
    <w:rsid w:val="00267BAB"/>
    <w:rPr>
      <w:rFonts w:ascii="Tahoma" w:eastAsia="Times New Roman" w:hAnsi="Tahoma" w:cs="Times New Roman"/>
      <w:kern w:val="0"/>
      <w:szCs w:val="20"/>
      <w:shd w:val="clear" w:color="auto" w:fill="000080"/>
      <w:lang w:val="en-US"/>
      <w14:ligatures w14:val="none"/>
    </w:rPr>
  </w:style>
  <w:style w:type="paragraph" w:styleId="BodyTextFirstIndent">
    <w:name w:val="Body Text First Indent"/>
    <w:basedOn w:val="BodyText"/>
    <w:link w:val="BodyTextFirstIndentChar"/>
    <w:rsid w:val="00267BAB"/>
    <w:pPr>
      <w:suppressAutoHyphens w:val="0"/>
      <w:spacing w:after="120"/>
      <w:ind w:firstLine="210"/>
      <w:jc w:val="left"/>
    </w:pPr>
    <w:rPr>
      <w:rFonts w:ascii="Arial" w:hAnsi="Arial"/>
      <w:i w:val="0"/>
      <w:sz w:val="22"/>
    </w:rPr>
  </w:style>
  <w:style w:type="character" w:customStyle="1" w:styleId="BodyTextFirstIndentChar">
    <w:name w:val="Body Text First Indent Char"/>
    <w:basedOn w:val="BodyTextChar"/>
    <w:link w:val="BodyTextFirstIndent"/>
    <w:rsid w:val="00267BAB"/>
    <w:rPr>
      <w:rFonts w:ascii="Arial" w:eastAsia="Times New Roman" w:hAnsi="Arial" w:cs="Times New Roman"/>
      <w:i w:val="0"/>
      <w:kern w:val="0"/>
      <w:sz w:val="22"/>
      <w:szCs w:val="20"/>
      <w:lang w:val="en-US"/>
      <w14:ligatures w14:val="none"/>
    </w:rPr>
  </w:style>
  <w:style w:type="paragraph" w:styleId="BodyTextFirstIndent2">
    <w:name w:val="Body Text First Indent 2"/>
    <w:basedOn w:val="BodyTextIndent"/>
    <w:link w:val="BodyTextFirstIndent2Char"/>
    <w:rsid w:val="00267BAB"/>
    <w:pPr>
      <w:tabs>
        <w:tab w:val="clear" w:pos="-1008"/>
        <w:tab w:val="clear" w:pos="540"/>
      </w:tabs>
      <w:spacing w:after="120"/>
      <w:ind w:left="283" w:firstLine="210"/>
      <w:jc w:val="left"/>
    </w:pPr>
    <w:rPr>
      <w:rFonts w:ascii="Arial" w:hAnsi="Arial"/>
    </w:rPr>
  </w:style>
  <w:style w:type="character" w:customStyle="1" w:styleId="BodyTextFirstIndent2Char">
    <w:name w:val="Body Text First Indent 2 Char"/>
    <w:basedOn w:val="BodyTextIndentChar"/>
    <w:link w:val="BodyTextFirstIndent2"/>
    <w:rsid w:val="00267BAB"/>
    <w:rPr>
      <w:rFonts w:ascii="Arial" w:eastAsia="Times New Roman" w:hAnsi="Arial" w:cs="Times New Roman"/>
      <w:kern w:val="0"/>
      <w:szCs w:val="20"/>
      <w:lang w:val="en-US"/>
      <w14:ligatures w14:val="none"/>
    </w:rPr>
  </w:style>
  <w:style w:type="paragraph" w:styleId="Closing">
    <w:name w:val="Closing"/>
    <w:basedOn w:val="Normal"/>
    <w:link w:val="ClosingChar"/>
    <w:rsid w:val="00267BAB"/>
    <w:pPr>
      <w:ind w:left="4252"/>
    </w:pPr>
  </w:style>
  <w:style w:type="character" w:customStyle="1" w:styleId="ClosingChar">
    <w:name w:val="Closing Char"/>
    <w:basedOn w:val="DefaultParagraphFont"/>
    <w:link w:val="Closing"/>
    <w:rsid w:val="00267BAB"/>
    <w:rPr>
      <w:rFonts w:ascii="Times New Roman" w:eastAsia="Times New Roman" w:hAnsi="Times New Roman" w:cs="Times New Roman"/>
      <w:kern w:val="0"/>
      <w:szCs w:val="20"/>
      <w:lang w:val="en-US"/>
      <w14:ligatures w14:val="none"/>
    </w:rPr>
  </w:style>
  <w:style w:type="character" w:styleId="CommentReference">
    <w:name w:val="annotation reference"/>
    <w:basedOn w:val="DefaultParagraphFont"/>
    <w:semiHidden/>
    <w:rsid w:val="00267BAB"/>
    <w:rPr>
      <w:sz w:val="16"/>
    </w:rPr>
  </w:style>
  <w:style w:type="paragraph" w:styleId="CommentText">
    <w:name w:val="annotation text"/>
    <w:basedOn w:val="Normal"/>
    <w:link w:val="CommentTextChar"/>
    <w:semiHidden/>
    <w:rsid w:val="00267BAB"/>
    <w:rPr>
      <w:sz w:val="20"/>
    </w:rPr>
  </w:style>
  <w:style w:type="character" w:customStyle="1" w:styleId="CommentTextChar">
    <w:name w:val="Comment Text Char"/>
    <w:basedOn w:val="DefaultParagraphFont"/>
    <w:link w:val="CommentText"/>
    <w:semiHidden/>
    <w:rsid w:val="00267BAB"/>
    <w:rPr>
      <w:rFonts w:ascii="Times New Roman" w:eastAsia="Times New Roman" w:hAnsi="Times New Roman" w:cs="Times New Roman"/>
      <w:kern w:val="0"/>
      <w:sz w:val="20"/>
      <w:szCs w:val="20"/>
      <w:lang w:val="en-US"/>
      <w14:ligatures w14:val="none"/>
    </w:rPr>
  </w:style>
  <w:style w:type="paragraph" w:styleId="Date">
    <w:name w:val="Date"/>
    <w:basedOn w:val="Normal"/>
    <w:next w:val="Normal"/>
    <w:link w:val="DateChar"/>
    <w:rsid w:val="00267BAB"/>
  </w:style>
  <w:style w:type="character" w:customStyle="1" w:styleId="DateChar">
    <w:name w:val="Date Char"/>
    <w:basedOn w:val="DefaultParagraphFont"/>
    <w:link w:val="Date"/>
    <w:rsid w:val="00267BAB"/>
    <w:rPr>
      <w:rFonts w:ascii="Times New Roman" w:eastAsia="Times New Roman" w:hAnsi="Times New Roman" w:cs="Times New Roman"/>
      <w:kern w:val="0"/>
      <w:szCs w:val="20"/>
      <w:lang w:val="en-US"/>
      <w14:ligatures w14:val="none"/>
    </w:rPr>
  </w:style>
  <w:style w:type="character" w:styleId="Emphasis">
    <w:name w:val="Emphasis"/>
    <w:basedOn w:val="DefaultParagraphFont"/>
    <w:qFormat/>
    <w:rsid w:val="00267BAB"/>
    <w:rPr>
      <w:i/>
    </w:rPr>
  </w:style>
  <w:style w:type="paragraph" w:styleId="EndnoteText">
    <w:name w:val="endnote text"/>
    <w:basedOn w:val="Normal"/>
    <w:link w:val="EndnoteTextChar"/>
    <w:semiHidden/>
    <w:rsid w:val="00267BAB"/>
    <w:rPr>
      <w:sz w:val="20"/>
    </w:rPr>
  </w:style>
  <w:style w:type="character" w:customStyle="1" w:styleId="EndnoteTextChar">
    <w:name w:val="Endnote Text Char"/>
    <w:basedOn w:val="DefaultParagraphFont"/>
    <w:link w:val="EndnoteText"/>
    <w:semiHidden/>
    <w:rsid w:val="00267BAB"/>
    <w:rPr>
      <w:rFonts w:ascii="Times New Roman" w:eastAsia="Times New Roman" w:hAnsi="Times New Roman" w:cs="Times New Roman"/>
      <w:kern w:val="0"/>
      <w:sz w:val="20"/>
      <w:szCs w:val="20"/>
      <w:lang w:val="en-US"/>
      <w14:ligatures w14:val="none"/>
    </w:rPr>
  </w:style>
  <w:style w:type="paragraph" w:styleId="EnvelopeAddress">
    <w:name w:val="envelope address"/>
    <w:basedOn w:val="Normal"/>
    <w:rsid w:val="00267BAB"/>
    <w:pPr>
      <w:framePr w:w="7920" w:h="1980" w:hRule="exact" w:hSpace="180" w:wrap="auto" w:hAnchor="page" w:xAlign="center" w:yAlign="bottom"/>
      <w:ind w:left="2880"/>
    </w:pPr>
  </w:style>
  <w:style w:type="paragraph" w:styleId="EnvelopeReturn">
    <w:name w:val="envelope return"/>
    <w:basedOn w:val="Normal"/>
    <w:rsid w:val="00267BAB"/>
    <w:rPr>
      <w:sz w:val="20"/>
    </w:rPr>
  </w:style>
  <w:style w:type="character" w:styleId="FollowedHyperlink">
    <w:name w:val="FollowedHyperlink"/>
    <w:basedOn w:val="DefaultParagraphFont"/>
    <w:rsid w:val="00267BAB"/>
    <w:rPr>
      <w:color w:val="800080"/>
      <w:u w:val="single"/>
    </w:rPr>
  </w:style>
  <w:style w:type="character" w:styleId="Hyperlink">
    <w:name w:val="Hyperlink"/>
    <w:basedOn w:val="DefaultParagraphFont"/>
    <w:uiPriority w:val="99"/>
    <w:rsid w:val="00267BAB"/>
    <w:rPr>
      <w:color w:val="0000FF"/>
      <w:u w:val="single"/>
    </w:rPr>
  </w:style>
  <w:style w:type="paragraph" w:styleId="Index3">
    <w:name w:val="index 3"/>
    <w:basedOn w:val="Normal"/>
    <w:next w:val="Normal"/>
    <w:autoRedefine/>
    <w:semiHidden/>
    <w:rsid w:val="00267BAB"/>
    <w:pPr>
      <w:ind w:left="660" w:hanging="220"/>
    </w:pPr>
  </w:style>
  <w:style w:type="paragraph" w:styleId="Index4">
    <w:name w:val="index 4"/>
    <w:basedOn w:val="Normal"/>
    <w:next w:val="Normal"/>
    <w:autoRedefine/>
    <w:semiHidden/>
    <w:rsid w:val="00267BAB"/>
    <w:pPr>
      <w:ind w:left="880" w:hanging="220"/>
    </w:pPr>
  </w:style>
  <w:style w:type="paragraph" w:styleId="Index5">
    <w:name w:val="index 5"/>
    <w:basedOn w:val="Normal"/>
    <w:next w:val="Normal"/>
    <w:autoRedefine/>
    <w:semiHidden/>
    <w:rsid w:val="00267BAB"/>
    <w:pPr>
      <w:ind w:left="1100" w:hanging="220"/>
    </w:pPr>
  </w:style>
  <w:style w:type="paragraph" w:styleId="Index6">
    <w:name w:val="index 6"/>
    <w:basedOn w:val="Normal"/>
    <w:next w:val="Normal"/>
    <w:autoRedefine/>
    <w:semiHidden/>
    <w:rsid w:val="00267BAB"/>
    <w:pPr>
      <w:ind w:left="1320" w:hanging="220"/>
    </w:pPr>
  </w:style>
  <w:style w:type="paragraph" w:styleId="Index7">
    <w:name w:val="index 7"/>
    <w:basedOn w:val="Normal"/>
    <w:next w:val="Normal"/>
    <w:autoRedefine/>
    <w:semiHidden/>
    <w:rsid w:val="00267BAB"/>
    <w:pPr>
      <w:ind w:left="1540" w:hanging="220"/>
    </w:pPr>
  </w:style>
  <w:style w:type="paragraph" w:styleId="Index8">
    <w:name w:val="index 8"/>
    <w:basedOn w:val="Normal"/>
    <w:next w:val="Normal"/>
    <w:autoRedefine/>
    <w:semiHidden/>
    <w:rsid w:val="00267BAB"/>
    <w:pPr>
      <w:ind w:left="1760" w:hanging="220"/>
    </w:pPr>
  </w:style>
  <w:style w:type="paragraph" w:styleId="Index9">
    <w:name w:val="index 9"/>
    <w:basedOn w:val="Normal"/>
    <w:next w:val="Normal"/>
    <w:autoRedefine/>
    <w:semiHidden/>
    <w:rsid w:val="00267BAB"/>
    <w:pPr>
      <w:ind w:left="1980" w:hanging="220"/>
    </w:pPr>
  </w:style>
  <w:style w:type="paragraph" w:styleId="IndexHeading">
    <w:name w:val="index heading"/>
    <w:basedOn w:val="Normal"/>
    <w:next w:val="Index1"/>
    <w:semiHidden/>
    <w:rsid w:val="00267BAB"/>
    <w:rPr>
      <w:b/>
    </w:rPr>
  </w:style>
  <w:style w:type="character" w:styleId="LineNumber">
    <w:name w:val="line number"/>
    <w:basedOn w:val="DefaultParagraphFont"/>
    <w:rsid w:val="00267BAB"/>
  </w:style>
  <w:style w:type="paragraph" w:styleId="List">
    <w:name w:val="List"/>
    <w:basedOn w:val="Normal"/>
    <w:rsid w:val="00267BAB"/>
    <w:pPr>
      <w:ind w:left="283" w:hanging="283"/>
    </w:pPr>
  </w:style>
  <w:style w:type="paragraph" w:styleId="List2">
    <w:name w:val="List 2"/>
    <w:basedOn w:val="Normal"/>
    <w:rsid w:val="00267BAB"/>
    <w:pPr>
      <w:ind w:left="566" w:hanging="283"/>
    </w:pPr>
  </w:style>
  <w:style w:type="paragraph" w:styleId="List3">
    <w:name w:val="List 3"/>
    <w:basedOn w:val="Normal"/>
    <w:rsid w:val="00267BAB"/>
    <w:pPr>
      <w:ind w:left="849" w:hanging="283"/>
    </w:pPr>
  </w:style>
  <w:style w:type="paragraph" w:styleId="List4">
    <w:name w:val="List 4"/>
    <w:basedOn w:val="Normal"/>
    <w:rsid w:val="00267BAB"/>
    <w:pPr>
      <w:ind w:left="1132" w:hanging="283"/>
    </w:pPr>
  </w:style>
  <w:style w:type="paragraph" w:styleId="List5">
    <w:name w:val="List 5"/>
    <w:basedOn w:val="Normal"/>
    <w:rsid w:val="00267BAB"/>
    <w:pPr>
      <w:ind w:left="1415" w:hanging="283"/>
    </w:pPr>
  </w:style>
  <w:style w:type="paragraph" w:styleId="ListBullet">
    <w:name w:val="List Bullet"/>
    <w:basedOn w:val="Normal"/>
    <w:autoRedefine/>
    <w:rsid w:val="00267BAB"/>
    <w:pPr>
      <w:numPr>
        <w:numId w:val="1"/>
      </w:numPr>
    </w:pPr>
  </w:style>
  <w:style w:type="paragraph" w:styleId="ListBullet2">
    <w:name w:val="List Bullet 2"/>
    <w:basedOn w:val="Normal"/>
    <w:autoRedefine/>
    <w:rsid w:val="00267BAB"/>
    <w:pPr>
      <w:numPr>
        <w:numId w:val="2"/>
      </w:numPr>
    </w:pPr>
  </w:style>
  <w:style w:type="paragraph" w:styleId="ListBullet3">
    <w:name w:val="List Bullet 3"/>
    <w:basedOn w:val="Normal"/>
    <w:autoRedefine/>
    <w:rsid w:val="00267BAB"/>
    <w:pPr>
      <w:numPr>
        <w:numId w:val="3"/>
      </w:numPr>
    </w:pPr>
  </w:style>
  <w:style w:type="paragraph" w:styleId="ListBullet4">
    <w:name w:val="List Bullet 4"/>
    <w:basedOn w:val="Normal"/>
    <w:autoRedefine/>
    <w:rsid w:val="00267BAB"/>
    <w:pPr>
      <w:numPr>
        <w:numId w:val="4"/>
      </w:numPr>
    </w:pPr>
  </w:style>
  <w:style w:type="paragraph" w:styleId="ListBullet5">
    <w:name w:val="List Bullet 5"/>
    <w:basedOn w:val="Normal"/>
    <w:autoRedefine/>
    <w:rsid w:val="00267BAB"/>
    <w:pPr>
      <w:numPr>
        <w:numId w:val="5"/>
      </w:numPr>
    </w:pPr>
  </w:style>
  <w:style w:type="paragraph" w:styleId="ListContinue">
    <w:name w:val="List Continue"/>
    <w:basedOn w:val="Normal"/>
    <w:rsid w:val="00267BAB"/>
    <w:pPr>
      <w:spacing w:after="120"/>
      <w:ind w:left="283"/>
    </w:pPr>
  </w:style>
  <w:style w:type="paragraph" w:styleId="ListContinue2">
    <w:name w:val="List Continue 2"/>
    <w:basedOn w:val="Normal"/>
    <w:rsid w:val="00267BAB"/>
    <w:pPr>
      <w:spacing w:after="120"/>
      <w:ind w:left="566"/>
    </w:pPr>
  </w:style>
  <w:style w:type="paragraph" w:styleId="ListContinue3">
    <w:name w:val="List Continue 3"/>
    <w:basedOn w:val="Normal"/>
    <w:rsid w:val="00267BAB"/>
    <w:pPr>
      <w:spacing w:after="120"/>
      <w:ind w:left="849"/>
    </w:pPr>
  </w:style>
  <w:style w:type="paragraph" w:styleId="ListContinue4">
    <w:name w:val="List Continue 4"/>
    <w:basedOn w:val="Normal"/>
    <w:rsid w:val="00267BAB"/>
    <w:pPr>
      <w:spacing w:after="120"/>
      <w:ind w:left="1132"/>
    </w:pPr>
  </w:style>
  <w:style w:type="paragraph" w:styleId="ListContinue5">
    <w:name w:val="List Continue 5"/>
    <w:basedOn w:val="Normal"/>
    <w:rsid w:val="00267BAB"/>
    <w:pPr>
      <w:spacing w:after="120"/>
      <w:ind w:left="1415"/>
    </w:pPr>
  </w:style>
  <w:style w:type="paragraph" w:styleId="ListNumber">
    <w:name w:val="List Number"/>
    <w:basedOn w:val="Normal"/>
    <w:rsid w:val="00267BAB"/>
    <w:pPr>
      <w:numPr>
        <w:numId w:val="6"/>
      </w:numPr>
    </w:pPr>
  </w:style>
  <w:style w:type="paragraph" w:styleId="ListNumber2">
    <w:name w:val="List Number 2"/>
    <w:basedOn w:val="Normal"/>
    <w:rsid w:val="00267BAB"/>
    <w:pPr>
      <w:numPr>
        <w:numId w:val="7"/>
      </w:numPr>
    </w:pPr>
  </w:style>
  <w:style w:type="paragraph" w:styleId="ListNumber3">
    <w:name w:val="List Number 3"/>
    <w:basedOn w:val="Normal"/>
    <w:rsid w:val="00267BAB"/>
    <w:pPr>
      <w:numPr>
        <w:numId w:val="8"/>
      </w:numPr>
    </w:pPr>
  </w:style>
  <w:style w:type="paragraph" w:styleId="ListNumber4">
    <w:name w:val="List Number 4"/>
    <w:basedOn w:val="Normal"/>
    <w:rsid w:val="00267BAB"/>
    <w:pPr>
      <w:numPr>
        <w:numId w:val="9"/>
      </w:numPr>
    </w:pPr>
  </w:style>
  <w:style w:type="paragraph" w:styleId="ListNumber5">
    <w:name w:val="List Number 5"/>
    <w:basedOn w:val="Normal"/>
    <w:rsid w:val="00267BAB"/>
    <w:pPr>
      <w:numPr>
        <w:numId w:val="10"/>
      </w:numPr>
    </w:pPr>
  </w:style>
  <w:style w:type="paragraph" w:styleId="MacroText">
    <w:name w:val="macro"/>
    <w:link w:val="MacroTextChar"/>
    <w:semiHidden/>
    <w:rsid w:val="00267B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kern w:val="0"/>
      <w:sz w:val="20"/>
      <w:szCs w:val="20"/>
      <w14:ligatures w14:val="none"/>
    </w:rPr>
  </w:style>
  <w:style w:type="character" w:customStyle="1" w:styleId="MacroTextChar">
    <w:name w:val="Macro Text Char"/>
    <w:basedOn w:val="DefaultParagraphFont"/>
    <w:link w:val="MacroText"/>
    <w:semiHidden/>
    <w:rsid w:val="00267BAB"/>
    <w:rPr>
      <w:rFonts w:ascii="Courier New" w:eastAsia="Times New Roman" w:hAnsi="Courier New" w:cs="Times New Roman"/>
      <w:kern w:val="0"/>
      <w:sz w:val="20"/>
      <w:szCs w:val="20"/>
      <w:lang w:val="en-US"/>
      <w14:ligatures w14:val="none"/>
    </w:rPr>
  </w:style>
  <w:style w:type="paragraph" w:styleId="MessageHeader">
    <w:name w:val="Message Header"/>
    <w:basedOn w:val="Normal"/>
    <w:link w:val="MessageHeaderChar"/>
    <w:rsid w:val="00267BAB"/>
    <w:pPr>
      <w:pBdr>
        <w:top w:val="single" w:sz="6" w:space="1" w:color="auto"/>
        <w:left w:val="single" w:sz="6" w:space="1" w:color="auto"/>
        <w:bottom w:val="single" w:sz="6" w:space="1" w:color="auto"/>
        <w:right w:val="single" w:sz="6" w:space="1" w:color="auto"/>
      </w:pBdr>
      <w:shd w:val="pct20" w:color="auto" w:fill="auto"/>
      <w:ind w:left="1134" w:hanging="1134"/>
    </w:pPr>
  </w:style>
  <w:style w:type="character" w:customStyle="1" w:styleId="MessageHeaderChar">
    <w:name w:val="Message Header Char"/>
    <w:basedOn w:val="DefaultParagraphFont"/>
    <w:link w:val="MessageHeader"/>
    <w:rsid w:val="00267BAB"/>
    <w:rPr>
      <w:rFonts w:ascii="Times New Roman" w:eastAsia="Times New Roman" w:hAnsi="Times New Roman" w:cs="Times New Roman"/>
      <w:kern w:val="0"/>
      <w:szCs w:val="20"/>
      <w:shd w:val="pct20" w:color="auto" w:fill="auto"/>
      <w:lang w:val="en-US"/>
      <w14:ligatures w14:val="none"/>
    </w:rPr>
  </w:style>
  <w:style w:type="paragraph" w:styleId="NormalIndent">
    <w:name w:val="Normal Indent"/>
    <w:basedOn w:val="Normal"/>
    <w:rsid w:val="00267BAB"/>
    <w:pPr>
      <w:ind w:left="720"/>
    </w:pPr>
  </w:style>
  <w:style w:type="paragraph" w:styleId="NoteHeading">
    <w:name w:val="Note Heading"/>
    <w:basedOn w:val="Normal"/>
    <w:next w:val="Normal"/>
    <w:link w:val="NoteHeadingChar"/>
    <w:rsid w:val="00267BAB"/>
  </w:style>
  <w:style w:type="character" w:customStyle="1" w:styleId="NoteHeadingChar">
    <w:name w:val="Note Heading Char"/>
    <w:basedOn w:val="DefaultParagraphFont"/>
    <w:link w:val="NoteHeading"/>
    <w:rsid w:val="00267BAB"/>
    <w:rPr>
      <w:rFonts w:ascii="Times New Roman" w:eastAsia="Times New Roman" w:hAnsi="Times New Roman" w:cs="Times New Roman"/>
      <w:kern w:val="0"/>
      <w:szCs w:val="20"/>
      <w:lang w:val="en-US"/>
      <w14:ligatures w14:val="none"/>
    </w:rPr>
  </w:style>
  <w:style w:type="paragraph" w:styleId="PlainText">
    <w:name w:val="Plain Text"/>
    <w:basedOn w:val="Normal"/>
    <w:link w:val="PlainTextChar"/>
    <w:rsid w:val="00267BAB"/>
    <w:rPr>
      <w:rFonts w:ascii="Courier New" w:hAnsi="Courier New"/>
      <w:sz w:val="20"/>
    </w:rPr>
  </w:style>
  <w:style w:type="character" w:customStyle="1" w:styleId="PlainTextChar">
    <w:name w:val="Plain Text Char"/>
    <w:basedOn w:val="DefaultParagraphFont"/>
    <w:link w:val="PlainText"/>
    <w:rsid w:val="00267BAB"/>
    <w:rPr>
      <w:rFonts w:ascii="Courier New" w:eastAsia="Times New Roman" w:hAnsi="Courier New" w:cs="Times New Roman"/>
      <w:kern w:val="0"/>
      <w:sz w:val="20"/>
      <w:szCs w:val="20"/>
      <w:lang w:val="en-US"/>
      <w14:ligatures w14:val="none"/>
    </w:rPr>
  </w:style>
  <w:style w:type="paragraph" w:styleId="Salutation">
    <w:name w:val="Salutation"/>
    <w:basedOn w:val="Normal"/>
    <w:next w:val="Normal"/>
    <w:link w:val="SalutationChar"/>
    <w:rsid w:val="00267BAB"/>
  </w:style>
  <w:style w:type="character" w:customStyle="1" w:styleId="SalutationChar">
    <w:name w:val="Salutation Char"/>
    <w:basedOn w:val="DefaultParagraphFont"/>
    <w:link w:val="Salutation"/>
    <w:rsid w:val="00267BAB"/>
    <w:rPr>
      <w:rFonts w:ascii="Times New Roman" w:eastAsia="Times New Roman" w:hAnsi="Times New Roman" w:cs="Times New Roman"/>
      <w:kern w:val="0"/>
      <w:szCs w:val="20"/>
      <w:lang w:val="en-US"/>
      <w14:ligatures w14:val="none"/>
    </w:rPr>
  </w:style>
  <w:style w:type="paragraph" w:styleId="Signature">
    <w:name w:val="Signature"/>
    <w:basedOn w:val="Normal"/>
    <w:link w:val="SignatureChar"/>
    <w:rsid w:val="00267BAB"/>
    <w:pPr>
      <w:ind w:left="4252"/>
    </w:pPr>
  </w:style>
  <w:style w:type="character" w:customStyle="1" w:styleId="SignatureChar">
    <w:name w:val="Signature Char"/>
    <w:basedOn w:val="DefaultParagraphFont"/>
    <w:link w:val="Signature"/>
    <w:rsid w:val="00267BAB"/>
    <w:rPr>
      <w:rFonts w:ascii="Times New Roman" w:eastAsia="Times New Roman" w:hAnsi="Times New Roman" w:cs="Times New Roman"/>
      <w:kern w:val="0"/>
      <w:szCs w:val="20"/>
      <w:lang w:val="en-US"/>
      <w14:ligatures w14:val="none"/>
    </w:rPr>
  </w:style>
  <w:style w:type="character" w:styleId="Strong">
    <w:name w:val="Strong"/>
    <w:basedOn w:val="DefaultParagraphFont"/>
    <w:qFormat/>
    <w:rsid w:val="00267BAB"/>
    <w:rPr>
      <w:b/>
    </w:rPr>
  </w:style>
  <w:style w:type="paragraph" w:styleId="TableofAuthorities">
    <w:name w:val="table of authorities"/>
    <w:basedOn w:val="Normal"/>
    <w:next w:val="Normal"/>
    <w:semiHidden/>
    <w:rsid w:val="00267BAB"/>
    <w:pPr>
      <w:ind w:left="220" w:hanging="220"/>
    </w:pPr>
  </w:style>
  <w:style w:type="paragraph" w:styleId="TableofFigures">
    <w:name w:val="table of figures"/>
    <w:basedOn w:val="Normal"/>
    <w:next w:val="Normal"/>
    <w:semiHidden/>
    <w:rsid w:val="00267BAB"/>
    <w:pPr>
      <w:ind w:left="440" w:hanging="440"/>
    </w:pPr>
  </w:style>
  <w:style w:type="paragraph" w:customStyle="1" w:styleId="explanatorynotes">
    <w:name w:val="explanatory_notes"/>
    <w:basedOn w:val="Normal"/>
    <w:rsid w:val="00267BAB"/>
    <w:pPr>
      <w:widowControl w:val="0"/>
      <w:tabs>
        <w:tab w:val="left" w:pos="691"/>
      </w:tabs>
      <w:suppressAutoHyphens/>
      <w:spacing w:after="200"/>
      <w:ind w:left="691" w:hanging="691"/>
    </w:pPr>
    <w:rPr>
      <w:rFonts w:ascii="Arial" w:hAnsi="Arial"/>
    </w:rPr>
  </w:style>
  <w:style w:type="paragraph" w:customStyle="1" w:styleId="explanatoryclause">
    <w:name w:val="explanatory_clause"/>
    <w:basedOn w:val="Normal"/>
    <w:rsid w:val="00267BAB"/>
    <w:pPr>
      <w:widowControl w:val="0"/>
      <w:suppressAutoHyphens/>
      <w:spacing w:after="240"/>
      <w:ind w:right="-14"/>
      <w:jc w:val="both"/>
    </w:pPr>
    <w:rPr>
      <w:rFonts w:ascii="Arial" w:hAnsi="Arial"/>
    </w:rPr>
  </w:style>
  <w:style w:type="paragraph" w:customStyle="1" w:styleId="Head81">
    <w:name w:val="Head 8.1"/>
    <w:basedOn w:val="Heading1"/>
    <w:rsid w:val="00267BAB"/>
    <w:pPr>
      <w:keepNext w:val="0"/>
      <w:keepLines w:val="0"/>
      <w:suppressAutoHyphens/>
      <w:spacing w:before="480" w:after="240"/>
      <w:jc w:val="center"/>
      <w:outlineLvl w:val="9"/>
    </w:pPr>
    <w:rPr>
      <w:rFonts w:ascii="Times New Roman Bold" w:eastAsia="Times New Roman" w:hAnsi="Times New Roman Bold" w:cs="Times New Roman"/>
      <w:b/>
      <w:color w:val="auto"/>
      <w:sz w:val="32"/>
      <w:szCs w:val="20"/>
      <w:lang w:val="en-GB"/>
    </w:rPr>
  </w:style>
  <w:style w:type="paragraph" w:customStyle="1" w:styleId="Outline1">
    <w:name w:val="Outline1"/>
    <w:basedOn w:val="Outline"/>
    <w:next w:val="Outline2"/>
    <w:rsid w:val="00267BAB"/>
    <w:pPr>
      <w:keepNext/>
      <w:tabs>
        <w:tab w:val="num" w:pos="360"/>
      </w:tabs>
      <w:ind w:left="360" w:hanging="360"/>
    </w:pPr>
  </w:style>
  <w:style w:type="paragraph" w:customStyle="1" w:styleId="Outline">
    <w:name w:val="Outline"/>
    <w:basedOn w:val="Normal"/>
    <w:rsid w:val="00267BAB"/>
    <w:pPr>
      <w:spacing w:before="240"/>
    </w:pPr>
    <w:rPr>
      <w:kern w:val="28"/>
    </w:rPr>
  </w:style>
  <w:style w:type="paragraph" w:customStyle="1" w:styleId="Outline2">
    <w:name w:val="Outline2"/>
    <w:basedOn w:val="Normal"/>
    <w:rsid w:val="00267BAB"/>
    <w:pPr>
      <w:numPr>
        <w:ilvl w:val="1"/>
        <w:numId w:val="11"/>
      </w:numPr>
      <w:tabs>
        <w:tab w:val="clear" w:pos="1152"/>
        <w:tab w:val="num" w:pos="864"/>
      </w:tabs>
      <w:spacing w:before="240"/>
      <w:ind w:left="864" w:hanging="504"/>
    </w:pPr>
    <w:rPr>
      <w:kern w:val="28"/>
    </w:rPr>
  </w:style>
  <w:style w:type="paragraph" w:customStyle="1" w:styleId="Outline3">
    <w:name w:val="Outline3"/>
    <w:basedOn w:val="Normal"/>
    <w:rsid w:val="00267BAB"/>
    <w:pPr>
      <w:numPr>
        <w:ilvl w:val="2"/>
        <w:numId w:val="11"/>
      </w:numPr>
      <w:tabs>
        <w:tab w:val="clear" w:pos="1728"/>
        <w:tab w:val="num" w:pos="1368"/>
      </w:tabs>
      <w:spacing w:before="240"/>
      <w:ind w:left="1368" w:hanging="504"/>
    </w:pPr>
    <w:rPr>
      <w:kern w:val="28"/>
    </w:rPr>
  </w:style>
  <w:style w:type="paragraph" w:customStyle="1" w:styleId="Outline4">
    <w:name w:val="Outline4"/>
    <w:basedOn w:val="Normal"/>
    <w:rsid w:val="00267BAB"/>
    <w:pPr>
      <w:numPr>
        <w:ilvl w:val="3"/>
        <w:numId w:val="11"/>
      </w:numPr>
      <w:tabs>
        <w:tab w:val="clear" w:pos="2304"/>
        <w:tab w:val="num" w:pos="1872"/>
      </w:tabs>
      <w:spacing w:before="240"/>
      <w:ind w:left="1872" w:hanging="504"/>
    </w:pPr>
    <w:rPr>
      <w:kern w:val="28"/>
    </w:rPr>
  </w:style>
  <w:style w:type="paragraph" w:customStyle="1" w:styleId="outlinebullet">
    <w:name w:val="outlinebullet"/>
    <w:basedOn w:val="Normal"/>
    <w:rsid w:val="00267BAB"/>
    <w:pPr>
      <w:numPr>
        <w:numId w:val="12"/>
      </w:numPr>
      <w:tabs>
        <w:tab w:val="clear" w:pos="360"/>
        <w:tab w:val="left" w:pos="1440"/>
      </w:tabs>
      <w:spacing w:before="120"/>
      <w:ind w:left="1440" w:hanging="450"/>
    </w:pPr>
  </w:style>
  <w:style w:type="paragraph" w:customStyle="1" w:styleId="Head11">
    <w:name w:val="Head 1.1"/>
    <w:basedOn w:val="Normal"/>
    <w:rsid w:val="00267BAB"/>
    <w:pPr>
      <w:keepNext/>
      <w:keepLines/>
      <w:widowControl w:val="0"/>
      <w:spacing w:before="120" w:after="120"/>
      <w:jc w:val="center"/>
    </w:pPr>
    <w:rPr>
      <w:rFonts w:ascii="Times New Roman Bold" w:hAnsi="Times New Roman Bold"/>
      <w:b/>
      <w:sz w:val="28"/>
    </w:rPr>
  </w:style>
  <w:style w:type="paragraph" w:customStyle="1" w:styleId="Head12">
    <w:name w:val="Head 1.2"/>
    <w:basedOn w:val="Normal"/>
    <w:rsid w:val="00267BAB"/>
    <w:pPr>
      <w:widowControl w:val="0"/>
      <w:ind w:left="360" w:hanging="360"/>
    </w:pPr>
    <w:rPr>
      <w:rFonts w:ascii="Times New Roman Bold" w:hAnsi="Times New Roman Bold"/>
      <w:b/>
    </w:rPr>
  </w:style>
  <w:style w:type="paragraph" w:customStyle="1" w:styleId="tabletxt">
    <w:name w:val="table_txt"/>
    <w:basedOn w:val="Normal"/>
    <w:rsid w:val="00267BAB"/>
    <w:pPr>
      <w:suppressAutoHyphens/>
      <w:spacing w:after="120"/>
    </w:pPr>
    <w:rPr>
      <w:sz w:val="22"/>
    </w:rPr>
  </w:style>
  <w:style w:type="paragraph" w:customStyle="1" w:styleId="Head31a">
    <w:name w:val="Head 3.1a"/>
    <w:basedOn w:val="Head21"/>
    <w:rsid w:val="00267BAB"/>
    <w:rPr>
      <w:color w:val="008080"/>
    </w:rPr>
  </w:style>
  <w:style w:type="paragraph" w:customStyle="1" w:styleId="Head3">
    <w:name w:val="Head 3"/>
    <w:basedOn w:val="Heading3"/>
    <w:rsid w:val="00267BAB"/>
    <w:pPr>
      <w:keepNext w:val="0"/>
      <w:keepLines w:val="0"/>
      <w:suppressAutoHyphens/>
      <w:spacing w:before="240" w:after="360"/>
      <w:jc w:val="center"/>
    </w:pPr>
    <w:rPr>
      <w:rFonts w:eastAsia="Times New Roman" w:cs="Times New Roman"/>
      <w:b/>
      <w:caps/>
      <w:smallCaps/>
      <w:color w:val="auto"/>
      <w:sz w:val="36"/>
      <w:szCs w:val="20"/>
    </w:rPr>
  </w:style>
  <w:style w:type="paragraph" w:styleId="NormalWeb">
    <w:name w:val="Normal (Web)"/>
    <w:basedOn w:val="Normal"/>
    <w:uiPriority w:val="99"/>
    <w:rsid w:val="00267BAB"/>
    <w:pPr>
      <w:spacing w:before="100" w:beforeAutospacing="1" w:after="100" w:afterAutospacing="1"/>
    </w:pPr>
    <w:rPr>
      <w:rFonts w:ascii="Arial Unicode MS" w:eastAsia="Arial Unicode MS" w:hAnsi="Arial Unicode MS" w:cs="Arial Unicode MS"/>
      <w:szCs w:val="24"/>
    </w:rPr>
  </w:style>
  <w:style w:type="paragraph" w:customStyle="1" w:styleId="Head71">
    <w:name w:val="Head 7.1"/>
    <w:basedOn w:val="Head51"/>
    <w:rsid w:val="00267BAB"/>
  </w:style>
  <w:style w:type="paragraph" w:customStyle="1" w:styleId="Sub-ClauseText">
    <w:name w:val="Sub-Clause Text"/>
    <w:basedOn w:val="Normal"/>
    <w:rsid w:val="00267BAB"/>
    <w:pPr>
      <w:spacing w:before="120" w:after="120"/>
      <w:jc w:val="both"/>
    </w:pPr>
    <w:rPr>
      <w:spacing w:val="-4"/>
    </w:rPr>
  </w:style>
  <w:style w:type="paragraph" w:customStyle="1" w:styleId="SectionVHeader">
    <w:name w:val="Section V. Header"/>
    <w:basedOn w:val="Normal"/>
    <w:rsid w:val="00267BAB"/>
    <w:pPr>
      <w:jc w:val="center"/>
    </w:pPr>
    <w:rPr>
      <w:b/>
      <w:sz w:val="36"/>
    </w:rPr>
  </w:style>
  <w:style w:type="paragraph" w:customStyle="1" w:styleId="BankNormal">
    <w:name w:val="BankNormal"/>
    <w:basedOn w:val="Normal"/>
    <w:rsid w:val="00267BAB"/>
    <w:pPr>
      <w:spacing w:after="240"/>
    </w:pPr>
  </w:style>
  <w:style w:type="paragraph" w:styleId="BalloonText">
    <w:name w:val="Balloon Text"/>
    <w:basedOn w:val="Normal"/>
    <w:link w:val="BalloonTextChar"/>
    <w:semiHidden/>
    <w:rsid w:val="00267BAB"/>
    <w:rPr>
      <w:rFonts w:ascii="Tahoma" w:hAnsi="Tahoma" w:cs="Tahoma"/>
      <w:sz w:val="16"/>
      <w:szCs w:val="16"/>
    </w:rPr>
  </w:style>
  <w:style w:type="character" w:customStyle="1" w:styleId="BalloonTextChar">
    <w:name w:val="Balloon Text Char"/>
    <w:basedOn w:val="DefaultParagraphFont"/>
    <w:link w:val="BalloonText"/>
    <w:semiHidden/>
    <w:rsid w:val="00267BAB"/>
    <w:rPr>
      <w:rFonts w:ascii="Tahoma" w:eastAsia="Times New Roman" w:hAnsi="Tahoma" w:cs="Tahoma"/>
      <w:kern w:val="0"/>
      <w:sz w:val="16"/>
      <w:szCs w:val="16"/>
      <w:lang w:val="en-US"/>
      <w14:ligatures w14:val="none"/>
    </w:rPr>
  </w:style>
  <w:style w:type="paragraph" w:customStyle="1" w:styleId="i">
    <w:name w:val="(i)"/>
    <w:basedOn w:val="Normal"/>
    <w:rsid w:val="00267BAB"/>
    <w:pPr>
      <w:suppressAutoHyphens/>
      <w:jc w:val="both"/>
    </w:pPr>
    <w:rPr>
      <w:rFonts w:ascii="Tms Rmn" w:hAnsi="Tms Rmn"/>
    </w:rPr>
  </w:style>
  <w:style w:type="paragraph" w:styleId="NoSpacing">
    <w:name w:val="No Spacing"/>
    <w:uiPriority w:val="1"/>
    <w:qFormat/>
    <w:rsid w:val="00267BAB"/>
    <w:pPr>
      <w:spacing w:after="0" w:line="240" w:lineRule="auto"/>
    </w:pPr>
    <w:rPr>
      <w:rFonts w:ascii="Calibri" w:eastAsia="Calibri" w:hAnsi="Calibri" w:cs="Times New Roman"/>
      <w:kern w:val="0"/>
      <w:sz w:val="22"/>
      <w:szCs w:val="22"/>
      <w14:ligatures w14:val="none"/>
    </w:rPr>
  </w:style>
  <w:style w:type="character" w:customStyle="1" w:styleId="apple-converted-space">
    <w:name w:val="apple-converted-space"/>
    <w:basedOn w:val="DefaultParagraphFont"/>
    <w:rsid w:val="00267BAB"/>
  </w:style>
  <w:style w:type="table" w:styleId="TableGrid">
    <w:name w:val="Table Grid"/>
    <w:basedOn w:val="TableNormal"/>
    <w:uiPriority w:val="59"/>
    <w:rsid w:val="007E0C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0E3566"/>
    <w:rPr>
      <w:color w:val="605E5C"/>
      <w:shd w:val="clear" w:color="auto" w:fill="E1DFDD"/>
    </w:rPr>
  </w:style>
  <w:style w:type="paragraph" w:styleId="Revision">
    <w:name w:val="Revision"/>
    <w:hidden/>
    <w:uiPriority w:val="99"/>
    <w:semiHidden/>
    <w:rsid w:val="00942023"/>
    <w:pPr>
      <w:spacing w:after="0" w:line="240" w:lineRule="auto"/>
    </w:pPr>
    <w:rPr>
      <w:rFonts w:ascii="Times New Roman" w:eastAsia="Times New Roman" w:hAnsi="Times New Roman" w:cs="Times New Roman"/>
      <w:kern w:val="0"/>
      <w:szCs w:val="20"/>
      <w14:ligatures w14:val="none"/>
    </w:rPr>
  </w:style>
  <w:style w:type="paragraph" w:styleId="CommentSubject">
    <w:name w:val="annotation subject"/>
    <w:basedOn w:val="CommentText"/>
    <w:next w:val="CommentText"/>
    <w:link w:val="CommentSubjectChar"/>
    <w:uiPriority w:val="99"/>
    <w:semiHidden/>
    <w:unhideWhenUsed/>
    <w:rsid w:val="00942023"/>
    <w:rPr>
      <w:b/>
      <w:bCs/>
    </w:rPr>
  </w:style>
  <w:style w:type="character" w:customStyle="1" w:styleId="CommentSubjectChar">
    <w:name w:val="Comment Subject Char"/>
    <w:basedOn w:val="CommentTextChar"/>
    <w:link w:val="CommentSubject"/>
    <w:uiPriority w:val="99"/>
    <w:semiHidden/>
    <w:rsid w:val="00942023"/>
    <w:rPr>
      <w:rFonts w:ascii="Times New Roman" w:eastAsia="Times New Roman" w:hAnsi="Times New Roman" w:cs="Times New Roman"/>
      <w:b/>
      <w:bCs/>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0849052">
      <w:bodyDiv w:val="1"/>
      <w:marLeft w:val="0"/>
      <w:marRight w:val="0"/>
      <w:marTop w:val="0"/>
      <w:marBottom w:val="0"/>
      <w:divBdr>
        <w:top w:val="none" w:sz="0" w:space="0" w:color="auto"/>
        <w:left w:val="none" w:sz="0" w:space="0" w:color="auto"/>
        <w:bottom w:val="none" w:sz="0" w:space="0" w:color="auto"/>
        <w:right w:val="none" w:sz="0" w:space="0" w:color="auto"/>
      </w:divBdr>
    </w:div>
    <w:div w:id="1197349794">
      <w:bodyDiv w:val="1"/>
      <w:marLeft w:val="0"/>
      <w:marRight w:val="0"/>
      <w:marTop w:val="0"/>
      <w:marBottom w:val="0"/>
      <w:divBdr>
        <w:top w:val="none" w:sz="0" w:space="0" w:color="auto"/>
        <w:left w:val="none" w:sz="0" w:space="0" w:color="auto"/>
        <w:bottom w:val="none" w:sz="0" w:space="0" w:color="auto"/>
        <w:right w:val="none" w:sz="0" w:space="0" w:color="auto"/>
      </w:divBdr>
    </w:div>
    <w:div w:id="1256133399">
      <w:bodyDiv w:val="1"/>
      <w:marLeft w:val="0"/>
      <w:marRight w:val="0"/>
      <w:marTop w:val="0"/>
      <w:marBottom w:val="0"/>
      <w:divBdr>
        <w:top w:val="none" w:sz="0" w:space="0" w:color="auto"/>
        <w:left w:val="none" w:sz="0" w:space="0" w:color="auto"/>
        <w:bottom w:val="none" w:sz="0" w:space="0" w:color="auto"/>
        <w:right w:val="none" w:sz="0" w:space="0" w:color="auto"/>
      </w:divBdr>
    </w:div>
    <w:div w:id="1600793412">
      <w:bodyDiv w:val="1"/>
      <w:marLeft w:val="0"/>
      <w:marRight w:val="0"/>
      <w:marTop w:val="0"/>
      <w:marBottom w:val="0"/>
      <w:divBdr>
        <w:top w:val="none" w:sz="0" w:space="0" w:color="auto"/>
        <w:left w:val="none" w:sz="0" w:space="0" w:color="auto"/>
        <w:bottom w:val="none" w:sz="0" w:space="0" w:color="auto"/>
        <w:right w:val="none" w:sz="0" w:space="0" w:color="auto"/>
      </w:divBdr>
    </w:div>
    <w:div w:id="2039042295">
      <w:bodyDiv w:val="1"/>
      <w:marLeft w:val="0"/>
      <w:marRight w:val="0"/>
      <w:marTop w:val="0"/>
      <w:marBottom w:val="0"/>
      <w:divBdr>
        <w:top w:val="none" w:sz="0" w:space="0" w:color="auto"/>
        <w:left w:val="none" w:sz="0" w:space="0" w:color="auto"/>
        <w:bottom w:val="none" w:sz="0" w:space="0" w:color="auto"/>
        <w:right w:val="none" w:sz="0" w:space="0" w:color="auto"/>
      </w:divBdr>
    </w:div>
    <w:div w:id="2102868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mailto:info@lmhra.gov.lr" TargetMode="External"/><Relationship Id="rId18" Type="http://schemas.openxmlformats.org/officeDocument/2006/relationships/header" Target="header3.xml"/><Relationship Id="rId26" Type="http://schemas.openxmlformats.org/officeDocument/2006/relationships/header" Target="header10.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8.xml"/><Relationship Id="rId42" Type="http://schemas.openxmlformats.org/officeDocument/2006/relationships/header" Target="header26.xml"/><Relationship Id="rId7" Type="http://schemas.openxmlformats.org/officeDocument/2006/relationships/endnotes" Target="endnotes.xml"/><Relationship Id="rId12" Type="http://schemas.openxmlformats.org/officeDocument/2006/relationships/hyperlink" Target="mailto:proumoh24@gmail.com" TargetMode="External"/><Relationship Id="rId17" Type="http://schemas.openxmlformats.org/officeDocument/2006/relationships/header" Target="header2.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5.xml"/><Relationship Id="rId29" Type="http://schemas.openxmlformats.org/officeDocument/2006/relationships/header" Target="header13.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gmarket.com" TargetMode="Externa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ppcc.gov.lr" TargetMode="Externa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yperlink" Target="http://www.ppcc.gov.lr" TargetMode="External"/><Relationship Id="rId19" Type="http://schemas.openxmlformats.org/officeDocument/2006/relationships/header" Target="header4.xml"/><Relationship Id="rId31" Type="http://schemas.openxmlformats.org/officeDocument/2006/relationships/header" Target="header15.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mohsw.gov.rl" TargetMode="External"/><Relationship Id="rId14" Type="http://schemas.openxmlformats.org/officeDocument/2006/relationships/hyperlink" Target="mailto:proumoh24@gmail.com" TargetMode="External"/><Relationship Id="rId22" Type="http://schemas.openxmlformats.org/officeDocument/2006/relationships/hyperlink" Target="mailto:proumoh24@gmail.com" TargetMode="Externa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header" Target="header2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DF3280-80BD-4EDB-98C0-0255EBA44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1069</TotalTime>
  <Pages>131</Pages>
  <Words>28672</Words>
  <Characters>163431</Characters>
  <Application>Microsoft Office Word</Application>
  <DocSecurity>0</DocSecurity>
  <Lines>1361</Lines>
  <Paragraphs>383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Lenovo</cp:lastModifiedBy>
  <cp:revision>6</cp:revision>
  <dcterms:created xsi:type="dcterms:W3CDTF">2026-07-21T17:08:00Z</dcterms:created>
  <dcterms:modified xsi:type="dcterms:W3CDTF">2026-07-23T16:53:00Z</dcterms:modified>
</cp:coreProperties>
</file>